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675AD" w14:textId="05C5931D" w:rsidR="002E5AFC" w:rsidRPr="005E3F8B" w:rsidRDefault="002E5AFC" w:rsidP="005E3F8B">
      <w:pPr>
        <w:suppressAutoHyphens/>
        <w:spacing w:after="0" w:line="276" w:lineRule="auto"/>
        <w:ind w:left="4248"/>
        <w:jc w:val="right"/>
        <w:rPr>
          <w:rFonts w:eastAsia="Times New Roman" w:cstheme="minorHAnsi"/>
          <w:bCs/>
          <w:kern w:val="32"/>
          <w:sz w:val="24"/>
          <w:szCs w:val="24"/>
          <w:lang w:eastAsia="pl-PL"/>
        </w:rPr>
      </w:pPr>
      <w:r w:rsidRPr="002E5AFC">
        <w:rPr>
          <w:rFonts w:eastAsia="Times New Roman" w:cstheme="minorHAnsi"/>
          <w:bCs/>
          <w:kern w:val="32"/>
          <w:sz w:val="24"/>
          <w:szCs w:val="24"/>
          <w:lang w:eastAsia="pl-PL"/>
        </w:rPr>
        <w:t>Załącznik nr 1 - Szczegółowy Opis Przedmiotu Zamówienia</w:t>
      </w:r>
    </w:p>
    <w:p w14:paraId="0FE1BF84" w14:textId="198A28AA" w:rsidR="002E5AFC" w:rsidRDefault="002E5AFC" w:rsidP="009F27A4">
      <w:pPr>
        <w:pStyle w:val="Tytu"/>
        <w:spacing w:before="480" w:after="480"/>
        <w:outlineLvl w:val="0"/>
        <w:rPr>
          <w:rFonts w:eastAsia="Times New Roman"/>
          <w:b w:val="0"/>
          <w:lang w:eastAsia="pl-PL"/>
        </w:rPr>
      </w:pPr>
      <w:r w:rsidRPr="002E5AFC">
        <w:rPr>
          <w:rFonts w:eastAsia="Times New Roman"/>
          <w:lang w:eastAsia="pl-PL"/>
        </w:rPr>
        <w:t>SZCZEGÓŁOWY OPIS PRZEDMIOTU ZAMÓWIENIA</w:t>
      </w:r>
    </w:p>
    <w:p w14:paraId="56929226" w14:textId="77120057" w:rsidR="00EF6D03" w:rsidRPr="009F27A4" w:rsidRDefault="00EF6D03" w:rsidP="009F27A4">
      <w:pPr>
        <w:pStyle w:val="Nagwek2"/>
        <w:spacing w:before="0" w:after="120"/>
        <w:jc w:val="left"/>
        <w:rPr>
          <w:rFonts w:asciiTheme="minorHAnsi" w:eastAsia="Calibri" w:hAnsiTheme="minorHAnsi" w:cstheme="minorHAnsi"/>
        </w:rPr>
      </w:pPr>
      <w:r w:rsidRPr="009F27A4">
        <w:rPr>
          <w:rFonts w:asciiTheme="minorHAnsi" w:eastAsia="Calibri" w:hAnsiTheme="minorHAnsi" w:cstheme="minorHAnsi"/>
        </w:rPr>
        <w:t>PRZEDMIOT ZAMÓWIENIA</w:t>
      </w:r>
    </w:p>
    <w:p w14:paraId="4FFDA1DB" w14:textId="77417293" w:rsidR="00EF6D03" w:rsidRPr="009F27A4" w:rsidRDefault="00EF6D03" w:rsidP="009F27A4">
      <w:pPr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Przedmiotem zamówienia jest</w:t>
      </w:r>
      <w:r w:rsidR="004C2864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="00AE57B3" w:rsidRPr="009F27A4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kompleksowa organizacja i obsługa </w:t>
      </w:r>
      <w:r w:rsidR="00F41F2C">
        <w:rPr>
          <w:rFonts w:eastAsia="Calibri" w:cstheme="minorHAnsi"/>
          <w:b/>
          <w:bCs/>
          <w:color w:val="000000" w:themeColor="text1"/>
          <w:sz w:val="24"/>
          <w:szCs w:val="24"/>
        </w:rPr>
        <w:t>sześciu</w:t>
      </w:r>
      <w:r w:rsidR="00AE57B3" w:rsidRPr="009F27A4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2-dniowych spotkań stacjonarnych w ramach projektu </w:t>
      </w:r>
      <w:r w:rsidR="00AE57B3" w:rsidRPr="009F27A4">
        <w:rPr>
          <w:rFonts w:eastAsia="Calibri" w:cstheme="minorHAnsi"/>
          <w:bCs/>
          <w:color w:val="000000" w:themeColor="text1"/>
          <w:sz w:val="24"/>
          <w:szCs w:val="24"/>
        </w:rPr>
        <w:t>pn. „Sieć dostępności cyfrowej - wsparcie systemowego wdrażania dostępności cyfrowej w podmiotach publicznych” realizowan</w:t>
      </w:r>
      <w:r w:rsidR="001863AC" w:rsidRPr="009F27A4">
        <w:rPr>
          <w:rFonts w:eastAsia="Calibri" w:cstheme="minorHAnsi"/>
          <w:bCs/>
          <w:color w:val="000000" w:themeColor="text1"/>
          <w:sz w:val="24"/>
          <w:szCs w:val="24"/>
        </w:rPr>
        <w:t>ego</w:t>
      </w:r>
      <w:r w:rsidR="00AE57B3" w:rsidRPr="009F27A4">
        <w:rPr>
          <w:rFonts w:eastAsia="Calibri" w:cstheme="minorHAnsi"/>
          <w:bCs/>
          <w:color w:val="000000" w:themeColor="text1"/>
          <w:sz w:val="24"/>
          <w:szCs w:val="24"/>
        </w:rPr>
        <w:t xml:space="preserve"> w ramach programu Fundusze Europejskie dla Rozwoju Społecznego 2021-2027 współfinansowanego ze środków Europejskiego Funduszu Społecznego Plus.</w:t>
      </w:r>
    </w:p>
    <w:p w14:paraId="594A2461" w14:textId="77777777" w:rsidR="00EF6D03" w:rsidRPr="009F27A4" w:rsidRDefault="00EF6D03" w:rsidP="009F27A4">
      <w:pPr>
        <w:pStyle w:val="Nagwek2"/>
        <w:spacing w:before="0" w:after="120"/>
        <w:jc w:val="left"/>
        <w:rPr>
          <w:rFonts w:asciiTheme="minorHAnsi" w:eastAsia="Calibri" w:hAnsiTheme="minorHAnsi" w:cstheme="minorHAnsi"/>
        </w:rPr>
      </w:pPr>
      <w:r w:rsidRPr="009F27A4">
        <w:rPr>
          <w:rFonts w:asciiTheme="minorHAnsi" w:eastAsia="Calibri" w:hAnsiTheme="minorHAnsi" w:cstheme="minorHAnsi"/>
        </w:rPr>
        <w:t>MIEJSCE I TERMIN REALIZACJI</w:t>
      </w:r>
    </w:p>
    <w:p w14:paraId="6AF95021" w14:textId="25372281" w:rsidR="00BB64D4" w:rsidRPr="009F27A4" w:rsidRDefault="00304644" w:rsidP="009F27A4">
      <w:pPr>
        <w:suppressAutoHyphens/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Wybrany ośrodek w </w:t>
      </w:r>
      <w:r w:rsidR="00EA0BE8" w:rsidRPr="009F27A4">
        <w:rPr>
          <w:rFonts w:eastAsia="Calibri" w:cstheme="minorHAnsi"/>
          <w:sz w:val="24"/>
          <w:szCs w:val="24"/>
          <w:lang w:eastAsia="ar-SA"/>
        </w:rPr>
        <w:t xml:space="preserve">Warszawie </w:t>
      </w:r>
      <w:r w:rsidR="00E14E37" w:rsidRPr="009F27A4">
        <w:rPr>
          <w:rFonts w:eastAsia="Calibri" w:cstheme="minorHAnsi"/>
          <w:sz w:val="24"/>
          <w:szCs w:val="24"/>
          <w:lang w:eastAsia="ar-SA"/>
        </w:rPr>
        <w:t xml:space="preserve">w </w:t>
      </w:r>
      <w:r w:rsidRPr="009F27A4">
        <w:rPr>
          <w:rFonts w:eastAsia="Calibri" w:cstheme="minorHAnsi"/>
          <w:sz w:val="24"/>
          <w:szCs w:val="24"/>
          <w:lang w:eastAsia="ar-SA"/>
        </w:rPr>
        <w:t>ma</w:t>
      </w:r>
      <w:r w:rsidR="00D61E3E">
        <w:rPr>
          <w:rFonts w:eastAsia="Calibri" w:cstheme="minorHAnsi"/>
          <w:sz w:val="24"/>
          <w:szCs w:val="24"/>
          <w:lang w:eastAsia="ar-SA"/>
        </w:rPr>
        <w:t>ksymalnej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odległości do </w:t>
      </w:r>
      <w:r w:rsidR="00EA0BE8" w:rsidRPr="009F27A4">
        <w:rPr>
          <w:rFonts w:eastAsia="Calibri" w:cstheme="minorHAnsi"/>
          <w:sz w:val="24"/>
          <w:szCs w:val="24"/>
          <w:lang w:eastAsia="ar-SA"/>
        </w:rPr>
        <w:t>10</w:t>
      </w:r>
      <w:r w:rsidR="00744B63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Pr="009F27A4">
        <w:rPr>
          <w:rFonts w:eastAsia="Calibri" w:cstheme="minorHAnsi"/>
          <w:sz w:val="24"/>
          <w:szCs w:val="24"/>
          <w:lang w:eastAsia="ar-SA"/>
        </w:rPr>
        <w:t>km od Dworca Centralnego w</w:t>
      </w:r>
      <w:r w:rsidR="003A470D" w:rsidRPr="009F27A4">
        <w:rPr>
          <w:rFonts w:eastAsia="Calibri" w:cstheme="minorHAnsi"/>
          <w:sz w:val="24"/>
          <w:szCs w:val="24"/>
          <w:lang w:eastAsia="ar-SA"/>
        </w:rPr>
        <w:t xml:space="preserve"> Warszawie w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linii prostej</w:t>
      </w:r>
      <w:r w:rsidR="00494A21" w:rsidRPr="009F27A4">
        <w:rPr>
          <w:rFonts w:eastAsia="Calibri" w:cstheme="minorHAnsi"/>
          <w:sz w:val="24"/>
          <w:szCs w:val="24"/>
          <w:lang w:eastAsia="ar-SA"/>
        </w:rPr>
        <w:t>,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w terminie ustalonym z Zamawiającym</w:t>
      </w:r>
      <w:r w:rsidR="00BB64D4" w:rsidRPr="009F27A4">
        <w:rPr>
          <w:rFonts w:eastAsia="Calibri" w:cstheme="minorHAnsi"/>
          <w:sz w:val="24"/>
          <w:szCs w:val="24"/>
          <w:lang w:eastAsia="ar-SA"/>
        </w:rPr>
        <w:t>:</w:t>
      </w:r>
    </w:p>
    <w:p w14:paraId="3B7D1C58" w14:textId="47462185" w:rsidR="00BB64D4" w:rsidRPr="009F27A4" w:rsidRDefault="00BB64D4" w:rsidP="009F27A4">
      <w:pPr>
        <w:pStyle w:val="Akapitzlist"/>
        <w:numPr>
          <w:ilvl w:val="0"/>
          <w:numId w:val="5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w dni powszednie od </w:t>
      </w:r>
      <w:r w:rsidR="00F41F2C">
        <w:rPr>
          <w:rFonts w:eastAsia="Calibri" w:cstheme="minorHAnsi"/>
          <w:sz w:val="24"/>
          <w:szCs w:val="24"/>
          <w:lang w:eastAsia="ar-SA"/>
        </w:rPr>
        <w:t>1</w:t>
      </w:r>
      <w:r w:rsidR="00845AC6">
        <w:rPr>
          <w:rFonts w:eastAsia="Calibri" w:cstheme="minorHAnsi"/>
          <w:sz w:val="24"/>
          <w:szCs w:val="24"/>
          <w:lang w:eastAsia="ar-SA"/>
        </w:rPr>
        <w:t xml:space="preserve"> </w:t>
      </w:r>
      <w:r w:rsidR="00F41F2C">
        <w:rPr>
          <w:rFonts w:eastAsia="Calibri" w:cstheme="minorHAnsi"/>
          <w:sz w:val="24"/>
          <w:szCs w:val="24"/>
          <w:lang w:eastAsia="ar-SA"/>
        </w:rPr>
        <w:t>czerwca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="00F41F2C">
        <w:rPr>
          <w:rFonts w:eastAsia="Calibri" w:cstheme="minorHAnsi"/>
          <w:sz w:val="24"/>
          <w:szCs w:val="24"/>
          <w:lang w:eastAsia="ar-SA"/>
        </w:rPr>
        <w:t>202</w:t>
      </w:r>
      <w:r w:rsidR="00F90F06">
        <w:rPr>
          <w:rFonts w:eastAsia="Calibri" w:cstheme="minorHAnsi"/>
          <w:sz w:val="24"/>
          <w:szCs w:val="24"/>
          <w:lang w:eastAsia="ar-SA"/>
        </w:rPr>
        <w:t xml:space="preserve">5 </w:t>
      </w:r>
      <w:r w:rsidR="00F41F2C">
        <w:rPr>
          <w:rFonts w:eastAsia="Calibri" w:cstheme="minorHAnsi"/>
          <w:sz w:val="24"/>
          <w:szCs w:val="24"/>
          <w:lang w:eastAsia="ar-SA"/>
        </w:rPr>
        <w:t xml:space="preserve">r. </w:t>
      </w:r>
      <w:r w:rsidR="008D07D7" w:rsidRPr="009F27A4">
        <w:rPr>
          <w:rFonts w:eastAsia="Calibri" w:cstheme="minorHAnsi"/>
          <w:sz w:val="24"/>
          <w:szCs w:val="24"/>
          <w:lang w:eastAsia="ar-SA"/>
        </w:rPr>
        <w:t xml:space="preserve">do </w:t>
      </w:r>
      <w:r w:rsidR="00F41F2C">
        <w:rPr>
          <w:rFonts w:eastAsia="Calibri" w:cstheme="minorHAnsi"/>
          <w:sz w:val="24"/>
          <w:szCs w:val="24"/>
          <w:lang w:eastAsia="ar-SA"/>
        </w:rPr>
        <w:t>30</w:t>
      </w:r>
      <w:r w:rsidR="008D07D7" w:rsidRPr="009F27A4">
        <w:rPr>
          <w:rFonts w:eastAsia="Calibri" w:cstheme="minorHAnsi"/>
          <w:sz w:val="24"/>
          <w:szCs w:val="24"/>
          <w:lang w:eastAsia="ar-SA"/>
        </w:rPr>
        <w:t xml:space="preserve"> listopada 202</w:t>
      </w:r>
      <w:r w:rsidR="00F41F2C">
        <w:rPr>
          <w:rFonts w:eastAsia="Calibri" w:cstheme="minorHAnsi"/>
          <w:sz w:val="24"/>
          <w:szCs w:val="24"/>
          <w:lang w:eastAsia="ar-SA"/>
        </w:rPr>
        <w:t>6</w:t>
      </w:r>
      <w:r w:rsidR="008D07D7" w:rsidRPr="009F27A4">
        <w:rPr>
          <w:rFonts w:eastAsia="Calibri" w:cstheme="minorHAnsi"/>
          <w:sz w:val="24"/>
          <w:szCs w:val="24"/>
          <w:lang w:eastAsia="ar-SA"/>
        </w:rPr>
        <w:t xml:space="preserve"> r.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, </w:t>
      </w:r>
      <w:r w:rsidR="008D07D7" w:rsidRPr="009F27A4">
        <w:rPr>
          <w:rFonts w:eastAsia="Calibri" w:cstheme="minorHAnsi"/>
          <w:sz w:val="24"/>
          <w:szCs w:val="24"/>
          <w:lang w:eastAsia="ar-SA"/>
        </w:rPr>
        <w:t xml:space="preserve">po </w:t>
      </w:r>
      <w:r w:rsidRPr="009F27A4">
        <w:rPr>
          <w:rFonts w:eastAsia="Calibri" w:cstheme="minorHAnsi"/>
          <w:sz w:val="24"/>
          <w:szCs w:val="24"/>
          <w:lang w:eastAsia="ar-SA"/>
        </w:rPr>
        <w:t>2 dni, od godz. 09:00 do godz. 17:00</w:t>
      </w:r>
      <w:r w:rsidR="002557AE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29857F88" w14:textId="3428DB68" w:rsidR="00E66DA7" w:rsidRPr="009F27A4" w:rsidRDefault="00C16B73" w:rsidP="009F27A4">
      <w:pPr>
        <w:pStyle w:val="Nagwek2"/>
        <w:spacing w:before="0" w:after="120"/>
        <w:jc w:val="left"/>
        <w:rPr>
          <w:rFonts w:asciiTheme="minorHAnsi" w:eastAsia="Calibri" w:hAnsiTheme="minorHAnsi" w:cstheme="minorHAnsi"/>
        </w:rPr>
      </w:pPr>
      <w:r w:rsidRPr="009F27A4">
        <w:rPr>
          <w:rFonts w:asciiTheme="minorHAnsi" w:eastAsia="Calibri" w:hAnsiTheme="minorHAnsi" w:cstheme="minorHAnsi"/>
        </w:rPr>
        <w:t>SZCZEGÓŁOWY OPIS PRZEDMIOTU ZAMÓWIENIA</w:t>
      </w:r>
    </w:p>
    <w:p w14:paraId="54846BE6" w14:textId="47E9C094" w:rsidR="002432C6" w:rsidRPr="009F27A4" w:rsidRDefault="002432C6" w:rsidP="009F27A4">
      <w:pPr>
        <w:suppressAutoHyphens/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Kompleksowa organizacja </w:t>
      </w:r>
      <w:r w:rsidR="00842100" w:rsidRPr="009F27A4">
        <w:rPr>
          <w:rFonts w:eastAsia="Calibri" w:cstheme="minorHAnsi"/>
          <w:sz w:val="24"/>
          <w:szCs w:val="24"/>
          <w:lang w:eastAsia="ar-SA"/>
        </w:rPr>
        <w:t xml:space="preserve">i obsługa </w:t>
      </w:r>
      <w:r w:rsidR="004A7D70">
        <w:rPr>
          <w:rFonts w:eastAsia="Calibri" w:cstheme="minorHAnsi"/>
          <w:sz w:val="24"/>
          <w:szCs w:val="24"/>
          <w:lang w:eastAsia="ar-SA"/>
        </w:rPr>
        <w:t>sześciu</w:t>
      </w:r>
      <w:r w:rsidR="00842100" w:rsidRPr="009F27A4">
        <w:rPr>
          <w:rFonts w:eastAsia="Calibri" w:cstheme="minorHAnsi"/>
          <w:sz w:val="24"/>
          <w:szCs w:val="24"/>
          <w:lang w:eastAsia="ar-SA"/>
        </w:rPr>
        <w:t xml:space="preserve"> 2-dniowych spotkań stacjonarnych</w:t>
      </w:r>
      <w:r w:rsidR="00A63984">
        <w:rPr>
          <w:rFonts w:eastAsia="Calibri" w:cstheme="minorHAnsi"/>
          <w:sz w:val="24"/>
          <w:szCs w:val="24"/>
          <w:lang w:eastAsia="ar-SA"/>
        </w:rPr>
        <w:t xml:space="preserve"> </w:t>
      </w:r>
      <w:r w:rsidR="003F5E51" w:rsidRPr="009F27A4">
        <w:rPr>
          <w:rFonts w:eastAsia="Calibri" w:cstheme="minorHAnsi"/>
          <w:sz w:val="24"/>
          <w:szCs w:val="24"/>
          <w:lang w:eastAsia="ar-SA"/>
        </w:rPr>
        <w:t>obejmuje zapewnienie przez Wykonawcę</w:t>
      </w:r>
      <w:r w:rsidRPr="009F27A4">
        <w:rPr>
          <w:rFonts w:eastAsia="Calibri" w:cstheme="minorHAnsi"/>
          <w:sz w:val="24"/>
          <w:szCs w:val="24"/>
          <w:lang w:eastAsia="ar-SA"/>
        </w:rPr>
        <w:t>:</w:t>
      </w:r>
    </w:p>
    <w:p w14:paraId="484BF654" w14:textId="77777777" w:rsidR="008F7738" w:rsidRPr="009F27A4" w:rsidRDefault="008F7738" w:rsidP="009F27A4">
      <w:pPr>
        <w:pStyle w:val="Akapitzlist"/>
        <w:numPr>
          <w:ilvl w:val="0"/>
          <w:numId w:val="6"/>
        </w:numPr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Wynajem sali;</w:t>
      </w:r>
    </w:p>
    <w:p w14:paraId="61247B62" w14:textId="729A6A26" w:rsidR="008F7738" w:rsidRPr="009F27A4" w:rsidRDefault="008F7738" w:rsidP="009F27A4">
      <w:pPr>
        <w:pStyle w:val="Akapitzlist"/>
        <w:numPr>
          <w:ilvl w:val="0"/>
          <w:numId w:val="6"/>
        </w:numPr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Zakwaterowanie dla 80%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4B6F4C36" w14:textId="77777777" w:rsidR="00E6101F" w:rsidRPr="009F27A4" w:rsidRDefault="00E6101F" w:rsidP="009F27A4">
      <w:pPr>
        <w:pStyle w:val="Akapitzlist"/>
        <w:numPr>
          <w:ilvl w:val="0"/>
          <w:numId w:val="6"/>
        </w:numPr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Catering – przerwa kawowa ciągła i obiad;</w:t>
      </w:r>
    </w:p>
    <w:p w14:paraId="006C1FA1" w14:textId="195D9539" w:rsidR="00E6101F" w:rsidRPr="009F27A4" w:rsidRDefault="00E6101F" w:rsidP="009F27A4">
      <w:pPr>
        <w:pStyle w:val="Akapitzlist"/>
        <w:numPr>
          <w:ilvl w:val="0"/>
          <w:numId w:val="6"/>
        </w:numPr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Kolacja dla osób zostających na noc ok</w:t>
      </w:r>
      <w:r w:rsidR="00D61E3E">
        <w:rPr>
          <w:rFonts w:eastAsia="Calibri" w:cstheme="minorHAnsi"/>
          <w:sz w:val="24"/>
          <w:szCs w:val="24"/>
          <w:lang w:eastAsia="ar-SA"/>
        </w:rPr>
        <w:t>oło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80%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69737D4F" w14:textId="72971A9F" w:rsidR="008F7738" w:rsidRPr="009F27A4" w:rsidRDefault="00E6101F" w:rsidP="009F27A4">
      <w:pPr>
        <w:pStyle w:val="Akapitzlist"/>
        <w:numPr>
          <w:ilvl w:val="0"/>
          <w:numId w:val="6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Pozostałe koszty związane z organizacją spotkań</w:t>
      </w:r>
      <w:r w:rsidR="004F0A6F" w:rsidRPr="009F27A4">
        <w:rPr>
          <w:rFonts w:eastAsia="Calibri" w:cstheme="minorHAnsi"/>
          <w:sz w:val="24"/>
          <w:szCs w:val="24"/>
          <w:lang w:eastAsia="ar-SA"/>
        </w:rPr>
        <w:t xml:space="preserve"> stacjonarnych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="00FB64BB" w:rsidRPr="009F27A4">
        <w:rPr>
          <w:rFonts w:eastAsia="Calibri" w:cstheme="minorHAnsi"/>
          <w:sz w:val="24"/>
          <w:szCs w:val="24"/>
          <w:lang w:eastAsia="ar-SA"/>
        </w:rPr>
        <w:t>(</w:t>
      </w:r>
      <w:r w:rsidRPr="009F27A4">
        <w:rPr>
          <w:rFonts w:eastAsia="Calibri" w:cstheme="minorHAnsi"/>
          <w:sz w:val="24"/>
          <w:szCs w:val="24"/>
          <w:lang w:eastAsia="ar-SA"/>
        </w:rPr>
        <w:t>asystent osoby z niepełnosprawnością, tłumacz PJM) do wykorzystania w razie zgłoszenia takiej potrzeby przez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</w:t>
      </w:r>
      <w:r w:rsidR="0040023E">
        <w:rPr>
          <w:rFonts w:eastAsia="Calibri" w:cstheme="minorHAnsi"/>
          <w:sz w:val="24"/>
          <w:szCs w:val="24"/>
          <w:lang w:eastAsia="ar-SA"/>
        </w:rPr>
        <w:t>ki</w:t>
      </w:r>
      <w:r w:rsidRPr="009F27A4">
        <w:rPr>
          <w:rFonts w:eastAsia="Calibri" w:cstheme="minorHAnsi"/>
          <w:sz w:val="24"/>
          <w:szCs w:val="24"/>
          <w:lang w:eastAsia="ar-SA"/>
        </w:rPr>
        <w:t>.</w:t>
      </w:r>
    </w:p>
    <w:p w14:paraId="3AFED1F6" w14:textId="0348A116" w:rsidR="00211843" w:rsidRPr="009F27A4" w:rsidRDefault="00211843" w:rsidP="009F27A4">
      <w:pPr>
        <w:pStyle w:val="Nagwek3"/>
        <w:spacing w:before="0" w:after="120" w:line="276" w:lineRule="auto"/>
        <w:rPr>
          <w:rFonts w:asciiTheme="minorHAnsi" w:eastAsia="Calibri" w:hAnsiTheme="minorHAnsi" w:cstheme="minorHAnsi"/>
          <w:b/>
          <w:lang w:eastAsia="ar-SA"/>
        </w:rPr>
      </w:pPr>
      <w:r w:rsidRPr="009F27A4">
        <w:rPr>
          <w:rFonts w:asciiTheme="minorHAnsi" w:eastAsia="Calibri" w:hAnsiTheme="minorHAnsi" w:cstheme="minorHAnsi"/>
          <w:b/>
          <w:lang w:eastAsia="ar-SA"/>
        </w:rPr>
        <w:t>Podstawowe założenia:</w:t>
      </w:r>
    </w:p>
    <w:p w14:paraId="5B8C45A2" w14:textId="7C49FBC2" w:rsidR="00211843" w:rsidRPr="009F27A4" w:rsidRDefault="00211843" w:rsidP="009F27A4">
      <w:pPr>
        <w:pStyle w:val="Akapitzlist"/>
        <w:numPr>
          <w:ilvl w:val="0"/>
          <w:numId w:val="3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Przewidywany</w:t>
      </w:r>
      <w:r w:rsidR="001863AC" w:rsidRPr="009F27A4">
        <w:rPr>
          <w:rFonts w:eastAsia="Calibri" w:cstheme="minorHAnsi"/>
          <w:sz w:val="24"/>
          <w:szCs w:val="24"/>
          <w:lang w:eastAsia="ar-SA"/>
        </w:rPr>
        <w:t xml:space="preserve"> termin</w:t>
      </w:r>
      <w:r w:rsidR="00977528" w:rsidRPr="009F27A4">
        <w:rPr>
          <w:rFonts w:eastAsia="Calibri" w:cstheme="minorHAnsi"/>
          <w:sz w:val="24"/>
          <w:szCs w:val="24"/>
          <w:lang w:eastAsia="ar-SA"/>
        </w:rPr>
        <w:t xml:space="preserve">: </w:t>
      </w:r>
      <w:r w:rsidR="774FECA6" w:rsidRPr="009F27A4">
        <w:rPr>
          <w:rFonts w:eastAsia="Calibri" w:cstheme="minorHAnsi"/>
          <w:sz w:val="24"/>
          <w:szCs w:val="24"/>
          <w:lang w:eastAsia="ar-SA"/>
        </w:rPr>
        <w:t xml:space="preserve">w dni powszednie </w:t>
      </w:r>
      <w:r w:rsidR="00F41F2C" w:rsidRPr="00F41F2C">
        <w:rPr>
          <w:rFonts w:eastAsia="Calibri" w:cstheme="minorHAnsi"/>
          <w:sz w:val="24"/>
          <w:szCs w:val="24"/>
          <w:lang w:eastAsia="ar-SA"/>
        </w:rPr>
        <w:t>od 1 czerwca 202</w:t>
      </w:r>
      <w:r w:rsidR="0070042D">
        <w:rPr>
          <w:rFonts w:eastAsia="Calibri" w:cstheme="minorHAnsi"/>
          <w:sz w:val="24"/>
          <w:szCs w:val="24"/>
          <w:lang w:eastAsia="ar-SA"/>
        </w:rPr>
        <w:t>5</w:t>
      </w:r>
      <w:r w:rsidR="00F41F2C" w:rsidRPr="00F41F2C">
        <w:rPr>
          <w:rFonts w:eastAsia="Calibri" w:cstheme="minorHAnsi"/>
          <w:sz w:val="24"/>
          <w:szCs w:val="24"/>
          <w:lang w:eastAsia="ar-SA"/>
        </w:rPr>
        <w:t xml:space="preserve"> r. do 30 listopada 2026 r.</w:t>
      </w:r>
      <w:r w:rsidR="002557AE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71699EDC" w14:textId="4F7B394F" w:rsidR="00211843" w:rsidRPr="009F27A4" w:rsidRDefault="00211843" w:rsidP="009F27A4">
      <w:pPr>
        <w:pStyle w:val="Akapitzlist"/>
        <w:numPr>
          <w:ilvl w:val="0"/>
          <w:numId w:val="3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Przewidywana </w:t>
      </w:r>
      <w:r w:rsidR="001863AC" w:rsidRPr="009F27A4">
        <w:rPr>
          <w:rFonts w:eastAsia="Calibri" w:cstheme="minorHAnsi"/>
          <w:sz w:val="24"/>
          <w:szCs w:val="24"/>
          <w:lang w:eastAsia="ar-SA"/>
        </w:rPr>
        <w:t xml:space="preserve">liczba </w:t>
      </w:r>
      <w:r w:rsidRPr="009F27A4">
        <w:rPr>
          <w:rFonts w:eastAsia="Calibri" w:cstheme="minorHAnsi"/>
          <w:sz w:val="24"/>
          <w:szCs w:val="24"/>
          <w:lang w:eastAsia="ar-SA"/>
        </w:rPr>
        <w:t>osób uczestniczących w</w:t>
      </w:r>
      <w:r w:rsidR="00770A61" w:rsidRPr="009F27A4">
        <w:rPr>
          <w:rFonts w:eastAsia="Calibri" w:cstheme="minorHAnsi"/>
          <w:sz w:val="24"/>
          <w:szCs w:val="24"/>
          <w:lang w:eastAsia="ar-SA"/>
        </w:rPr>
        <w:t xml:space="preserve"> spotkaniach</w:t>
      </w:r>
      <w:r w:rsidR="004F0A6F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="00770A61" w:rsidRPr="009F27A4">
        <w:rPr>
          <w:rFonts w:eastAsia="Calibri" w:cstheme="minorHAnsi"/>
          <w:sz w:val="24"/>
          <w:szCs w:val="24"/>
          <w:lang w:eastAsia="ar-SA"/>
        </w:rPr>
        <w:t>to 70 osób</w:t>
      </w:r>
      <w:r w:rsidR="00A63984">
        <w:rPr>
          <w:rFonts w:eastAsia="Calibri" w:cstheme="minorHAnsi"/>
          <w:sz w:val="24"/>
          <w:szCs w:val="24"/>
          <w:lang w:eastAsia="ar-SA"/>
        </w:rPr>
        <w:t xml:space="preserve">. </w:t>
      </w:r>
      <w:r w:rsidRPr="009F27A4">
        <w:rPr>
          <w:rFonts w:eastAsia="Calibri" w:cstheme="minorHAnsi"/>
          <w:sz w:val="24"/>
          <w:szCs w:val="24"/>
          <w:lang w:eastAsia="ar-SA"/>
        </w:rPr>
        <w:t>Zamawiający przekaże Wykonawcy imienną listę ucze</w:t>
      </w:r>
      <w:r w:rsidR="00E0796C" w:rsidRPr="009F27A4">
        <w:rPr>
          <w:rFonts w:eastAsia="Calibri" w:cstheme="minorHAnsi"/>
          <w:sz w:val="24"/>
          <w:szCs w:val="24"/>
          <w:lang w:eastAsia="ar-SA"/>
        </w:rPr>
        <w:t>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. Wykonawca jest </w:t>
      </w:r>
      <w:r w:rsidRPr="009F27A4">
        <w:rPr>
          <w:rFonts w:eastAsia="Calibri" w:cstheme="minorHAnsi"/>
          <w:sz w:val="24"/>
          <w:szCs w:val="24"/>
          <w:lang w:eastAsia="ar-SA"/>
        </w:rPr>
        <w:lastRenderedPageBreak/>
        <w:t>zobowiązany poinformować wszystkich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</w:t>
      </w:r>
      <w:r w:rsidR="0040023E">
        <w:rPr>
          <w:rFonts w:eastAsia="Calibri" w:cstheme="minorHAnsi"/>
          <w:sz w:val="24"/>
          <w:szCs w:val="24"/>
          <w:lang w:eastAsia="ar-SA"/>
        </w:rPr>
        <w:t>ki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znajdujących się na liście przekazanej przez Zamawiającego, o planowanym </w:t>
      </w:r>
      <w:r w:rsidR="00E0796C" w:rsidRPr="009F27A4">
        <w:rPr>
          <w:rFonts w:eastAsia="Calibri" w:cstheme="minorHAnsi"/>
          <w:sz w:val="24"/>
          <w:szCs w:val="24"/>
          <w:lang w:eastAsia="ar-SA"/>
        </w:rPr>
        <w:t xml:space="preserve">terminie rozpoczęcia </w:t>
      </w:r>
      <w:r w:rsidR="00A63984">
        <w:rPr>
          <w:rFonts w:eastAsia="Calibri" w:cstheme="minorHAnsi"/>
          <w:sz w:val="24"/>
          <w:szCs w:val="24"/>
          <w:lang w:eastAsia="ar-SA"/>
        </w:rPr>
        <w:t>spotkań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i pozostawać w kontakcie z ucz</w:t>
      </w:r>
      <w:r w:rsidR="00E0796C" w:rsidRPr="009F27A4">
        <w:rPr>
          <w:rFonts w:eastAsia="Calibri" w:cstheme="minorHAnsi"/>
          <w:sz w:val="24"/>
          <w:szCs w:val="24"/>
          <w:lang w:eastAsia="ar-SA"/>
        </w:rPr>
        <w:t>estnikami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</w:t>
      </w:r>
      <w:r w:rsidR="0040023E">
        <w:rPr>
          <w:rFonts w:eastAsia="Calibri" w:cstheme="minorHAnsi"/>
          <w:sz w:val="24"/>
          <w:szCs w:val="24"/>
          <w:lang w:eastAsia="ar-SA"/>
        </w:rPr>
        <w:t>kami</w:t>
      </w:r>
      <w:r w:rsidR="00E0796C" w:rsidRPr="009F27A4">
        <w:rPr>
          <w:rFonts w:eastAsia="Calibri" w:cstheme="minorHAnsi"/>
          <w:sz w:val="24"/>
          <w:szCs w:val="24"/>
          <w:lang w:eastAsia="ar-SA"/>
        </w:rPr>
        <w:t xml:space="preserve"> w trakcie realizacji</w:t>
      </w:r>
      <w:r w:rsidR="002557AE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7C005548" w14:textId="63CA8115" w:rsidR="00211843" w:rsidRPr="009F27A4" w:rsidRDefault="00211843" w:rsidP="009F27A4">
      <w:pPr>
        <w:pStyle w:val="Akapitzlist"/>
        <w:numPr>
          <w:ilvl w:val="0"/>
          <w:numId w:val="3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Lokalizacja: Wybrany ośrodek w Warszawie w </w:t>
      </w:r>
      <w:r w:rsidR="00D61E3E">
        <w:rPr>
          <w:rFonts w:eastAsia="Calibri" w:cstheme="minorHAnsi"/>
          <w:sz w:val="24"/>
          <w:szCs w:val="24"/>
          <w:lang w:eastAsia="ar-SA"/>
        </w:rPr>
        <w:t>maksymalnej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odległości do 10 km od Dworca Centralnego w Warszawie w linii prostej</w:t>
      </w:r>
      <w:r w:rsidR="00A70302" w:rsidRPr="009F27A4">
        <w:rPr>
          <w:rFonts w:eastAsia="Calibri" w:cstheme="minorHAnsi"/>
          <w:sz w:val="24"/>
          <w:szCs w:val="24"/>
          <w:lang w:eastAsia="ar-SA"/>
        </w:rPr>
        <w:t>. Miejsce powinno być dobrze skomunikowane i umożliwiać uczestnikom</w:t>
      </w:r>
      <w:r w:rsidR="0040023E">
        <w:rPr>
          <w:rFonts w:eastAsia="Calibri" w:cstheme="minorHAnsi"/>
          <w:sz w:val="24"/>
          <w:szCs w:val="24"/>
          <w:lang w:eastAsia="ar-SA"/>
        </w:rPr>
        <w:t>/uczestniczkom</w:t>
      </w:r>
      <w:r w:rsidR="00A70302" w:rsidRPr="009F27A4">
        <w:rPr>
          <w:rFonts w:eastAsia="Calibri" w:cstheme="minorHAnsi"/>
          <w:sz w:val="24"/>
          <w:szCs w:val="24"/>
          <w:lang w:eastAsia="ar-SA"/>
        </w:rPr>
        <w:t xml:space="preserve"> dotarcie do niego komunikacją miejską</w:t>
      </w:r>
      <w:r w:rsidR="007C038A" w:rsidRPr="009F27A4">
        <w:rPr>
          <w:rFonts w:eastAsia="Calibri" w:cstheme="minorHAnsi"/>
          <w:sz w:val="24"/>
          <w:szCs w:val="24"/>
          <w:lang w:eastAsia="ar-SA"/>
        </w:rPr>
        <w:t xml:space="preserve"> oraz powinno spełniać wymogi dostępności</w:t>
      </w:r>
      <w:r w:rsidR="002557AE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4CF9642D" w14:textId="45527892" w:rsidR="00E62587" w:rsidRPr="009F27A4" w:rsidRDefault="00211843" w:rsidP="009F27A4">
      <w:pPr>
        <w:pStyle w:val="Akapitzlist"/>
        <w:numPr>
          <w:ilvl w:val="0"/>
          <w:numId w:val="3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Czas trwania</w:t>
      </w:r>
      <w:r w:rsidR="000C1D4E" w:rsidRPr="009F27A4">
        <w:rPr>
          <w:rFonts w:eastAsia="Calibri" w:cstheme="minorHAnsi"/>
          <w:sz w:val="24"/>
          <w:szCs w:val="24"/>
          <w:lang w:eastAsia="ar-SA"/>
        </w:rPr>
        <w:t xml:space="preserve"> spotkań</w:t>
      </w:r>
      <w:r w:rsidR="000E09DB" w:rsidRPr="009F27A4">
        <w:rPr>
          <w:rFonts w:eastAsia="Calibri" w:cstheme="minorHAnsi"/>
          <w:sz w:val="24"/>
          <w:szCs w:val="24"/>
          <w:lang w:eastAsia="ar-SA"/>
        </w:rPr>
        <w:t xml:space="preserve">: </w:t>
      </w:r>
      <w:r w:rsidR="000C1D4E" w:rsidRPr="009F27A4">
        <w:rPr>
          <w:rFonts w:eastAsia="Calibri" w:cstheme="minorHAnsi"/>
          <w:sz w:val="24"/>
          <w:szCs w:val="24"/>
          <w:lang w:eastAsia="ar-SA"/>
        </w:rPr>
        <w:t>2</w:t>
      </w:r>
      <w:r w:rsidR="000E09DB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="001863AC" w:rsidRPr="009F27A4">
        <w:rPr>
          <w:rFonts w:eastAsia="Calibri" w:cstheme="minorHAnsi"/>
          <w:sz w:val="24"/>
          <w:szCs w:val="24"/>
          <w:lang w:eastAsia="ar-SA"/>
        </w:rPr>
        <w:t xml:space="preserve">dni </w:t>
      </w:r>
      <w:r w:rsidR="000E09DB" w:rsidRPr="009F27A4">
        <w:rPr>
          <w:rFonts w:eastAsia="Calibri" w:cstheme="minorHAnsi"/>
          <w:sz w:val="24"/>
          <w:szCs w:val="24"/>
          <w:lang w:eastAsia="ar-SA"/>
        </w:rPr>
        <w:t>(</w:t>
      </w:r>
      <w:r w:rsidR="000C1D4E" w:rsidRPr="009F27A4">
        <w:rPr>
          <w:rFonts w:eastAsia="Calibri" w:cstheme="minorHAnsi"/>
          <w:sz w:val="24"/>
          <w:szCs w:val="24"/>
          <w:lang w:eastAsia="ar-SA"/>
        </w:rPr>
        <w:t>od godz. 09:00 do godz. 17:00.</w:t>
      </w:r>
      <w:r w:rsidR="000E09DB" w:rsidRPr="009F27A4">
        <w:rPr>
          <w:rFonts w:eastAsia="Calibri" w:cstheme="minorHAnsi"/>
          <w:sz w:val="24"/>
          <w:szCs w:val="24"/>
          <w:lang w:eastAsia="ar-SA"/>
        </w:rPr>
        <w:t>)</w:t>
      </w:r>
      <w:r w:rsidR="002557AE" w:rsidRPr="009F27A4">
        <w:rPr>
          <w:rFonts w:eastAsia="Calibri" w:cstheme="minorHAnsi"/>
          <w:sz w:val="24"/>
          <w:szCs w:val="24"/>
          <w:lang w:eastAsia="ar-SA"/>
        </w:rPr>
        <w:t>;</w:t>
      </w:r>
      <w:r w:rsidR="00E62587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</w:p>
    <w:p w14:paraId="09346410" w14:textId="07E84FF6" w:rsidR="00211843" w:rsidRPr="009F27A4" w:rsidRDefault="00E62587" w:rsidP="009F27A4">
      <w:pPr>
        <w:pStyle w:val="Akapitzlist"/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Ponadto Zamawiający zastrzega możliwość skrócenia lub wydłużenia czasu spotkań, jak również zmiany długości poszczególnych punktów programu.</w:t>
      </w:r>
    </w:p>
    <w:p w14:paraId="0A094C14" w14:textId="342941CC" w:rsidR="00E62587" w:rsidRPr="009F27A4" w:rsidRDefault="00E62587" w:rsidP="009F27A4">
      <w:pPr>
        <w:pStyle w:val="Akapitzlist"/>
        <w:numPr>
          <w:ilvl w:val="0"/>
          <w:numId w:val="3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Uczestnicy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</w:t>
      </w:r>
      <w:r w:rsidR="0040023E">
        <w:rPr>
          <w:rFonts w:eastAsia="Calibri" w:cstheme="minorHAnsi"/>
          <w:sz w:val="24"/>
          <w:szCs w:val="24"/>
          <w:lang w:eastAsia="ar-SA"/>
        </w:rPr>
        <w:t>zki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spotkań:</w:t>
      </w:r>
    </w:p>
    <w:p w14:paraId="01B0D9CA" w14:textId="58DBF1AB" w:rsidR="00E62587" w:rsidRPr="009F27A4" w:rsidRDefault="00E62587" w:rsidP="009F27A4">
      <w:pPr>
        <w:pStyle w:val="Akapitzlist"/>
        <w:numPr>
          <w:ilvl w:val="0"/>
          <w:numId w:val="14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Członkowie Sieci dostępności cyfrowej;</w:t>
      </w:r>
    </w:p>
    <w:p w14:paraId="3C21F01C" w14:textId="6744363D" w:rsidR="00E62587" w:rsidRPr="009F27A4" w:rsidRDefault="00E62587" w:rsidP="009F27A4">
      <w:pPr>
        <w:pStyle w:val="Akapitzlist"/>
        <w:numPr>
          <w:ilvl w:val="0"/>
          <w:numId w:val="14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Zaproszeni goście wskazani przez Zamawiającego.</w:t>
      </w:r>
    </w:p>
    <w:p w14:paraId="1663BA47" w14:textId="38FDE4E7" w:rsidR="00A70302" w:rsidRPr="009F27A4" w:rsidRDefault="00A70302" w:rsidP="009F27A4">
      <w:pPr>
        <w:pStyle w:val="Nagwek3"/>
        <w:spacing w:before="0" w:after="120" w:line="276" w:lineRule="auto"/>
        <w:rPr>
          <w:rFonts w:asciiTheme="minorHAnsi" w:eastAsia="Calibri" w:hAnsiTheme="minorHAnsi" w:cstheme="minorHAnsi"/>
          <w:b/>
          <w:bCs/>
          <w:lang w:eastAsia="ar-SA"/>
        </w:rPr>
      </w:pPr>
      <w:r w:rsidRPr="009F27A4">
        <w:rPr>
          <w:rFonts w:asciiTheme="minorHAnsi" w:eastAsia="Calibri" w:hAnsiTheme="minorHAnsi" w:cstheme="minorHAnsi"/>
          <w:b/>
          <w:bCs/>
          <w:lang w:eastAsia="ar-SA"/>
        </w:rPr>
        <w:t>Obowiązki Wykonawcy:</w:t>
      </w:r>
    </w:p>
    <w:p w14:paraId="760351C8" w14:textId="1AD7C25B" w:rsidR="004F0A6F" w:rsidRPr="009F27A4" w:rsidRDefault="004F0A6F" w:rsidP="009F27A4">
      <w:pPr>
        <w:pStyle w:val="Akapitzlist"/>
        <w:numPr>
          <w:ilvl w:val="0"/>
          <w:numId w:val="7"/>
        </w:numPr>
        <w:shd w:val="clear" w:color="auto" w:fill="FFFFFF"/>
        <w:spacing w:after="120" w:line="276" w:lineRule="auto"/>
        <w:ind w:left="709" w:hanging="425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 xml:space="preserve">zapewnienie miejsca, w którym będą się odbywać spotkania wraz z niezbędnym wyposażeniem;  </w:t>
      </w:r>
    </w:p>
    <w:p w14:paraId="7EDD3F29" w14:textId="32DC0F34" w:rsidR="004F0A6F" w:rsidRPr="009F27A4" w:rsidRDefault="004F0A6F" w:rsidP="009F27A4">
      <w:pPr>
        <w:pStyle w:val="Akapitzlist"/>
        <w:numPr>
          <w:ilvl w:val="0"/>
          <w:numId w:val="7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zapewnienie zakwaterowania dla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spotkań;</w:t>
      </w:r>
    </w:p>
    <w:p w14:paraId="08CD0242" w14:textId="77777777" w:rsidR="004F0A6F" w:rsidRPr="009F27A4" w:rsidRDefault="004F0A6F" w:rsidP="009F27A4">
      <w:pPr>
        <w:pStyle w:val="Akapitzlist1"/>
        <w:numPr>
          <w:ilvl w:val="0"/>
          <w:numId w:val="7"/>
        </w:numPr>
        <w:shd w:val="clear" w:color="auto" w:fill="FFFFFF"/>
        <w:spacing w:after="120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zapewnienie usługi cateringowej;</w:t>
      </w:r>
    </w:p>
    <w:p w14:paraId="3BDC42EB" w14:textId="77777777" w:rsidR="004F0A6F" w:rsidRPr="009F27A4" w:rsidRDefault="004F0A6F" w:rsidP="009F27A4">
      <w:pPr>
        <w:pStyle w:val="Akapitzlist1"/>
        <w:numPr>
          <w:ilvl w:val="0"/>
          <w:numId w:val="7"/>
        </w:numPr>
        <w:shd w:val="clear" w:color="auto" w:fill="FFFFFF"/>
        <w:spacing w:after="120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organizacja szatni i jej obsługa;</w:t>
      </w:r>
    </w:p>
    <w:p w14:paraId="0BFFF9E8" w14:textId="3F401808" w:rsidR="004F0A6F" w:rsidRPr="009F27A4" w:rsidRDefault="004F0A6F" w:rsidP="009F27A4">
      <w:pPr>
        <w:pStyle w:val="Akapitzlist1"/>
        <w:numPr>
          <w:ilvl w:val="0"/>
          <w:numId w:val="7"/>
        </w:numPr>
        <w:shd w:val="clear" w:color="auto" w:fill="FFFFFF"/>
        <w:spacing w:after="120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obsługa recepcyjna podczas spotkań;</w:t>
      </w:r>
    </w:p>
    <w:p w14:paraId="7622E629" w14:textId="054A0B11" w:rsidR="004F0A6F" w:rsidRPr="009F27A4" w:rsidRDefault="004F0A6F" w:rsidP="009F27A4">
      <w:pPr>
        <w:pStyle w:val="Akapitzlist1"/>
        <w:numPr>
          <w:ilvl w:val="0"/>
          <w:numId w:val="7"/>
        </w:numPr>
        <w:shd w:val="clear" w:color="auto" w:fill="FFFFFF"/>
        <w:spacing w:after="120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oznakowanie miejsc, w których będą się odbywać spotkania i kolacja, zgodnie ze wskazaniami Zamawiającego;</w:t>
      </w:r>
    </w:p>
    <w:p w14:paraId="33E4AB88" w14:textId="30D74A20" w:rsidR="004F0A6F" w:rsidRPr="009F27A4" w:rsidRDefault="004F0A6F" w:rsidP="009F27A4">
      <w:pPr>
        <w:pStyle w:val="Akapitzlist1"/>
        <w:numPr>
          <w:ilvl w:val="0"/>
          <w:numId w:val="7"/>
        </w:numPr>
        <w:shd w:val="clear" w:color="auto" w:fill="FFFFFF"/>
        <w:spacing w:after="120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zapewnienie sprzątania w trakcie i po każdym dniu spotka</w:t>
      </w:r>
      <w:r w:rsidR="00A63984">
        <w:rPr>
          <w:rFonts w:asciiTheme="minorHAnsi" w:hAnsiTheme="minorHAnsi" w:cstheme="minorHAnsi"/>
          <w:color w:val="000000" w:themeColor="text1"/>
          <w:sz w:val="24"/>
          <w:szCs w:val="24"/>
        </w:rPr>
        <w:t>ń</w:t>
      </w: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; </w:t>
      </w:r>
    </w:p>
    <w:p w14:paraId="669544F7" w14:textId="223924E3" w:rsidR="004F0A6F" w:rsidRPr="009F27A4" w:rsidRDefault="004F0A6F" w:rsidP="009F27A4">
      <w:pPr>
        <w:pStyle w:val="Akapitzlist1"/>
        <w:numPr>
          <w:ilvl w:val="0"/>
          <w:numId w:val="7"/>
        </w:numPr>
        <w:shd w:val="clear" w:color="auto" w:fill="FFFFFF"/>
        <w:spacing w:after="120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zapewnienie sprzętu / oznakowania / materiałów niezbędnych do wypełnienia przez Zamawiającego, jako organizatora, obowiązków wynikających z przepisów / obostrzeń dotyczących organizacji imprez obowiązujących w terminie organizacji spotkań;</w:t>
      </w:r>
    </w:p>
    <w:p w14:paraId="0783994A" w14:textId="5EE609A2" w:rsidR="004F0A6F" w:rsidRPr="009F27A4" w:rsidRDefault="004F0A6F" w:rsidP="009F27A4">
      <w:pPr>
        <w:pStyle w:val="Akapitzlist"/>
        <w:numPr>
          <w:ilvl w:val="0"/>
          <w:numId w:val="7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cstheme="minorHAnsi"/>
          <w:color w:val="000000" w:themeColor="text1"/>
          <w:sz w:val="24"/>
          <w:szCs w:val="24"/>
        </w:rPr>
        <w:t xml:space="preserve">zapewnienie identyfikatorów dla wszystkich osób zaangażowanych przez Wykonawcę do obsługi spotkań </w:t>
      </w:r>
      <w:r w:rsidR="00A63984">
        <w:rPr>
          <w:rFonts w:eastAsia="Calibri" w:cstheme="minorHAnsi"/>
          <w:sz w:val="24"/>
          <w:szCs w:val="24"/>
          <w:lang w:eastAsia="ar-SA"/>
        </w:rPr>
        <w:t>(</w:t>
      </w:r>
      <w:r w:rsidRPr="009F27A4">
        <w:rPr>
          <w:rFonts w:cstheme="minorHAnsi"/>
          <w:color w:val="000000" w:themeColor="text1"/>
          <w:sz w:val="24"/>
          <w:szCs w:val="24"/>
        </w:rPr>
        <w:t>w formie klipsa i agrafki, zawierających następujące informacje: imię i nazwisko – Obsługa);</w:t>
      </w:r>
    </w:p>
    <w:p w14:paraId="3203C866" w14:textId="38A11505" w:rsidR="004F0A6F" w:rsidRPr="009F27A4" w:rsidRDefault="00627B99" w:rsidP="009F27A4">
      <w:pPr>
        <w:pStyle w:val="Akapitzlist"/>
        <w:numPr>
          <w:ilvl w:val="0"/>
          <w:numId w:val="7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>
        <w:rPr>
          <w:rFonts w:eastAsia="Calibri" w:cstheme="minorHAnsi"/>
          <w:sz w:val="24"/>
          <w:szCs w:val="24"/>
          <w:lang w:eastAsia="ar-SA"/>
        </w:rPr>
        <w:t>p</w:t>
      </w:r>
      <w:r w:rsidR="004F0A6F" w:rsidRPr="009F27A4">
        <w:rPr>
          <w:rFonts w:eastAsia="Calibri" w:cstheme="minorHAnsi"/>
          <w:sz w:val="24"/>
          <w:szCs w:val="24"/>
          <w:lang w:eastAsia="ar-SA"/>
        </w:rPr>
        <w:t>ozostałe koszty związane z organizacją spotkań (tłumacze na polski język migowy, asystent osób z niepełnosprawnością)</w:t>
      </w:r>
      <w:r w:rsidR="004F0A6F" w:rsidRPr="009F27A4">
        <w:rPr>
          <w:rFonts w:cstheme="minorHAnsi"/>
        </w:rPr>
        <w:t xml:space="preserve"> </w:t>
      </w:r>
      <w:r w:rsidR="004F0A6F" w:rsidRPr="009F27A4">
        <w:rPr>
          <w:rFonts w:eastAsia="Calibri" w:cstheme="minorHAnsi"/>
          <w:sz w:val="24"/>
          <w:szCs w:val="24"/>
          <w:lang w:eastAsia="ar-SA"/>
        </w:rPr>
        <w:t>do wykorzystania w razie zgłoszenia takiej potrzeby przez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</w:t>
      </w:r>
      <w:r w:rsidR="0040023E">
        <w:rPr>
          <w:rFonts w:eastAsia="Calibri" w:cstheme="minorHAnsi"/>
          <w:sz w:val="24"/>
          <w:szCs w:val="24"/>
          <w:lang w:eastAsia="ar-SA"/>
        </w:rPr>
        <w:t>ki</w:t>
      </w:r>
      <w:r w:rsidR="004F0A6F" w:rsidRPr="009F27A4">
        <w:rPr>
          <w:rFonts w:eastAsia="Calibri" w:cstheme="minorHAnsi"/>
          <w:sz w:val="24"/>
          <w:szCs w:val="24"/>
          <w:lang w:eastAsia="ar-SA"/>
        </w:rPr>
        <w:t>.</w:t>
      </w:r>
    </w:p>
    <w:p w14:paraId="5DE48943" w14:textId="0DFE72EC" w:rsidR="003937DC" w:rsidRPr="009F27A4" w:rsidRDefault="00A70535" w:rsidP="009F27A4">
      <w:pPr>
        <w:pStyle w:val="Nagwek4"/>
        <w:spacing w:before="0" w:after="120" w:line="276" w:lineRule="auto"/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  <w:lastRenderedPageBreak/>
        <w:t xml:space="preserve">Wymogi dotyczące </w:t>
      </w:r>
      <w:r w:rsidR="00364160" w:rsidRPr="009F27A4"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  <w:t>kluczowych aspektów</w:t>
      </w:r>
      <w:r w:rsidRPr="009F27A4"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  <w:t>:</w:t>
      </w:r>
    </w:p>
    <w:p w14:paraId="1D09020B" w14:textId="1BB084D4" w:rsidR="00A70535" w:rsidRPr="009F27A4" w:rsidRDefault="00A70535" w:rsidP="009F27A4">
      <w:pPr>
        <w:shd w:val="clear" w:color="auto" w:fill="FFFFFF"/>
        <w:spacing w:after="120" w:line="276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9F27A4">
        <w:rPr>
          <w:rFonts w:cstheme="minorHAnsi"/>
          <w:b/>
          <w:color w:val="000000" w:themeColor="text1"/>
          <w:sz w:val="24"/>
          <w:szCs w:val="24"/>
        </w:rPr>
        <w:t>Sala główna:</w:t>
      </w:r>
    </w:p>
    <w:p w14:paraId="7DA016EA" w14:textId="7FC767B8" w:rsidR="00A70535" w:rsidRPr="009F27A4" w:rsidRDefault="00627B99" w:rsidP="009F27A4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s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ala główna powinna pomieścić </w:t>
      </w:r>
      <w:r w:rsidR="00D203A9" w:rsidRPr="009F27A4">
        <w:rPr>
          <w:rFonts w:cstheme="minorHAnsi"/>
          <w:color w:val="000000" w:themeColor="text1"/>
          <w:sz w:val="24"/>
          <w:szCs w:val="24"/>
        </w:rPr>
        <w:t xml:space="preserve">70 </w:t>
      </w:r>
      <w:r w:rsidR="00A70535" w:rsidRPr="009F27A4">
        <w:rPr>
          <w:rFonts w:cstheme="minorHAnsi"/>
          <w:color w:val="000000" w:themeColor="text1"/>
          <w:sz w:val="24"/>
          <w:szCs w:val="24"/>
        </w:rPr>
        <w:t>osób</w:t>
      </w:r>
      <w:r w:rsidR="00A63984">
        <w:rPr>
          <w:rFonts w:cstheme="minorHAnsi"/>
          <w:color w:val="000000" w:themeColor="text1"/>
          <w:sz w:val="24"/>
          <w:szCs w:val="24"/>
        </w:rPr>
        <w:t xml:space="preserve"> 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– </w:t>
      </w:r>
      <w:r w:rsidR="004F0A6F" w:rsidRPr="009F27A4">
        <w:rPr>
          <w:rFonts w:cstheme="minorHAnsi"/>
          <w:color w:val="000000" w:themeColor="text1"/>
          <w:sz w:val="24"/>
          <w:szCs w:val="24"/>
        </w:rPr>
        <w:t xml:space="preserve"> 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w sali głównej muszą być rozstawione </w:t>
      </w:r>
      <w:r w:rsidR="00A70535" w:rsidRPr="009F27A4">
        <w:rPr>
          <w:rFonts w:cstheme="minorHAnsi"/>
          <w:b/>
          <w:color w:val="000000" w:themeColor="text1"/>
          <w:sz w:val="24"/>
          <w:szCs w:val="24"/>
        </w:rPr>
        <w:t>wygodne krzesła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 dla </w:t>
      </w:r>
      <w:r w:rsidR="00D203A9" w:rsidRPr="009F27A4">
        <w:rPr>
          <w:rFonts w:cstheme="minorHAnsi"/>
          <w:color w:val="000000" w:themeColor="text1"/>
          <w:sz w:val="24"/>
          <w:szCs w:val="24"/>
        </w:rPr>
        <w:t>wszystkich uczestników</w:t>
      </w:r>
      <w:r w:rsidR="0040023E" w:rsidRPr="0040023E">
        <w:rPr>
          <w:rFonts w:cstheme="minorHAnsi"/>
          <w:color w:val="000000" w:themeColor="text1"/>
          <w:sz w:val="24"/>
          <w:szCs w:val="24"/>
        </w:rPr>
        <w:t>/uczestniczek</w:t>
      </w:r>
      <w:r w:rsidR="00D203A9" w:rsidRPr="009F27A4">
        <w:rPr>
          <w:rFonts w:cstheme="minorHAnsi"/>
          <w:color w:val="000000" w:themeColor="text1"/>
          <w:sz w:val="24"/>
          <w:szCs w:val="24"/>
        </w:rPr>
        <w:t xml:space="preserve"> spotkań</w:t>
      </w:r>
      <w:r w:rsidR="00A63984">
        <w:rPr>
          <w:rFonts w:cstheme="minorHAnsi"/>
          <w:color w:val="000000" w:themeColor="text1"/>
          <w:sz w:val="24"/>
          <w:szCs w:val="24"/>
        </w:rPr>
        <w:t>,</w:t>
      </w:r>
    </w:p>
    <w:p w14:paraId="019C14AF" w14:textId="1A073F58" w:rsidR="00A70535" w:rsidRPr="009F27A4" w:rsidRDefault="00627B99" w:rsidP="009F27A4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s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ali </w:t>
      </w:r>
      <w:r w:rsidR="00D9541E">
        <w:rPr>
          <w:rFonts w:cstheme="minorHAnsi"/>
          <w:color w:val="000000" w:themeColor="text1"/>
          <w:sz w:val="24"/>
          <w:szCs w:val="24"/>
        </w:rPr>
        <w:t xml:space="preserve">głównej 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powinna zostać ustawiona </w:t>
      </w:r>
      <w:r w:rsidR="00A70535" w:rsidRPr="009F27A4">
        <w:rPr>
          <w:rFonts w:cstheme="minorHAnsi"/>
          <w:b/>
          <w:color w:val="000000" w:themeColor="text1"/>
          <w:sz w:val="24"/>
          <w:szCs w:val="24"/>
        </w:rPr>
        <w:t>scena/podwyższenie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 (na wysokości </w:t>
      </w:r>
      <w:r w:rsidR="00D61E3E" w:rsidRPr="009F27A4">
        <w:rPr>
          <w:rFonts w:eastAsia="Calibri" w:cstheme="minorHAnsi"/>
          <w:sz w:val="24"/>
          <w:szCs w:val="24"/>
          <w:lang w:eastAsia="ar-SA"/>
        </w:rPr>
        <w:t>ok</w:t>
      </w:r>
      <w:r w:rsidR="00D61E3E">
        <w:rPr>
          <w:rFonts w:eastAsia="Calibri" w:cstheme="minorHAnsi"/>
          <w:sz w:val="24"/>
          <w:szCs w:val="24"/>
          <w:lang w:eastAsia="ar-SA"/>
        </w:rPr>
        <w:t>oło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 40 cm), na którym będą się odbywać wystąpienia prelegentów. </w:t>
      </w:r>
      <w:r w:rsidR="00D203A9" w:rsidRPr="009F27A4">
        <w:rPr>
          <w:rFonts w:cstheme="minorHAnsi"/>
          <w:color w:val="000000" w:themeColor="text1"/>
          <w:sz w:val="24"/>
          <w:szCs w:val="24"/>
        </w:rPr>
        <w:t>Scena/podwyższenie musi spełniać wymogi dostępności architektonicznej,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BD232D9" w14:textId="513C6B5B" w:rsidR="00A70535" w:rsidRPr="009F27A4" w:rsidRDefault="00627B99" w:rsidP="009F27A4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 s</w:t>
      </w:r>
      <w:r w:rsidR="00A70535" w:rsidRPr="009F27A4">
        <w:rPr>
          <w:rFonts w:cstheme="minorHAnsi"/>
          <w:color w:val="000000" w:themeColor="text1"/>
          <w:sz w:val="24"/>
          <w:szCs w:val="24"/>
        </w:rPr>
        <w:t>ali głównej powinien zostać ustawiony sprzęt zapewniający sprawną i profesjonalną obsługę oświetlenia i realizację dźwięku. Zamawiający dopuszcza również wykorzystanie innego sprzętu, np. w sytuacji, jeżeli zaproponowana Sala będzie wyposażona w taki sprzęt na stałe</w:t>
      </w:r>
      <w:r>
        <w:rPr>
          <w:rFonts w:cstheme="minorHAnsi"/>
          <w:color w:val="000000" w:themeColor="text1"/>
          <w:sz w:val="24"/>
          <w:szCs w:val="24"/>
        </w:rPr>
        <w:t>,</w:t>
      </w:r>
    </w:p>
    <w:p w14:paraId="29F58E4B" w14:textId="657606B0" w:rsidR="00A70535" w:rsidRPr="009F27A4" w:rsidRDefault="00627B99" w:rsidP="009F27A4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n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a scenie/podwyższeniu powinna zostać ustawiona oznakowana (zgodnie ze wskazówkami Zamawiającego) </w:t>
      </w:r>
      <w:r w:rsidR="00A70535" w:rsidRPr="009F27A4">
        <w:rPr>
          <w:rFonts w:cstheme="minorHAnsi"/>
          <w:bCs/>
          <w:color w:val="000000" w:themeColor="text1"/>
          <w:sz w:val="24"/>
          <w:szCs w:val="24"/>
        </w:rPr>
        <w:t>mównica</w:t>
      </w:r>
      <w:r>
        <w:rPr>
          <w:rFonts w:cstheme="minorHAnsi"/>
          <w:color w:val="000000" w:themeColor="text1"/>
          <w:sz w:val="24"/>
          <w:szCs w:val="24"/>
        </w:rPr>
        <w:t>,</w:t>
      </w:r>
    </w:p>
    <w:p w14:paraId="42AB4611" w14:textId="64B87BC5" w:rsidR="007C038A" w:rsidRPr="00627B99" w:rsidRDefault="00627B99" w:rsidP="00627B9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A70535" w:rsidRPr="009F27A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</w:t>
      </w:r>
      <w:r w:rsidR="00A70535" w:rsidRPr="009F27A4">
        <w:rPr>
          <w:rFonts w:cstheme="minorHAnsi"/>
          <w:sz w:val="24"/>
          <w:szCs w:val="24"/>
        </w:rPr>
        <w:t>ali głównej powinien być zapewniony dostęp do prądu oraz do Internetu – również bezprzewodowego – oraz stacje do  ładowania komórek,  laptopów i tabletów</w:t>
      </w:r>
      <w:r w:rsidR="007C038A" w:rsidRPr="00627B99">
        <w:rPr>
          <w:rFonts w:cstheme="minorHAnsi"/>
          <w:sz w:val="24"/>
          <w:szCs w:val="24"/>
        </w:rPr>
        <w:t>.</w:t>
      </w:r>
    </w:p>
    <w:p w14:paraId="44EDA3B0" w14:textId="4BC7F25C" w:rsidR="00A70535" w:rsidRPr="009F27A4" w:rsidRDefault="00A70535" w:rsidP="009F27A4">
      <w:pPr>
        <w:pStyle w:val="Nagwek4"/>
        <w:spacing w:before="0" w:after="120" w:line="276" w:lineRule="auto"/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  <w:t>Usługa cateringowa</w:t>
      </w:r>
    </w:p>
    <w:p w14:paraId="7A2DB88B" w14:textId="27A47867" w:rsidR="00A70535" w:rsidRPr="00A63984" w:rsidRDefault="00A70535" w:rsidP="00A63984">
      <w:pPr>
        <w:pStyle w:val="Akapitzlist"/>
        <w:numPr>
          <w:ilvl w:val="0"/>
          <w:numId w:val="9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 xml:space="preserve">Usługa cateringowa w trakcie </w:t>
      </w:r>
      <w:r w:rsidR="005F446D">
        <w:rPr>
          <w:rFonts w:cstheme="minorHAnsi"/>
          <w:color w:val="000000" w:themeColor="text1"/>
          <w:sz w:val="24"/>
          <w:szCs w:val="24"/>
        </w:rPr>
        <w:t xml:space="preserve">spotkań </w:t>
      </w:r>
      <w:r w:rsidRPr="009F27A4">
        <w:rPr>
          <w:rFonts w:cstheme="minorHAnsi"/>
          <w:color w:val="000000" w:themeColor="text1"/>
          <w:sz w:val="24"/>
          <w:szCs w:val="24"/>
        </w:rPr>
        <w:t>będzie przygotowana dla</w:t>
      </w:r>
      <w:r w:rsidR="00A63984">
        <w:rPr>
          <w:rFonts w:cstheme="minorHAnsi"/>
          <w:color w:val="000000" w:themeColor="text1"/>
          <w:sz w:val="24"/>
          <w:szCs w:val="24"/>
        </w:rPr>
        <w:t xml:space="preserve"> </w:t>
      </w:r>
      <w:r w:rsidR="00D61E3E" w:rsidRPr="00A63984">
        <w:rPr>
          <w:rFonts w:eastAsia="Calibri" w:cstheme="minorHAnsi"/>
          <w:sz w:val="24"/>
          <w:szCs w:val="24"/>
          <w:lang w:eastAsia="ar-SA"/>
        </w:rPr>
        <w:t>około</w:t>
      </w:r>
      <w:r w:rsidRPr="00A63984">
        <w:rPr>
          <w:rFonts w:cstheme="minorHAnsi"/>
          <w:color w:val="000000" w:themeColor="text1"/>
          <w:sz w:val="24"/>
          <w:szCs w:val="24"/>
        </w:rPr>
        <w:t xml:space="preserve"> </w:t>
      </w:r>
      <w:r w:rsidR="00F31680" w:rsidRPr="00A63984">
        <w:rPr>
          <w:rFonts w:cstheme="minorHAnsi"/>
          <w:color w:val="000000" w:themeColor="text1"/>
          <w:sz w:val="24"/>
          <w:szCs w:val="24"/>
        </w:rPr>
        <w:t>7</w:t>
      </w:r>
      <w:r w:rsidRPr="00A63984">
        <w:rPr>
          <w:rFonts w:cstheme="minorHAnsi"/>
          <w:color w:val="000000" w:themeColor="text1"/>
          <w:sz w:val="24"/>
          <w:szCs w:val="24"/>
        </w:rPr>
        <w:t xml:space="preserve">0 osób; </w:t>
      </w:r>
    </w:p>
    <w:p w14:paraId="4E80B018" w14:textId="2E0DB929" w:rsidR="00A70535" w:rsidRPr="009F27A4" w:rsidRDefault="00A70535" w:rsidP="009F27A4">
      <w:pPr>
        <w:pStyle w:val="Akapitzlist"/>
        <w:numPr>
          <w:ilvl w:val="0"/>
          <w:numId w:val="9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>Usługa będzie obejmowała zapewnienie:</w:t>
      </w:r>
    </w:p>
    <w:p w14:paraId="5F852E30" w14:textId="4117A8D0" w:rsidR="00F31680" w:rsidRPr="009F27A4" w:rsidRDefault="00F31680" w:rsidP="009F27A4">
      <w:pPr>
        <w:pStyle w:val="Akapitzlist"/>
        <w:numPr>
          <w:ilvl w:val="0"/>
          <w:numId w:val="12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 xml:space="preserve">obiadów, </w:t>
      </w:r>
    </w:p>
    <w:p w14:paraId="2EA3C74F" w14:textId="54C2E40A" w:rsidR="00F31680" w:rsidRPr="009F27A4" w:rsidRDefault="00F31680" w:rsidP="009F27A4">
      <w:pPr>
        <w:pStyle w:val="Akapitzlist"/>
        <w:numPr>
          <w:ilvl w:val="0"/>
          <w:numId w:val="12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>kolacji,</w:t>
      </w:r>
    </w:p>
    <w:p w14:paraId="53B3309E" w14:textId="681F6EBF" w:rsidR="00F31680" w:rsidRPr="009F27A4" w:rsidRDefault="00F31680" w:rsidP="009F27A4">
      <w:pPr>
        <w:pStyle w:val="Akapitzlist"/>
        <w:numPr>
          <w:ilvl w:val="0"/>
          <w:numId w:val="12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>ciągłych przerw kawowych</w:t>
      </w:r>
      <w:r w:rsidR="00364160" w:rsidRPr="009F27A4">
        <w:rPr>
          <w:rFonts w:cstheme="minorHAnsi"/>
          <w:color w:val="000000" w:themeColor="text1"/>
          <w:sz w:val="24"/>
          <w:szCs w:val="24"/>
        </w:rPr>
        <w:t>.</w:t>
      </w:r>
    </w:p>
    <w:p w14:paraId="39F65B1B" w14:textId="1E0F3BA5" w:rsidR="007C038A" w:rsidRPr="009F27A4" w:rsidRDefault="007C038A" w:rsidP="009F27A4">
      <w:pPr>
        <w:shd w:val="clear" w:color="auto" w:fill="FFFFFF"/>
        <w:spacing w:after="12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b/>
          <w:bCs/>
          <w:color w:val="000000" w:themeColor="text1"/>
          <w:sz w:val="24"/>
          <w:szCs w:val="24"/>
        </w:rPr>
        <w:t>Zapewnienie zakwaterowania dla uczestników</w:t>
      </w:r>
      <w:r w:rsidR="0040023E" w:rsidRPr="0040023E">
        <w:rPr>
          <w:rFonts w:cstheme="minorHAnsi"/>
          <w:b/>
          <w:bCs/>
          <w:color w:val="000000" w:themeColor="text1"/>
          <w:sz w:val="24"/>
          <w:szCs w:val="24"/>
        </w:rPr>
        <w:t>/uczestniczek</w:t>
      </w:r>
      <w:r w:rsidRPr="009F27A4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A63984">
        <w:rPr>
          <w:rFonts w:cstheme="minorHAnsi"/>
          <w:b/>
          <w:bCs/>
          <w:color w:val="000000" w:themeColor="text1"/>
          <w:sz w:val="24"/>
          <w:szCs w:val="24"/>
        </w:rPr>
        <w:t>spotkań</w:t>
      </w:r>
      <w:r w:rsidRPr="009F27A4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9F27A4">
        <w:rPr>
          <w:rFonts w:cstheme="minorHAnsi"/>
          <w:color w:val="000000" w:themeColor="text1"/>
          <w:sz w:val="24"/>
          <w:szCs w:val="24"/>
        </w:rPr>
        <w:t>obejmuje zakwaterowanie dla uczestników</w:t>
      </w:r>
      <w:r w:rsidR="0040023E" w:rsidRPr="0040023E">
        <w:rPr>
          <w:rFonts w:cstheme="minorHAnsi"/>
          <w:color w:val="000000" w:themeColor="text1"/>
          <w:sz w:val="24"/>
          <w:szCs w:val="24"/>
        </w:rPr>
        <w:t>/uczestniczek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 mieszkających ponad 50 km od miejsca zorganizowania </w:t>
      </w:r>
      <w:r w:rsidR="00A63984">
        <w:rPr>
          <w:rFonts w:cstheme="minorHAnsi"/>
          <w:color w:val="000000" w:themeColor="text1"/>
          <w:sz w:val="24"/>
          <w:szCs w:val="24"/>
        </w:rPr>
        <w:t>spotkań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 w hotelu spełniającym wymogi dostępności </w:t>
      </w:r>
      <w:r w:rsidR="004F0A6F" w:rsidRPr="009F27A4">
        <w:rPr>
          <w:rFonts w:cstheme="minorHAnsi"/>
          <w:color w:val="000000" w:themeColor="text1"/>
          <w:sz w:val="24"/>
          <w:szCs w:val="24"/>
        </w:rPr>
        <w:t>architektonicznej</w:t>
      </w:r>
      <w:r w:rsidRPr="009F27A4">
        <w:rPr>
          <w:rFonts w:cstheme="minorHAnsi"/>
          <w:color w:val="000000" w:themeColor="text1"/>
          <w:sz w:val="24"/>
          <w:szCs w:val="24"/>
        </w:rPr>
        <w:t>.</w:t>
      </w:r>
    </w:p>
    <w:p w14:paraId="155AEDE0" w14:textId="52FAC504" w:rsidR="1FAE57B0" w:rsidRPr="009F27A4" w:rsidRDefault="009E6E0D" w:rsidP="009F27A4">
      <w:pPr>
        <w:spacing w:after="120" w:line="276" w:lineRule="auto"/>
        <w:rPr>
          <w:rFonts w:eastAsia="Calibri" w:cstheme="minorHAnsi"/>
          <w:b/>
          <w:bCs/>
          <w:sz w:val="24"/>
          <w:szCs w:val="24"/>
          <w:lang w:eastAsia="ar-SA"/>
        </w:rPr>
      </w:pPr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Ceny zaproponowane przez Wykonawcę muszą być zgodne z </w:t>
      </w:r>
      <w:hyperlink r:id="rId8" w:history="1">
        <w:r w:rsidRPr="00F41F2C">
          <w:rPr>
            <w:rStyle w:val="Hipercze"/>
            <w:rFonts w:eastAsia="Calibri" w:cstheme="minorHAnsi"/>
            <w:b/>
            <w:bCs/>
            <w:sz w:val="24"/>
            <w:szCs w:val="24"/>
            <w:lang w:eastAsia="ar-SA"/>
          </w:rPr>
          <w:t>Zestawieniem standardu i cen rynkowych dla programu Fundusze Europejskie dla Rozwoju Społecznego 2021-2027</w:t>
        </w:r>
      </w:hyperlink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 natomiast sala </w:t>
      </w:r>
      <w:r w:rsidR="00D9541E">
        <w:rPr>
          <w:rFonts w:eastAsia="Calibri" w:cstheme="minorHAnsi"/>
          <w:b/>
          <w:bCs/>
          <w:sz w:val="24"/>
          <w:szCs w:val="24"/>
          <w:lang w:eastAsia="ar-SA"/>
        </w:rPr>
        <w:t>główna</w:t>
      </w:r>
      <w:r w:rsidR="0021085A"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, </w:t>
      </w:r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>cała organizacja spotkań</w:t>
      </w:r>
      <w:r w:rsidR="00704236"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 </w:t>
      </w:r>
      <w:r w:rsidR="0021085A" w:rsidRPr="009F27A4">
        <w:rPr>
          <w:rFonts w:eastAsia="Calibri" w:cstheme="minorHAnsi"/>
          <w:b/>
          <w:bCs/>
          <w:sz w:val="24"/>
          <w:szCs w:val="24"/>
          <w:lang w:eastAsia="ar-SA"/>
        </w:rPr>
        <w:t>oraz hotel dla uczestników</w:t>
      </w:r>
      <w:r w:rsidR="0040023E" w:rsidRPr="0040023E">
        <w:rPr>
          <w:rFonts w:eastAsia="Calibri" w:cstheme="minorHAnsi"/>
          <w:b/>
          <w:bCs/>
          <w:sz w:val="24"/>
          <w:szCs w:val="24"/>
          <w:lang w:eastAsia="ar-SA"/>
        </w:rPr>
        <w:t>/uczestniczek</w:t>
      </w:r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 muszą być zgodne z wymogami związanymi  z dostępnością ujętymi w standardzie architektonicznym, szkoleniowym stanowiących zał</w:t>
      </w:r>
      <w:r w:rsidR="009865F7" w:rsidRPr="009F27A4">
        <w:rPr>
          <w:rFonts w:eastAsia="Calibri" w:cstheme="minorHAnsi"/>
          <w:b/>
          <w:bCs/>
          <w:sz w:val="24"/>
          <w:szCs w:val="24"/>
          <w:lang w:eastAsia="ar-SA"/>
        </w:rPr>
        <w:t>ącznik</w:t>
      </w:r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 nr 2 do </w:t>
      </w:r>
      <w:hyperlink r:id="rId9" w:history="1">
        <w:r w:rsidRPr="009F27A4">
          <w:rPr>
            <w:rStyle w:val="Hipercze"/>
            <w:rFonts w:eastAsia="Calibri" w:cstheme="minorHAnsi"/>
            <w:b/>
            <w:bCs/>
            <w:sz w:val="24"/>
            <w:szCs w:val="24"/>
            <w:lang w:eastAsia="ar-SA"/>
          </w:rPr>
          <w:t>Wytycznych dotyczących realizacji zasad równościowych w ramach funduszy unijnych na lata 2021-2027</w:t>
        </w:r>
      </w:hyperlink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. </w:t>
      </w:r>
    </w:p>
    <w:sectPr w:rsidR="1FAE57B0" w:rsidRPr="009F27A4" w:rsidSect="00F95A5F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0684F" w14:textId="77777777" w:rsidR="005B54B6" w:rsidRDefault="005B54B6" w:rsidP="00EF6D03">
      <w:pPr>
        <w:spacing w:after="0" w:line="240" w:lineRule="auto"/>
      </w:pPr>
      <w:r>
        <w:separator/>
      </w:r>
    </w:p>
  </w:endnote>
  <w:endnote w:type="continuationSeparator" w:id="0">
    <w:p w14:paraId="2DEDF58D" w14:textId="77777777" w:rsidR="005B54B6" w:rsidRDefault="005B54B6" w:rsidP="00EF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25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7088903"/>
      <w:docPartObj>
        <w:docPartGallery w:val="Page Numbers (Bottom of Page)"/>
        <w:docPartUnique/>
      </w:docPartObj>
    </w:sdtPr>
    <w:sdtContent>
      <w:p w14:paraId="5AB6AD12" w14:textId="77777777" w:rsidR="000550E4" w:rsidRDefault="000550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CE8">
          <w:rPr>
            <w:noProof/>
          </w:rPr>
          <w:t>6</w:t>
        </w:r>
        <w:r>
          <w:fldChar w:fldCharType="end"/>
        </w:r>
      </w:p>
    </w:sdtContent>
  </w:sdt>
  <w:p w14:paraId="2D1A7B55" w14:textId="62D59512" w:rsidR="000550E4" w:rsidRDefault="000550E4" w:rsidP="00C3514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15D4D" w14:textId="77777777" w:rsidR="005B54B6" w:rsidRDefault="005B54B6" w:rsidP="00EF6D03">
      <w:pPr>
        <w:spacing w:after="0" w:line="240" w:lineRule="auto"/>
      </w:pPr>
      <w:r>
        <w:separator/>
      </w:r>
    </w:p>
  </w:footnote>
  <w:footnote w:type="continuationSeparator" w:id="0">
    <w:p w14:paraId="515099D3" w14:textId="77777777" w:rsidR="005B54B6" w:rsidRDefault="005B54B6" w:rsidP="00EF6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F9F7D" w14:textId="795CE6EC" w:rsidR="000550E4" w:rsidRDefault="00884D72" w:rsidP="00DA1ABE">
    <w:pPr>
      <w:pStyle w:val="Nagwek"/>
      <w:jc w:val="right"/>
    </w:pPr>
    <w:r>
      <w:rPr>
        <w:noProof/>
      </w:rPr>
      <w:drawing>
        <wp:inline distT="0" distB="0" distL="0" distR="0" wp14:anchorId="40FC4F4C" wp14:editId="770491A8">
          <wp:extent cx="5657850" cy="865505"/>
          <wp:effectExtent l="0" t="0" r="0" b="0"/>
          <wp:docPr id="836514386" name="Obraz 1" descr="3 Logotypy związane z finansowaniem projektu od lewej strony: Fundusze Europejskie dla Rozwoju Społecznego, barwy RP i napis Rzeczpospolita Polska, napis Dofinansowane przez Unię Europejską i flaga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514386" name="Obraz 1" descr="3 Logotypy związane z finansowaniem projektu od lewej strony: Fundusze Europejskie dla Rozwoju Społecznego, barwy RP i napis Rzeczpospolita Polska, napis Dofinansowane przez Unię Europejską i flaga Unii Europejski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10617"/>
    <w:multiLevelType w:val="hybridMultilevel"/>
    <w:tmpl w:val="8778A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5C6C"/>
    <w:multiLevelType w:val="hybridMultilevel"/>
    <w:tmpl w:val="BDE0D3CC"/>
    <w:lvl w:ilvl="0" w:tplc="012C58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A6B93"/>
    <w:multiLevelType w:val="hybridMultilevel"/>
    <w:tmpl w:val="8B1AF43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777BFD"/>
    <w:multiLevelType w:val="hybridMultilevel"/>
    <w:tmpl w:val="D456760E"/>
    <w:lvl w:ilvl="0" w:tplc="012C58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1782A"/>
    <w:multiLevelType w:val="hybridMultilevel"/>
    <w:tmpl w:val="7D860B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87A89"/>
    <w:multiLevelType w:val="hybridMultilevel"/>
    <w:tmpl w:val="F3DCD82A"/>
    <w:lvl w:ilvl="0" w:tplc="71761AB0">
      <w:start w:val="1"/>
      <w:numFmt w:val="upperRoman"/>
      <w:pStyle w:val="Nagwek2"/>
      <w:lvlText w:val="%1."/>
      <w:lvlJc w:val="right"/>
      <w:pPr>
        <w:ind w:left="9149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65E6C872">
      <w:start w:val="1"/>
      <w:numFmt w:val="lowerRoman"/>
      <w:lvlText w:val="%3."/>
      <w:lvlJc w:val="left"/>
      <w:pPr>
        <w:ind w:left="3040" w:hanging="720"/>
      </w:pPr>
      <w:rPr>
        <w:rFonts w:eastAsia="Times New Roman" w:hint="default"/>
      </w:r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213F24BE"/>
    <w:multiLevelType w:val="hybridMultilevel"/>
    <w:tmpl w:val="834462CE"/>
    <w:lvl w:ilvl="0" w:tplc="626664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A156B"/>
    <w:multiLevelType w:val="hybridMultilevel"/>
    <w:tmpl w:val="A3C8BB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94642"/>
    <w:multiLevelType w:val="hybridMultilevel"/>
    <w:tmpl w:val="31A26D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55D89"/>
    <w:multiLevelType w:val="hybridMultilevel"/>
    <w:tmpl w:val="4546F2DA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0207E9"/>
    <w:multiLevelType w:val="multilevel"/>
    <w:tmpl w:val="EE443016"/>
    <w:lvl w:ilvl="0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09" w:hanging="360"/>
      </w:pPr>
      <w:rPr>
        <w:b w:val="0"/>
      </w:rPr>
    </w:lvl>
    <w:lvl w:ilvl="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29" w:hanging="360"/>
      </w:pPr>
    </w:lvl>
    <w:lvl w:ilvl="4">
      <w:start w:val="1"/>
      <w:numFmt w:val="lowerLetter"/>
      <w:lvlText w:val="(%5)"/>
      <w:lvlJc w:val="left"/>
      <w:pPr>
        <w:ind w:left="1789" w:hanging="360"/>
      </w:pPr>
    </w:lvl>
    <w:lvl w:ilvl="5">
      <w:start w:val="1"/>
      <w:numFmt w:val="lowerRoman"/>
      <w:lvlText w:val="(%6)"/>
      <w:lvlJc w:val="left"/>
      <w:pPr>
        <w:ind w:left="2149" w:hanging="360"/>
      </w:pPr>
    </w:lvl>
    <w:lvl w:ilvl="6">
      <w:start w:val="1"/>
      <w:numFmt w:val="decimal"/>
      <w:lvlText w:val="%7."/>
      <w:lvlJc w:val="left"/>
      <w:pPr>
        <w:ind w:left="2509" w:hanging="360"/>
      </w:pPr>
    </w:lvl>
    <w:lvl w:ilvl="7">
      <w:start w:val="1"/>
      <w:numFmt w:val="lowerLetter"/>
      <w:lvlText w:val="%8."/>
      <w:lvlJc w:val="left"/>
      <w:pPr>
        <w:ind w:left="2869" w:hanging="360"/>
      </w:pPr>
    </w:lvl>
    <w:lvl w:ilvl="8">
      <w:start w:val="1"/>
      <w:numFmt w:val="lowerRoman"/>
      <w:lvlText w:val="%9."/>
      <w:lvlJc w:val="left"/>
      <w:pPr>
        <w:ind w:left="3229" w:hanging="360"/>
      </w:pPr>
    </w:lvl>
  </w:abstractNum>
  <w:abstractNum w:abstractNumId="11" w15:restartNumberingAfterBreak="0">
    <w:nsid w:val="5016211C"/>
    <w:multiLevelType w:val="hybridMultilevel"/>
    <w:tmpl w:val="E36E7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960C0"/>
    <w:multiLevelType w:val="hybridMultilevel"/>
    <w:tmpl w:val="D03AE4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AC0F70"/>
    <w:multiLevelType w:val="hybridMultilevel"/>
    <w:tmpl w:val="BF4E83D8"/>
    <w:lvl w:ilvl="0" w:tplc="34421F2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F686F"/>
    <w:multiLevelType w:val="hybridMultilevel"/>
    <w:tmpl w:val="D9F2C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51C6C"/>
    <w:multiLevelType w:val="hybridMultilevel"/>
    <w:tmpl w:val="25A487FE"/>
    <w:lvl w:ilvl="0" w:tplc="ACB2D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797394">
    <w:abstractNumId w:val="5"/>
  </w:num>
  <w:num w:numId="2" w16cid:durableId="878587842">
    <w:abstractNumId w:val="7"/>
  </w:num>
  <w:num w:numId="3" w16cid:durableId="1465347962">
    <w:abstractNumId w:val="0"/>
  </w:num>
  <w:num w:numId="4" w16cid:durableId="1173952726">
    <w:abstractNumId w:val="2"/>
  </w:num>
  <w:num w:numId="5" w16cid:durableId="1049652554">
    <w:abstractNumId w:val="15"/>
  </w:num>
  <w:num w:numId="6" w16cid:durableId="1263759476">
    <w:abstractNumId w:val="11"/>
  </w:num>
  <w:num w:numId="7" w16cid:durableId="710811634">
    <w:abstractNumId w:val="9"/>
  </w:num>
  <w:num w:numId="8" w16cid:durableId="1418818818">
    <w:abstractNumId w:val="4"/>
  </w:num>
  <w:num w:numId="9" w16cid:durableId="474642573">
    <w:abstractNumId w:val="14"/>
  </w:num>
  <w:num w:numId="10" w16cid:durableId="2115319944">
    <w:abstractNumId w:val="10"/>
  </w:num>
  <w:num w:numId="11" w16cid:durableId="409735116">
    <w:abstractNumId w:val="6"/>
  </w:num>
  <w:num w:numId="12" w16cid:durableId="531772130">
    <w:abstractNumId w:val="12"/>
  </w:num>
  <w:num w:numId="13" w16cid:durableId="1837451322">
    <w:abstractNumId w:val="13"/>
  </w:num>
  <w:num w:numId="14" w16cid:durableId="389616690">
    <w:abstractNumId w:val="1"/>
  </w:num>
  <w:num w:numId="15" w16cid:durableId="263807096">
    <w:abstractNumId w:val="3"/>
  </w:num>
  <w:num w:numId="16" w16cid:durableId="5828703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6C9"/>
    <w:rsid w:val="00013D4F"/>
    <w:rsid w:val="000165D1"/>
    <w:rsid w:val="0002346D"/>
    <w:rsid w:val="00035967"/>
    <w:rsid w:val="00041110"/>
    <w:rsid w:val="000550E4"/>
    <w:rsid w:val="00056A51"/>
    <w:rsid w:val="00057A80"/>
    <w:rsid w:val="00071C87"/>
    <w:rsid w:val="000922B6"/>
    <w:rsid w:val="000929B6"/>
    <w:rsid w:val="000A4264"/>
    <w:rsid w:val="000B134A"/>
    <w:rsid w:val="000B3060"/>
    <w:rsid w:val="000B3A64"/>
    <w:rsid w:val="000B6354"/>
    <w:rsid w:val="000C0395"/>
    <w:rsid w:val="000C1D4E"/>
    <w:rsid w:val="000C25A5"/>
    <w:rsid w:val="000C42C5"/>
    <w:rsid w:val="000C4A86"/>
    <w:rsid w:val="000C73A4"/>
    <w:rsid w:val="000C769B"/>
    <w:rsid w:val="000C78FB"/>
    <w:rsid w:val="000D0480"/>
    <w:rsid w:val="000D403A"/>
    <w:rsid w:val="000D5125"/>
    <w:rsid w:val="000E09DB"/>
    <w:rsid w:val="000E3332"/>
    <w:rsid w:val="000E7DFB"/>
    <w:rsid w:val="000F0FCF"/>
    <w:rsid w:val="00100AE4"/>
    <w:rsid w:val="00100DF9"/>
    <w:rsid w:val="00124A90"/>
    <w:rsid w:val="00136C05"/>
    <w:rsid w:val="00143F28"/>
    <w:rsid w:val="00146AF8"/>
    <w:rsid w:val="00151245"/>
    <w:rsid w:val="001729DB"/>
    <w:rsid w:val="001863AC"/>
    <w:rsid w:val="00195794"/>
    <w:rsid w:val="001A120C"/>
    <w:rsid w:val="001A2E6C"/>
    <w:rsid w:val="001A73D7"/>
    <w:rsid w:val="001B488F"/>
    <w:rsid w:val="001C004B"/>
    <w:rsid w:val="001C4935"/>
    <w:rsid w:val="001C5EBC"/>
    <w:rsid w:val="001C7A10"/>
    <w:rsid w:val="001D3550"/>
    <w:rsid w:val="001E5FFA"/>
    <w:rsid w:val="00206D71"/>
    <w:rsid w:val="0021085A"/>
    <w:rsid w:val="00211843"/>
    <w:rsid w:val="00211BAE"/>
    <w:rsid w:val="00212813"/>
    <w:rsid w:val="002141DA"/>
    <w:rsid w:val="002261C2"/>
    <w:rsid w:val="00232DAF"/>
    <w:rsid w:val="00237251"/>
    <w:rsid w:val="00237913"/>
    <w:rsid w:val="00237D37"/>
    <w:rsid w:val="002432C6"/>
    <w:rsid w:val="002441A4"/>
    <w:rsid w:val="00252140"/>
    <w:rsid w:val="002557AE"/>
    <w:rsid w:val="00257DC1"/>
    <w:rsid w:val="00263EAE"/>
    <w:rsid w:val="002662D3"/>
    <w:rsid w:val="00270554"/>
    <w:rsid w:val="00276BCF"/>
    <w:rsid w:val="0028103A"/>
    <w:rsid w:val="00285B17"/>
    <w:rsid w:val="0028789D"/>
    <w:rsid w:val="002A59CC"/>
    <w:rsid w:val="002C0466"/>
    <w:rsid w:val="002D417F"/>
    <w:rsid w:val="002E57FB"/>
    <w:rsid w:val="002E5AFC"/>
    <w:rsid w:val="003042CA"/>
    <w:rsid w:val="00304644"/>
    <w:rsid w:val="00305C3C"/>
    <w:rsid w:val="00322220"/>
    <w:rsid w:val="003245E9"/>
    <w:rsid w:val="00345955"/>
    <w:rsid w:val="00352DAA"/>
    <w:rsid w:val="00357027"/>
    <w:rsid w:val="00364160"/>
    <w:rsid w:val="003653DE"/>
    <w:rsid w:val="00385519"/>
    <w:rsid w:val="003901CF"/>
    <w:rsid w:val="00390DA7"/>
    <w:rsid w:val="003937DC"/>
    <w:rsid w:val="00393B9F"/>
    <w:rsid w:val="0039452F"/>
    <w:rsid w:val="003951C7"/>
    <w:rsid w:val="00395CD7"/>
    <w:rsid w:val="00396A79"/>
    <w:rsid w:val="003A3D27"/>
    <w:rsid w:val="003A46C9"/>
    <w:rsid w:val="003A470D"/>
    <w:rsid w:val="003A57C6"/>
    <w:rsid w:val="003C1D4D"/>
    <w:rsid w:val="003C63CA"/>
    <w:rsid w:val="003F35DD"/>
    <w:rsid w:val="003F5E51"/>
    <w:rsid w:val="003F674B"/>
    <w:rsid w:val="0040023E"/>
    <w:rsid w:val="00404B14"/>
    <w:rsid w:val="004053E6"/>
    <w:rsid w:val="0041348A"/>
    <w:rsid w:val="00414C33"/>
    <w:rsid w:val="004377E3"/>
    <w:rsid w:val="00437D1F"/>
    <w:rsid w:val="0044373C"/>
    <w:rsid w:val="00443D71"/>
    <w:rsid w:val="00454126"/>
    <w:rsid w:val="004551BD"/>
    <w:rsid w:val="00460036"/>
    <w:rsid w:val="004621B6"/>
    <w:rsid w:val="00467A3E"/>
    <w:rsid w:val="004714E5"/>
    <w:rsid w:val="004749F3"/>
    <w:rsid w:val="00494A21"/>
    <w:rsid w:val="004A7D70"/>
    <w:rsid w:val="004B01A6"/>
    <w:rsid w:val="004B0C74"/>
    <w:rsid w:val="004B6021"/>
    <w:rsid w:val="004C2864"/>
    <w:rsid w:val="004E3A8F"/>
    <w:rsid w:val="004F0A6F"/>
    <w:rsid w:val="004F2025"/>
    <w:rsid w:val="004F319E"/>
    <w:rsid w:val="004F43FE"/>
    <w:rsid w:val="004F6038"/>
    <w:rsid w:val="00501591"/>
    <w:rsid w:val="0051393F"/>
    <w:rsid w:val="00521628"/>
    <w:rsid w:val="00526882"/>
    <w:rsid w:val="005356DC"/>
    <w:rsid w:val="00536FDA"/>
    <w:rsid w:val="005379A6"/>
    <w:rsid w:val="00540CA1"/>
    <w:rsid w:val="0054126E"/>
    <w:rsid w:val="00542D6A"/>
    <w:rsid w:val="005617BE"/>
    <w:rsid w:val="00570203"/>
    <w:rsid w:val="0057074D"/>
    <w:rsid w:val="0057559A"/>
    <w:rsid w:val="00581ABB"/>
    <w:rsid w:val="00583CBB"/>
    <w:rsid w:val="0058629B"/>
    <w:rsid w:val="005A70B9"/>
    <w:rsid w:val="005B54B6"/>
    <w:rsid w:val="005C2D99"/>
    <w:rsid w:val="005C3DC1"/>
    <w:rsid w:val="005D62A4"/>
    <w:rsid w:val="005E33DD"/>
    <w:rsid w:val="005E3F8B"/>
    <w:rsid w:val="005F0772"/>
    <w:rsid w:val="005F2AB6"/>
    <w:rsid w:val="005F446D"/>
    <w:rsid w:val="005F6399"/>
    <w:rsid w:val="005F7882"/>
    <w:rsid w:val="00614128"/>
    <w:rsid w:val="00624819"/>
    <w:rsid w:val="00627B99"/>
    <w:rsid w:val="0063524C"/>
    <w:rsid w:val="00646052"/>
    <w:rsid w:val="006505B1"/>
    <w:rsid w:val="00664CCE"/>
    <w:rsid w:val="00672DDE"/>
    <w:rsid w:val="00684E32"/>
    <w:rsid w:val="0069153B"/>
    <w:rsid w:val="006B1CC9"/>
    <w:rsid w:val="006B3D7A"/>
    <w:rsid w:val="006B7A68"/>
    <w:rsid w:val="006C3E43"/>
    <w:rsid w:val="006C46A0"/>
    <w:rsid w:val="006E2C02"/>
    <w:rsid w:val="006F4D60"/>
    <w:rsid w:val="0070042D"/>
    <w:rsid w:val="007009A7"/>
    <w:rsid w:val="00701C50"/>
    <w:rsid w:val="00702231"/>
    <w:rsid w:val="00702366"/>
    <w:rsid w:val="00704236"/>
    <w:rsid w:val="00707CB1"/>
    <w:rsid w:val="007147F2"/>
    <w:rsid w:val="00715B64"/>
    <w:rsid w:val="00723C2D"/>
    <w:rsid w:val="00724270"/>
    <w:rsid w:val="00724527"/>
    <w:rsid w:val="00724C4B"/>
    <w:rsid w:val="007272E4"/>
    <w:rsid w:val="00744B63"/>
    <w:rsid w:val="00753026"/>
    <w:rsid w:val="00755042"/>
    <w:rsid w:val="007564A5"/>
    <w:rsid w:val="00770A61"/>
    <w:rsid w:val="00770CDA"/>
    <w:rsid w:val="00773231"/>
    <w:rsid w:val="0078510F"/>
    <w:rsid w:val="00786AFB"/>
    <w:rsid w:val="00791AF2"/>
    <w:rsid w:val="00794268"/>
    <w:rsid w:val="007A73F3"/>
    <w:rsid w:val="007A75BD"/>
    <w:rsid w:val="007B2758"/>
    <w:rsid w:val="007C038A"/>
    <w:rsid w:val="007C4C55"/>
    <w:rsid w:val="007D2EB1"/>
    <w:rsid w:val="007D50E7"/>
    <w:rsid w:val="007D5559"/>
    <w:rsid w:val="007E589A"/>
    <w:rsid w:val="007E6995"/>
    <w:rsid w:val="007F1512"/>
    <w:rsid w:val="00815D17"/>
    <w:rsid w:val="0081620B"/>
    <w:rsid w:val="00820964"/>
    <w:rsid w:val="00837030"/>
    <w:rsid w:val="00837117"/>
    <w:rsid w:val="00842100"/>
    <w:rsid w:val="008427C3"/>
    <w:rsid w:val="00845AC6"/>
    <w:rsid w:val="008523CE"/>
    <w:rsid w:val="00854700"/>
    <w:rsid w:val="00871265"/>
    <w:rsid w:val="0087235B"/>
    <w:rsid w:val="008765DF"/>
    <w:rsid w:val="00876CE8"/>
    <w:rsid w:val="00880FA0"/>
    <w:rsid w:val="00884D72"/>
    <w:rsid w:val="0089476D"/>
    <w:rsid w:val="00896399"/>
    <w:rsid w:val="008B1129"/>
    <w:rsid w:val="008B3B38"/>
    <w:rsid w:val="008B47FE"/>
    <w:rsid w:val="008D07D7"/>
    <w:rsid w:val="008D131B"/>
    <w:rsid w:val="008D5839"/>
    <w:rsid w:val="008E3226"/>
    <w:rsid w:val="008E739E"/>
    <w:rsid w:val="008E7B43"/>
    <w:rsid w:val="008F712D"/>
    <w:rsid w:val="008F7738"/>
    <w:rsid w:val="00904B90"/>
    <w:rsid w:val="00914F0A"/>
    <w:rsid w:val="009248E5"/>
    <w:rsid w:val="0092549B"/>
    <w:rsid w:val="00931E7C"/>
    <w:rsid w:val="00935E0C"/>
    <w:rsid w:val="00944B8B"/>
    <w:rsid w:val="009520E6"/>
    <w:rsid w:val="00953432"/>
    <w:rsid w:val="00953582"/>
    <w:rsid w:val="00965C78"/>
    <w:rsid w:val="00966BBF"/>
    <w:rsid w:val="009734D0"/>
    <w:rsid w:val="0097392C"/>
    <w:rsid w:val="00977528"/>
    <w:rsid w:val="009865F7"/>
    <w:rsid w:val="00995133"/>
    <w:rsid w:val="00997295"/>
    <w:rsid w:val="009A02BC"/>
    <w:rsid w:val="009C0EA2"/>
    <w:rsid w:val="009C4570"/>
    <w:rsid w:val="009C5A88"/>
    <w:rsid w:val="009C7181"/>
    <w:rsid w:val="009D4235"/>
    <w:rsid w:val="009E42B4"/>
    <w:rsid w:val="009E6E0D"/>
    <w:rsid w:val="009F27A4"/>
    <w:rsid w:val="009F4A7C"/>
    <w:rsid w:val="00A21057"/>
    <w:rsid w:val="00A251C0"/>
    <w:rsid w:val="00A4178D"/>
    <w:rsid w:val="00A42E5A"/>
    <w:rsid w:val="00A45228"/>
    <w:rsid w:val="00A452B8"/>
    <w:rsid w:val="00A54C75"/>
    <w:rsid w:val="00A54F65"/>
    <w:rsid w:val="00A56B66"/>
    <w:rsid w:val="00A57010"/>
    <w:rsid w:val="00A61D92"/>
    <w:rsid w:val="00A63984"/>
    <w:rsid w:val="00A70302"/>
    <w:rsid w:val="00A70535"/>
    <w:rsid w:val="00A726F1"/>
    <w:rsid w:val="00A77872"/>
    <w:rsid w:val="00A8472A"/>
    <w:rsid w:val="00A9076A"/>
    <w:rsid w:val="00A91756"/>
    <w:rsid w:val="00A93F9B"/>
    <w:rsid w:val="00AA11D5"/>
    <w:rsid w:val="00AA1CBD"/>
    <w:rsid w:val="00AC22F0"/>
    <w:rsid w:val="00AD055A"/>
    <w:rsid w:val="00AD77B1"/>
    <w:rsid w:val="00AE3E46"/>
    <w:rsid w:val="00AE57B3"/>
    <w:rsid w:val="00AF0C7C"/>
    <w:rsid w:val="00AF4111"/>
    <w:rsid w:val="00B015EA"/>
    <w:rsid w:val="00B10E5E"/>
    <w:rsid w:val="00B168E8"/>
    <w:rsid w:val="00B25EF9"/>
    <w:rsid w:val="00B31D20"/>
    <w:rsid w:val="00B36473"/>
    <w:rsid w:val="00B404AC"/>
    <w:rsid w:val="00B473EE"/>
    <w:rsid w:val="00B502C8"/>
    <w:rsid w:val="00B63DE8"/>
    <w:rsid w:val="00B71E2F"/>
    <w:rsid w:val="00B77D32"/>
    <w:rsid w:val="00B910ED"/>
    <w:rsid w:val="00B944AA"/>
    <w:rsid w:val="00B97B91"/>
    <w:rsid w:val="00BA073C"/>
    <w:rsid w:val="00BA1395"/>
    <w:rsid w:val="00BA44F5"/>
    <w:rsid w:val="00BB64D4"/>
    <w:rsid w:val="00BB76D2"/>
    <w:rsid w:val="00BC564C"/>
    <w:rsid w:val="00BC6C78"/>
    <w:rsid w:val="00BC6D70"/>
    <w:rsid w:val="00BE07C3"/>
    <w:rsid w:val="00BE249F"/>
    <w:rsid w:val="00BE7A8B"/>
    <w:rsid w:val="00BF3184"/>
    <w:rsid w:val="00C12513"/>
    <w:rsid w:val="00C1278C"/>
    <w:rsid w:val="00C163C8"/>
    <w:rsid w:val="00C1667D"/>
    <w:rsid w:val="00C16B73"/>
    <w:rsid w:val="00C174AC"/>
    <w:rsid w:val="00C22EF7"/>
    <w:rsid w:val="00C23F40"/>
    <w:rsid w:val="00C31431"/>
    <w:rsid w:val="00C3234E"/>
    <w:rsid w:val="00C3514C"/>
    <w:rsid w:val="00C45067"/>
    <w:rsid w:val="00C633B1"/>
    <w:rsid w:val="00C64F70"/>
    <w:rsid w:val="00C6552A"/>
    <w:rsid w:val="00C8752B"/>
    <w:rsid w:val="00C917D4"/>
    <w:rsid w:val="00C91F4C"/>
    <w:rsid w:val="00C922F7"/>
    <w:rsid w:val="00CA1DF0"/>
    <w:rsid w:val="00CC07C8"/>
    <w:rsid w:val="00CC540F"/>
    <w:rsid w:val="00CE428B"/>
    <w:rsid w:val="00CE6309"/>
    <w:rsid w:val="00CE6400"/>
    <w:rsid w:val="00D03E4B"/>
    <w:rsid w:val="00D10CEB"/>
    <w:rsid w:val="00D1526B"/>
    <w:rsid w:val="00D157E3"/>
    <w:rsid w:val="00D203A9"/>
    <w:rsid w:val="00D2593D"/>
    <w:rsid w:val="00D31377"/>
    <w:rsid w:val="00D35C20"/>
    <w:rsid w:val="00D42F5F"/>
    <w:rsid w:val="00D43169"/>
    <w:rsid w:val="00D61B4C"/>
    <w:rsid w:val="00D61E3E"/>
    <w:rsid w:val="00D6323F"/>
    <w:rsid w:val="00D6688D"/>
    <w:rsid w:val="00D82CEB"/>
    <w:rsid w:val="00D83351"/>
    <w:rsid w:val="00D85299"/>
    <w:rsid w:val="00D91421"/>
    <w:rsid w:val="00D92960"/>
    <w:rsid w:val="00D93B41"/>
    <w:rsid w:val="00D9541E"/>
    <w:rsid w:val="00D97275"/>
    <w:rsid w:val="00DA1ABE"/>
    <w:rsid w:val="00DA2338"/>
    <w:rsid w:val="00DA3C94"/>
    <w:rsid w:val="00DC52D7"/>
    <w:rsid w:val="00DC5DF5"/>
    <w:rsid w:val="00DE2410"/>
    <w:rsid w:val="00DE69C9"/>
    <w:rsid w:val="00DF1CC5"/>
    <w:rsid w:val="00DF64B3"/>
    <w:rsid w:val="00DF74FB"/>
    <w:rsid w:val="00E04011"/>
    <w:rsid w:val="00E0796C"/>
    <w:rsid w:val="00E141E1"/>
    <w:rsid w:val="00E14E37"/>
    <w:rsid w:val="00E244D8"/>
    <w:rsid w:val="00E32684"/>
    <w:rsid w:val="00E32DD9"/>
    <w:rsid w:val="00E33E8E"/>
    <w:rsid w:val="00E33EB0"/>
    <w:rsid w:val="00E40405"/>
    <w:rsid w:val="00E504AD"/>
    <w:rsid w:val="00E6101F"/>
    <w:rsid w:val="00E62587"/>
    <w:rsid w:val="00E66DA7"/>
    <w:rsid w:val="00E8004F"/>
    <w:rsid w:val="00E80959"/>
    <w:rsid w:val="00E80B3B"/>
    <w:rsid w:val="00E82C69"/>
    <w:rsid w:val="00E94691"/>
    <w:rsid w:val="00E972A2"/>
    <w:rsid w:val="00EA0BE8"/>
    <w:rsid w:val="00EA3A75"/>
    <w:rsid w:val="00EC0077"/>
    <w:rsid w:val="00EC0EAC"/>
    <w:rsid w:val="00ED02E4"/>
    <w:rsid w:val="00ED50C8"/>
    <w:rsid w:val="00EF5947"/>
    <w:rsid w:val="00EF6CDF"/>
    <w:rsid w:val="00EF6D03"/>
    <w:rsid w:val="00F01EE7"/>
    <w:rsid w:val="00F0659F"/>
    <w:rsid w:val="00F07130"/>
    <w:rsid w:val="00F07141"/>
    <w:rsid w:val="00F11D8E"/>
    <w:rsid w:val="00F17DC7"/>
    <w:rsid w:val="00F24BC0"/>
    <w:rsid w:val="00F24CCB"/>
    <w:rsid w:val="00F268F9"/>
    <w:rsid w:val="00F30A98"/>
    <w:rsid w:val="00F31680"/>
    <w:rsid w:val="00F41086"/>
    <w:rsid w:val="00F41620"/>
    <w:rsid w:val="00F41CFC"/>
    <w:rsid w:val="00F41F2C"/>
    <w:rsid w:val="00F50C78"/>
    <w:rsid w:val="00F51F01"/>
    <w:rsid w:val="00F522F0"/>
    <w:rsid w:val="00F63032"/>
    <w:rsid w:val="00F76AD3"/>
    <w:rsid w:val="00F84075"/>
    <w:rsid w:val="00F84F57"/>
    <w:rsid w:val="00F90079"/>
    <w:rsid w:val="00F90F06"/>
    <w:rsid w:val="00F9530A"/>
    <w:rsid w:val="00F95A5F"/>
    <w:rsid w:val="00FA10BD"/>
    <w:rsid w:val="00FB64BB"/>
    <w:rsid w:val="00FB6A5B"/>
    <w:rsid w:val="00FC0DD9"/>
    <w:rsid w:val="00FC1E31"/>
    <w:rsid w:val="00FD2FFB"/>
    <w:rsid w:val="00FE1374"/>
    <w:rsid w:val="00FE2D6C"/>
    <w:rsid w:val="00FE4B6D"/>
    <w:rsid w:val="00FE4FE7"/>
    <w:rsid w:val="0115243A"/>
    <w:rsid w:val="032315E7"/>
    <w:rsid w:val="03A8FCD1"/>
    <w:rsid w:val="0563527C"/>
    <w:rsid w:val="05B18C98"/>
    <w:rsid w:val="060D59B1"/>
    <w:rsid w:val="06758230"/>
    <w:rsid w:val="074199DE"/>
    <w:rsid w:val="07761F44"/>
    <w:rsid w:val="07C25B68"/>
    <w:rsid w:val="092104DC"/>
    <w:rsid w:val="0A30E9B2"/>
    <w:rsid w:val="0A5B5BF7"/>
    <w:rsid w:val="0B45B6BE"/>
    <w:rsid w:val="0CA8AF93"/>
    <w:rsid w:val="0CB243DE"/>
    <w:rsid w:val="0E88819B"/>
    <w:rsid w:val="0F9B5966"/>
    <w:rsid w:val="11211244"/>
    <w:rsid w:val="113729C7"/>
    <w:rsid w:val="126F960A"/>
    <w:rsid w:val="15167A27"/>
    <w:rsid w:val="155759F5"/>
    <w:rsid w:val="182F63E1"/>
    <w:rsid w:val="18C63678"/>
    <w:rsid w:val="18F557E9"/>
    <w:rsid w:val="19986584"/>
    <w:rsid w:val="19D2068C"/>
    <w:rsid w:val="1A024A75"/>
    <w:rsid w:val="1B085258"/>
    <w:rsid w:val="1B5922D0"/>
    <w:rsid w:val="1BAF42AF"/>
    <w:rsid w:val="1BF1EEA0"/>
    <w:rsid w:val="1BFFD4CE"/>
    <w:rsid w:val="1FAE57B0"/>
    <w:rsid w:val="21F6551C"/>
    <w:rsid w:val="2392257D"/>
    <w:rsid w:val="254A6167"/>
    <w:rsid w:val="276E2DCE"/>
    <w:rsid w:val="2839870E"/>
    <w:rsid w:val="293D0E88"/>
    <w:rsid w:val="2BDD27DD"/>
    <w:rsid w:val="2C325D25"/>
    <w:rsid w:val="2C63098D"/>
    <w:rsid w:val="2C693D2D"/>
    <w:rsid w:val="2DDA6B07"/>
    <w:rsid w:val="2F9CCEBF"/>
    <w:rsid w:val="2FE14FA3"/>
    <w:rsid w:val="31E675A4"/>
    <w:rsid w:val="33AC4E2F"/>
    <w:rsid w:val="355AB24F"/>
    <w:rsid w:val="35728733"/>
    <w:rsid w:val="3682008B"/>
    <w:rsid w:val="36B9E6C7"/>
    <w:rsid w:val="37814D4D"/>
    <w:rsid w:val="37FD66B4"/>
    <w:rsid w:val="385142E8"/>
    <w:rsid w:val="39286438"/>
    <w:rsid w:val="39AE3EFF"/>
    <w:rsid w:val="3A1F7851"/>
    <w:rsid w:val="3B4A0F60"/>
    <w:rsid w:val="3BCD62CB"/>
    <w:rsid w:val="3CAEA67D"/>
    <w:rsid w:val="3DF08ED1"/>
    <w:rsid w:val="3F81B2DA"/>
    <w:rsid w:val="40C04CE0"/>
    <w:rsid w:val="40D94943"/>
    <w:rsid w:val="425C1D41"/>
    <w:rsid w:val="43B7C2E7"/>
    <w:rsid w:val="43FB8AE6"/>
    <w:rsid w:val="46F5467F"/>
    <w:rsid w:val="47020041"/>
    <w:rsid w:val="4828ED08"/>
    <w:rsid w:val="482DA60D"/>
    <w:rsid w:val="4A617120"/>
    <w:rsid w:val="4B1036B1"/>
    <w:rsid w:val="4BE0A70B"/>
    <w:rsid w:val="4C04C4E3"/>
    <w:rsid w:val="4C99C8D0"/>
    <w:rsid w:val="4CAC0712"/>
    <w:rsid w:val="4D5BDCE3"/>
    <w:rsid w:val="4E47D773"/>
    <w:rsid w:val="4E8035BB"/>
    <w:rsid w:val="4FAA7082"/>
    <w:rsid w:val="4FF030BF"/>
    <w:rsid w:val="50463E5D"/>
    <w:rsid w:val="50AB0D96"/>
    <w:rsid w:val="536CDA8F"/>
    <w:rsid w:val="53E2AE58"/>
    <w:rsid w:val="586E65F0"/>
    <w:rsid w:val="593BF663"/>
    <w:rsid w:val="5BCD0740"/>
    <w:rsid w:val="5CD4436D"/>
    <w:rsid w:val="638D604A"/>
    <w:rsid w:val="64D36CB8"/>
    <w:rsid w:val="64DB9A27"/>
    <w:rsid w:val="65AF0873"/>
    <w:rsid w:val="666F3D19"/>
    <w:rsid w:val="667D8393"/>
    <w:rsid w:val="670A7066"/>
    <w:rsid w:val="67E1F3B9"/>
    <w:rsid w:val="680B0D7A"/>
    <w:rsid w:val="686A7823"/>
    <w:rsid w:val="68C4F7CF"/>
    <w:rsid w:val="68C6CF63"/>
    <w:rsid w:val="68D940CD"/>
    <w:rsid w:val="6AFD1EB1"/>
    <w:rsid w:val="6E41B3F0"/>
    <w:rsid w:val="6F3FD731"/>
    <w:rsid w:val="7327BDA3"/>
    <w:rsid w:val="74A84A54"/>
    <w:rsid w:val="774FECA6"/>
    <w:rsid w:val="77FB2EC6"/>
    <w:rsid w:val="7914F437"/>
    <w:rsid w:val="799050DD"/>
    <w:rsid w:val="7B32CF88"/>
    <w:rsid w:val="7BF4ED01"/>
    <w:rsid w:val="7C5FFCF5"/>
    <w:rsid w:val="7D3FC9D9"/>
    <w:rsid w:val="7E47CADE"/>
    <w:rsid w:val="7F365A96"/>
    <w:rsid w:val="7FF0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C99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D03"/>
  </w:style>
  <w:style w:type="paragraph" w:styleId="Nagwek1">
    <w:name w:val="heading 1"/>
    <w:basedOn w:val="Normalny"/>
    <w:next w:val="Normalny"/>
    <w:link w:val="Nagwek1Znak"/>
    <w:qFormat/>
    <w:rsid w:val="00A7053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autoRedefine/>
    <w:qFormat/>
    <w:rsid w:val="000C42C5"/>
    <w:pPr>
      <w:keepNext/>
      <w:numPr>
        <w:numId w:val="1"/>
      </w:numPr>
      <w:spacing w:before="240" w:after="240" w:line="276" w:lineRule="auto"/>
      <w:ind w:left="227" w:hanging="227"/>
      <w:jc w:val="both"/>
      <w:outlineLvl w:val="1"/>
    </w:pPr>
    <w:rPr>
      <w:rFonts w:ascii="Calibri" w:eastAsia="Times New Roman" w:hAnsi="Calibri" w:cs="Times New Roman"/>
      <w:b/>
      <w:bCs/>
      <w:iCs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3F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E3F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3F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 BS,Kolorowa lista — akcent 11,Dot pt,F5 List Paragraph,Recommendation,List Paragraph11,lp1,Preambuła,Nagłowek 3,maz_wyliczenie,opis dzialania,K-P_odwolanie,A_wyliczenie,Akapit z listą 1,CW_List"/>
    <w:basedOn w:val="Normalny"/>
    <w:link w:val="AkapitzlistZnak"/>
    <w:uiPriority w:val="34"/>
    <w:qFormat/>
    <w:rsid w:val="00EF6D03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 BS Znak,Kolorowa lista — akcent 11 Znak,Dot pt Znak,F5 List Paragraph Znak,Recommendation Znak,List Paragraph11 Znak,lp1 Znak,Preambuła Znak,Nagłowek 3 Znak,CW_List Znak"/>
    <w:link w:val="Akapitzlist"/>
    <w:uiPriority w:val="34"/>
    <w:qFormat/>
    <w:locked/>
    <w:rsid w:val="00EF6D03"/>
  </w:style>
  <w:style w:type="paragraph" w:styleId="Stopka">
    <w:name w:val="footer"/>
    <w:basedOn w:val="Normalny"/>
    <w:link w:val="StopkaZnak"/>
    <w:uiPriority w:val="99"/>
    <w:unhideWhenUsed/>
    <w:rsid w:val="00EF6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D03"/>
  </w:style>
  <w:style w:type="character" w:styleId="Odwoaniedokomentarza">
    <w:name w:val="annotation reference"/>
    <w:basedOn w:val="Domylnaczcionkaakapitu"/>
    <w:uiPriority w:val="99"/>
    <w:unhideWhenUsed/>
    <w:rsid w:val="00EF6D03"/>
    <w:rPr>
      <w:sz w:val="16"/>
      <w:szCs w:val="16"/>
    </w:rPr>
  </w:style>
  <w:style w:type="paragraph" w:styleId="Tekstkomentarza">
    <w:name w:val="annotation text"/>
    <w:aliases w:val="ct,Comment Text"/>
    <w:basedOn w:val="Normalny"/>
    <w:link w:val="TekstkomentarzaZnak"/>
    <w:unhideWhenUsed/>
    <w:rsid w:val="00EF6D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ct Znak,Comment Text Znak"/>
    <w:basedOn w:val="Domylnaczcionkaakapitu"/>
    <w:link w:val="Tekstkomentarza"/>
    <w:rsid w:val="00EF6D03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F6D03"/>
    <w:rPr>
      <w:color w:val="0563C1" w:themeColor="hyperlink"/>
      <w:u w:val="single"/>
    </w:rPr>
  </w:style>
  <w:style w:type="paragraph" w:customStyle="1" w:styleId="Default">
    <w:name w:val="Default"/>
    <w:rsid w:val="00EF6D0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F6D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F6D0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EF6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6D0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uiPriority w:val="99"/>
    <w:rsid w:val="00EF6D0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D03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66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667D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0C42C5"/>
    <w:rPr>
      <w:rFonts w:ascii="Calibri" w:eastAsia="Times New Roman" w:hAnsi="Calibri" w:cs="Times New Roman"/>
      <w:b/>
      <w:bCs/>
      <w:iCs/>
      <w:lang w:eastAsia="pl-PL"/>
    </w:rPr>
  </w:style>
  <w:style w:type="paragraph" w:styleId="Poprawka">
    <w:name w:val="Revision"/>
    <w:hidden/>
    <w:uiPriority w:val="99"/>
    <w:semiHidden/>
    <w:rsid w:val="000922B6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41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93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F9B"/>
  </w:style>
  <w:style w:type="paragraph" w:styleId="Tytu">
    <w:name w:val="Title"/>
    <w:basedOn w:val="Normalny"/>
    <w:next w:val="Normalny"/>
    <w:link w:val="TytuZnak"/>
    <w:uiPriority w:val="10"/>
    <w:qFormat/>
    <w:rsid w:val="000C42C5"/>
    <w:pPr>
      <w:spacing w:before="240" w:after="240" w:line="240" w:lineRule="auto"/>
      <w:contextualSpacing/>
    </w:pPr>
    <w:rPr>
      <w:rFonts w:ascii="Calibri" w:eastAsiaTheme="majorEastAsia" w:hAnsi="Calibri" w:cstheme="majorBidi"/>
      <w:b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2C5"/>
    <w:rPr>
      <w:rFonts w:ascii="Calibri" w:eastAsiaTheme="majorEastAsia" w:hAnsi="Calibri" w:cstheme="majorBidi"/>
      <w:b/>
      <w:spacing w:val="-10"/>
      <w:kern w:val="28"/>
      <w:sz w:val="56"/>
      <w:szCs w:val="5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6E0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A7053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basedOn w:val="Domylnaczcionkaakapitu"/>
    <w:uiPriority w:val="22"/>
    <w:qFormat/>
    <w:rsid w:val="00A7053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0535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0535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0535"/>
    <w:rPr>
      <w:vertAlign w:val="superscript"/>
    </w:rPr>
  </w:style>
  <w:style w:type="paragraph" w:customStyle="1" w:styleId="Style19">
    <w:name w:val="Style19"/>
    <w:basedOn w:val="Normalny"/>
    <w:uiPriority w:val="99"/>
    <w:rsid w:val="00A70535"/>
    <w:pPr>
      <w:widowControl w:val="0"/>
      <w:autoSpaceDE w:val="0"/>
      <w:autoSpaceDN w:val="0"/>
      <w:adjustRightInd w:val="0"/>
      <w:spacing w:after="0" w:line="274" w:lineRule="exact"/>
      <w:ind w:hanging="6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4">
    <w:name w:val="Font Style34"/>
    <w:basedOn w:val="Domylnaczcionkaakapitu"/>
    <w:uiPriority w:val="99"/>
    <w:rsid w:val="00A70535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A70535"/>
    <w:pPr>
      <w:suppressAutoHyphens/>
      <w:spacing w:after="200" w:line="276" w:lineRule="auto"/>
    </w:pPr>
    <w:rPr>
      <w:rFonts w:ascii="Calibri" w:eastAsia="Lucida Sans Unicode" w:hAnsi="Calibri" w:cs="font325"/>
      <w:kern w:val="2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A7053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05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qFormat/>
    <w:rsid w:val="00A70535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Jasnasiatkaakcent31">
    <w:name w:val="Jasna siatka — akcent 31"/>
    <w:basedOn w:val="Normalny"/>
    <w:uiPriority w:val="34"/>
    <w:qFormat/>
    <w:rsid w:val="00A70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cpvdrzewo5">
    <w:name w:val="cpv_drzewo_5"/>
    <w:basedOn w:val="Domylnaczcionkaakapitu"/>
    <w:rsid w:val="00A70535"/>
  </w:style>
  <w:style w:type="character" w:styleId="UyteHipercze">
    <w:name w:val="FollowedHyperlink"/>
    <w:basedOn w:val="Domylnaczcionkaakapitu"/>
    <w:uiPriority w:val="99"/>
    <w:semiHidden/>
    <w:unhideWhenUsed/>
    <w:rsid w:val="00A70535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0535"/>
    <w:rPr>
      <w:color w:val="808080"/>
      <w:shd w:val="clear" w:color="auto" w:fill="E6E6E6"/>
    </w:rPr>
  </w:style>
  <w:style w:type="paragraph" w:customStyle="1" w:styleId="Akapitzlist1">
    <w:name w:val="Akapit z listą1"/>
    <w:basedOn w:val="Normalny"/>
    <w:rsid w:val="00A70535"/>
    <w:pPr>
      <w:suppressAutoHyphens/>
      <w:overflowPunct w:val="0"/>
      <w:autoSpaceDE w:val="0"/>
      <w:autoSpaceDN w:val="0"/>
      <w:adjustRightInd w:val="0"/>
      <w:spacing w:after="200" w:line="276" w:lineRule="auto"/>
      <w:ind w:left="720"/>
    </w:pPr>
    <w:rPr>
      <w:rFonts w:ascii="Calibri" w:eastAsia="Times New Roman" w:hAnsi="Calibri" w:cs="Times New Roman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E3F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E3F8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3F8B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zwojspoleczny.gov.pl/media/145302/Zalacznik_4_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ower.gov.pl/strony/o-programie/dokumenty/wytyczne-dotyczace-realizacji-zasad-rownosciowych-w-ramach-funduszy-unijnych-na-lata-2021-202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554A0-4F83-4398-B985-4A5BDB137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Opis Przedmiotu Zamówienia</vt:lpstr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Opis Przedmiotu Zamówienia</dc:title>
  <dc:subject/>
  <dc:creator/>
  <cp:keywords/>
  <dc:description/>
  <cp:lastModifiedBy/>
  <cp:revision>1</cp:revision>
  <dcterms:created xsi:type="dcterms:W3CDTF">2025-02-21T11:17:00Z</dcterms:created>
  <dcterms:modified xsi:type="dcterms:W3CDTF">2025-02-21T11:17:00Z</dcterms:modified>
</cp:coreProperties>
</file>