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580149" w14:textId="77777777" w:rsidR="0076123F" w:rsidRDefault="00D062C8">
      <w:pPr>
        <w:spacing w:after="101"/>
        <w:ind w:left="826"/>
        <w:jc w:val="center"/>
      </w:pPr>
      <w:r>
        <w:rPr>
          <w:rFonts w:ascii="Tahoma" w:eastAsia="Tahoma" w:hAnsi="Tahoma" w:cs="Tahoma"/>
          <w:sz w:val="20"/>
        </w:rPr>
        <w:t xml:space="preserve"> </w:t>
      </w:r>
    </w:p>
    <w:p w14:paraId="0535F41D" w14:textId="77777777" w:rsidR="0076123F" w:rsidRDefault="00D062C8">
      <w:pPr>
        <w:spacing w:after="101"/>
        <w:ind w:left="761"/>
        <w:jc w:val="center"/>
      </w:pPr>
      <w:r>
        <w:rPr>
          <w:rFonts w:ascii="Tahoma" w:eastAsia="Tahoma" w:hAnsi="Tahoma" w:cs="Tahoma"/>
          <w:b/>
          <w:sz w:val="20"/>
        </w:rPr>
        <w:t xml:space="preserve">PLAN DZIAŁANIA  </w:t>
      </w:r>
    </w:p>
    <w:p w14:paraId="01E29E8F" w14:textId="77777777" w:rsidR="0076123F" w:rsidRDefault="00D062C8">
      <w:pPr>
        <w:spacing w:after="101"/>
        <w:ind w:left="1747" w:hanging="10"/>
      </w:pPr>
      <w:r>
        <w:rPr>
          <w:rFonts w:ascii="Tahoma" w:eastAsia="Tahoma" w:hAnsi="Tahoma" w:cs="Tahoma"/>
          <w:b/>
          <w:sz w:val="20"/>
        </w:rPr>
        <w:t xml:space="preserve">NA RZECZ POPRAWY ZAPEWNIENIA DOSTĘPNOŚCI OSOBOM  </w:t>
      </w:r>
    </w:p>
    <w:p w14:paraId="6DE989E3" w14:textId="16C0B9F3" w:rsidR="0076123F" w:rsidRDefault="00D062C8">
      <w:pPr>
        <w:spacing w:after="101"/>
        <w:ind w:left="2458" w:hanging="10"/>
      </w:pPr>
      <w:r>
        <w:rPr>
          <w:rFonts w:ascii="Tahoma" w:eastAsia="Tahoma" w:hAnsi="Tahoma" w:cs="Tahoma"/>
          <w:b/>
          <w:sz w:val="20"/>
        </w:rPr>
        <w:t>Z</w:t>
      </w:r>
      <w:r w:rsidR="00B36746">
        <w:rPr>
          <w:rFonts w:ascii="Tahoma" w:eastAsia="Tahoma" w:hAnsi="Tahoma" w:cs="Tahoma"/>
          <w:b/>
          <w:sz w:val="20"/>
        </w:rPr>
        <w:t xml:space="preserve">E SZCZEGÓLNYMI POTRZEBAMI </w:t>
      </w:r>
      <w:r>
        <w:rPr>
          <w:rFonts w:ascii="Tahoma" w:eastAsia="Tahoma" w:hAnsi="Tahoma" w:cs="Tahoma"/>
          <w:b/>
          <w:sz w:val="20"/>
        </w:rPr>
        <w:t>W 202</w:t>
      </w:r>
      <w:r w:rsidR="002048FD">
        <w:rPr>
          <w:rFonts w:ascii="Tahoma" w:eastAsia="Tahoma" w:hAnsi="Tahoma" w:cs="Tahoma"/>
          <w:b/>
          <w:sz w:val="20"/>
        </w:rPr>
        <w:t>5</w:t>
      </w:r>
      <w:r>
        <w:rPr>
          <w:rFonts w:ascii="Tahoma" w:eastAsia="Tahoma" w:hAnsi="Tahoma" w:cs="Tahoma"/>
          <w:b/>
          <w:sz w:val="20"/>
        </w:rPr>
        <w:t xml:space="preserve"> ROKU</w:t>
      </w:r>
    </w:p>
    <w:p w14:paraId="335BB205" w14:textId="77777777" w:rsidR="0076123F" w:rsidRDefault="00D062C8">
      <w:pPr>
        <w:spacing w:after="101"/>
        <w:jc w:val="right"/>
      </w:pPr>
      <w:r>
        <w:rPr>
          <w:rFonts w:ascii="Tahoma" w:eastAsia="Tahoma" w:hAnsi="Tahoma" w:cs="Tahoma"/>
          <w:b/>
          <w:sz w:val="20"/>
        </w:rPr>
        <w:t xml:space="preserve">W KOMENDZIE POWIATOWEJ PAŃSTWOWEJ STRAŻY POŻARNEJ W </w:t>
      </w:r>
      <w:r w:rsidR="00CD3D0D">
        <w:rPr>
          <w:rFonts w:ascii="Tahoma" w:eastAsia="Tahoma" w:hAnsi="Tahoma" w:cs="Tahoma"/>
          <w:b/>
          <w:sz w:val="20"/>
        </w:rPr>
        <w:t>SIERPCU</w:t>
      </w:r>
    </w:p>
    <w:p w14:paraId="5FC94AB2" w14:textId="77777777" w:rsidR="0076123F" w:rsidRDefault="00D062C8">
      <w:pPr>
        <w:spacing w:after="101"/>
      </w:pPr>
      <w:r>
        <w:rPr>
          <w:rFonts w:ascii="Tahoma" w:eastAsia="Tahoma" w:hAnsi="Tahoma" w:cs="Tahoma"/>
          <w:b/>
          <w:sz w:val="20"/>
        </w:rPr>
        <w:t xml:space="preserve"> </w:t>
      </w:r>
    </w:p>
    <w:p w14:paraId="4843898C" w14:textId="77777777" w:rsidR="0076123F" w:rsidRDefault="00D062C8">
      <w:pPr>
        <w:spacing w:after="0"/>
      </w:pPr>
      <w:r>
        <w:rPr>
          <w:rFonts w:ascii="Tahoma" w:eastAsia="Tahoma" w:hAnsi="Tahoma" w:cs="Tahoma"/>
          <w:sz w:val="20"/>
        </w:rPr>
        <w:t xml:space="preserve"> </w:t>
      </w:r>
    </w:p>
    <w:tbl>
      <w:tblPr>
        <w:tblStyle w:val="TableGrid"/>
        <w:tblW w:w="9314" w:type="dxa"/>
        <w:tblInd w:w="164" w:type="dxa"/>
        <w:tblCellMar>
          <w:top w:w="54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523"/>
        <w:gridCol w:w="3968"/>
        <w:gridCol w:w="2859"/>
        <w:gridCol w:w="1964"/>
      </w:tblGrid>
      <w:tr w:rsidR="0076123F" w14:paraId="4559B22C" w14:textId="77777777">
        <w:trPr>
          <w:trHeight w:val="581"/>
        </w:trPr>
        <w:tc>
          <w:tcPr>
            <w:tcW w:w="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009580" w14:textId="77777777" w:rsidR="0076123F" w:rsidRDefault="00D062C8">
            <w:pPr>
              <w:ind w:left="19"/>
            </w:pPr>
            <w:r>
              <w:rPr>
                <w:rFonts w:ascii="Tahoma" w:eastAsia="Tahoma" w:hAnsi="Tahoma" w:cs="Tahoma"/>
                <w:sz w:val="20"/>
              </w:rPr>
              <w:t xml:space="preserve">Lp. </w:t>
            </w:r>
          </w:p>
        </w:tc>
        <w:tc>
          <w:tcPr>
            <w:tcW w:w="3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7440F1" w14:textId="77777777" w:rsidR="0076123F" w:rsidRDefault="00D062C8">
            <w:pPr>
              <w:ind w:right="68"/>
              <w:jc w:val="center"/>
            </w:pPr>
            <w:r>
              <w:rPr>
                <w:rFonts w:ascii="Tahoma" w:eastAsia="Tahoma" w:hAnsi="Tahoma" w:cs="Tahoma"/>
                <w:sz w:val="20"/>
              </w:rPr>
              <w:t xml:space="preserve">Zakres działań 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EC378A" w14:textId="77777777" w:rsidR="0076123F" w:rsidRDefault="00D062C8">
            <w:pPr>
              <w:ind w:right="65"/>
              <w:jc w:val="center"/>
            </w:pPr>
            <w:r>
              <w:rPr>
                <w:rFonts w:ascii="Tahoma" w:eastAsia="Tahoma" w:hAnsi="Tahoma" w:cs="Tahoma"/>
                <w:sz w:val="20"/>
              </w:rPr>
              <w:t xml:space="preserve">Realizujący działania </w:t>
            </w:r>
          </w:p>
        </w:tc>
        <w:tc>
          <w:tcPr>
            <w:tcW w:w="1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1B88BF" w14:textId="77777777" w:rsidR="0076123F" w:rsidRDefault="00D062C8">
            <w:pPr>
              <w:ind w:left="65"/>
            </w:pPr>
            <w:r>
              <w:rPr>
                <w:rFonts w:ascii="Tahoma" w:eastAsia="Tahoma" w:hAnsi="Tahoma" w:cs="Tahoma"/>
                <w:sz w:val="20"/>
              </w:rPr>
              <w:t xml:space="preserve">Termin wykonania </w:t>
            </w:r>
          </w:p>
        </w:tc>
      </w:tr>
      <w:tr w:rsidR="0076123F" w14:paraId="70E0A0DD" w14:textId="77777777">
        <w:trPr>
          <w:trHeight w:val="1942"/>
        </w:trPr>
        <w:tc>
          <w:tcPr>
            <w:tcW w:w="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1510F6" w14:textId="77777777" w:rsidR="0076123F" w:rsidRDefault="00D062C8">
            <w:pPr>
              <w:ind w:right="59"/>
              <w:jc w:val="center"/>
            </w:pPr>
            <w:r>
              <w:rPr>
                <w:rFonts w:ascii="Tahoma" w:eastAsia="Tahoma" w:hAnsi="Tahoma" w:cs="Tahoma"/>
                <w:sz w:val="20"/>
              </w:rPr>
              <w:t xml:space="preserve">1 </w:t>
            </w:r>
          </w:p>
        </w:tc>
        <w:tc>
          <w:tcPr>
            <w:tcW w:w="3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387213" w14:textId="77777777" w:rsidR="0076123F" w:rsidRDefault="00D062C8">
            <w:pPr>
              <w:ind w:right="63"/>
              <w:jc w:val="both"/>
            </w:pPr>
            <w:r>
              <w:rPr>
                <w:rFonts w:ascii="Tahoma" w:eastAsia="Tahoma" w:hAnsi="Tahoma" w:cs="Tahoma"/>
                <w:sz w:val="20"/>
              </w:rPr>
              <w:t xml:space="preserve">Dokonanie samooceny w zakresie spełnienia wymagań dotyczących dostępności 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7D3266" w14:textId="77777777" w:rsidR="0076123F" w:rsidRDefault="00D062C8">
            <w:pPr>
              <w:spacing w:line="239" w:lineRule="auto"/>
              <w:ind w:left="15" w:right="12"/>
              <w:jc w:val="center"/>
            </w:pPr>
            <w:r>
              <w:rPr>
                <w:rFonts w:ascii="Tahoma" w:eastAsia="Tahoma" w:hAnsi="Tahoma" w:cs="Tahoma"/>
                <w:sz w:val="20"/>
              </w:rPr>
              <w:t>S</w:t>
            </w:r>
            <w:r w:rsidR="000C123A">
              <w:rPr>
                <w:rFonts w:ascii="Tahoma" w:eastAsia="Tahoma" w:hAnsi="Tahoma" w:cs="Tahoma"/>
                <w:sz w:val="20"/>
              </w:rPr>
              <w:t>ekcja</w:t>
            </w:r>
            <w:r>
              <w:rPr>
                <w:rFonts w:ascii="Tahoma" w:eastAsia="Tahoma" w:hAnsi="Tahoma" w:cs="Tahoma"/>
                <w:sz w:val="20"/>
              </w:rPr>
              <w:t xml:space="preserve"> </w:t>
            </w:r>
            <w:r w:rsidR="000C123A">
              <w:rPr>
                <w:rFonts w:ascii="Tahoma" w:eastAsia="Tahoma" w:hAnsi="Tahoma" w:cs="Tahoma"/>
                <w:sz w:val="20"/>
              </w:rPr>
              <w:t>organizacyjno- kadrowa</w:t>
            </w:r>
            <w:r>
              <w:rPr>
                <w:rFonts w:ascii="Tahoma" w:eastAsia="Tahoma" w:hAnsi="Tahoma" w:cs="Tahoma"/>
                <w:sz w:val="20"/>
              </w:rPr>
              <w:t xml:space="preserve">;  </w:t>
            </w:r>
          </w:p>
          <w:p w14:paraId="5A033152" w14:textId="2BC3BBCB" w:rsidR="0076123F" w:rsidRDefault="00D062C8">
            <w:pPr>
              <w:ind w:left="15" w:right="12"/>
              <w:jc w:val="center"/>
            </w:pPr>
            <w:r>
              <w:rPr>
                <w:rFonts w:ascii="Tahoma" w:eastAsia="Tahoma" w:hAnsi="Tahoma" w:cs="Tahoma"/>
                <w:sz w:val="20"/>
              </w:rPr>
              <w:t>S</w:t>
            </w:r>
            <w:r w:rsidR="00BA4E80">
              <w:rPr>
                <w:rFonts w:ascii="Tahoma" w:eastAsia="Tahoma" w:hAnsi="Tahoma" w:cs="Tahoma"/>
                <w:sz w:val="20"/>
              </w:rPr>
              <w:t>ekcja kwatermistrzowsko – techniczna;</w:t>
            </w:r>
            <w:r>
              <w:rPr>
                <w:rFonts w:ascii="Tahoma" w:eastAsia="Tahoma" w:hAnsi="Tahoma" w:cs="Tahoma"/>
                <w:sz w:val="20"/>
              </w:rPr>
              <w:t xml:space="preserve"> </w:t>
            </w:r>
          </w:p>
          <w:p w14:paraId="4787EE74" w14:textId="6679C7C6" w:rsidR="0076123F" w:rsidRDefault="00D062C8">
            <w:pPr>
              <w:spacing w:after="2" w:line="238" w:lineRule="auto"/>
              <w:ind w:left="35"/>
              <w:jc w:val="center"/>
            </w:pPr>
            <w:r>
              <w:rPr>
                <w:rFonts w:ascii="Tahoma" w:eastAsia="Tahoma" w:hAnsi="Tahoma" w:cs="Tahoma"/>
                <w:sz w:val="20"/>
              </w:rPr>
              <w:t>Wydział Operacyjn</w:t>
            </w:r>
            <w:r w:rsidR="00BA4E80">
              <w:rPr>
                <w:rFonts w:ascii="Tahoma" w:eastAsia="Tahoma" w:hAnsi="Tahoma" w:cs="Tahoma"/>
                <w:sz w:val="20"/>
              </w:rPr>
              <w:t>o - szkoleniowy</w:t>
            </w:r>
            <w:r>
              <w:rPr>
                <w:rFonts w:ascii="Tahoma" w:eastAsia="Tahoma" w:hAnsi="Tahoma" w:cs="Tahoma"/>
                <w:sz w:val="20"/>
              </w:rPr>
              <w:t xml:space="preserve">;  </w:t>
            </w:r>
          </w:p>
          <w:p w14:paraId="44D3C5E9" w14:textId="77777777" w:rsidR="0076123F" w:rsidRDefault="00D062C8">
            <w:pPr>
              <w:ind w:left="72"/>
            </w:pPr>
            <w:r>
              <w:rPr>
                <w:rFonts w:ascii="Tahoma" w:eastAsia="Tahoma" w:hAnsi="Tahoma" w:cs="Tahoma"/>
                <w:sz w:val="20"/>
              </w:rPr>
              <w:t xml:space="preserve">Koordynator ds. dostępności </w:t>
            </w:r>
          </w:p>
        </w:tc>
        <w:tc>
          <w:tcPr>
            <w:tcW w:w="1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5C5975" w14:textId="77777777" w:rsidR="0076123F" w:rsidRDefault="00D062C8">
            <w:pPr>
              <w:ind w:right="61"/>
              <w:jc w:val="center"/>
            </w:pPr>
            <w:r>
              <w:rPr>
                <w:rFonts w:ascii="Tahoma" w:eastAsia="Tahoma" w:hAnsi="Tahoma" w:cs="Tahoma"/>
                <w:sz w:val="20"/>
              </w:rPr>
              <w:t xml:space="preserve">I kwartał </w:t>
            </w:r>
          </w:p>
        </w:tc>
      </w:tr>
      <w:tr w:rsidR="0076123F" w14:paraId="7BB7002E" w14:textId="77777777">
        <w:trPr>
          <w:trHeight w:val="1416"/>
        </w:trPr>
        <w:tc>
          <w:tcPr>
            <w:tcW w:w="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88236F" w14:textId="77777777" w:rsidR="0076123F" w:rsidRDefault="00D062C8">
            <w:pPr>
              <w:ind w:right="59"/>
              <w:jc w:val="center"/>
            </w:pPr>
            <w:r>
              <w:rPr>
                <w:rFonts w:ascii="Tahoma" w:eastAsia="Tahoma" w:hAnsi="Tahoma" w:cs="Tahoma"/>
                <w:sz w:val="20"/>
              </w:rPr>
              <w:t xml:space="preserve">2 </w:t>
            </w:r>
          </w:p>
        </w:tc>
        <w:tc>
          <w:tcPr>
            <w:tcW w:w="3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C461EC" w14:textId="77777777" w:rsidR="0076123F" w:rsidRDefault="00D062C8">
            <w:pPr>
              <w:ind w:right="67"/>
              <w:jc w:val="both"/>
            </w:pPr>
            <w:r>
              <w:rPr>
                <w:rFonts w:ascii="Tahoma" w:eastAsia="Tahoma" w:hAnsi="Tahoma" w:cs="Tahoma"/>
                <w:sz w:val="20"/>
              </w:rPr>
              <w:t xml:space="preserve">Opracowanie raportu o stanie zapewnienia dostępności osobom ze szczególnymi potrzebami oraz złożenie sprawozdania w elektronicznym systemie sprawozdawczym GUS 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ED534D" w14:textId="77777777" w:rsidR="0076123F" w:rsidRDefault="00DF391E">
            <w:pPr>
              <w:spacing w:after="1" w:line="239" w:lineRule="auto"/>
              <w:ind w:left="15" w:right="12"/>
              <w:jc w:val="center"/>
            </w:pPr>
            <w:r>
              <w:rPr>
                <w:rFonts w:ascii="Tahoma" w:eastAsia="Tahoma" w:hAnsi="Tahoma" w:cs="Tahoma"/>
                <w:sz w:val="20"/>
              </w:rPr>
              <w:t>Sekcja organizacyjno- kadrowa</w:t>
            </w:r>
            <w:r w:rsidR="00D062C8">
              <w:rPr>
                <w:rFonts w:ascii="Tahoma" w:eastAsia="Tahoma" w:hAnsi="Tahoma" w:cs="Tahoma"/>
                <w:sz w:val="20"/>
              </w:rPr>
              <w:t xml:space="preserve">,  </w:t>
            </w:r>
          </w:p>
          <w:p w14:paraId="20A1B67F" w14:textId="77777777" w:rsidR="0076123F" w:rsidRDefault="00D062C8">
            <w:pPr>
              <w:ind w:left="72"/>
            </w:pPr>
            <w:r>
              <w:rPr>
                <w:rFonts w:ascii="Tahoma" w:eastAsia="Tahoma" w:hAnsi="Tahoma" w:cs="Tahoma"/>
                <w:sz w:val="20"/>
              </w:rPr>
              <w:t xml:space="preserve">Koordynator ds. dostępności </w:t>
            </w:r>
          </w:p>
        </w:tc>
        <w:tc>
          <w:tcPr>
            <w:tcW w:w="1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E2F3FC" w14:textId="5498C14D" w:rsidR="0076123F" w:rsidRDefault="002048FD">
            <w:pPr>
              <w:ind w:right="64"/>
              <w:jc w:val="center"/>
            </w:pPr>
            <w:r>
              <w:rPr>
                <w:rFonts w:ascii="Tahoma" w:eastAsia="Tahoma" w:hAnsi="Tahoma" w:cs="Tahoma"/>
                <w:sz w:val="20"/>
              </w:rPr>
              <w:t>29</w:t>
            </w:r>
            <w:r w:rsidR="00D062C8">
              <w:rPr>
                <w:rFonts w:ascii="Tahoma" w:eastAsia="Tahoma" w:hAnsi="Tahoma" w:cs="Tahoma"/>
                <w:sz w:val="20"/>
              </w:rPr>
              <w:t>.0</w:t>
            </w:r>
            <w:r>
              <w:rPr>
                <w:rFonts w:ascii="Tahoma" w:eastAsia="Tahoma" w:hAnsi="Tahoma" w:cs="Tahoma"/>
                <w:sz w:val="20"/>
              </w:rPr>
              <w:t>1</w:t>
            </w:r>
            <w:r w:rsidR="00D062C8">
              <w:rPr>
                <w:rFonts w:ascii="Tahoma" w:eastAsia="Tahoma" w:hAnsi="Tahoma" w:cs="Tahoma"/>
                <w:sz w:val="20"/>
              </w:rPr>
              <w:t>.202</w:t>
            </w:r>
            <w:r>
              <w:rPr>
                <w:rFonts w:ascii="Tahoma" w:eastAsia="Tahoma" w:hAnsi="Tahoma" w:cs="Tahoma"/>
                <w:sz w:val="20"/>
              </w:rPr>
              <w:t>5</w:t>
            </w:r>
            <w:r w:rsidR="00D062C8">
              <w:rPr>
                <w:rFonts w:ascii="Tahoma" w:eastAsia="Tahoma" w:hAnsi="Tahoma" w:cs="Tahoma"/>
                <w:sz w:val="20"/>
              </w:rPr>
              <w:t xml:space="preserve"> </w:t>
            </w:r>
          </w:p>
        </w:tc>
      </w:tr>
      <w:tr w:rsidR="0076123F" w14:paraId="5C2E9C66" w14:textId="77777777">
        <w:trPr>
          <w:trHeight w:val="1282"/>
        </w:trPr>
        <w:tc>
          <w:tcPr>
            <w:tcW w:w="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8EEBCF" w14:textId="77777777" w:rsidR="0076123F" w:rsidRDefault="00D062C8">
            <w:pPr>
              <w:ind w:right="59"/>
              <w:jc w:val="center"/>
            </w:pPr>
            <w:r>
              <w:rPr>
                <w:rFonts w:ascii="Tahoma" w:eastAsia="Tahoma" w:hAnsi="Tahoma" w:cs="Tahoma"/>
                <w:sz w:val="20"/>
              </w:rPr>
              <w:t xml:space="preserve">3 </w:t>
            </w:r>
          </w:p>
        </w:tc>
        <w:tc>
          <w:tcPr>
            <w:tcW w:w="3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F92ADC" w14:textId="77777777" w:rsidR="0076123F" w:rsidRDefault="00D062C8" w:rsidP="00CD3D0D">
            <w:pPr>
              <w:ind w:right="66"/>
              <w:jc w:val="both"/>
            </w:pPr>
            <w:r>
              <w:rPr>
                <w:rFonts w:ascii="Tahoma" w:eastAsia="Tahoma" w:hAnsi="Tahoma" w:cs="Tahoma"/>
                <w:sz w:val="20"/>
              </w:rPr>
              <w:t>Opublikowanie raportu o stanie zapewnienia dostępności osobom ze szczególnymi potrzebami na stronie https://www.gov.pl/web/kppsp-</w:t>
            </w:r>
            <w:r w:rsidR="00CD3D0D">
              <w:rPr>
                <w:rFonts w:ascii="Tahoma" w:eastAsia="Tahoma" w:hAnsi="Tahoma" w:cs="Tahoma"/>
                <w:sz w:val="20"/>
              </w:rPr>
              <w:t>sierpc</w:t>
            </w:r>
            <w:r>
              <w:rPr>
                <w:rFonts w:ascii="Tahoma" w:eastAsia="Tahoma" w:hAnsi="Tahoma" w:cs="Tahoma"/>
                <w:sz w:val="20"/>
              </w:rPr>
              <w:t xml:space="preserve"> 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EDF86A" w14:textId="77777777" w:rsidR="0076123F" w:rsidRDefault="00DF391E">
            <w:pPr>
              <w:spacing w:after="1" w:line="239" w:lineRule="auto"/>
              <w:ind w:left="15" w:right="12"/>
              <w:jc w:val="center"/>
            </w:pPr>
            <w:r>
              <w:rPr>
                <w:rFonts w:ascii="Tahoma" w:eastAsia="Tahoma" w:hAnsi="Tahoma" w:cs="Tahoma"/>
                <w:sz w:val="20"/>
              </w:rPr>
              <w:t>Sekcja organizacyjno- kadrowa</w:t>
            </w:r>
            <w:r w:rsidR="00D062C8">
              <w:rPr>
                <w:rFonts w:ascii="Tahoma" w:eastAsia="Tahoma" w:hAnsi="Tahoma" w:cs="Tahoma"/>
                <w:sz w:val="20"/>
              </w:rPr>
              <w:t xml:space="preserve">, </w:t>
            </w:r>
          </w:p>
          <w:p w14:paraId="4C5FC0B7" w14:textId="77777777" w:rsidR="0076123F" w:rsidRDefault="00D062C8">
            <w:pPr>
              <w:ind w:right="62"/>
              <w:jc w:val="center"/>
            </w:pPr>
            <w:r>
              <w:rPr>
                <w:rFonts w:ascii="Tahoma" w:eastAsia="Tahoma" w:hAnsi="Tahoma" w:cs="Tahoma"/>
                <w:sz w:val="20"/>
              </w:rPr>
              <w:t xml:space="preserve">Wydział Operacyjny </w:t>
            </w:r>
          </w:p>
        </w:tc>
        <w:tc>
          <w:tcPr>
            <w:tcW w:w="1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710DE4" w14:textId="1A1B8888" w:rsidR="0076123F" w:rsidRDefault="002048FD">
            <w:pPr>
              <w:ind w:right="64"/>
              <w:jc w:val="center"/>
            </w:pPr>
            <w:r>
              <w:rPr>
                <w:rFonts w:ascii="Tahoma" w:eastAsia="Tahoma" w:hAnsi="Tahoma" w:cs="Tahoma"/>
                <w:sz w:val="20"/>
              </w:rPr>
              <w:t>29</w:t>
            </w:r>
            <w:r w:rsidR="00D062C8">
              <w:rPr>
                <w:rFonts w:ascii="Tahoma" w:eastAsia="Tahoma" w:hAnsi="Tahoma" w:cs="Tahoma"/>
                <w:sz w:val="20"/>
              </w:rPr>
              <w:t>.0</w:t>
            </w:r>
            <w:r>
              <w:rPr>
                <w:rFonts w:ascii="Tahoma" w:eastAsia="Tahoma" w:hAnsi="Tahoma" w:cs="Tahoma"/>
                <w:sz w:val="20"/>
              </w:rPr>
              <w:t>1</w:t>
            </w:r>
            <w:r w:rsidR="00D062C8">
              <w:rPr>
                <w:rFonts w:ascii="Tahoma" w:eastAsia="Tahoma" w:hAnsi="Tahoma" w:cs="Tahoma"/>
                <w:sz w:val="20"/>
              </w:rPr>
              <w:t>.202</w:t>
            </w:r>
            <w:r>
              <w:rPr>
                <w:rFonts w:ascii="Tahoma" w:eastAsia="Tahoma" w:hAnsi="Tahoma" w:cs="Tahoma"/>
                <w:sz w:val="20"/>
              </w:rPr>
              <w:t>5</w:t>
            </w:r>
            <w:r w:rsidR="00D062C8">
              <w:rPr>
                <w:rFonts w:ascii="Tahoma" w:eastAsia="Tahoma" w:hAnsi="Tahoma" w:cs="Tahoma"/>
                <w:sz w:val="20"/>
              </w:rPr>
              <w:t xml:space="preserve"> </w:t>
            </w:r>
          </w:p>
        </w:tc>
      </w:tr>
      <w:tr w:rsidR="0076123F" w14:paraId="4F3B8E26" w14:textId="77777777">
        <w:trPr>
          <w:trHeight w:val="1128"/>
        </w:trPr>
        <w:tc>
          <w:tcPr>
            <w:tcW w:w="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32D438" w14:textId="77777777" w:rsidR="0076123F" w:rsidRDefault="00D062C8">
            <w:pPr>
              <w:ind w:right="59"/>
              <w:jc w:val="center"/>
            </w:pPr>
            <w:r>
              <w:rPr>
                <w:rFonts w:ascii="Tahoma" w:eastAsia="Tahoma" w:hAnsi="Tahoma" w:cs="Tahoma"/>
                <w:sz w:val="20"/>
              </w:rPr>
              <w:t xml:space="preserve">4 </w:t>
            </w:r>
          </w:p>
        </w:tc>
        <w:tc>
          <w:tcPr>
            <w:tcW w:w="3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040FAE" w14:textId="77777777" w:rsidR="0076123F" w:rsidRDefault="00D062C8" w:rsidP="00CD3D0D">
            <w:pPr>
              <w:ind w:right="67"/>
              <w:jc w:val="both"/>
            </w:pPr>
            <w:r>
              <w:rPr>
                <w:rFonts w:ascii="Tahoma" w:eastAsia="Tahoma" w:hAnsi="Tahoma" w:cs="Tahoma"/>
                <w:sz w:val="20"/>
              </w:rPr>
              <w:t xml:space="preserve">Monitorowanie działań realizowanych w KP PSP w </w:t>
            </w:r>
            <w:r w:rsidR="00CD3D0D">
              <w:rPr>
                <w:rFonts w:ascii="Tahoma" w:eastAsia="Tahoma" w:hAnsi="Tahoma" w:cs="Tahoma"/>
                <w:sz w:val="20"/>
              </w:rPr>
              <w:t>Sierpcu</w:t>
            </w:r>
            <w:r>
              <w:rPr>
                <w:rFonts w:ascii="Tahoma" w:eastAsia="Tahoma" w:hAnsi="Tahoma" w:cs="Tahoma"/>
                <w:sz w:val="20"/>
              </w:rPr>
              <w:t xml:space="preserve"> na rzecz dostępności osobom ze szczególnymi potrzebami. 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DA6DEA" w14:textId="77777777" w:rsidR="0076123F" w:rsidRDefault="00D062C8">
            <w:pPr>
              <w:ind w:left="72"/>
            </w:pPr>
            <w:r>
              <w:rPr>
                <w:rFonts w:ascii="Tahoma" w:eastAsia="Tahoma" w:hAnsi="Tahoma" w:cs="Tahoma"/>
                <w:sz w:val="20"/>
              </w:rPr>
              <w:t xml:space="preserve">Koordynator ds. dostępności </w:t>
            </w:r>
          </w:p>
        </w:tc>
        <w:tc>
          <w:tcPr>
            <w:tcW w:w="1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B78379" w14:textId="77777777" w:rsidR="0076123F" w:rsidRDefault="00D062C8">
            <w:pPr>
              <w:ind w:right="64"/>
              <w:jc w:val="center"/>
            </w:pPr>
            <w:r>
              <w:rPr>
                <w:rFonts w:ascii="Tahoma" w:eastAsia="Tahoma" w:hAnsi="Tahoma" w:cs="Tahoma"/>
                <w:sz w:val="20"/>
              </w:rPr>
              <w:t xml:space="preserve">Praca ciągła </w:t>
            </w:r>
          </w:p>
        </w:tc>
      </w:tr>
      <w:tr w:rsidR="0076123F" w14:paraId="4F2FDF66" w14:textId="77777777">
        <w:trPr>
          <w:trHeight w:val="1555"/>
        </w:trPr>
        <w:tc>
          <w:tcPr>
            <w:tcW w:w="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C935CD" w14:textId="77777777" w:rsidR="0076123F" w:rsidRDefault="00D062C8">
            <w:pPr>
              <w:ind w:right="59"/>
              <w:jc w:val="center"/>
            </w:pPr>
            <w:r>
              <w:rPr>
                <w:rFonts w:ascii="Tahoma" w:eastAsia="Tahoma" w:hAnsi="Tahoma" w:cs="Tahoma"/>
                <w:sz w:val="20"/>
              </w:rPr>
              <w:t xml:space="preserve">5 </w:t>
            </w:r>
          </w:p>
        </w:tc>
        <w:tc>
          <w:tcPr>
            <w:tcW w:w="3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21C5D3" w14:textId="77777777" w:rsidR="0076123F" w:rsidRDefault="00D062C8">
            <w:pPr>
              <w:spacing w:after="1" w:line="239" w:lineRule="auto"/>
              <w:ind w:right="63"/>
              <w:jc w:val="both"/>
            </w:pPr>
            <w:r>
              <w:rPr>
                <w:rFonts w:ascii="Tahoma" w:eastAsia="Tahoma" w:hAnsi="Tahoma" w:cs="Tahoma"/>
                <w:sz w:val="20"/>
              </w:rPr>
              <w:t xml:space="preserve">Wspieranie osób ze szczególnymi potrzebami poprzez dostępność w zakresie: </w:t>
            </w:r>
          </w:p>
          <w:p w14:paraId="2EAF0D04" w14:textId="77777777" w:rsidR="0076123F" w:rsidRDefault="00D062C8">
            <w:pPr>
              <w:numPr>
                <w:ilvl w:val="0"/>
                <w:numId w:val="1"/>
              </w:numPr>
              <w:ind w:hanging="233"/>
            </w:pPr>
            <w:r>
              <w:rPr>
                <w:rFonts w:ascii="Tahoma" w:eastAsia="Tahoma" w:hAnsi="Tahoma" w:cs="Tahoma"/>
                <w:sz w:val="20"/>
              </w:rPr>
              <w:t xml:space="preserve">informacyjno-komunikacyjnym,  </w:t>
            </w:r>
          </w:p>
          <w:p w14:paraId="0C93125F" w14:textId="77777777" w:rsidR="0076123F" w:rsidRDefault="00D062C8">
            <w:pPr>
              <w:numPr>
                <w:ilvl w:val="0"/>
                <w:numId w:val="1"/>
              </w:numPr>
              <w:ind w:hanging="233"/>
            </w:pPr>
            <w:r>
              <w:rPr>
                <w:rFonts w:ascii="Tahoma" w:eastAsia="Tahoma" w:hAnsi="Tahoma" w:cs="Tahoma"/>
                <w:sz w:val="20"/>
              </w:rPr>
              <w:t xml:space="preserve">architektonicznym </w:t>
            </w:r>
          </w:p>
          <w:p w14:paraId="013477AB" w14:textId="77777777" w:rsidR="0076123F" w:rsidRDefault="00D062C8">
            <w:pPr>
              <w:numPr>
                <w:ilvl w:val="0"/>
                <w:numId w:val="1"/>
              </w:numPr>
              <w:ind w:hanging="233"/>
            </w:pPr>
            <w:r>
              <w:rPr>
                <w:rFonts w:ascii="Tahoma" w:eastAsia="Tahoma" w:hAnsi="Tahoma" w:cs="Tahoma"/>
                <w:sz w:val="20"/>
              </w:rPr>
              <w:t xml:space="preserve">cyfrowym  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DF9497" w14:textId="77777777" w:rsidR="0076123F" w:rsidRDefault="00D062C8">
            <w:pPr>
              <w:jc w:val="center"/>
            </w:pPr>
            <w:r>
              <w:rPr>
                <w:rFonts w:ascii="Tahoma" w:eastAsia="Tahoma" w:hAnsi="Tahoma" w:cs="Tahoma"/>
                <w:sz w:val="20"/>
              </w:rPr>
              <w:t xml:space="preserve">Koordynator ds. dostępności przy współudziale komórek </w:t>
            </w:r>
          </w:p>
          <w:p w14:paraId="20544AE9" w14:textId="77777777" w:rsidR="0076123F" w:rsidRDefault="00D062C8">
            <w:pPr>
              <w:ind w:right="63"/>
              <w:jc w:val="center"/>
            </w:pPr>
            <w:r>
              <w:rPr>
                <w:rFonts w:ascii="Tahoma" w:eastAsia="Tahoma" w:hAnsi="Tahoma" w:cs="Tahoma"/>
                <w:sz w:val="20"/>
              </w:rPr>
              <w:t xml:space="preserve">organizacyjnych KP PSP w </w:t>
            </w:r>
          </w:p>
          <w:p w14:paraId="5CCA9AB8" w14:textId="77777777" w:rsidR="0076123F" w:rsidRDefault="00CD3D0D">
            <w:pPr>
              <w:ind w:right="63"/>
              <w:jc w:val="center"/>
            </w:pPr>
            <w:r>
              <w:rPr>
                <w:rFonts w:ascii="Tahoma" w:eastAsia="Tahoma" w:hAnsi="Tahoma" w:cs="Tahoma"/>
                <w:sz w:val="20"/>
              </w:rPr>
              <w:t>Sierpcu</w:t>
            </w:r>
            <w:r w:rsidR="00D062C8">
              <w:rPr>
                <w:rFonts w:ascii="Tahoma" w:eastAsia="Tahoma" w:hAnsi="Tahoma" w:cs="Tahoma"/>
                <w:sz w:val="20"/>
              </w:rPr>
              <w:t xml:space="preserve"> </w:t>
            </w:r>
          </w:p>
        </w:tc>
        <w:tc>
          <w:tcPr>
            <w:tcW w:w="1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9E6905" w14:textId="77777777" w:rsidR="0076123F" w:rsidRDefault="00D062C8">
            <w:pPr>
              <w:ind w:left="155" w:right="152"/>
              <w:jc w:val="center"/>
            </w:pPr>
            <w:r>
              <w:rPr>
                <w:rFonts w:ascii="Tahoma" w:eastAsia="Tahoma" w:hAnsi="Tahoma" w:cs="Tahoma"/>
                <w:sz w:val="20"/>
              </w:rPr>
              <w:t xml:space="preserve">Praca ciągła, wg. potrzeb.  </w:t>
            </w:r>
          </w:p>
        </w:tc>
      </w:tr>
      <w:tr w:rsidR="0076123F" w14:paraId="40B1CA8E" w14:textId="77777777">
        <w:trPr>
          <w:trHeight w:val="1421"/>
        </w:trPr>
        <w:tc>
          <w:tcPr>
            <w:tcW w:w="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9A2C2F" w14:textId="77777777" w:rsidR="0076123F" w:rsidRDefault="00D062C8">
            <w:pPr>
              <w:ind w:right="59"/>
              <w:jc w:val="center"/>
            </w:pPr>
            <w:r>
              <w:rPr>
                <w:rFonts w:ascii="Tahoma" w:eastAsia="Tahoma" w:hAnsi="Tahoma" w:cs="Tahoma"/>
                <w:sz w:val="20"/>
              </w:rPr>
              <w:t xml:space="preserve">6 </w:t>
            </w:r>
          </w:p>
        </w:tc>
        <w:tc>
          <w:tcPr>
            <w:tcW w:w="3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9E0901" w14:textId="77777777" w:rsidR="0076123F" w:rsidRDefault="00D062C8">
            <w:pPr>
              <w:ind w:right="66"/>
              <w:jc w:val="both"/>
            </w:pPr>
            <w:r>
              <w:rPr>
                <w:rFonts w:ascii="Tahoma" w:eastAsia="Tahoma" w:hAnsi="Tahoma" w:cs="Tahoma"/>
                <w:sz w:val="20"/>
              </w:rPr>
              <w:t xml:space="preserve">Wdrażanie rozwiązań służących do poprawy stanu dostępności dla osób ze szczególnymi potrzebami w Komendzie </w:t>
            </w:r>
          </w:p>
          <w:p w14:paraId="54CC1DA4" w14:textId="77777777" w:rsidR="0076123F" w:rsidRDefault="00D062C8" w:rsidP="00CD3D0D">
            <w:r>
              <w:rPr>
                <w:rFonts w:ascii="Tahoma" w:eastAsia="Tahoma" w:hAnsi="Tahoma" w:cs="Tahoma"/>
                <w:sz w:val="20"/>
              </w:rPr>
              <w:t xml:space="preserve">Powiatowej PSP w </w:t>
            </w:r>
            <w:r w:rsidR="00CD3D0D">
              <w:rPr>
                <w:rFonts w:ascii="Tahoma" w:eastAsia="Tahoma" w:hAnsi="Tahoma" w:cs="Tahoma"/>
                <w:sz w:val="20"/>
              </w:rPr>
              <w:t>Sierpcu</w:t>
            </w:r>
            <w:r>
              <w:rPr>
                <w:rFonts w:ascii="Tahoma" w:eastAsia="Tahoma" w:hAnsi="Tahoma" w:cs="Tahoma"/>
                <w:sz w:val="20"/>
              </w:rPr>
              <w:t xml:space="preserve"> </w:t>
            </w:r>
          </w:p>
        </w:tc>
        <w:tc>
          <w:tcPr>
            <w:tcW w:w="2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99F1D9" w14:textId="77777777" w:rsidR="0076123F" w:rsidRDefault="00D062C8">
            <w:pPr>
              <w:jc w:val="center"/>
            </w:pPr>
            <w:r>
              <w:rPr>
                <w:rFonts w:ascii="Tahoma" w:eastAsia="Tahoma" w:hAnsi="Tahoma" w:cs="Tahoma"/>
                <w:sz w:val="20"/>
              </w:rPr>
              <w:t xml:space="preserve">Komórki organizacyjne wszystkie </w:t>
            </w:r>
          </w:p>
        </w:tc>
        <w:tc>
          <w:tcPr>
            <w:tcW w:w="1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DFE06E" w14:textId="77777777" w:rsidR="0076123F" w:rsidRDefault="00D062C8">
            <w:pPr>
              <w:ind w:right="64"/>
              <w:jc w:val="center"/>
            </w:pPr>
            <w:r>
              <w:rPr>
                <w:rFonts w:ascii="Tahoma" w:eastAsia="Tahoma" w:hAnsi="Tahoma" w:cs="Tahoma"/>
                <w:sz w:val="20"/>
              </w:rPr>
              <w:t xml:space="preserve">Praca ciągła </w:t>
            </w:r>
          </w:p>
        </w:tc>
      </w:tr>
    </w:tbl>
    <w:p w14:paraId="7FB48751" w14:textId="77777777" w:rsidR="0076123F" w:rsidRDefault="00D062C8">
      <w:pPr>
        <w:spacing w:after="0"/>
      </w:pPr>
      <w:r>
        <w:rPr>
          <w:rFonts w:ascii="Tahoma" w:eastAsia="Tahoma" w:hAnsi="Tahoma" w:cs="Tahoma"/>
          <w:sz w:val="20"/>
        </w:rPr>
        <w:t xml:space="preserve"> </w:t>
      </w:r>
    </w:p>
    <w:sectPr w:rsidR="0076123F">
      <w:pgSz w:w="11906" w:h="16838"/>
      <w:pgMar w:top="1440" w:right="1897" w:bottom="1440" w:left="1133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616C2D"/>
    <w:multiLevelType w:val="hybridMultilevel"/>
    <w:tmpl w:val="A89C103C"/>
    <w:lvl w:ilvl="0" w:tplc="47923F02">
      <w:start w:val="1"/>
      <w:numFmt w:val="bullet"/>
      <w:lvlText w:val="–"/>
      <w:lvlJc w:val="left"/>
      <w:pPr>
        <w:ind w:left="233"/>
      </w:pPr>
      <w:rPr>
        <w:rFonts w:ascii="Tahoma" w:eastAsia="Tahoma" w:hAnsi="Tahoma" w:cs="Tahom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7EF02484">
      <w:start w:val="1"/>
      <w:numFmt w:val="bullet"/>
      <w:lvlText w:val="o"/>
      <w:lvlJc w:val="left"/>
      <w:pPr>
        <w:ind w:left="1188"/>
      </w:pPr>
      <w:rPr>
        <w:rFonts w:ascii="Tahoma" w:eastAsia="Tahoma" w:hAnsi="Tahoma" w:cs="Tahom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27A684F4">
      <w:start w:val="1"/>
      <w:numFmt w:val="bullet"/>
      <w:lvlText w:val="▪"/>
      <w:lvlJc w:val="left"/>
      <w:pPr>
        <w:ind w:left="1908"/>
      </w:pPr>
      <w:rPr>
        <w:rFonts w:ascii="Tahoma" w:eastAsia="Tahoma" w:hAnsi="Tahoma" w:cs="Tahom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1FCC28AC">
      <w:start w:val="1"/>
      <w:numFmt w:val="bullet"/>
      <w:lvlText w:val="•"/>
      <w:lvlJc w:val="left"/>
      <w:pPr>
        <w:ind w:left="2628"/>
      </w:pPr>
      <w:rPr>
        <w:rFonts w:ascii="Tahoma" w:eastAsia="Tahoma" w:hAnsi="Tahoma" w:cs="Tahom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3ECC7A2">
      <w:start w:val="1"/>
      <w:numFmt w:val="bullet"/>
      <w:lvlText w:val="o"/>
      <w:lvlJc w:val="left"/>
      <w:pPr>
        <w:ind w:left="3348"/>
      </w:pPr>
      <w:rPr>
        <w:rFonts w:ascii="Tahoma" w:eastAsia="Tahoma" w:hAnsi="Tahoma" w:cs="Tahom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28548088">
      <w:start w:val="1"/>
      <w:numFmt w:val="bullet"/>
      <w:lvlText w:val="▪"/>
      <w:lvlJc w:val="left"/>
      <w:pPr>
        <w:ind w:left="4068"/>
      </w:pPr>
      <w:rPr>
        <w:rFonts w:ascii="Tahoma" w:eastAsia="Tahoma" w:hAnsi="Tahoma" w:cs="Tahom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5A62C108">
      <w:start w:val="1"/>
      <w:numFmt w:val="bullet"/>
      <w:lvlText w:val="•"/>
      <w:lvlJc w:val="left"/>
      <w:pPr>
        <w:ind w:left="4788"/>
      </w:pPr>
      <w:rPr>
        <w:rFonts w:ascii="Tahoma" w:eastAsia="Tahoma" w:hAnsi="Tahoma" w:cs="Tahom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D5A6DB98">
      <w:start w:val="1"/>
      <w:numFmt w:val="bullet"/>
      <w:lvlText w:val="o"/>
      <w:lvlJc w:val="left"/>
      <w:pPr>
        <w:ind w:left="5508"/>
      </w:pPr>
      <w:rPr>
        <w:rFonts w:ascii="Tahoma" w:eastAsia="Tahoma" w:hAnsi="Tahoma" w:cs="Tahom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E77041F8">
      <w:start w:val="1"/>
      <w:numFmt w:val="bullet"/>
      <w:lvlText w:val="▪"/>
      <w:lvlJc w:val="left"/>
      <w:pPr>
        <w:ind w:left="6228"/>
      </w:pPr>
      <w:rPr>
        <w:rFonts w:ascii="Tahoma" w:eastAsia="Tahoma" w:hAnsi="Tahoma" w:cs="Tahom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8747310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6123F"/>
    <w:rsid w:val="000B1374"/>
    <w:rsid w:val="000C123A"/>
    <w:rsid w:val="002048FD"/>
    <w:rsid w:val="00440516"/>
    <w:rsid w:val="00741156"/>
    <w:rsid w:val="0076123F"/>
    <w:rsid w:val="00B36746"/>
    <w:rsid w:val="00BA4E80"/>
    <w:rsid w:val="00CD3D0D"/>
    <w:rsid w:val="00D062C8"/>
    <w:rsid w:val="00DF391E"/>
    <w:rsid w:val="00F832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37B8EB"/>
  <w15:docId w15:val="{BBF9F270-F83B-4C72-920A-B458C3F124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Calibri" w:eastAsia="Calibri" w:hAnsi="Calibri" w:cs="Calibri"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B3674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36746"/>
    <w:rPr>
      <w:rFonts w:ascii="Segoe UI" w:eastAsia="Calibr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215</Words>
  <Characters>1296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Kuba 2</dc:creator>
  <cp:keywords/>
  <cp:lastModifiedBy>Hubert Poczwardowski</cp:lastModifiedBy>
  <cp:revision>10</cp:revision>
  <cp:lastPrinted>2023-03-31T11:39:00Z</cp:lastPrinted>
  <dcterms:created xsi:type="dcterms:W3CDTF">2021-10-15T07:21:00Z</dcterms:created>
  <dcterms:modified xsi:type="dcterms:W3CDTF">2025-03-27T09:17:00Z</dcterms:modified>
</cp:coreProperties>
</file>