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6F38DBA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r w:rsidR="00444C92" w:rsidRPr="00A926C9">
        <w:rPr>
          <w:b/>
          <w:bCs/>
          <w:sz w:val="24"/>
          <w:szCs w:val="24"/>
        </w:rPr>
        <w:t>wykonanie</w:t>
      </w:r>
      <w:r w:rsidR="00A926C9" w:rsidRPr="00A926C9">
        <w:rPr>
          <w:b/>
          <w:bCs/>
          <w:sz w:val="24"/>
          <w:szCs w:val="24"/>
        </w:rPr>
        <w:t xml:space="preserve"> </w:t>
      </w:r>
      <w:r w:rsidR="00A926C9" w:rsidRPr="00A926C9">
        <w:rPr>
          <w:b/>
          <w:bCs/>
          <w:sz w:val="24"/>
          <w:szCs w:val="24"/>
        </w:rPr>
        <w:t>ekspertyzy technicznej stanu technicznego i użytkowego systemu energetycznego w budynku Prokuratury Krajowej</w:t>
      </w:r>
      <w:r w:rsidR="00930F2B" w:rsidRPr="00A926C9">
        <w:rPr>
          <w:b/>
          <w:bCs/>
          <w:sz w:val="24"/>
          <w:szCs w:val="24"/>
        </w:rPr>
        <w:t xml:space="preserve"> przy ul. Postępu 3 w Warszawie</w:t>
      </w:r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26F55A2D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2025-09-05T08:00:00Z</dcterms:created>
  <dcterms:modified xsi:type="dcterms:W3CDTF">2025-09-05T08:00:00Z</dcterms:modified>
</cp:coreProperties>
</file>