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B848C" w14:textId="77777777" w:rsidR="002E0B15" w:rsidRPr="00207CC1" w:rsidRDefault="002E0B15" w:rsidP="002E0B15">
      <w:pPr>
        <w:rPr>
          <w:rFonts w:cstheme="minorHAnsi"/>
        </w:rPr>
      </w:pPr>
      <w:bookmarkStart w:id="0" w:name="_Hlk216344081"/>
    </w:p>
    <w:p w14:paraId="58E77F8C" w14:textId="77777777" w:rsidR="00D44E5C" w:rsidRPr="00207CC1" w:rsidRDefault="00D44E5C" w:rsidP="002E0B15">
      <w:pPr>
        <w:rPr>
          <w:rFonts w:cstheme="minorHAnsi"/>
        </w:rPr>
      </w:pPr>
    </w:p>
    <w:p w14:paraId="74A5D1BB" w14:textId="77777777" w:rsidR="00D44E5C" w:rsidRPr="00207CC1" w:rsidRDefault="00D44E5C" w:rsidP="002E0B15">
      <w:pPr>
        <w:rPr>
          <w:rFonts w:cstheme="minorHAnsi"/>
        </w:rPr>
      </w:pPr>
    </w:p>
    <w:p w14:paraId="1478B286" w14:textId="10DAD2D8" w:rsidR="002E0B15" w:rsidRPr="00207CC1" w:rsidRDefault="002E0B15" w:rsidP="002E0B15">
      <w:pPr>
        <w:jc w:val="center"/>
        <w:rPr>
          <w:rFonts w:cstheme="minorHAnsi"/>
          <w:sz w:val="40"/>
          <w:szCs w:val="40"/>
        </w:rPr>
      </w:pPr>
      <w:r w:rsidRPr="00207CC1">
        <w:rPr>
          <w:rFonts w:cstheme="minorHAnsi"/>
          <w:b/>
          <w:bCs/>
          <w:sz w:val="40"/>
          <w:szCs w:val="40"/>
        </w:rPr>
        <w:t>ZAPRASZAMY DO UDZIAŁU</w:t>
      </w:r>
    </w:p>
    <w:p w14:paraId="756572FA" w14:textId="246A6802" w:rsidR="002E0B15" w:rsidRPr="00207CC1" w:rsidRDefault="002E0B15" w:rsidP="002E0B15">
      <w:pPr>
        <w:jc w:val="center"/>
        <w:rPr>
          <w:rFonts w:cstheme="minorHAnsi"/>
          <w:b/>
          <w:bCs/>
          <w:sz w:val="40"/>
          <w:szCs w:val="40"/>
        </w:rPr>
      </w:pPr>
      <w:r w:rsidRPr="00207CC1">
        <w:rPr>
          <w:rFonts w:cstheme="minorHAnsi"/>
          <w:b/>
          <w:bCs/>
          <w:sz w:val="40"/>
          <w:szCs w:val="40"/>
        </w:rPr>
        <w:t>W XII MAŁYM FESTIWALU GITAROWYM</w:t>
      </w:r>
    </w:p>
    <w:p w14:paraId="70892667" w14:textId="591C7C18" w:rsidR="002E0B15" w:rsidRPr="00207CC1" w:rsidRDefault="002E0B15" w:rsidP="002E0B15">
      <w:pPr>
        <w:jc w:val="center"/>
        <w:rPr>
          <w:rFonts w:cstheme="minorHAnsi"/>
        </w:rPr>
      </w:pPr>
      <w:r w:rsidRPr="00207CC1">
        <w:rPr>
          <w:rFonts w:cstheme="minorHAnsi"/>
          <w:noProof/>
        </w:rPr>
        <w:drawing>
          <wp:inline distT="0" distB="0" distL="0" distR="0" wp14:anchorId="7BB15299" wp14:editId="5058CC18">
            <wp:extent cx="4253484" cy="5105400"/>
            <wp:effectExtent l="0" t="0" r="0" b="0"/>
            <wp:docPr id="3660807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128" cy="510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8D8C8" w14:textId="799A9A78" w:rsidR="002E0B15" w:rsidRPr="00207CC1" w:rsidRDefault="002E0B15" w:rsidP="002E0B15">
      <w:pPr>
        <w:jc w:val="center"/>
        <w:rPr>
          <w:rFonts w:cstheme="minorHAnsi"/>
        </w:rPr>
      </w:pPr>
      <w:r w:rsidRPr="00207CC1">
        <w:rPr>
          <w:rFonts w:cstheme="minorHAnsi"/>
          <w:b/>
          <w:bCs/>
        </w:rPr>
        <w:t xml:space="preserve">Pierre-Auguste Renoir, </w:t>
      </w:r>
      <w:r w:rsidRPr="00207CC1">
        <w:rPr>
          <w:rFonts w:cstheme="minorHAnsi"/>
          <w:b/>
          <w:bCs/>
          <w:i/>
          <w:iCs/>
        </w:rPr>
        <w:t>Hiszpański gitarzysta</w:t>
      </w:r>
      <w:r w:rsidRPr="00207CC1">
        <w:rPr>
          <w:rFonts w:cstheme="minorHAnsi"/>
          <w:b/>
          <w:bCs/>
        </w:rPr>
        <w:t>, 1897</w:t>
      </w:r>
    </w:p>
    <w:p w14:paraId="1B3EA9D2" w14:textId="77777777" w:rsidR="002E0B15" w:rsidRPr="00207CC1" w:rsidRDefault="002E0B15" w:rsidP="002E0B15">
      <w:pPr>
        <w:jc w:val="center"/>
        <w:rPr>
          <w:rFonts w:cstheme="minorHAnsi"/>
          <w:b/>
          <w:bCs/>
          <w:sz w:val="32"/>
          <w:szCs w:val="32"/>
        </w:rPr>
      </w:pPr>
    </w:p>
    <w:p w14:paraId="3A9600B9" w14:textId="77777777" w:rsidR="002E0B15" w:rsidRPr="00207CC1" w:rsidRDefault="002E0B15" w:rsidP="002E0B15">
      <w:pPr>
        <w:jc w:val="center"/>
        <w:rPr>
          <w:rFonts w:cstheme="minorHAnsi"/>
          <w:b/>
          <w:bCs/>
          <w:sz w:val="32"/>
          <w:szCs w:val="32"/>
        </w:rPr>
      </w:pPr>
    </w:p>
    <w:p w14:paraId="3BE9DA91" w14:textId="77777777" w:rsidR="002E0B15" w:rsidRPr="00207CC1" w:rsidRDefault="002E0B15" w:rsidP="002E0B15">
      <w:pPr>
        <w:jc w:val="center"/>
        <w:rPr>
          <w:rFonts w:cstheme="minorHAnsi"/>
          <w:b/>
          <w:bCs/>
          <w:sz w:val="32"/>
          <w:szCs w:val="32"/>
        </w:rPr>
      </w:pPr>
    </w:p>
    <w:p w14:paraId="18A14328" w14:textId="02EBD37C" w:rsidR="002E0B15" w:rsidRPr="00207CC1" w:rsidRDefault="002E0B15" w:rsidP="002E0B15">
      <w:pPr>
        <w:jc w:val="center"/>
        <w:rPr>
          <w:rFonts w:cstheme="minorHAnsi"/>
          <w:sz w:val="36"/>
          <w:szCs w:val="36"/>
        </w:rPr>
      </w:pPr>
      <w:r w:rsidRPr="00207CC1">
        <w:rPr>
          <w:rFonts w:cstheme="minorHAnsi"/>
          <w:b/>
          <w:bCs/>
          <w:sz w:val="36"/>
          <w:szCs w:val="36"/>
        </w:rPr>
        <w:t>SOCHACZEW, 2</w:t>
      </w:r>
      <w:r w:rsidR="006D2321" w:rsidRPr="00207CC1">
        <w:rPr>
          <w:rFonts w:cstheme="minorHAnsi"/>
          <w:b/>
          <w:bCs/>
          <w:sz w:val="36"/>
          <w:szCs w:val="36"/>
        </w:rPr>
        <w:t xml:space="preserve"> marca</w:t>
      </w:r>
      <w:r w:rsidRPr="00207CC1">
        <w:rPr>
          <w:rFonts w:cstheme="minorHAnsi"/>
          <w:b/>
          <w:bCs/>
          <w:sz w:val="36"/>
          <w:szCs w:val="36"/>
        </w:rPr>
        <w:t xml:space="preserve"> 2026</w:t>
      </w:r>
    </w:p>
    <w:p w14:paraId="173E5AAD" w14:textId="77777777" w:rsidR="002E0B15" w:rsidRPr="00207CC1" w:rsidRDefault="002E0B15">
      <w:pPr>
        <w:rPr>
          <w:rFonts w:cstheme="minorHAnsi"/>
          <w:b/>
          <w:bCs/>
        </w:rPr>
      </w:pPr>
      <w:r w:rsidRPr="00207CC1">
        <w:rPr>
          <w:rFonts w:cstheme="minorHAnsi"/>
          <w:b/>
          <w:bCs/>
        </w:rPr>
        <w:br w:type="page"/>
      </w:r>
    </w:p>
    <w:p w14:paraId="7D9A087B" w14:textId="7F017808" w:rsidR="002E0B15" w:rsidRPr="00207CC1" w:rsidRDefault="002E0B15" w:rsidP="00207CC1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207CC1">
        <w:rPr>
          <w:rFonts w:cstheme="minorHAnsi"/>
          <w:b/>
          <w:bCs/>
          <w:sz w:val="28"/>
          <w:szCs w:val="28"/>
        </w:rPr>
        <w:lastRenderedPageBreak/>
        <w:t>REGULAMIN</w:t>
      </w:r>
    </w:p>
    <w:p w14:paraId="1EB8EF56" w14:textId="1CC2FA1A" w:rsidR="002E0B15" w:rsidRPr="00207CC1" w:rsidRDefault="002E0B15" w:rsidP="00207CC1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207CC1">
        <w:rPr>
          <w:rFonts w:cstheme="minorHAnsi"/>
          <w:b/>
          <w:bCs/>
          <w:sz w:val="28"/>
          <w:szCs w:val="28"/>
        </w:rPr>
        <w:t>XII MAŁEGO FESTIWALU GITAROWEGO</w:t>
      </w:r>
    </w:p>
    <w:p w14:paraId="1944444E" w14:textId="5524EE95" w:rsidR="002E0B15" w:rsidRPr="00207CC1" w:rsidRDefault="00207CC1" w:rsidP="00207CC1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207CC1">
        <w:rPr>
          <w:rFonts w:cstheme="minorHAnsi"/>
          <w:b/>
          <w:bCs/>
          <w:sz w:val="28"/>
          <w:szCs w:val="28"/>
        </w:rPr>
        <w:t xml:space="preserve">2 marca </w:t>
      </w:r>
      <w:r w:rsidR="002E0B15" w:rsidRPr="00207CC1">
        <w:rPr>
          <w:rFonts w:cstheme="minorHAnsi"/>
          <w:b/>
          <w:bCs/>
          <w:sz w:val="28"/>
          <w:szCs w:val="28"/>
        </w:rPr>
        <w:t>2026r.</w:t>
      </w:r>
    </w:p>
    <w:p w14:paraId="7783A87B" w14:textId="77777777" w:rsidR="00207CC1" w:rsidRPr="00207CC1" w:rsidRDefault="00207CC1" w:rsidP="00D44E5C">
      <w:pPr>
        <w:spacing w:after="0" w:line="276" w:lineRule="auto"/>
        <w:rPr>
          <w:rFonts w:cstheme="minorHAnsi"/>
          <w:u w:val="single"/>
        </w:rPr>
      </w:pPr>
    </w:p>
    <w:p w14:paraId="6AFD3448" w14:textId="6B7B62A1" w:rsidR="002E0B15" w:rsidRPr="00207CC1" w:rsidRDefault="002E0B15" w:rsidP="00D44E5C">
      <w:pPr>
        <w:spacing w:after="0" w:line="276" w:lineRule="auto"/>
        <w:rPr>
          <w:rFonts w:cstheme="minorHAnsi"/>
          <w:u w:val="single"/>
        </w:rPr>
      </w:pPr>
      <w:r w:rsidRPr="00207CC1">
        <w:rPr>
          <w:rFonts w:cstheme="minorHAnsi"/>
          <w:u w:val="single"/>
        </w:rPr>
        <w:t xml:space="preserve">Organizowanego przez </w:t>
      </w:r>
    </w:p>
    <w:p w14:paraId="0ECBA718" w14:textId="77777777" w:rsidR="002E0B15" w:rsidRPr="00207CC1" w:rsidRDefault="002E0B15" w:rsidP="00D44E5C">
      <w:pPr>
        <w:spacing w:after="0" w:line="276" w:lineRule="auto"/>
        <w:rPr>
          <w:rFonts w:cstheme="minorHAnsi"/>
        </w:rPr>
      </w:pPr>
      <w:r w:rsidRPr="00207CC1">
        <w:rPr>
          <w:rFonts w:cstheme="minorHAnsi"/>
        </w:rPr>
        <w:t xml:space="preserve">Stowarzyszenie Przyjaciół Państwowej Szkoły Muzyczną I i II stopnia im. Fryderyka Chopina </w:t>
      </w:r>
    </w:p>
    <w:p w14:paraId="35D5FDCA" w14:textId="77777777" w:rsidR="002E0B15" w:rsidRPr="00207CC1" w:rsidRDefault="002E0B15" w:rsidP="00D44E5C">
      <w:pPr>
        <w:spacing w:after="0" w:line="276" w:lineRule="auto"/>
        <w:rPr>
          <w:rFonts w:cstheme="minorHAnsi"/>
          <w:u w:val="single"/>
        </w:rPr>
      </w:pPr>
      <w:r w:rsidRPr="00207CC1">
        <w:rPr>
          <w:rFonts w:cstheme="minorHAnsi"/>
          <w:u w:val="single"/>
        </w:rPr>
        <w:t xml:space="preserve">Pod patronatem </w:t>
      </w:r>
    </w:p>
    <w:p w14:paraId="6D75FF74" w14:textId="77777777" w:rsidR="002E0B15" w:rsidRPr="00207CC1" w:rsidRDefault="002E0B15" w:rsidP="00D44E5C">
      <w:pPr>
        <w:spacing w:after="0" w:line="276" w:lineRule="auto"/>
        <w:rPr>
          <w:rFonts w:cstheme="minorHAnsi"/>
        </w:rPr>
      </w:pPr>
      <w:r w:rsidRPr="00207CC1">
        <w:rPr>
          <w:rFonts w:cstheme="minorHAnsi"/>
        </w:rPr>
        <w:t xml:space="preserve">Państwowej Szkoły Muzycznej I i II st. im. F. Chopina w Sochaczewie </w:t>
      </w:r>
    </w:p>
    <w:p w14:paraId="000D665E" w14:textId="77777777" w:rsidR="00D44E5C" w:rsidRPr="00207CC1" w:rsidRDefault="00D44E5C" w:rsidP="00D44E5C">
      <w:pPr>
        <w:spacing w:after="0" w:line="276" w:lineRule="auto"/>
        <w:rPr>
          <w:rFonts w:cstheme="minorHAnsi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4D398C2" w14:textId="4952943B" w:rsidR="002E0B15" w:rsidRPr="00207CC1" w:rsidRDefault="002E0B15" w:rsidP="00D44E5C">
      <w:pPr>
        <w:spacing w:after="0" w:line="276" w:lineRule="auto"/>
        <w:rPr>
          <w:rFonts w:cstheme="minorHAnsi"/>
          <w:b/>
          <w:color w:val="2F5496" w:themeColor="accent1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7CC1">
        <w:rPr>
          <w:rFonts w:cstheme="minorHAnsi"/>
          <w:b/>
          <w:color w:val="2F5496" w:themeColor="accent1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CELE KONKURSU</w:t>
      </w:r>
    </w:p>
    <w:p w14:paraId="62D5F382" w14:textId="1FD0B59A" w:rsidR="002E0B15" w:rsidRPr="00207CC1" w:rsidRDefault="002E0B15" w:rsidP="00D44E5C">
      <w:pPr>
        <w:spacing w:after="0" w:line="276" w:lineRule="auto"/>
        <w:rPr>
          <w:rFonts w:cstheme="minorHAnsi"/>
        </w:rPr>
      </w:pPr>
      <w:r w:rsidRPr="00207CC1">
        <w:rPr>
          <w:rFonts w:cstheme="minorHAnsi"/>
        </w:rPr>
        <w:t xml:space="preserve">Popularyzacja muzyki gitarowej. </w:t>
      </w:r>
    </w:p>
    <w:p w14:paraId="44EBB17F" w14:textId="77777777" w:rsidR="002E0B15" w:rsidRPr="00207CC1" w:rsidRDefault="002E0B15" w:rsidP="00D44E5C">
      <w:pPr>
        <w:spacing w:after="0" w:line="276" w:lineRule="auto"/>
        <w:rPr>
          <w:rFonts w:cstheme="minorHAnsi"/>
        </w:rPr>
      </w:pPr>
      <w:r w:rsidRPr="00207CC1">
        <w:rPr>
          <w:rFonts w:cstheme="minorHAnsi"/>
        </w:rPr>
        <w:t xml:space="preserve">Prezentacja umiejętności uczniów szkół muzycznych I stopnia w zakresie gry na gitarze klasycznej. </w:t>
      </w:r>
    </w:p>
    <w:p w14:paraId="210524DD" w14:textId="77777777" w:rsidR="002E0B15" w:rsidRPr="00207CC1" w:rsidRDefault="002E0B15" w:rsidP="00D44E5C">
      <w:pPr>
        <w:spacing w:after="0" w:line="276" w:lineRule="auto"/>
        <w:rPr>
          <w:rFonts w:cstheme="minorHAnsi"/>
        </w:rPr>
      </w:pPr>
      <w:r w:rsidRPr="00207CC1">
        <w:rPr>
          <w:rFonts w:cstheme="minorHAnsi"/>
        </w:rPr>
        <w:t xml:space="preserve">Wyłonienie najzdolniejszych uczniów. </w:t>
      </w:r>
    </w:p>
    <w:p w14:paraId="5D63EFF3" w14:textId="77777777" w:rsidR="002E0B15" w:rsidRPr="00207CC1" w:rsidRDefault="002E0B15" w:rsidP="00D44E5C">
      <w:pPr>
        <w:spacing w:after="0" w:line="276" w:lineRule="auto"/>
        <w:rPr>
          <w:rFonts w:cstheme="minorHAnsi"/>
        </w:rPr>
      </w:pPr>
      <w:r w:rsidRPr="00207CC1">
        <w:rPr>
          <w:rFonts w:cstheme="minorHAnsi"/>
        </w:rPr>
        <w:t xml:space="preserve">Podniesienie poziomu gry na gitarze klasycznej w szkole muzycznej I stopnia. </w:t>
      </w:r>
    </w:p>
    <w:p w14:paraId="7477FE97" w14:textId="77777777" w:rsidR="00D44E5C" w:rsidRPr="00207CC1" w:rsidRDefault="00D44E5C" w:rsidP="00D44E5C">
      <w:pPr>
        <w:spacing w:after="0" w:line="276" w:lineRule="auto"/>
        <w:rPr>
          <w:rFonts w:cstheme="minorHAnsi"/>
        </w:rPr>
      </w:pPr>
    </w:p>
    <w:p w14:paraId="2AF126F9" w14:textId="1D1CC9D7" w:rsidR="002E0B15" w:rsidRPr="00207CC1" w:rsidRDefault="002E0B15" w:rsidP="00D44E5C">
      <w:pPr>
        <w:spacing w:after="0" w:line="276" w:lineRule="auto"/>
        <w:rPr>
          <w:rFonts w:cstheme="minorHAnsi"/>
          <w:b/>
          <w:color w:val="2F5496" w:themeColor="accent1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7CC1">
        <w:rPr>
          <w:rFonts w:cstheme="minorHAnsi"/>
          <w:b/>
          <w:color w:val="2F5496" w:themeColor="accent1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ORGANIZACJA FESTIWALU</w:t>
      </w:r>
    </w:p>
    <w:p w14:paraId="5DF929EC" w14:textId="328ADE48" w:rsidR="002E0B15" w:rsidRPr="00207CC1" w:rsidRDefault="002E0B15" w:rsidP="00D44E5C">
      <w:pPr>
        <w:spacing w:after="120" w:line="276" w:lineRule="auto"/>
        <w:rPr>
          <w:rFonts w:cstheme="minorHAnsi"/>
        </w:rPr>
      </w:pPr>
      <w:r w:rsidRPr="00207CC1">
        <w:rPr>
          <w:rFonts w:cstheme="minorHAnsi"/>
          <w:b/>
          <w:bCs/>
        </w:rPr>
        <w:t xml:space="preserve">1. </w:t>
      </w:r>
      <w:r w:rsidR="00207CC1">
        <w:rPr>
          <w:rFonts w:cstheme="minorHAnsi"/>
          <w:b/>
          <w:bCs/>
        </w:rPr>
        <w:t>XII Mały Festiwal Gitarowy odbędzie</w:t>
      </w:r>
      <w:r w:rsidRPr="00207CC1">
        <w:rPr>
          <w:rFonts w:cstheme="minorHAnsi"/>
          <w:b/>
          <w:bCs/>
        </w:rPr>
        <w:t xml:space="preserve"> się </w:t>
      </w:r>
      <w:r w:rsidR="006D2321" w:rsidRPr="00207CC1">
        <w:rPr>
          <w:rFonts w:cstheme="minorHAnsi"/>
          <w:b/>
          <w:bCs/>
        </w:rPr>
        <w:t>2 marca</w:t>
      </w:r>
      <w:r w:rsidRPr="00207CC1">
        <w:rPr>
          <w:rFonts w:cstheme="minorHAnsi"/>
          <w:b/>
          <w:bCs/>
        </w:rPr>
        <w:t xml:space="preserve"> 2026 r. </w:t>
      </w:r>
      <w:r w:rsidR="00207CC1">
        <w:rPr>
          <w:rFonts w:cstheme="minorHAnsi"/>
        </w:rPr>
        <w:t>w Państwowej Szkole Muzycznej I i II stopnia im. Fryderyka Chopina w Sochaczewie. Festiwal ma zasięg ogólnopolski.</w:t>
      </w:r>
    </w:p>
    <w:p w14:paraId="6A1FD05D" w14:textId="1D747498" w:rsidR="00A26B90" w:rsidRDefault="002E0B15" w:rsidP="00D44E5C">
      <w:pPr>
        <w:spacing w:after="120" w:line="276" w:lineRule="auto"/>
        <w:jc w:val="both"/>
        <w:rPr>
          <w:rFonts w:cstheme="minorHAnsi"/>
        </w:rPr>
      </w:pPr>
      <w:r w:rsidRPr="00207CC1">
        <w:rPr>
          <w:rFonts w:cstheme="minorHAnsi"/>
          <w:b/>
          <w:bCs/>
        </w:rPr>
        <w:t xml:space="preserve">2. </w:t>
      </w:r>
      <w:r w:rsidR="006D2321" w:rsidRPr="00207CC1">
        <w:rPr>
          <w:rFonts w:cstheme="minorHAnsi"/>
        </w:rPr>
        <w:t xml:space="preserve">Termin przyjmowania zgłoszeń upływa 14 lutego 2026 roku. Zgłoszenia należy dokonać poprzez elektroniczny formularz dostępny na stronie konkursu pod linkiem </w:t>
      </w:r>
      <w:hyperlink r:id="rId6" w:history="1">
        <w:r w:rsidR="003802F9" w:rsidRPr="008F2AA3">
          <w:rPr>
            <w:rStyle w:val="Hipercze"/>
            <w:rFonts w:cstheme="minorHAnsi"/>
          </w:rPr>
          <w:t>https://forms.gle/P8gboYRfFSzJvWwc6</w:t>
        </w:r>
      </w:hyperlink>
    </w:p>
    <w:p w14:paraId="5219E622" w14:textId="4A06028B" w:rsidR="006D2321" w:rsidRPr="00207CC1" w:rsidRDefault="006D2321" w:rsidP="00D44E5C">
      <w:pPr>
        <w:spacing w:after="120" w:line="276" w:lineRule="auto"/>
        <w:jc w:val="both"/>
        <w:rPr>
          <w:rFonts w:cstheme="minorHAnsi"/>
          <w:b/>
          <w:bCs/>
        </w:rPr>
      </w:pPr>
      <w:r w:rsidRPr="00207CC1">
        <w:rPr>
          <w:rFonts w:cstheme="minorHAnsi"/>
        </w:rPr>
        <w:t>Podczas wypełniania formularza należy dołączyć potwierdzenie dokonania wpłaty wpisowego oraz skan</w:t>
      </w:r>
      <w:r w:rsidR="00207CC1">
        <w:rPr>
          <w:rFonts w:cstheme="minorHAnsi"/>
        </w:rPr>
        <w:t xml:space="preserve"> </w:t>
      </w:r>
      <w:r w:rsidRPr="00207CC1">
        <w:rPr>
          <w:rFonts w:cstheme="minorHAnsi"/>
        </w:rPr>
        <w:t>podpisanej</w:t>
      </w:r>
      <w:r w:rsidR="00207CC1">
        <w:rPr>
          <w:rFonts w:cstheme="minorHAnsi"/>
        </w:rPr>
        <w:t xml:space="preserve"> </w:t>
      </w:r>
      <w:r w:rsidRPr="00207CC1">
        <w:rPr>
          <w:rFonts w:cstheme="minorHAnsi"/>
        </w:rPr>
        <w:t>(przez rodzica lub opiekuna prawnego) zgody na przetwarzanie danych osobowych i zezwolenia na rozpowszechnianie wizerunku uczestnika.</w:t>
      </w:r>
    </w:p>
    <w:p w14:paraId="78E4ABFB" w14:textId="7169D4C9" w:rsidR="002E0B15" w:rsidRPr="00207CC1" w:rsidRDefault="002E0B15" w:rsidP="00D44E5C">
      <w:pPr>
        <w:spacing w:after="120" w:line="276" w:lineRule="auto"/>
        <w:jc w:val="both"/>
        <w:rPr>
          <w:rFonts w:cstheme="minorHAnsi"/>
        </w:rPr>
      </w:pPr>
      <w:r w:rsidRPr="00207CC1">
        <w:rPr>
          <w:rFonts w:cstheme="minorHAnsi"/>
          <w:u w:val="single"/>
        </w:rPr>
        <w:t>Zgłoszenia bez zgody na przetwarzanie danych osobowych i</w:t>
      </w:r>
      <w:r w:rsidR="00D44E5C" w:rsidRPr="00207CC1">
        <w:rPr>
          <w:rFonts w:cstheme="minorHAnsi"/>
          <w:u w:val="single"/>
        </w:rPr>
        <w:t xml:space="preserve"> zezwolenia na</w:t>
      </w:r>
      <w:r w:rsidRPr="00207CC1">
        <w:rPr>
          <w:rFonts w:cstheme="minorHAnsi"/>
          <w:u w:val="single"/>
        </w:rPr>
        <w:t xml:space="preserve"> rozpowszechnianie wizerunku oraz potwierdzenia wpłaty wpisowego nie będą przyjmowane. </w:t>
      </w:r>
    </w:p>
    <w:p w14:paraId="77A6C214" w14:textId="52C73194" w:rsidR="002E0B15" w:rsidRPr="00207CC1" w:rsidRDefault="002E0B15" w:rsidP="00D44E5C">
      <w:pPr>
        <w:spacing w:after="120" w:line="276" w:lineRule="auto"/>
        <w:rPr>
          <w:rFonts w:cstheme="minorHAnsi"/>
        </w:rPr>
      </w:pPr>
      <w:r w:rsidRPr="00207CC1">
        <w:rPr>
          <w:rFonts w:cstheme="minorHAnsi"/>
          <w:b/>
          <w:bCs/>
        </w:rPr>
        <w:t xml:space="preserve">3. </w:t>
      </w:r>
      <w:r w:rsidR="00207CC1">
        <w:rPr>
          <w:rFonts w:cstheme="minorHAnsi"/>
          <w:b/>
          <w:bCs/>
        </w:rPr>
        <w:t xml:space="preserve">Koszt uczestnictwa (wpisowe) w XII Małym Festiwalu Gitarowym wynosi 150 zł. </w:t>
      </w:r>
      <w:r w:rsidRPr="00207CC1">
        <w:rPr>
          <w:rFonts w:cstheme="minorHAnsi"/>
        </w:rPr>
        <w:t xml:space="preserve">Dane potrzebne do przesłania wpisowego na Festiwal: </w:t>
      </w:r>
    </w:p>
    <w:p w14:paraId="427366E7" w14:textId="2C08A8E2" w:rsidR="002E0B15" w:rsidRPr="00207CC1" w:rsidRDefault="002E0B15" w:rsidP="00D44E5C">
      <w:pPr>
        <w:spacing w:after="120" w:line="276" w:lineRule="auto"/>
        <w:rPr>
          <w:rFonts w:cstheme="minorHAnsi"/>
          <w:b/>
          <w:bCs/>
        </w:rPr>
      </w:pPr>
      <w:r w:rsidRPr="00207CC1">
        <w:rPr>
          <w:rFonts w:cstheme="minorHAnsi"/>
          <w:b/>
          <w:bCs/>
        </w:rPr>
        <w:t xml:space="preserve">Stowarzyszenie Przyjaciół Państwowej Szkoły Muzycznej I i II stopnia </w:t>
      </w:r>
      <w:r w:rsidRPr="00207CC1">
        <w:rPr>
          <w:rFonts w:cstheme="minorHAnsi"/>
          <w:b/>
          <w:bCs/>
        </w:rPr>
        <w:br/>
        <w:t>ul. 1 Maja 21 lok. 314</w:t>
      </w:r>
      <w:r w:rsidR="00046172" w:rsidRPr="00207CC1">
        <w:rPr>
          <w:rFonts w:cstheme="minorHAnsi"/>
          <w:b/>
          <w:bCs/>
        </w:rPr>
        <w:t>,</w:t>
      </w:r>
      <w:r w:rsidRPr="00207CC1">
        <w:rPr>
          <w:rFonts w:cstheme="minorHAnsi"/>
          <w:b/>
          <w:bCs/>
        </w:rPr>
        <w:t xml:space="preserve"> </w:t>
      </w:r>
      <w:r w:rsidR="00046172" w:rsidRPr="00207CC1">
        <w:rPr>
          <w:rFonts w:cstheme="minorHAnsi"/>
          <w:b/>
          <w:bCs/>
        </w:rPr>
        <w:t>96-500 Sochaczew</w:t>
      </w:r>
      <w:r w:rsidRPr="00207CC1">
        <w:rPr>
          <w:rFonts w:cstheme="minorHAnsi"/>
          <w:b/>
          <w:bCs/>
        </w:rPr>
        <w:br/>
        <w:t xml:space="preserve">BS Sochaczew Nr rachunku bankowego 86 9283 0006 0010 8894 2000 0010 </w:t>
      </w:r>
    </w:p>
    <w:p w14:paraId="54729AA9" w14:textId="74C84DA2" w:rsidR="002E0B15" w:rsidRPr="00207CC1" w:rsidRDefault="002E0B15" w:rsidP="00D44E5C">
      <w:pPr>
        <w:spacing w:after="120" w:line="276" w:lineRule="auto"/>
        <w:jc w:val="center"/>
        <w:rPr>
          <w:rFonts w:cstheme="minorHAnsi"/>
        </w:rPr>
      </w:pPr>
      <w:r w:rsidRPr="00207CC1">
        <w:rPr>
          <w:rFonts w:cstheme="minorHAnsi"/>
        </w:rPr>
        <w:t xml:space="preserve">z dopiskiem </w:t>
      </w:r>
      <w:r w:rsidR="00A26B90" w:rsidRPr="00207CC1">
        <w:rPr>
          <w:rFonts w:cstheme="minorHAnsi"/>
        </w:rPr>
        <w:t>„</w:t>
      </w:r>
      <w:r w:rsidRPr="00207CC1">
        <w:rPr>
          <w:rFonts w:cstheme="minorHAnsi"/>
        </w:rPr>
        <w:t>Festiwal Gitarowy</w:t>
      </w:r>
      <w:r w:rsidR="006D2321" w:rsidRPr="00207CC1">
        <w:rPr>
          <w:rFonts w:cstheme="minorHAnsi"/>
        </w:rPr>
        <w:t xml:space="preserve"> 2026</w:t>
      </w:r>
      <w:r w:rsidR="00A26B90" w:rsidRPr="00207CC1">
        <w:rPr>
          <w:rFonts w:cstheme="minorHAnsi"/>
        </w:rPr>
        <w:t>”</w:t>
      </w:r>
    </w:p>
    <w:p w14:paraId="70CB03ED" w14:textId="29997182" w:rsidR="002E0B15" w:rsidRPr="00207CC1" w:rsidRDefault="002E0B15" w:rsidP="00D44E5C">
      <w:pPr>
        <w:spacing w:after="120" w:line="276" w:lineRule="auto"/>
        <w:rPr>
          <w:rFonts w:cstheme="minorHAnsi"/>
        </w:rPr>
      </w:pPr>
      <w:r w:rsidRPr="00207CC1">
        <w:rPr>
          <w:rFonts w:cstheme="minorHAnsi"/>
          <w:b/>
          <w:bCs/>
        </w:rPr>
        <w:t xml:space="preserve">4. W przypadku rezygnacji z udziału w Festiwalu wpisowe nie podlega zwrotowi. </w:t>
      </w:r>
    </w:p>
    <w:p w14:paraId="376287BF" w14:textId="02AF1F39" w:rsidR="002E0B15" w:rsidRPr="00207CC1" w:rsidRDefault="006D2321" w:rsidP="00D44E5C">
      <w:pPr>
        <w:spacing w:after="120" w:line="276" w:lineRule="auto"/>
        <w:rPr>
          <w:rFonts w:cstheme="minorHAnsi"/>
        </w:rPr>
      </w:pPr>
      <w:r w:rsidRPr="00207CC1">
        <w:rPr>
          <w:rFonts w:cstheme="minorHAnsi"/>
          <w:b/>
          <w:bCs/>
        </w:rPr>
        <w:t>5</w:t>
      </w:r>
      <w:r w:rsidR="002E0B15" w:rsidRPr="00207CC1">
        <w:rPr>
          <w:rFonts w:cstheme="minorHAnsi"/>
          <w:b/>
          <w:bCs/>
        </w:rPr>
        <w:t xml:space="preserve">. </w:t>
      </w:r>
      <w:r w:rsidR="002E0B15" w:rsidRPr="00207CC1">
        <w:rPr>
          <w:rFonts w:cstheme="minorHAnsi"/>
        </w:rPr>
        <w:t xml:space="preserve">W przypadku znacznej ilości zgłoszeń przekraczającej przewidziane ramy czasowe konkursu, przewiduje się ograniczenie ilości uczestników w oparciu o kolejność nadesłanych zgłoszeń. </w:t>
      </w:r>
    </w:p>
    <w:p w14:paraId="015425A2" w14:textId="7A0FF9B1" w:rsidR="002E0B15" w:rsidRPr="00207CC1" w:rsidRDefault="00A26B90" w:rsidP="00D44E5C">
      <w:pPr>
        <w:spacing w:after="120" w:line="276" w:lineRule="auto"/>
        <w:rPr>
          <w:rFonts w:cstheme="minorHAnsi"/>
        </w:rPr>
      </w:pPr>
      <w:r w:rsidRPr="00207CC1">
        <w:rPr>
          <w:rFonts w:cstheme="minorHAnsi"/>
          <w:b/>
          <w:bCs/>
        </w:rPr>
        <w:t>6</w:t>
      </w:r>
      <w:r w:rsidR="002E0B15" w:rsidRPr="00207CC1">
        <w:rPr>
          <w:rFonts w:cstheme="minorHAnsi"/>
          <w:b/>
          <w:bCs/>
        </w:rPr>
        <w:t xml:space="preserve">. </w:t>
      </w:r>
      <w:r w:rsidR="002E0B15" w:rsidRPr="00207CC1">
        <w:rPr>
          <w:rFonts w:cstheme="minorHAnsi"/>
        </w:rPr>
        <w:t xml:space="preserve">Uczestnikami Festiwalu mogą być uczniowie klas cyklu sześcioletniego i cyklu czteroletniego publicznych i niepublicznych szkół muzycznych I stopnia. </w:t>
      </w:r>
    </w:p>
    <w:p w14:paraId="10971F9D" w14:textId="3BAE98FE" w:rsidR="002E0B15" w:rsidRPr="00207CC1" w:rsidRDefault="00A26B90" w:rsidP="00D44E5C">
      <w:pPr>
        <w:spacing w:after="120" w:line="276" w:lineRule="auto"/>
        <w:rPr>
          <w:rFonts w:cstheme="minorHAnsi"/>
        </w:rPr>
      </w:pPr>
      <w:r w:rsidRPr="00207CC1">
        <w:rPr>
          <w:rFonts w:cstheme="minorHAnsi"/>
          <w:b/>
          <w:bCs/>
        </w:rPr>
        <w:t>7</w:t>
      </w:r>
      <w:r w:rsidR="002E0B15" w:rsidRPr="00207CC1">
        <w:rPr>
          <w:rFonts w:cstheme="minorHAnsi"/>
          <w:b/>
          <w:bCs/>
        </w:rPr>
        <w:t xml:space="preserve">. </w:t>
      </w:r>
      <w:r w:rsidR="002E0B15" w:rsidRPr="00207CC1">
        <w:rPr>
          <w:rFonts w:cstheme="minorHAnsi"/>
        </w:rPr>
        <w:t xml:space="preserve">Uczestnicy występują w trzech grupach: </w:t>
      </w:r>
    </w:p>
    <w:p w14:paraId="10A47AF7" w14:textId="77777777" w:rsidR="002E0B15" w:rsidRPr="00207CC1" w:rsidRDefault="002E0B15" w:rsidP="00D44E5C">
      <w:pPr>
        <w:spacing w:after="120" w:line="276" w:lineRule="auto"/>
        <w:rPr>
          <w:rFonts w:cstheme="minorHAnsi"/>
        </w:rPr>
      </w:pPr>
      <w:r w:rsidRPr="00207CC1">
        <w:rPr>
          <w:rFonts w:cstheme="minorHAnsi"/>
          <w:b/>
          <w:bCs/>
        </w:rPr>
        <w:t>Grupa I</w:t>
      </w:r>
      <w:r w:rsidRPr="00207CC1">
        <w:rPr>
          <w:rFonts w:cstheme="minorHAnsi"/>
        </w:rPr>
        <w:t xml:space="preserve"> – klasy I-II cyklu sześcioletniego oraz klasa I cyklu czteroletniego </w:t>
      </w:r>
    </w:p>
    <w:p w14:paraId="110E20A9" w14:textId="77777777" w:rsidR="002E0B15" w:rsidRPr="00207CC1" w:rsidRDefault="002E0B15" w:rsidP="00D44E5C">
      <w:pPr>
        <w:spacing w:after="120" w:line="276" w:lineRule="auto"/>
        <w:rPr>
          <w:rFonts w:cstheme="minorHAnsi"/>
        </w:rPr>
      </w:pPr>
      <w:r w:rsidRPr="00207CC1">
        <w:rPr>
          <w:rFonts w:cstheme="minorHAnsi"/>
          <w:b/>
          <w:bCs/>
        </w:rPr>
        <w:t>Grupa II</w:t>
      </w:r>
      <w:r w:rsidRPr="00207CC1">
        <w:rPr>
          <w:rFonts w:cstheme="minorHAnsi"/>
        </w:rPr>
        <w:t xml:space="preserve"> – klasy III-IV cyklu sześcioletniego oraz klasa II cyklu czteroletniego </w:t>
      </w:r>
    </w:p>
    <w:p w14:paraId="6607BF72" w14:textId="77777777" w:rsidR="002E0B15" w:rsidRPr="00207CC1" w:rsidRDefault="002E0B15" w:rsidP="00D44E5C">
      <w:pPr>
        <w:spacing w:after="120" w:line="276" w:lineRule="auto"/>
        <w:rPr>
          <w:rFonts w:cstheme="minorHAnsi"/>
        </w:rPr>
      </w:pPr>
      <w:r w:rsidRPr="00207CC1">
        <w:rPr>
          <w:rFonts w:cstheme="minorHAnsi"/>
          <w:b/>
          <w:bCs/>
        </w:rPr>
        <w:t>Grupa III</w:t>
      </w:r>
      <w:r w:rsidRPr="00207CC1">
        <w:rPr>
          <w:rFonts w:cstheme="minorHAnsi"/>
        </w:rPr>
        <w:t xml:space="preserve"> – klasy V-VI cyklu sześcioletniego oraz klasy III-IV cyklu czteroletniego </w:t>
      </w:r>
    </w:p>
    <w:p w14:paraId="52486044" w14:textId="4F7BDCB6" w:rsidR="002E0B15" w:rsidRPr="00207CC1" w:rsidRDefault="00A26B90" w:rsidP="00D44E5C">
      <w:pPr>
        <w:spacing w:after="120" w:line="276" w:lineRule="auto"/>
        <w:rPr>
          <w:rFonts w:cstheme="minorHAnsi"/>
        </w:rPr>
      </w:pPr>
      <w:r w:rsidRPr="00207CC1">
        <w:rPr>
          <w:rFonts w:cstheme="minorHAnsi"/>
          <w:b/>
          <w:bCs/>
        </w:rPr>
        <w:t>8</w:t>
      </w:r>
      <w:r w:rsidR="002E0B15" w:rsidRPr="00207CC1">
        <w:rPr>
          <w:rFonts w:cstheme="minorHAnsi"/>
          <w:b/>
          <w:bCs/>
        </w:rPr>
        <w:t xml:space="preserve">. Wymagania programowe: </w:t>
      </w:r>
    </w:p>
    <w:p w14:paraId="06457878" w14:textId="7EF93D57" w:rsidR="002E0B15" w:rsidRPr="00207CC1" w:rsidRDefault="002E0B15" w:rsidP="00D44E5C">
      <w:pPr>
        <w:spacing w:after="120" w:line="276" w:lineRule="auto"/>
        <w:rPr>
          <w:rFonts w:cstheme="minorHAnsi"/>
        </w:rPr>
      </w:pPr>
      <w:r w:rsidRPr="00207CC1">
        <w:rPr>
          <w:rFonts w:cstheme="minorHAnsi"/>
          <w:b/>
          <w:bCs/>
        </w:rPr>
        <w:t>Grupa I</w:t>
      </w:r>
      <w:r w:rsidRPr="00207CC1">
        <w:rPr>
          <w:rFonts w:cstheme="minorHAnsi"/>
        </w:rPr>
        <w:t xml:space="preserve"> </w:t>
      </w:r>
      <w:r w:rsidR="00A26B90" w:rsidRPr="00207CC1">
        <w:rPr>
          <w:rFonts w:cstheme="minorHAnsi"/>
        </w:rPr>
        <w:t xml:space="preserve">- </w:t>
      </w:r>
      <w:r w:rsidRPr="00207CC1">
        <w:rPr>
          <w:rFonts w:cstheme="minorHAnsi"/>
        </w:rPr>
        <w:t>Program dowolny zawierający dwa utwory</w:t>
      </w:r>
      <w:r w:rsidR="00A26B90" w:rsidRPr="00207CC1">
        <w:rPr>
          <w:rFonts w:cstheme="minorHAnsi"/>
        </w:rPr>
        <w:t xml:space="preserve"> wykonywane z pamięci.</w:t>
      </w:r>
    </w:p>
    <w:p w14:paraId="3E94EEC4" w14:textId="4504191C" w:rsidR="002E0B15" w:rsidRPr="00207CC1" w:rsidRDefault="002E0B15" w:rsidP="00D44E5C">
      <w:pPr>
        <w:spacing w:after="120" w:line="276" w:lineRule="auto"/>
        <w:rPr>
          <w:rFonts w:cstheme="minorHAnsi"/>
        </w:rPr>
      </w:pPr>
      <w:r w:rsidRPr="00207CC1">
        <w:rPr>
          <w:rFonts w:cstheme="minorHAnsi"/>
          <w:b/>
          <w:bCs/>
        </w:rPr>
        <w:lastRenderedPageBreak/>
        <w:t>Grupa II</w:t>
      </w:r>
      <w:r w:rsidRPr="00207CC1">
        <w:rPr>
          <w:rFonts w:cstheme="minorHAnsi"/>
        </w:rPr>
        <w:t xml:space="preserve"> </w:t>
      </w:r>
      <w:r w:rsidR="00A26B90" w:rsidRPr="00207CC1">
        <w:rPr>
          <w:rFonts w:cstheme="minorHAnsi"/>
        </w:rPr>
        <w:t xml:space="preserve">- </w:t>
      </w:r>
      <w:r w:rsidRPr="00207CC1">
        <w:rPr>
          <w:rFonts w:cstheme="minorHAnsi"/>
        </w:rPr>
        <w:t>Program dowolny zawierający dwa utwory o zróżnicowanym charakterze</w:t>
      </w:r>
      <w:r w:rsidR="00A26B90" w:rsidRPr="00207CC1">
        <w:rPr>
          <w:rFonts w:cstheme="minorHAnsi"/>
        </w:rPr>
        <w:t>, wykonywane z pamięci.</w:t>
      </w:r>
    </w:p>
    <w:p w14:paraId="67A53D79" w14:textId="363FB4B3" w:rsidR="002E0B15" w:rsidRPr="00207CC1" w:rsidRDefault="002E0B15" w:rsidP="00D44E5C">
      <w:pPr>
        <w:spacing w:after="120" w:line="276" w:lineRule="auto"/>
        <w:rPr>
          <w:rFonts w:cstheme="minorHAnsi"/>
        </w:rPr>
      </w:pPr>
      <w:r w:rsidRPr="00207CC1">
        <w:rPr>
          <w:rFonts w:cstheme="minorHAnsi"/>
          <w:b/>
          <w:bCs/>
        </w:rPr>
        <w:t>Grupa III</w:t>
      </w:r>
      <w:r w:rsidRPr="00207CC1">
        <w:rPr>
          <w:rFonts w:cstheme="minorHAnsi"/>
        </w:rPr>
        <w:t xml:space="preserve"> </w:t>
      </w:r>
      <w:r w:rsidR="00A26B90" w:rsidRPr="00207CC1">
        <w:rPr>
          <w:rFonts w:cstheme="minorHAnsi"/>
        </w:rPr>
        <w:t xml:space="preserve">- </w:t>
      </w:r>
      <w:r w:rsidRPr="00207CC1">
        <w:rPr>
          <w:rFonts w:cstheme="minorHAnsi"/>
        </w:rPr>
        <w:t>Program dowolny zawierający dwa utwory o zróżnicowanym charakterze lub formie, będące kompozycjami różnych kompozytorów</w:t>
      </w:r>
      <w:r w:rsidR="00A26B90" w:rsidRPr="00207CC1">
        <w:rPr>
          <w:rFonts w:cstheme="minorHAnsi"/>
        </w:rPr>
        <w:t>, wykonywane z pamięci.</w:t>
      </w:r>
    </w:p>
    <w:p w14:paraId="7662337F" w14:textId="0A74C69A" w:rsidR="002E0B15" w:rsidRPr="00207CC1" w:rsidRDefault="00A26B90" w:rsidP="00D44E5C">
      <w:pPr>
        <w:spacing w:after="120" w:line="276" w:lineRule="auto"/>
        <w:rPr>
          <w:rFonts w:cstheme="minorHAnsi"/>
        </w:rPr>
      </w:pPr>
      <w:r w:rsidRPr="00207CC1">
        <w:rPr>
          <w:rFonts w:cstheme="minorHAnsi"/>
          <w:b/>
          <w:bCs/>
        </w:rPr>
        <w:t>9</w:t>
      </w:r>
      <w:r w:rsidR="002E0B15" w:rsidRPr="00207CC1">
        <w:rPr>
          <w:rFonts w:cstheme="minorHAnsi"/>
          <w:b/>
          <w:bCs/>
        </w:rPr>
        <w:t xml:space="preserve">. </w:t>
      </w:r>
      <w:r w:rsidR="002E0B15" w:rsidRPr="00207CC1">
        <w:rPr>
          <w:rFonts w:cstheme="minorHAnsi"/>
        </w:rPr>
        <w:t xml:space="preserve">Wszyscy Uczestnicy Festiwalu otrzymają dyplomy uczestnictwa, a za najlepsze wykonania będą przyznawane dyplomy z wyróżnieniem. </w:t>
      </w:r>
      <w:r w:rsidR="00207CC1" w:rsidRPr="00207CC1">
        <w:rPr>
          <w:rFonts w:cstheme="minorHAnsi"/>
        </w:rPr>
        <w:t>Dyplomy oraz nagrody rzeczowe nie będą wysyłane do szkół uczestników.</w:t>
      </w:r>
    </w:p>
    <w:p w14:paraId="1F926196" w14:textId="6C1686D1" w:rsidR="00A26B90" w:rsidRPr="00207CC1" w:rsidRDefault="002E0B15" w:rsidP="00D44E5C">
      <w:pPr>
        <w:spacing w:after="120" w:line="276" w:lineRule="auto"/>
        <w:rPr>
          <w:rFonts w:cstheme="minorHAnsi"/>
        </w:rPr>
      </w:pPr>
      <w:r w:rsidRPr="00207CC1">
        <w:rPr>
          <w:rFonts w:cstheme="minorHAnsi"/>
          <w:b/>
          <w:bCs/>
        </w:rPr>
        <w:t>1</w:t>
      </w:r>
      <w:r w:rsidR="00A26B90" w:rsidRPr="00207CC1">
        <w:rPr>
          <w:rFonts w:cstheme="minorHAnsi"/>
          <w:b/>
          <w:bCs/>
        </w:rPr>
        <w:t>0</w:t>
      </w:r>
      <w:r w:rsidRPr="00207CC1">
        <w:rPr>
          <w:rFonts w:cstheme="minorHAnsi"/>
          <w:b/>
          <w:bCs/>
        </w:rPr>
        <w:t xml:space="preserve">. </w:t>
      </w:r>
      <w:r w:rsidRPr="00207CC1">
        <w:rPr>
          <w:rFonts w:cstheme="minorHAnsi"/>
        </w:rPr>
        <w:t xml:space="preserve">Prezentacje uczniów będą oceniane przez </w:t>
      </w:r>
      <w:r w:rsidR="00207CC1">
        <w:rPr>
          <w:rFonts w:cstheme="minorHAnsi"/>
        </w:rPr>
        <w:t>J</w:t>
      </w:r>
      <w:r w:rsidRPr="00207CC1">
        <w:rPr>
          <w:rFonts w:cstheme="minorHAnsi"/>
        </w:rPr>
        <w:t xml:space="preserve">ury powołane przez Organizatora. </w:t>
      </w:r>
      <w:r w:rsidR="00A26B90" w:rsidRPr="00207CC1">
        <w:rPr>
          <w:rFonts w:cstheme="minorHAnsi"/>
        </w:rPr>
        <w:t xml:space="preserve">Obrady Jury są tajne. Wyniki głosowań poszczególnych Jurorów nie zostaną podane do publicznej wiadomości. Decyzje Jury są niepodważalne, ostateczne i niezaskarżalne. </w:t>
      </w:r>
    </w:p>
    <w:p w14:paraId="0BE8B1D1" w14:textId="7CCBF732" w:rsidR="003802F9" w:rsidRDefault="00A26B90" w:rsidP="00D44E5C">
      <w:pPr>
        <w:spacing w:after="120" w:line="276" w:lineRule="auto"/>
        <w:rPr>
          <w:rFonts w:cstheme="minorHAnsi"/>
        </w:rPr>
      </w:pPr>
      <w:r w:rsidRPr="00207CC1">
        <w:rPr>
          <w:rFonts w:cstheme="minorHAnsi"/>
          <w:b/>
          <w:bCs/>
        </w:rPr>
        <w:t xml:space="preserve">11. </w:t>
      </w:r>
      <w:r w:rsidR="006D2321" w:rsidRPr="00207CC1">
        <w:rPr>
          <w:rFonts w:cstheme="minorHAnsi"/>
        </w:rPr>
        <w:t xml:space="preserve">Relacja z </w:t>
      </w:r>
      <w:r w:rsidR="00207CC1" w:rsidRPr="00207CC1">
        <w:rPr>
          <w:rFonts w:cstheme="minorHAnsi"/>
        </w:rPr>
        <w:t>XII Małego Festiwalu Gitarowego</w:t>
      </w:r>
      <w:r w:rsidR="006D2321" w:rsidRPr="00207CC1">
        <w:rPr>
          <w:rFonts w:cstheme="minorHAnsi"/>
        </w:rPr>
        <w:t xml:space="preserve"> będzie prezentowana na stronie internetowej Państwowej Szkoły Muzycznej I i II st. im. Fryderyka Chopina w Sochaczewie pod adresem </w:t>
      </w:r>
      <w:hyperlink r:id="rId7" w:history="1">
        <w:r w:rsidR="00207CC1" w:rsidRPr="008F2AA3">
          <w:rPr>
            <w:rStyle w:val="Hipercze"/>
            <w:rFonts w:cstheme="minorHAnsi"/>
          </w:rPr>
          <w:t>www.gov.pl/web/psmsochaczew</w:t>
        </w:r>
      </w:hyperlink>
      <w:r w:rsidR="00207CC1">
        <w:rPr>
          <w:rFonts w:cstheme="minorHAnsi"/>
          <w:color w:val="FF0000"/>
        </w:rPr>
        <w:t xml:space="preserve"> </w:t>
      </w:r>
      <w:r w:rsidR="00207CC1" w:rsidRPr="00207CC1">
        <w:rPr>
          <w:rFonts w:cstheme="minorHAnsi"/>
        </w:rPr>
        <w:t>,</w:t>
      </w:r>
      <w:r w:rsidR="006D2321" w:rsidRPr="00207CC1">
        <w:rPr>
          <w:rFonts w:cstheme="minorHAnsi"/>
        </w:rPr>
        <w:t xml:space="preserve"> w mediach społecznościowych (Facebook i Instagram) Szkoły. Program Festiwalu, </w:t>
      </w:r>
      <w:r w:rsidR="00207CC1" w:rsidRPr="00207CC1">
        <w:rPr>
          <w:rFonts w:cstheme="minorHAnsi"/>
        </w:rPr>
        <w:t>h</w:t>
      </w:r>
      <w:r w:rsidR="006D2321" w:rsidRPr="00207CC1">
        <w:rPr>
          <w:rFonts w:cstheme="minorHAnsi"/>
        </w:rPr>
        <w:t xml:space="preserve">armonogram przesłuchań oraz </w:t>
      </w:r>
      <w:r w:rsidR="00207CC1" w:rsidRPr="00207CC1">
        <w:rPr>
          <w:rFonts w:cstheme="minorHAnsi"/>
        </w:rPr>
        <w:t>l</w:t>
      </w:r>
      <w:r w:rsidR="006D2321" w:rsidRPr="00207CC1">
        <w:rPr>
          <w:rFonts w:cstheme="minorHAnsi"/>
        </w:rPr>
        <w:t>ista laureatów zostanie opublikowana na stronie internetowej szkoły pod linkiem</w:t>
      </w:r>
      <w:r w:rsidR="006D2321" w:rsidRPr="00207CC1">
        <w:rPr>
          <w:rFonts w:cstheme="minorHAnsi"/>
          <w:color w:val="FF0000"/>
        </w:rPr>
        <w:t xml:space="preserve"> </w:t>
      </w:r>
      <w:hyperlink r:id="rId8" w:history="1">
        <w:r w:rsidR="003802F9" w:rsidRPr="008F2AA3">
          <w:rPr>
            <w:rStyle w:val="Hipercze"/>
            <w:rFonts w:cstheme="minorHAnsi"/>
          </w:rPr>
          <w:t>https://www.gov.pl/web/psmsochaczew/xii-maly-festiwal-gitarowy</w:t>
        </w:r>
      </w:hyperlink>
    </w:p>
    <w:p w14:paraId="2F575A3D" w14:textId="7CF45743" w:rsidR="00A26B90" w:rsidRPr="00207CC1" w:rsidRDefault="00912385" w:rsidP="00912385">
      <w:pPr>
        <w:spacing w:after="120" w:line="276" w:lineRule="auto"/>
        <w:ind w:right="-284"/>
        <w:rPr>
          <w:rFonts w:cstheme="minorHAnsi"/>
          <w:color w:val="FF0000"/>
        </w:rPr>
      </w:pPr>
      <w:r w:rsidRPr="00207CC1">
        <w:rPr>
          <w:rFonts w:cstheme="minorHAnsi"/>
          <w:b/>
          <w:bCs/>
        </w:rPr>
        <w:t xml:space="preserve">12. </w:t>
      </w:r>
      <w:r w:rsidRPr="00207CC1">
        <w:rPr>
          <w:rFonts w:cstheme="minorHAnsi"/>
        </w:rPr>
        <w:t xml:space="preserve">Wszelkie pytania dotyczące Festiwalu prosimy kierować na adres e-mail: </w:t>
      </w:r>
      <w:hyperlink r:id="rId9" w:history="1">
        <w:r w:rsidRPr="00207CC1">
          <w:rPr>
            <w:rStyle w:val="Hipercze"/>
            <w:rFonts w:cstheme="minorHAnsi"/>
          </w:rPr>
          <w:t>festiwalgitarowy@psmsochaczew.pl</w:t>
        </w:r>
      </w:hyperlink>
      <w:r w:rsidRPr="00207CC1">
        <w:rPr>
          <w:rFonts w:cstheme="minorHAnsi"/>
        </w:rPr>
        <w:t xml:space="preserve"> lub telefonicznie pod nr (46) 862-29-62</w:t>
      </w:r>
    </w:p>
    <w:p w14:paraId="327ABEB9" w14:textId="77777777" w:rsidR="002E0B15" w:rsidRPr="00207CC1" w:rsidRDefault="002E0B15" w:rsidP="00D44E5C">
      <w:pPr>
        <w:spacing w:after="120" w:line="276" w:lineRule="auto"/>
        <w:jc w:val="both"/>
        <w:rPr>
          <w:rFonts w:cstheme="minorHAnsi"/>
        </w:rPr>
      </w:pPr>
      <w:r w:rsidRPr="00207CC1">
        <w:rPr>
          <w:rFonts w:cstheme="minorHAnsi"/>
          <w:b/>
          <w:bCs/>
        </w:rPr>
        <w:t xml:space="preserve">13. INFORMACJA ADMINISTRATORA </w:t>
      </w:r>
      <w:r w:rsidRPr="00207CC1">
        <w:rPr>
          <w:rFonts w:cstheme="minorHAnsi"/>
        </w:rPr>
        <w:t xml:space="preserve">dotycząca przetwarzania danych osobowych </w:t>
      </w:r>
    </w:p>
    <w:p w14:paraId="29F37FF2" w14:textId="77777777" w:rsidR="002E0B15" w:rsidRPr="00207CC1" w:rsidRDefault="002E0B15" w:rsidP="00D44E5C">
      <w:pPr>
        <w:spacing w:after="120" w:line="276" w:lineRule="auto"/>
        <w:jc w:val="both"/>
        <w:rPr>
          <w:rFonts w:cstheme="minorHAnsi"/>
        </w:rPr>
      </w:pPr>
      <w:r w:rsidRPr="00207CC1">
        <w:rPr>
          <w:rFonts w:cstheme="minorHAnsi"/>
        </w:rPr>
        <w:t xml:space="preserve">W trybie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 Dz. Urz. UE. L. 2016.119.1 z dnia 4 maja 2016r. ze zm.), dalej RODO, informuję: </w:t>
      </w:r>
    </w:p>
    <w:p w14:paraId="7D803E5A" w14:textId="5E83EA82" w:rsidR="002E0B15" w:rsidRPr="00207CC1" w:rsidRDefault="002E0B15" w:rsidP="00D44E5C">
      <w:pPr>
        <w:spacing w:after="0" w:line="276" w:lineRule="auto"/>
        <w:jc w:val="both"/>
        <w:rPr>
          <w:rFonts w:cstheme="minorHAnsi"/>
        </w:rPr>
      </w:pPr>
      <w:r w:rsidRPr="00207CC1">
        <w:rPr>
          <w:rFonts w:cstheme="minorHAnsi"/>
        </w:rPr>
        <w:t xml:space="preserve">1) Administratorem danych osobowych jest Stowarzyszenie Przyjaciół </w:t>
      </w:r>
      <w:r w:rsidR="001659E1">
        <w:rPr>
          <w:rFonts w:cstheme="minorHAnsi"/>
        </w:rPr>
        <w:t xml:space="preserve">Państwowej Szkoły </w:t>
      </w:r>
      <w:r w:rsidRPr="00207CC1">
        <w:rPr>
          <w:rFonts w:cstheme="minorHAnsi"/>
        </w:rPr>
        <w:t xml:space="preserve">Muzycznej I i II st. im. F. Chopina w Sochaczewie ul. 1 Maja 21 lok.314 telefon kontaktowy 799-850-191 </w:t>
      </w:r>
    </w:p>
    <w:p w14:paraId="3BE501ED" w14:textId="1DFD3019" w:rsidR="002E0B15" w:rsidRPr="00207CC1" w:rsidRDefault="002E0B15" w:rsidP="00D44E5C">
      <w:pPr>
        <w:spacing w:after="0" w:line="276" w:lineRule="auto"/>
        <w:jc w:val="both"/>
        <w:rPr>
          <w:rFonts w:cstheme="minorHAnsi"/>
        </w:rPr>
      </w:pPr>
      <w:r w:rsidRPr="00207CC1">
        <w:rPr>
          <w:rFonts w:cstheme="minorHAnsi"/>
        </w:rPr>
        <w:t>2) Podane dobrowolnie w formularzu zgłoszeniowym dane osobowe oraz wizerunek przetwarzane będą zgodnie z art. 6 ust. 1 lit. a</w:t>
      </w:r>
      <w:r w:rsidR="008D749E" w:rsidRPr="00207CC1">
        <w:rPr>
          <w:rFonts w:cstheme="minorHAnsi"/>
        </w:rPr>
        <w:t>)</w:t>
      </w:r>
      <w:r w:rsidRPr="00207CC1">
        <w:rPr>
          <w:rFonts w:cstheme="minorHAnsi"/>
        </w:rPr>
        <w:t xml:space="preserve"> RODO (zgoda osoby, której dane dotyczą). </w:t>
      </w:r>
    </w:p>
    <w:p w14:paraId="5B87A50E" w14:textId="37869117" w:rsidR="002E0B15" w:rsidRPr="00207CC1" w:rsidRDefault="002E0B15" w:rsidP="00D44E5C">
      <w:pPr>
        <w:spacing w:after="0" w:line="276" w:lineRule="auto"/>
        <w:jc w:val="both"/>
        <w:rPr>
          <w:rFonts w:cstheme="minorHAnsi"/>
        </w:rPr>
      </w:pPr>
      <w:r w:rsidRPr="00207CC1">
        <w:rPr>
          <w:rFonts w:cstheme="minorHAnsi"/>
        </w:rPr>
        <w:t>3) Dane osobowe przetwarzane będą w celu związanym z przeprowadzeniem XI</w:t>
      </w:r>
      <w:r w:rsidR="00207CC1">
        <w:rPr>
          <w:rFonts w:cstheme="minorHAnsi"/>
        </w:rPr>
        <w:t>I</w:t>
      </w:r>
      <w:r w:rsidRPr="00207CC1">
        <w:rPr>
          <w:rFonts w:cstheme="minorHAnsi"/>
        </w:rPr>
        <w:t xml:space="preserve"> Małego Festiwalu Gitarowego, zgodnie z niniejszym regulaminem konkursu. </w:t>
      </w:r>
    </w:p>
    <w:p w14:paraId="7DD4009E" w14:textId="77777777" w:rsidR="002E0B15" w:rsidRPr="00207CC1" w:rsidRDefault="002E0B15" w:rsidP="00D44E5C">
      <w:pPr>
        <w:spacing w:after="0" w:line="276" w:lineRule="auto"/>
        <w:jc w:val="both"/>
        <w:rPr>
          <w:rFonts w:cstheme="minorHAnsi"/>
        </w:rPr>
      </w:pPr>
      <w:r w:rsidRPr="00207CC1">
        <w:rPr>
          <w:rFonts w:cstheme="minorHAnsi"/>
        </w:rPr>
        <w:t xml:space="preserve">4) Dane osobowe będą przetwarzane w formie papierowej i elektronicznej. </w:t>
      </w:r>
    </w:p>
    <w:p w14:paraId="3CE7B4C3" w14:textId="4C43F4F4" w:rsidR="002E0B15" w:rsidRPr="00207CC1" w:rsidRDefault="002E0B15" w:rsidP="00D44E5C">
      <w:pPr>
        <w:spacing w:after="0" w:line="276" w:lineRule="auto"/>
        <w:jc w:val="both"/>
        <w:rPr>
          <w:rFonts w:cstheme="minorHAnsi"/>
        </w:rPr>
      </w:pPr>
      <w:r w:rsidRPr="00207CC1">
        <w:rPr>
          <w:rFonts w:cstheme="minorHAnsi"/>
        </w:rPr>
        <w:t xml:space="preserve">5) Dane osobowe przechowywane będą przez okres niezbędny do realizacji konkursu, zgodnie </w:t>
      </w:r>
      <w:r w:rsidR="00D44E5C" w:rsidRPr="00207CC1">
        <w:rPr>
          <w:rFonts w:cstheme="minorHAnsi"/>
        </w:rPr>
        <w:br/>
      </w:r>
      <w:r w:rsidRPr="00207CC1">
        <w:rPr>
          <w:rFonts w:cstheme="minorHAnsi"/>
        </w:rPr>
        <w:t xml:space="preserve">z przepisami prawa o archiwizacji (lub do czasu odwołania zgody) oraz warunkami określonymi </w:t>
      </w:r>
      <w:r w:rsidR="00D44E5C" w:rsidRPr="00207CC1">
        <w:rPr>
          <w:rFonts w:cstheme="minorHAnsi"/>
        </w:rPr>
        <w:br/>
      </w:r>
      <w:r w:rsidRPr="00207CC1">
        <w:rPr>
          <w:rFonts w:cstheme="minorHAnsi"/>
        </w:rPr>
        <w:t xml:space="preserve">w portalu YouTube. </w:t>
      </w:r>
    </w:p>
    <w:p w14:paraId="200E5E68" w14:textId="66191466" w:rsidR="002E0B15" w:rsidRPr="00207CC1" w:rsidRDefault="002E0B15" w:rsidP="00D44E5C">
      <w:pPr>
        <w:spacing w:after="0" w:line="276" w:lineRule="auto"/>
        <w:jc w:val="both"/>
        <w:rPr>
          <w:rFonts w:cstheme="minorHAnsi"/>
        </w:rPr>
      </w:pPr>
      <w:r w:rsidRPr="00207CC1">
        <w:rPr>
          <w:rFonts w:cstheme="minorHAnsi"/>
        </w:rPr>
        <w:t xml:space="preserve">6) Dane osobowe mogą być udostępniane odbiorcom danych w rozumieniu art. 4 pkt 9 RODO wyłącznie w granicach przepisów prawa np. z którymi administrator podpisał umowy przetwarzania danych </w:t>
      </w:r>
      <w:r w:rsidR="00D44E5C" w:rsidRPr="00207CC1">
        <w:rPr>
          <w:rFonts w:cstheme="minorHAnsi"/>
        </w:rPr>
        <w:br/>
      </w:r>
      <w:r w:rsidRPr="00207CC1">
        <w:rPr>
          <w:rFonts w:cstheme="minorHAnsi"/>
        </w:rPr>
        <w:t xml:space="preserve">w imieniu administratora. </w:t>
      </w:r>
    </w:p>
    <w:p w14:paraId="62486CC8" w14:textId="77777777" w:rsidR="002E0B15" w:rsidRPr="00207CC1" w:rsidRDefault="002E0B15" w:rsidP="00D44E5C">
      <w:pPr>
        <w:spacing w:after="0" w:line="276" w:lineRule="auto"/>
        <w:jc w:val="both"/>
        <w:rPr>
          <w:rFonts w:cstheme="minorHAnsi"/>
        </w:rPr>
      </w:pPr>
      <w:r w:rsidRPr="00207CC1">
        <w:rPr>
          <w:rFonts w:cstheme="minorHAnsi"/>
        </w:rPr>
        <w:t xml:space="preserve">7) Dane osobowe nie będą podlegały zautomatyzowanym procesom podejmowania decyzji przez Administratora, w tym profilowaniu. </w:t>
      </w:r>
    </w:p>
    <w:p w14:paraId="0F822CEB" w14:textId="77777777" w:rsidR="002E0B15" w:rsidRPr="00207CC1" w:rsidRDefault="002E0B15" w:rsidP="00D44E5C">
      <w:pPr>
        <w:spacing w:after="0" w:line="276" w:lineRule="auto"/>
        <w:jc w:val="both"/>
        <w:rPr>
          <w:rFonts w:cstheme="minorHAnsi"/>
        </w:rPr>
      </w:pPr>
      <w:r w:rsidRPr="00207CC1">
        <w:rPr>
          <w:rFonts w:cstheme="minorHAnsi"/>
        </w:rPr>
        <w:t xml:space="preserve">8) Każdemu, kogo dane dotyczą i wyraził zgodę na ich przetwarzanie przysługuje prawo do cofnięcia zgody w dowolnym momencie. Cofnięcie zgody nie będzie miało wpływu na zgodność z prawem przetwarzania, którego dokonano na podstawie zgody przed jej cofnięciem. </w:t>
      </w:r>
    </w:p>
    <w:p w14:paraId="1001FB4E" w14:textId="77777777" w:rsidR="002E0B15" w:rsidRPr="00207CC1" w:rsidRDefault="002E0B15" w:rsidP="00D44E5C">
      <w:pPr>
        <w:spacing w:after="0" w:line="276" w:lineRule="auto"/>
        <w:jc w:val="both"/>
        <w:rPr>
          <w:rFonts w:cstheme="minorHAnsi"/>
        </w:rPr>
      </w:pPr>
      <w:r w:rsidRPr="00207CC1">
        <w:rPr>
          <w:rFonts w:cstheme="minorHAnsi"/>
        </w:rPr>
        <w:t xml:space="preserve">9) Cofnięcie zgody będzie miało konsekwencje braku możliwości wzięcia udziału w konkursie lub jego rozstrzygnięciu. </w:t>
      </w:r>
    </w:p>
    <w:p w14:paraId="3712A133" w14:textId="77777777" w:rsidR="002E0B15" w:rsidRPr="00207CC1" w:rsidRDefault="002E0B15" w:rsidP="00D44E5C">
      <w:pPr>
        <w:spacing w:after="0" w:line="276" w:lineRule="auto"/>
        <w:jc w:val="both"/>
        <w:rPr>
          <w:rFonts w:cstheme="minorHAnsi"/>
        </w:rPr>
      </w:pPr>
      <w:r w:rsidRPr="00207CC1">
        <w:rPr>
          <w:rFonts w:cstheme="minorHAnsi"/>
        </w:rPr>
        <w:t xml:space="preserve">10) Cofnięcie zgody może mieć następującą formę: Cofam zgodę na przetwarzanie danych osobowych przez …., udzieloną w dniu … w celu … Podpis osoby, której dane dotyczą. </w:t>
      </w:r>
    </w:p>
    <w:p w14:paraId="60BEEE67" w14:textId="77777777" w:rsidR="002E0B15" w:rsidRPr="00207CC1" w:rsidRDefault="002E0B15" w:rsidP="00D44E5C">
      <w:pPr>
        <w:spacing w:after="0" w:line="276" w:lineRule="auto"/>
        <w:jc w:val="both"/>
        <w:rPr>
          <w:rFonts w:cstheme="minorHAnsi"/>
        </w:rPr>
      </w:pPr>
      <w:r w:rsidRPr="00207CC1">
        <w:rPr>
          <w:rFonts w:cstheme="minorHAnsi"/>
        </w:rPr>
        <w:lastRenderedPageBreak/>
        <w:t xml:space="preserve">11) Każdej osobie, której dane dotyczą przysługuje prawo do żądania dostępu do danych osobowych jej dotyczących, ich sprostowania, usunięcia lub ograniczenia przetwarzania (jeśli nie jest ograniczone spełnieniem przepisu prawa) </w:t>
      </w:r>
    </w:p>
    <w:p w14:paraId="17CCCD32" w14:textId="6B306C23" w:rsidR="002E0B15" w:rsidRPr="00207CC1" w:rsidRDefault="002E0B15" w:rsidP="00D44E5C">
      <w:pPr>
        <w:spacing w:after="0" w:line="276" w:lineRule="auto"/>
        <w:jc w:val="both"/>
        <w:rPr>
          <w:rFonts w:cstheme="minorHAnsi"/>
        </w:rPr>
      </w:pPr>
      <w:r w:rsidRPr="00207CC1">
        <w:rPr>
          <w:rFonts w:cstheme="minorHAnsi"/>
        </w:rPr>
        <w:t xml:space="preserve">12) Każda osoba, której dane dotyczą ma prawo wnieść skargę do organu nadzorczego w zgodności </w:t>
      </w:r>
      <w:r w:rsidR="00D44E5C" w:rsidRPr="00207CC1">
        <w:rPr>
          <w:rFonts w:cstheme="minorHAnsi"/>
        </w:rPr>
        <w:br/>
      </w:r>
      <w:r w:rsidRPr="00207CC1">
        <w:rPr>
          <w:rFonts w:cstheme="minorHAnsi"/>
        </w:rPr>
        <w:t xml:space="preserve">z art. 77 RODO (…każda osoba, której dane dotyczą, ma prawo wnieść skargę do organu nadzorczego, (…) jeżeli sądzi, że przetwarzanie danych osobowych jej dotyczące narusza niniejsze rozporządzenie) - Urząd Ochrony Danych Osobowych, Warszawa, tel. 22 531-03-00, www.uodo.gov.pl. </w:t>
      </w:r>
    </w:p>
    <w:p w14:paraId="26E8C098" w14:textId="77777777" w:rsidR="002E0B15" w:rsidRPr="00207CC1" w:rsidRDefault="002E0B15" w:rsidP="00D44E5C">
      <w:pPr>
        <w:jc w:val="both"/>
        <w:rPr>
          <w:rFonts w:cstheme="minorHAnsi"/>
        </w:rPr>
      </w:pPr>
    </w:p>
    <w:bookmarkEnd w:id="0"/>
    <w:p w14:paraId="7D569885" w14:textId="7C2AE864" w:rsidR="00046172" w:rsidRPr="00207CC1" w:rsidRDefault="00046172">
      <w:pPr>
        <w:rPr>
          <w:rFonts w:cstheme="minorHAnsi"/>
          <w:b/>
          <w:bCs/>
        </w:rPr>
      </w:pPr>
    </w:p>
    <w:sectPr w:rsidR="00046172" w:rsidRPr="00207CC1" w:rsidSect="00912385">
      <w:pgSz w:w="11906" w:h="16838"/>
      <w:pgMar w:top="709" w:right="127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DAB2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62377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15"/>
    <w:rsid w:val="00046172"/>
    <w:rsid w:val="00111A85"/>
    <w:rsid w:val="001659E1"/>
    <w:rsid w:val="00167AA2"/>
    <w:rsid w:val="00207CC1"/>
    <w:rsid w:val="002E0B15"/>
    <w:rsid w:val="003802F9"/>
    <w:rsid w:val="00427E23"/>
    <w:rsid w:val="00553B4A"/>
    <w:rsid w:val="006872D5"/>
    <w:rsid w:val="006D2321"/>
    <w:rsid w:val="00714B03"/>
    <w:rsid w:val="00871B3F"/>
    <w:rsid w:val="008A5B7A"/>
    <w:rsid w:val="008D749E"/>
    <w:rsid w:val="00912385"/>
    <w:rsid w:val="00A26B90"/>
    <w:rsid w:val="00B003DE"/>
    <w:rsid w:val="00B8100C"/>
    <w:rsid w:val="00D44E5C"/>
    <w:rsid w:val="00D4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02528"/>
  <w15:chartTrackingRefBased/>
  <w15:docId w15:val="{1709A57F-4FDF-4C38-BDFE-E3787D791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0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0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0B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0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0B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0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0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0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0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0B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0B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0B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0B1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0B1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0B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0B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0B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0B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0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0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0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0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0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0B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0B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0B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0B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0B1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0B1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E0B1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0B1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802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msochaczew/xii-maly-festiwal-gitarow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pl/web/psmsochacz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P8gboYRfFSzJvWwc6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estiwalgitarowy@psmsochacze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983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Panek</dc:creator>
  <cp:keywords/>
  <dc:description/>
  <cp:lastModifiedBy>PSM Sochaczew</cp:lastModifiedBy>
  <cp:revision>3</cp:revision>
  <cp:lastPrinted>2025-12-11T09:19:00Z</cp:lastPrinted>
  <dcterms:created xsi:type="dcterms:W3CDTF">2025-12-11T10:53:00Z</dcterms:created>
  <dcterms:modified xsi:type="dcterms:W3CDTF">2025-12-11T11:24:00Z</dcterms:modified>
</cp:coreProperties>
</file>