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D196" w14:textId="77777777" w:rsidR="00781DD2" w:rsidRDefault="00781DD2" w:rsidP="00781DD2">
      <w:pPr>
        <w:pStyle w:val="Default"/>
      </w:pPr>
    </w:p>
    <w:p w14:paraId="646056E9" w14:textId="77777777" w:rsidR="00781DD2" w:rsidRDefault="00781DD2" w:rsidP="00781DD2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KLAUZULA INFORMACYJNA DOTYCZĄCA PRZETWARZANIA DANYCH OSOBOWYCH W ZWIĄZKU Z ZAGOSPODAROWANIEM W FORMIE NIEODPŁATNEGO PRZEKAZANIA LUB SPRZEDAŻY SKŁADNIKÓW RZECZOWYCH MAJĄTKU RUCHOMEGO WOJEWÓDZKIEGO INSPEKTORATU JAKOŚCI HANDLOWEJ ARTYKUŁÓW ROLNO-SPOŻYWCZYCH WE WROCŁAWIU </w:t>
      </w:r>
    </w:p>
    <w:p w14:paraId="46F489E8" w14:textId="77777777" w:rsidR="00781DD2" w:rsidRDefault="00781DD2" w:rsidP="00781DD2">
      <w:pPr>
        <w:pStyle w:val="Default"/>
        <w:rPr>
          <w:b/>
          <w:bCs/>
          <w:sz w:val="23"/>
          <w:szCs w:val="23"/>
        </w:rPr>
      </w:pPr>
    </w:p>
    <w:p w14:paraId="30D15167" w14:textId="692C97D5" w:rsidR="00781DD2" w:rsidRDefault="00781DD2" w:rsidP="00781D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zw. RODO).</w:t>
      </w:r>
    </w:p>
    <w:p w14:paraId="4E107116" w14:textId="77777777" w:rsidR="00781DD2" w:rsidRDefault="00781DD2" w:rsidP="00781DD2">
      <w:pPr>
        <w:pStyle w:val="Default"/>
        <w:rPr>
          <w:sz w:val="23"/>
          <w:szCs w:val="23"/>
        </w:rPr>
      </w:pPr>
    </w:p>
    <w:tbl>
      <w:tblPr>
        <w:tblStyle w:val="Tabela-Siatka"/>
        <w:tblW w:w="9444" w:type="dxa"/>
        <w:tblLayout w:type="fixed"/>
        <w:tblLook w:val="0000" w:firstRow="0" w:lastRow="0" w:firstColumn="0" w:lastColumn="0" w:noHBand="0" w:noVBand="0"/>
      </w:tblPr>
      <w:tblGrid>
        <w:gridCol w:w="4722"/>
        <w:gridCol w:w="4722"/>
      </w:tblGrid>
      <w:tr w:rsidR="00781DD2" w14:paraId="7AD88551" w14:textId="77777777" w:rsidTr="009B1582">
        <w:trPr>
          <w:trHeight w:val="1262"/>
        </w:trPr>
        <w:tc>
          <w:tcPr>
            <w:tcW w:w="4722" w:type="dxa"/>
          </w:tcPr>
          <w:p w14:paraId="5EF30661" w14:textId="4FB14DB3" w:rsidR="00781DD2" w:rsidRDefault="00781DD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INFORMACJA O ADMINISTRATORZE DANYCH </w:t>
            </w:r>
          </w:p>
        </w:tc>
        <w:tc>
          <w:tcPr>
            <w:tcW w:w="4722" w:type="dxa"/>
          </w:tcPr>
          <w:p w14:paraId="2C4899FF" w14:textId="77777777" w:rsidR="00781DD2" w:rsidRDefault="00781DD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Dolnośląski Wojewódzki Inspektor Jakości Handlowej Artykułów Rolno-Spożywczych </w:t>
            </w:r>
          </w:p>
          <w:p w14:paraId="78488E8B" w14:textId="77777777" w:rsidR="00781DD2" w:rsidRDefault="00781D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 siedzibą: </w:t>
            </w:r>
          </w:p>
          <w:p w14:paraId="12917292" w14:textId="77777777" w:rsidR="00781DD2" w:rsidRDefault="00781D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ul. Ofiar Oświęcimskich 12 , 50-069 Wrocław </w:t>
            </w:r>
          </w:p>
          <w:p w14:paraId="70E4F91E" w14:textId="77777777" w:rsidR="00781DD2" w:rsidRDefault="00781D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tel. 71 346-08-84 fax. 71 343-75-28 </w:t>
            </w:r>
          </w:p>
          <w:p w14:paraId="1B35E8F0" w14:textId="77777777" w:rsidR="00781DD2" w:rsidRDefault="00781D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https://www.gov.pl/web/wijhars-wroclaw </w:t>
            </w:r>
          </w:p>
          <w:p w14:paraId="7E360E88" w14:textId="77777777" w:rsidR="00781DD2" w:rsidRDefault="00781D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e-mail: wiwroclaw@ijhars.gov.pl </w:t>
            </w:r>
          </w:p>
        </w:tc>
      </w:tr>
      <w:tr w:rsidR="00781DD2" w14:paraId="13770FCD" w14:textId="77777777" w:rsidTr="009B1582">
        <w:trPr>
          <w:trHeight w:val="1072"/>
        </w:trPr>
        <w:tc>
          <w:tcPr>
            <w:tcW w:w="4722" w:type="dxa"/>
          </w:tcPr>
          <w:p w14:paraId="5F7F75D3" w14:textId="77777777" w:rsidR="00781DD2" w:rsidRDefault="00781DD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DANE KONTAKTOWE INSPEKTORA OCHRONY DANYCH </w:t>
            </w:r>
          </w:p>
        </w:tc>
        <w:tc>
          <w:tcPr>
            <w:tcW w:w="4722" w:type="dxa"/>
          </w:tcPr>
          <w:p w14:paraId="37D8142B" w14:textId="77777777" w:rsidR="00781DD2" w:rsidRDefault="00781D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 Inspektorem Ochrony Danych może się Pani/Pan kontaktować we wszystkich sprawach dotyczących przetwarzania danych osobowych oraz korzystania z praw związanych z ich przetwarzaniem na mocy RODO poprzez: </w:t>
            </w:r>
          </w:p>
          <w:p w14:paraId="778A7A67" w14:textId="77777777" w:rsidR="00781DD2" w:rsidRDefault="00781DD2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adres e-mail: iodo_wroclaw@wijhars.pl </w:t>
            </w:r>
          </w:p>
          <w:p w14:paraId="1686B7E2" w14:textId="77777777" w:rsidR="00781DD2" w:rsidRDefault="00781DD2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kierując korespondencję na adres administratora. </w:t>
            </w:r>
          </w:p>
          <w:p w14:paraId="49491352" w14:textId="77777777" w:rsidR="00781DD2" w:rsidRDefault="00781DD2">
            <w:pPr>
              <w:pStyle w:val="Default"/>
              <w:rPr>
                <w:sz w:val="23"/>
                <w:szCs w:val="23"/>
              </w:rPr>
            </w:pPr>
          </w:p>
        </w:tc>
      </w:tr>
      <w:tr w:rsidR="00781DD2" w14:paraId="6FC4CF99" w14:textId="77777777" w:rsidTr="009B1582">
        <w:trPr>
          <w:trHeight w:val="1311"/>
        </w:trPr>
        <w:tc>
          <w:tcPr>
            <w:tcW w:w="4722" w:type="dxa"/>
          </w:tcPr>
          <w:p w14:paraId="59A5EB3C" w14:textId="77777777" w:rsidR="00781DD2" w:rsidRDefault="00781DD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CELE PRZETWARZANIA I PODSTAWA PRAWNA </w:t>
            </w:r>
          </w:p>
        </w:tc>
        <w:tc>
          <w:tcPr>
            <w:tcW w:w="4722" w:type="dxa"/>
          </w:tcPr>
          <w:p w14:paraId="4D3E4CBD" w14:textId="77777777" w:rsidR="00781DD2" w:rsidRDefault="00781DD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Pani/Pana dane osobowe będą przetwarzane w celu: </w:t>
            </w:r>
          </w:p>
          <w:p w14:paraId="6A12D6BC" w14:textId="77777777" w:rsidR="00781DD2" w:rsidRDefault="00781D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Zagospodarowania w formie nieodpłatnego przekazania lub sprzedaży składników rzeczowych majątku ruchomego WIJAHRS we Wrocławiu zgodnie z przepisami Rozporządzenia Rady Ministrów z dnia 21 października 2019 r. w sprawie szczegółowego sposobu gospodarowania składnikami rzeczowymi majątku ruchomego Skarbu Państwa – na podstawie art. 6 ust. 1 pkt b, c RODO. </w:t>
            </w:r>
          </w:p>
        </w:tc>
      </w:tr>
      <w:tr w:rsidR="00781DD2" w14:paraId="4009F430" w14:textId="77777777" w:rsidTr="009B1582">
        <w:trPr>
          <w:trHeight w:val="882"/>
        </w:trPr>
        <w:tc>
          <w:tcPr>
            <w:tcW w:w="4722" w:type="dxa"/>
          </w:tcPr>
          <w:p w14:paraId="6C5D1099" w14:textId="77777777" w:rsidR="00781DD2" w:rsidRDefault="00781DD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INFORMACJA O ODBIORCACH DANYCH LUB O KATEGORIACH ODBIORCÓW </w:t>
            </w:r>
          </w:p>
        </w:tc>
        <w:tc>
          <w:tcPr>
            <w:tcW w:w="4722" w:type="dxa"/>
          </w:tcPr>
          <w:p w14:paraId="4952ACB3" w14:textId="77777777" w:rsidR="00781DD2" w:rsidRDefault="00781DD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Odbiorcy Pani/Pana danych osobowych: </w:t>
            </w:r>
          </w:p>
          <w:p w14:paraId="03B83742" w14:textId="77777777" w:rsidR="00781DD2" w:rsidRDefault="00781D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Podmioty upoważnione na podstawie przepisów prawa (np. Policja, sąd). </w:t>
            </w:r>
          </w:p>
          <w:p w14:paraId="4D2C857D" w14:textId="77777777" w:rsidR="00781DD2" w:rsidRDefault="00781D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Pani/Pana dane osobowe nie będą przekazywane do państwa trzeciego/organizacji międzynarodowej. </w:t>
            </w:r>
          </w:p>
        </w:tc>
      </w:tr>
      <w:tr w:rsidR="00676C07" w14:paraId="23512B1A" w14:textId="77777777" w:rsidTr="009B1582">
        <w:trPr>
          <w:trHeight w:val="882"/>
        </w:trPr>
        <w:tc>
          <w:tcPr>
            <w:tcW w:w="4722" w:type="dxa"/>
          </w:tcPr>
          <w:p w14:paraId="4D7DDD76" w14:textId="77777777" w:rsidR="00676C07" w:rsidRPr="00676C07" w:rsidRDefault="00676C0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OKRES PRZECHOWYWANIA DANYCH </w:t>
            </w:r>
          </w:p>
        </w:tc>
        <w:tc>
          <w:tcPr>
            <w:tcW w:w="4722" w:type="dxa"/>
          </w:tcPr>
          <w:p w14:paraId="70A5CA5C" w14:textId="77777777" w:rsidR="00676C07" w:rsidRPr="00676C07" w:rsidRDefault="00676C07">
            <w:pPr>
              <w:pStyle w:val="Default"/>
              <w:rPr>
                <w:sz w:val="23"/>
                <w:szCs w:val="23"/>
              </w:rPr>
            </w:pPr>
            <w:r w:rsidRPr="00676C07">
              <w:rPr>
                <w:sz w:val="23"/>
                <w:szCs w:val="23"/>
              </w:rPr>
              <w:t xml:space="preserve">Pani/Pana dane osobowe będą przechowywane przez okres niezbędny do realizacji celów przetwarzania, lecz nie krócej niż okres wskazany w przepisach o archiwizacji. </w:t>
            </w:r>
          </w:p>
        </w:tc>
      </w:tr>
      <w:tr w:rsidR="00676C07" w14:paraId="2D03212C" w14:textId="77777777" w:rsidTr="009B1582">
        <w:trPr>
          <w:trHeight w:val="882"/>
        </w:trPr>
        <w:tc>
          <w:tcPr>
            <w:tcW w:w="4722" w:type="dxa"/>
          </w:tcPr>
          <w:p w14:paraId="7BEF4BB3" w14:textId="77777777" w:rsidR="00676C07" w:rsidRPr="00676C07" w:rsidRDefault="00676C0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INFORMACJE O PRZYSŁUGUJACYCH PRAWACH </w:t>
            </w:r>
          </w:p>
        </w:tc>
        <w:tc>
          <w:tcPr>
            <w:tcW w:w="4722" w:type="dxa"/>
          </w:tcPr>
          <w:p w14:paraId="26380844" w14:textId="77777777" w:rsidR="00676C07" w:rsidRPr="00676C07" w:rsidRDefault="00676C0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676C07">
              <w:rPr>
                <w:b/>
                <w:bCs/>
                <w:sz w:val="23"/>
                <w:szCs w:val="23"/>
              </w:rPr>
              <w:t xml:space="preserve">Przysługuje Pani/Panu prawo: </w:t>
            </w:r>
          </w:p>
          <w:p w14:paraId="4EA1E474" w14:textId="38AD4F58" w:rsidR="00676C07" w:rsidRPr="00676C07" w:rsidRDefault="00676C07" w:rsidP="00676C07">
            <w:pPr>
              <w:pStyle w:val="Default"/>
              <w:rPr>
                <w:sz w:val="23"/>
                <w:szCs w:val="23"/>
              </w:rPr>
            </w:pPr>
            <w:r w:rsidRPr="00676C07">
              <w:rPr>
                <w:sz w:val="23"/>
                <w:szCs w:val="23"/>
              </w:rPr>
              <w:t xml:space="preserve">1.Dostępu do treści swoich danych osobowych, </w:t>
            </w:r>
          </w:p>
          <w:p w14:paraId="33C6287B" w14:textId="407970B0" w:rsidR="00676C07" w:rsidRPr="00676C07" w:rsidRDefault="00676C07" w:rsidP="00676C07">
            <w:pPr>
              <w:pStyle w:val="Default"/>
              <w:rPr>
                <w:sz w:val="23"/>
                <w:szCs w:val="23"/>
              </w:rPr>
            </w:pPr>
            <w:r w:rsidRPr="00676C07">
              <w:rPr>
                <w:sz w:val="23"/>
                <w:szCs w:val="23"/>
              </w:rPr>
              <w:t xml:space="preserve">2.Sprostowania danych osobowych, </w:t>
            </w:r>
          </w:p>
          <w:p w14:paraId="540BD791" w14:textId="07685098" w:rsidR="00676C07" w:rsidRPr="00676C07" w:rsidRDefault="00676C07" w:rsidP="00676C07">
            <w:pPr>
              <w:pStyle w:val="Default"/>
              <w:rPr>
                <w:sz w:val="23"/>
                <w:szCs w:val="23"/>
              </w:rPr>
            </w:pPr>
            <w:r w:rsidRPr="00676C07">
              <w:rPr>
                <w:sz w:val="23"/>
                <w:szCs w:val="23"/>
              </w:rPr>
              <w:t xml:space="preserve">3.Usunięcia danych osobowych, </w:t>
            </w:r>
          </w:p>
          <w:p w14:paraId="6559AA31" w14:textId="7B0A9173" w:rsidR="00676C07" w:rsidRPr="00676C07" w:rsidRDefault="00676C07" w:rsidP="00676C07">
            <w:pPr>
              <w:pStyle w:val="Default"/>
              <w:rPr>
                <w:sz w:val="23"/>
                <w:szCs w:val="23"/>
              </w:rPr>
            </w:pPr>
            <w:r w:rsidRPr="00676C07">
              <w:rPr>
                <w:sz w:val="23"/>
                <w:szCs w:val="23"/>
              </w:rPr>
              <w:t xml:space="preserve">4.Ograniczenia przetwarzania danych osobowych, </w:t>
            </w:r>
          </w:p>
          <w:p w14:paraId="3BE315CF" w14:textId="01BB539F" w:rsidR="00676C07" w:rsidRPr="00676C07" w:rsidRDefault="00676C07" w:rsidP="00676C07">
            <w:pPr>
              <w:pStyle w:val="Default"/>
              <w:rPr>
                <w:sz w:val="23"/>
                <w:szCs w:val="23"/>
              </w:rPr>
            </w:pPr>
            <w:r w:rsidRPr="00676C07">
              <w:rPr>
                <w:sz w:val="23"/>
                <w:szCs w:val="23"/>
              </w:rPr>
              <w:t xml:space="preserve">5.Przenoszenia danych osobowych, </w:t>
            </w:r>
          </w:p>
          <w:p w14:paraId="11C87148" w14:textId="1432789D" w:rsidR="00676C07" w:rsidRPr="00676C07" w:rsidRDefault="00676C07" w:rsidP="00676C07">
            <w:pPr>
              <w:pStyle w:val="Default"/>
              <w:rPr>
                <w:sz w:val="23"/>
                <w:szCs w:val="23"/>
              </w:rPr>
            </w:pPr>
            <w:r w:rsidRPr="00676C07">
              <w:rPr>
                <w:sz w:val="23"/>
                <w:szCs w:val="23"/>
              </w:rPr>
              <w:t xml:space="preserve">6.Sprzeciwu wobec przetwarzania danych osobowych, </w:t>
            </w:r>
          </w:p>
          <w:p w14:paraId="51AE8AC8" w14:textId="5EA096EF" w:rsidR="00676C07" w:rsidRPr="00676C07" w:rsidRDefault="00676C07" w:rsidP="00676C07">
            <w:pPr>
              <w:pStyle w:val="Default"/>
              <w:rPr>
                <w:sz w:val="23"/>
                <w:szCs w:val="23"/>
              </w:rPr>
            </w:pPr>
            <w:r w:rsidRPr="00676C07">
              <w:rPr>
                <w:sz w:val="23"/>
                <w:szCs w:val="23"/>
              </w:rPr>
              <w:t xml:space="preserve">7.Cofnięcia zgody na przetwarzanie danych osobowych w dowolnym momencie bez wpływu na zgodność z prawem przetwarzania, którego dokonano przed jej cofnięciem – jeżeli przetwarzanie odbywa się na podstawie udzielonej nam zgody, </w:t>
            </w:r>
          </w:p>
          <w:p w14:paraId="300EFA44" w14:textId="77777777" w:rsidR="00676C07" w:rsidRPr="00676C07" w:rsidRDefault="00676C07">
            <w:pPr>
              <w:pStyle w:val="Default"/>
              <w:rPr>
                <w:sz w:val="23"/>
                <w:szCs w:val="23"/>
              </w:rPr>
            </w:pPr>
          </w:p>
          <w:p w14:paraId="49A3D3DA" w14:textId="77777777" w:rsidR="00676C07" w:rsidRPr="00676C07" w:rsidRDefault="00676C07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676C07">
              <w:rPr>
                <w:sz w:val="23"/>
                <w:szCs w:val="23"/>
              </w:rPr>
              <w:t xml:space="preserve">– w przypadkach i na warunkach określonych w RODO </w:t>
            </w:r>
          </w:p>
        </w:tc>
      </w:tr>
      <w:tr w:rsidR="00676C07" w14:paraId="0AD5B261" w14:textId="77777777" w:rsidTr="009B1582">
        <w:trPr>
          <w:trHeight w:val="882"/>
        </w:trPr>
        <w:tc>
          <w:tcPr>
            <w:tcW w:w="4722" w:type="dxa"/>
          </w:tcPr>
          <w:p w14:paraId="6C1C59B1" w14:textId="77777777" w:rsidR="00676C07" w:rsidRPr="00676C07" w:rsidRDefault="00676C0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INFORMACJA O PRAWIE WNIESIENIA SKARGI </w:t>
            </w:r>
          </w:p>
        </w:tc>
        <w:tc>
          <w:tcPr>
            <w:tcW w:w="4722" w:type="dxa"/>
          </w:tcPr>
          <w:p w14:paraId="16A9CACC" w14:textId="77777777" w:rsidR="00676C07" w:rsidRPr="00676C07" w:rsidRDefault="00676C07">
            <w:pPr>
              <w:pStyle w:val="Default"/>
              <w:rPr>
                <w:sz w:val="23"/>
                <w:szCs w:val="23"/>
              </w:rPr>
            </w:pPr>
            <w:r w:rsidRPr="00676C07">
              <w:rPr>
                <w:sz w:val="23"/>
                <w:szCs w:val="23"/>
              </w:rPr>
              <w:t xml:space="preserve">Przysługuje Pani/Panu prawo do wniesienia skargi do </w:t>
            </w:r>
            <w:r w:rsidRPr="00676C07">
              <w:rPr>
                <w:b/>
                <w:bCs/>
                <w:sz w:val="23"/>
                <w:szCs w:val="23"/>
              </w:rPr>
              <w:t>Prezesa Urzędu Ochrony Danych</w:t>
            </w:r>
            <w:r w:rsidRPr="00676C07">
              <w:rPr>
                <w:sz w:val="23"/>
                <w:szCs w:val="23"/>
              </w:rPr>
              <w:t xml:space="preserve"> </w:t>
            </w:r>
            <w:r w:rsidRPr="00676C07">
              <w:rPr>
                <w:b/>
                <w:bCs/>
                <w:sz w:val="23"/>
                <w:szCs w:val="23"/>
              </w:rPr>
              <w:t>Osobowych ul. Stawki 2, 00-193 Warszawa</w:t>
            </w:r>
            <w:r w:rsidRPr="00676C07">
              <w:rPr>
                <w:sz w:val="23"/>
                <w:szCs w:val="23"/>
              </w:rPr>
              <w:t xml:space="preserve">, gdy uzna Pani/Pan, że przetwarzanie danych narusza przepisy RODO. </w:t>
            </w:r>
          </w:p>
        </w:tc>
      </w:tr>
      <w:tr w:rsidR="00676C07" w14:paraId="77689F4B" w14:textId="77777777" w:rsidTr="009B1582">
        <w:trPr>
          <w:trHeight w:val="882"/>
        </w:trPr>
        <w:tc>
          <w:tcPr>
            <w:tcW w:w="4722" w:type="dxa"/>
          </w:tcPr>
          <w:p w14:paraId="4328E48B" w14:textId="77777777" w:rsidR="00676C07" w:rsidRPr="00676C07" w:rsidRDefault="00676C0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INFORMACJA O OBOWIĄZKU LUB DOBROWOLNOŚCI PODANIA DANYCH </w:t>
            </w:r>
          </w:p>
        </w:tc>
        <w:tc>
          <w:tcPr>
            <w:tcW w:w="4722" w:type="dxa"/>
          </w:tcPr>
          <w:p w14:paraId="12D46FE8" w14:textId="77777777" w:rsidR="00676C07" w:rsidRPr="00676C07" w:rsidRDefault="00676C07">
            <w:pPr>
              <w:pStyle w:val="Default"/>
              <w:rPr>
                <w:sz w:val="23"/>
                <w:szCs w:val="23"/>
              </w:rPr>
            </w:pPr>
            <w:r w:rsidRPr="00676C07">
              <w:rPr>
                <w:sz w:val="23"/>
                <w:szCs w:val="23"/>
              </w:rPr>
              <w:t xml:space="preserve">Podanie przez Panią/Pana danych osobowych jest dobrowolne. </w:t>
            </w:r>
          </w:p>
          <w:p w14:paraId="7AD5CEBA" w14:textId="77777777" w:rsidR="00676C07" w:rsidRPr="00676C07" w:rsidRDefault="00676C07">
            <w:pPr>
              <w:pStyle w:val="Default"/>
              <w:rPr>
                <w:sz w:val="23"/>
                <w:szCs w:val="23"/>
              </w:rPr>
            </w:pPr>
            <w:r w:rsidRPr="00676C07">
              <w:rPr>
                <w:sz w:val="23"/>
                <w:szCs w:val="23"/>
              </w:rPr>
              <w:t xml:space="preserve">Konsekwencją niepodania danych jest brak możliwości zrealizowania celu przetwarzania. </w:t>
            </w:r>
          </w:p>
        </w:tc>
      </w:tr>
      <w:tr w:rsidR="00676C07" w14:paraId="2448C567" w14:textId="77777777" w:rsidTr="009B1582">
        <w:trPr>
          <w:trHeight w:val="882"/>
        </w:trPr>
        <w:tc>
          <w:tcPr>
            <w:tcW w:w="4722" w:type="dxa"/>
          </w:tcPr>
          <w:p w14:paraId="03B3E57A" w14:textId="77777777" w:rsidR="00676C07" w:rsidRPr="00676C07" w:rsidRDefault="00676C07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INFORMACJA O ZAUTOMATYZOWANYM PODEJMOWANIU DECYZJI, W TYM PROFILOWANIU </w:t>
            </w:r>
          </w:p>
        </w:tc>
        <w:tc>
          <w:tcPr>
            <w:tcW w:w="4722" w:type="dxa"/>
          </w:tcPr>
          <w:p w14:paraId="27773C15" w14:textId="77777777" w:rsidR="00676C07" w:rsidRPr="00676C07" w:rsidRDefault="00676C07">
            <w:pPr>
              <w:pStyle w:val="Default"/>
              <w:rPr>
                <w:sz w:val="23"/>
                <w:szCs w:val="23"/>
              </w:rPr>
            </w:pPr>
            <w:r w:rsidRPr="00676C07">
              <w:rPr>
                <w:sz w:val="23"/>
                <w:szCs w:val="23"/>
              </w:rPr>
              <w:t xml:space="preserve">Przetwarzanie Pani/Pana danych osobowych nie będzie poddawane zautomatyzowanemu podejmowaniu decyzji, w tym profilowaniu. </w:t>
            </w:r>
          </w:p>
        </w:tc>
      </w:tr>
    </w:tbl>
    <w:p w14:paraId="21712C7E" w14:textId="77777777" w:rsidR="005C16E7" w:rsidRDefault="005C16E7"/>
    <w:sectPr w:rsidR="005C16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9DF82" w14:textId="77777777" w:rsidR="00A4704D" w:rsidRDefault="00A4704D" w:rsidP="00210B70">
      <w:pPr>
        <w:spacing w:after="0" w:line="240" w:lineRule="auto"/>
      </w:pPr>
      <w:r>
        <w:separator/>
      </w:r>
    </w:p>
  </w:endnote>
  <w:endnote w:type="continuationSeparator" w:id="0">
    <w:p w14:paraId="1A6F0F62" w14:textId="77777777" w:rsidR="00A4704D" w:rsidRDefault="00A4704D" w:rsidP="0021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3C64" w14:textId="77777777" w:rsidR="00A4704D" w:rsidRDefault="00A4704D" w:rsidP="00210B70">
      <w:pPr>
        <w:spacing w:after="0" w:line="240" w:lineRule="auto"/>
      </w:pPr>
      <w:r>
        <w:separator/>
      </w:r>
    </w:p>
  </w:footnote>
  <w:footnote w:type="continuationSeparator" w:id="0">
    <w:p w14:paraId="1D9DAE41" w14:textId="77777777" w:rsidR="00A4704D" w:rsidRDefault="00A4704D" w:rsidP="00210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C2D9" w14:textId="32BC2CAF" w:rsidR="00210B70" w:rsidRPr="00210B70" w:rsidRDefault="00210B70" w:rsidP="00210B70">
    <w:pPr>
      <w:pStyle w:val="Nagwek"/>
      <w:jc w:val="right"/>
      <w:rPr>
        <w:sz w:val="18"/>
        <w:szCs w:val="18"/>
      </w:rPr>
    </w:pPr>
    <w:r w:rsidRPr="00210B70">
      <w:rPr>
        <w:sz w:val="18"/>
        <w:szCs w:val="18"/>
      </w:rPr>
      <w:t xml:space="preserve">Załącznik nr 3 do nieodpłatnego przekazania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CC8CF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F6928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A1F5D27"/>
    <w:multiLevelType w:val="hybridMultilevel"/>
    <w:tmpl w:val="C7FC9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49201">
    <w:abstractNumId w:val="0"/>
  </w:num>
  <w:num w:numId="2" w16cid:durableId="599417099">
    <w:abstractNumId w:val="1"/>
  </w:num>
  <w:num w:numId="3" w16cid:durableId="397290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D2"/>
    <w:rsid w:val="00210B70"/>
    <w:rsid w:val="00324876"/>
    <w:rsid w:val="005C16E7"/>
    <w:rsid w:val="00676C07"/>
    <w:rsid w:val="00781DD2"/>
    <w:rsid w:val="008A4595"/>
    <w:rsid w:val="009B1582"/>
    <w:rsid w:val="009B2509"/>
    <w:rsid w:val="00A4704D"/>
    <w:rsid w:val="00D1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CF87"/>
  <w15:chartTrackingRefBased/>
  <w15:docId w15:val="{D98966E0-4333-4897-970B-283429BB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1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1D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1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1D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1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1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1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1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1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1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1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1D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1D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1D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1D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1D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1D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1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1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1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1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1D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1D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1D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1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1D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1DD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81D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Tabela-Siatka">
    <w:name w:val="Table Grid"/>
    <w:basedOn w:val="Standardowy"/>
    <w:uiPriority w:val="39"/>
    <w:rsid w:val="009B1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10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B70"/>
  </w:style>
  <w:style w:type="paragraph" w:styleId="Stopka">
    <w:name w:val="footer"/>
    <w:basedOn w:val="Normalny"/>
    <w:link w:val="StopkaZnak"/>
    <w:uiPriority w:val="99"/>
    <w:unhideWhenUsed/>
    <w:rsid w:val="00210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Żendarska</dc:creator>
  <cp:keywords/>
  <dc:description/>
  <cp:lastModifiedBy>Nina Żendarska</cp:lastModifiedBy>
  <cp:revision>4</cp:revision>
  <dcterms:created xsi:type="dcterms:W3CDTF">2026-04-29T12:00:00Z</dcterms:created>
  <dcterms:modified xsi:type="dcterms:W3CDTF">2026-04-29T12:02:00Z</dcterms:modified>
</cp:coreProperties>
</file>