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FBA" w:rsidRDefault="00E15FBA" w:rsidP="00E15FBA">
      <w:r>
        <w:rPr>
          <w:noProof/>
          <w:lang w:eastAsia="pl-PL"/>
        </w:rPr>
        <w:drawing>
          <wp:inline distT="0" distB="0" distL="0" distR="0">
            <wp:extent cx="5400675" cy="1485900"/>
            <wp:effectExtent l="0" t="0" r="9525" b="0"/>
            <wp:docPr id="1" name="Obraz 1" descr="1 WZOR_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1 WZOR_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6F69" w:rsidRDefault="00F122F4" w:rsidP="003430FF">
      <w:pPr>
        <w:tabs>
          <w:tab w:val="center" w:pos="4590"/>
          <w:tab w:val="left" w:pos="7200"/>
        </w:tabs>
        <w:spacing w:after="0" w:line="360" w:lineRule="auto"/>
        <w:outlineLvl w:val="0"/>
        <w:rPr>
          <w:rFonts w:ascii="Calibri" w:hAnsi="Calibri"/>
          <w:b/>
          <w:bCs/>
          <w:spacing w:val="20"/>
          <w:sz w:val="23"/>
          <w:szCs w:val="23"/>
        </w:rPr>
      </w:pPr>
      <w:r w:rsidRPr="00AD46A9">
        <w:rPr>
          <w:rFonts w:asciiTheme="majorHAnsi" w:hAnsiTheme="majorHAnsi"/>
          <w:sz w:val="23"/>
          <w:szCs w:val="23"/>
        </w:rPr>
        <w:t>RSP.3613.9.2017.MB</w:t>
      </w:r>
      <w:r w:rsidR="00E15FBA">
        <w:rPr>
          <w:rFonts w:ascii="Calibri" w:hAnsi="Calibri"/>
          <w:b/>
          <w:bCs/>
          <w:spacing w:val="20"/>
          <w:sz w:val="23"/>
          <w:szCs w:val="23"/>
        </w:rPr>
        <w:tab/>
      </w:r>
    </w:p>
    <w:p w:rsidR="00F122F4" w:rsidRDefault="00C36F69" w:rsidP="003430FF">
      <w:pPr>
        <w:tabs>
          <w:tab w:val="center" w:pos="4590"/>
          <w:tab w:val="left" w:pos="7200"/>
        </w:tabs>
        <w:spacing w:after="0" w:line="360" w:lineRule="auto"/>
        <w:outlineLvl w:val="0"/>
        <w:rPr>
          <w:rFonts w:ascii="Calibri" w:hAnsi="Calibri"/>
          <w:b/>
          <w:bCs/>
          <w:spacing w:val="20"/>
          <w:sz w:val="23"/>
          <w:szCs w:val="23"/>
        </w:rPr>
      </w:pPr>
      <w:r>
        <w:rPr>
          <w:rFonts w:ascii="Calibri" w:hAnsi="Calibri"/>
          <w:b/>
          <w:bCs/>
          <w:spacing w:val="20"/>
          <w:sz w:val="23"/>
          <w:szCs w:val="23"/>
        </w:rPr>
        <w:tab/>
      </w:r>
    </w:p>
    <w:p w:rsidR="00E15FBA" w:rsidRDefault="00F122F4" w:rsidP="003430FF">
      <w:pPr>
        <w:tabs>
          <w:tab w:val="center" w:pos="4590"/>
          <w:tab w:val="left" w:pos="7200"/>
        </w:tabs>
        <w:spacing w:after="0" w:line="360" w:lineRule="auto"/>
        <w:outlineLvl w:val="0"/>
        <w:rPr>
          <w:rFonts w:ascii="Calibri" w:hAnsi="Calibri"/>
          <w:b/>
          <w:bCs/>
          <w:spacing w:val="20"/>
          <w:sz w:val="23"/>
          <w:szCs w:val="23"/>
        </w:rPr>
      </w:pPr>
      <w:r>
        <w:rPr>
          <w:rFonts w:ascii="Calibri" w:hAnsi="Calibri"/>
          <w:b/>
          <w:bCs/>
          <w:spacing w:val="20"/>
          <w:sz w:val="23"/>
          <w:szCs w:val="23"/>
        </w:rPr>
        <w:tab/>
      </w:r>
      <w:r w:rsidR="00E15FBA">
        <w:rPr>
          <w:rFonts w:ascii="Calibri" w:hAnsi="Calibri"/>
          <w:b/>
          <w:bCs/>
          <w:spacing w:val="20"/>
          <w:sz w:val="23"/>
          <w:szCs w:val="23"/>
        </w:rPr>
        <w:t>Uchwała nr</w:t>
      </w:r>
      <w:r>
        <w:rPr>
          <w:rFonts w:ascii="Calibri" w:hAnsi="Calibri"/>
          <w:b/>
          <w:bCs/>
          <w:spacing w:val="20"/>
          <w:sz w:val="23"/>
          <w:szCs w:val="23"/>
        </w:rPr>
        <w:t xml:space="preserve"> 23</w:t>
      </w:r>
      <w:r w:rsidR="00E15FBA">
        <w:rPr>
          <w:rFonts w:ascii="Calibri" w:hAnsi="Calibri"/>
          <w:b/>
          <w:bCs/>
          <w:spacing w:val="20"/>
          <w:sz w:val="23"/>
          <w:szCs w:val="23"/>
        </w:rPr>
        <w:tab/>
      </w:r>
    </w:p>
    <w:p w:rsidR="00E15FBA" w:rsidRDefault="00E15FBA" w:rsidP="003430FF">
      <w:pPr>
        <w:spacing w:after="0" w:line="360" w:lineRule="auto"/>
        <w:jc w:val="center"/>
        <w:outlineLvl w:val="0"/>
        <w:rPr>
          <w:rFonts w:ascii="Calibri" w:hAnsi="Calibri"/>
          <w:b/>
          <w:bCs/>
          <w:spacing w:val="20"/>
          <w:sz w:val="23"/>
          <w:szCs w:val="23"/>
        </w:rPr>
      </w:pPr>
      <w:r>
        <w:rPr>
          <w:rFonts w:ascii="Calibri" w:hAnsi="Calibri"/>
          <w:b/>
          <w:bCs/>
          <w:spacing w:val="20"/>
          <w:sz w:val="23"/>
          <w:szCs w:val="23"/>
        </w:rPr>
        <w:t>Rady Służby Publicznej</w:t>
      </w:r>
    </w:p>
    <w:p w:rsidR="00E15FBA" w:rsidRDefault="00FA481A" w:rsidP="003430FF">
      <w:pPr>
        <w:spacing w:after="0" w:line="360" w:lineRule="auto"/>
        <w:jc w:val="center"/>
        <w:rPr>
          <w:rFonts w:ascii="Calibri" w:hAnsi="Calibri"/>
          <w:b/>
          <w:bCs/>
          <w:spacing w:val="20"/>
          <w:sz w:val="23"/>
          <w:szCs w:val="23"/>
        </w:rPr>
      </w:pPr>
      <w:r>
        <w:rPr>
          <w:rFonts w:ascii="Calibri" w:hAnsi="Calibri"/>
          <w:b/>
          <w:bCs/>
          <w:spacing w:val="20"/>
          <w:sz w:val="23"/>
          <w:szCs w:val="23"/>
        </w:rPr>
        <w:t>z dnia 4</w:t>
      </w:r>
      <w:r w:rsidR="00E50853">
        <w:rPr>
          <w:rFonts w:ascii="Calibri" w:hAnsi="Calibri"/>
          <w:b/>
          <w:bCs/>
          <w:spacing w:val="20"/>
          <w:sz w:val="23"/>
          <w:szCs w:val="23"/>
        </w:rPr>
        <w:t xml:space="preserve"> </w:t>
      </w:r>
      <w:r>
        <w:rPr>
          <w:rFonts w:ascii="Calibri" w:hAnsi="Calibri"/>
          <w:b/>
          <w:bCs/>
          <w:spacing w:val="20"/>
          <w:sz w:val="23"/>
          <w:szCs w:val="23"/>
        </w:rPr>
        <w:t>lip</w:t>
      </w:r>
      <w:r w:rsidR="00E15FBA">
        <w:rPr>
          <w:rFonts w:ascii="Calibri" w:hAnsi="Calibri"/>
          <w:b/>
          <w:bCs/>
          <w:spacing w:val="20"/>
          <w:sz w:val="23"/>
          <w:szCs w:val="23"/>
        </w:rPr>
        <w:t>ca 201</w:t>
      </w:r>
      <w:r>
        <w:rPr>
          <w:rFonts w:ascii="Calibri" w:hAnsi="Calibri"/>
          <w:b/>
          <w:bCs/>
          <w:spacing w:val="20"/>
          <w:sz w:val="23"/>
          <w:szCs w:val="23"/>
        </w:rPr>
        <w:t>7</w:t>
      </w:r>
      <w:r w:rsidR="00E15FBA">
        <w:rPr>
          <w:rFonts w:ascii="Calibri" w:hAnsi="Calibri"/>
          <w:b/>
          <w:bCs/>
          <w:spacing w:val="20"/>
          <w:sz w:val="23"/>
          <w:szCs w:val="23"/>
        </w:rPr>
        <w:t xml:space="preserve"> roku</w:t>
      </w:r>
    </w:p>
    <w:p w:rsidR="00F122F4" w:rsidRDefault="00F122F4" w:rsidP="00F122F4">
      <w:pPr>
        <w:spacing w:line="360" w:lineRule="auto"/>
        <w:ind w:left="1134" w:hanging="1134"/>
        <w:jc w:val="both"/>
        <w:rPr>
          <w:rFonts w:ascii="Calibri" w:hAnsi="Calibri"/>
          <w:bCs/>
          <w:sz w:val="23"/>
          <w:szCs w:val="23"/>
        </w:rPr>
      </w:pPr>
    </w:p>
    <w:p w:rsidR="00F122F4" w:rsidRDefault="00F122F4" w:rsidP="00F122F4">
      <w:pPr>
        <w:spacing w:line="360" w:lineRule="auto"/>
        <w:ind w:left="1134" w:hanging="1134"/>
        <w:jc w:val="both"/>
        <w:rPr>
          <w:rFonts w:ascii="Calibri" w:hAnsi="Calibri"/>
          <w:bCs/>
          <w:sz w:val="23"/>
          <w:szCs w:val="23"/>
        </w:rPr>
      </w:pPr>
    </w:p>
    <w:p w:rsidR="00F122F4" w:rsidRDefault="00F122F4" w:rsidP="00F122F4">
      <w:pPr>
        <w:spacing w:line="360" w:lineRule="auto"/>
        <w:ind w:left="1134" w:hanging="1134"/>
        <w:jc w:val="both"/>
        <w:rPr>
          <w:rFonts w:ascii="Calibri" w:hAnsi="Calibri"/>
          <w:sz w:val="23"/>
          <w:szCs w:val="23"/>
        </w:rPr>
      </w:pPr>
      <w:r>
        <w:rPr>
          <w:rFonts w:ascii="Calibri" w:hAnsi="Calibri"/>
          <w:bCs/>
          <w:sz w:val="23"/>
          <w:szCs w:val="23"/>
        </w:rPr>
        <w:t xml:space="preserve">w sprawie: </w:t>
      </w:r>
      <w:r>
        <w:rPr>
          <w:rFonts w:ascii="Calibri" w:hAnsi="Calibri"/>
          <w:sz w:val="23"/>
          <w:szCs w:val="23"/>
        </w:rPr>
        <w:t xml:space="preserve">proponowanego na rok 2018 wskaźnika wzrostu wynagrodzeń w państwowej sferze budżetowej, w zakresie służby cywilnej </w:t>
      </w:r>
    </w:p>
    <w:p w:rsidR="00C36F69" w:rsidRDefault="00C36F69" w:rsidP="00E15FBA">
      <w:pPr>
        <w:spacing w:before="120" w:line="360" w:lineRule="auto"/>
        <w:jc w:val="both"/>
      </w:pPr>
    </w:p>
    <w:p w:rsidR="00F122F4" w:rsidRDefault="00F122F4" w:rsidP="00F122F4">
      <w:pPr>
        <w:autoSpaceDE w:val="0"/>
        <w:autoSpaceDN w:val="0"/>
        <w:adjustRightInd w:val="0"/>
        <w:spacing w:before="12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Rada Służby Publicznej </w:t>
      </w:r>
      <w:r w:rsidRPr="00F122F4">
        <w:rPr>
          <w:rFonts w:ascii="Calibri" w:hAnsi="Calibri" w:cs="Calibri"/>
          <w:b/>
        </w:rPr>
        <w:t>pozytywnie</w:t>
      </w:r>
      <w:r>
        <w:rPr>
          <w:rFonts w:ascii="Calibri" w:hAnsi="Calibri" w:cs="Calibri"/>
        </w:rPr>
        <w:t xml:space="preserve"> opiniuje proponowany na rok 2018 wskaźnik wzrostu wynagrodzeń w państwowej sferze budżetowej, w zakresie służby cywilnej.</w:t>
      </w:r>
    </w:p>
    <w:p w:rsidR="00F122F4" w:rsidRDefault="00F122F4" w:rsidP="00F122F4">
      <w:pPr>
        <w:autoSpaceDE w:val="0"/>
        <w:autoSpaceDN w:val="0"/>
        <w:adjustRightInd w:val="0"/>
        <w:spacing w:before="12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Rada zwraca uwagę na brak konkurencyjności wynagrodzeń znacznej części członków korpusu, względem płac oferowanych na rynku pracy. Wynagrodzenia te w dalszym ciągu często są nieadekwatne do wykonywanych zadań. Sytuacja ta dotyczy przede wszystkim pracowników urzędów inspekcyjno-kontrolnych. </w:t>
      </w:r>
      <w:bookmarkStart w:id="0" w:name="_GoBack"/>
      <w:bookmarkEnd w:id="0"/>
    </w:p>
    <w:p w:rsidR="00F122F4" w:rsidRDefault="00F122F4" w:rsidP="00F122F4">
      <w:pPr>
        <w:autoSpaceDE w:val="0"/>
        <w:autoSpaceDN w:val="0"/>
        <w:adjustRightInd w:val="0"/>
        <w:spacing w:before="12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Brak kontynuacji działań w kierunku podniesienia wynagrodzeń w służbie cywilnej </w:t>
      </w:r>
      <w:r w:rsidR="00374616">
        <w:rPr>
          <w:rFonts w:ascii="Calibri" w:hAnsi="Calibri" w:cs="Calibri"/>
        </w:rPr>
        <w:t xml:space="preserve">powoduje </w:t>
      </w:r>
      <w:r>
        <w:rPr>
          <w:rFonts w:ascii="Calibri" w:hAnsi="Calibri" w:cs="Calibri"/>
        </w:rPr>
        <w:t>odpływ wykwalifikowanej kadry oraz problemy w pozyskiwaniu nowych pracowników</w:t>
      </w:r>
      <w:r w:rsidR="00374616">
        <w:rPr>
          <w:rFonts w:ascii="Calibri" w:hAnsi="Calibri" w:cs="Calibri"/>
        </w:rPr>
        <w:t>, a proces ten może się nasilać</w:t>
      </w:r>
      <w:r>
        <w:rPr>
          <w:rFonts w:ascii="Calibri" w:hAnsi="Calibri" w:cs="Calibri"/>
        </w:rPr>
        <w:t>.</w:t>
      </w:r>
    </w:p>
    <w:p w:rsidR="00F122F4" w:rsidRDefault="00F122F4" w:rsidP="00F122F4">
      <w:pPr>
        <w:autoSpaceDE w:val="0"/>
        <w:autoSpaceDN w:val="0"/>
        <w:adjustRightInd w:val="0"/>
        <w:spacing w:before="12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Rada wyraża zaniepokojenie pogłębiającymi się dysproporcjami w wynagrodzeniach między urzędami wojewódzkimi a urzędami marszałkowskimi.</w:t>
      </w:r>
    </w:p>
    <w:p w:rsidR="00F122F4" w:rsidRDefault="00F122F4" w:rsidP="00F122F4">
      <w:pPr>
        <w:autoSpaceDE w:val="0"/>
        <w:autoSpaceDN w:val="0"/>
        <w:adjustRightInd w:val="0"/>
        <w:spacing w:before="12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Rada uznaje za zasadne przeznaczenie dodatkowych środków na wynagrodzenia członków korpusu służby cywilnej w urzędach, w których przeciętne miesięczne wynagrodzenie jest niższe od przeciętnego wynagrodzenia w gospodarce narodowej, a także w urzędach wojewódzkich – przynajmniej na poziomie prognozowanego na rok 2018 wskaźnika inflacji (tj. w wysokości 2,3%).</w:t>
      </w:r>
    </w:p>
    <w:p w:rsidR="003430FF" w:rsidRDefault="003430FF" w:rsidP="00F122F4">
      <w:pPr>
        <w:spacing w:before="120" w:line="360" w:lineRule="auto"/>
        <w:jc w:val="both"/>
        <w:rPr>
          <w:rFonts w:ascii="Calibri" w:hAnsi="Calibri"/>
        </w:rPr>
      </w:pPr>
    </w:p>
    <w:sectPr w:rsidR="003430FF" w:rsidSect="00F122F4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B68"/>
    <w:rsid w:val="00037BE7"/>
    <w:rsid w:val="000610CF"/>
    <w:rsid w:val="000A3E61"/>
    <w:rsid w:val="00102358"/>
    <w:rsid w:val="0016548E"/>
    <w:rsid w:val="001C010D"/>
    <w:rsid w:val="00271DAB"/>
    <w:rsid w:val="003430FF"/>
    <w:rsid w:val="0035170D"/>
    <w:rsid w:val="00374345"/>
    <w:rsid w:val="00374616"/>
    <w:rsid w:val="004B5BE0"/>
    <w:rsid w:val="00676F36"/>
    <w:rsid w:val="00715636"/>
    <w:rsid w:val="00720EA5"/>
    <w:rsid w:val="00743C59"/>
    <w:rsid w:val="007A5B68"/>
    <w:rsid w:val="00874FBF"/>
    <w:rsid w:val="00933A81"/>
    <w:rsid w:val="00965144"/>
    <w:rsid w:val="009F237A"/>
    <w:rsid w:val="00A4211B"/>
    <w:rsid w:val="00A80C4B"/>
    <w:rsid w:val="00B012D4"/>
    <w:rsid w:val="00BE1C35"/>
    <w:rsid w:val="00C36F69"/>
    <w:rsid w:val="00C424F2"/>
    <w:rsid w:val="00CC1CBE"/>
    <w:rsid w:val="00E131C1"/>
    <w:rsid w:val="00E15FBA"/>
    <w:rsid w:val="00E50853"/>
    <w:rsid w:val="00E61DB4"/>
    <w:rsid w:val="00E72C4B"/>
    <w:rsid w:val="00EE6881"/>
    <w:rsid w:val="00F122F4"/>
    <w:rsid w:val="00F46B22"/>
    <w:rsid w:val="00F47D51"/>
    <w:rsid w:val="00F512F0"/>
    <w:rsid w:val="00F8431D"/>
    <w:rsid w:val="00FA481A"/>
    <w:rsid w:val="00FD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7C1F4B-656D-4C63-BFA4-B0E1BF770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5FBA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51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1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37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B9818-251E-4CCE-B6E3-C15744306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Berlińska Magdalena</dc:creator>
  <cp:lastModifiedBy>Berlińska Magdalena</cp:lastModifiedBy>
  <cp:revision>5</cp:revision>
  <cp:lastPrinted>2017-07-03T12:26:00Z</cp:lastPrinted>
  <dcterms:created xsi:type="dcterms:W3CDTF">2017-07-03T14:06:00Z</dcterms:created>
  <dcterms:modified xsi:type="dcterms:W3CDTF">2017-07-04T13:22:00Z</dcterms:modified>
</cp:coreProperties>
</file>