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FF3" w14:textId="417EEC1C" w:rsidR="000C1159" w:rsidRPr="000C1159" w:rsidRDefault="000C1159" w:rsidP="000C11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C11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Komendy </w:t>
      </w:r>
      <w:r w:rsidR="00C424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Powiatowej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PSP</w:t>
      </w:r>
    </w:p>
    <w:p w14:paraId="313B150E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Żądanie powinno zawierać:</w:t>
      </w:r>
    </w:p>
    <w:p w14:paraId="151014E7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 w:rsidR="00427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występującej z żądaniem;</w:t>
      </w:r>
    </w:p>
    <w:p w14:paraId="24FEAAD3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strony internetowej, która ma być dostępna cyfrowo;</w:t>
      </w:r>
    </w:p>
    <w:p w14:paraId="58EC3060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sposobu kontaktu z osobą występującą z żądaniem;</w:t>
      </w:r>
    </w:p>
    <w:p w14:paraId="7808B6E7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alternatywnego sposobu dostępu, jeśli dotyczy.</w:t>
      </w:r>
    </w:p>
    <w:p w14:paraId="015DA891" w14:textId="6EE48AC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przyczynach opóźnienia oraz terminie w jakim zapewni dostępność, jednak termin nie może być dłuższy niż 2 miesiące od dnia wystąpienia z żądaniem.</w:t>
      </w:r>
    </w:p>
    <w:p w14:paraId="011884D7" w14:textId="50AE2C32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odmawia zapewnienia dostępności cyfrowej jeśli będzie to mogło naruszyć integralność lub wiarygodność przekazywanych informacji. Jeśli podmiot publiczny nie jest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zapewnić dostępności, powiadamia osobę występującą z żądaniem o przyczynach zaistniałej sytuacji i wskazuje alternatywny sposób dostępu do tego elementu.</w:t>
      </w:r>
    </w:p>
    <w:p w14:paraId="24ACEE7F" w14:textId="3C1EE09E" w:rsid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zapewnienia dostępności cyfrowej stosuje się przepisy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działu VIII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1960 r. - Kodeks postępowania administracyjnego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463A91" w14:textId="77777777" w:rsidR="000E162E" w:rsidRPr="000C1159" w:rsidRDefault="000E162E" w:rsidP="000E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zapewnienie dostępności można:</w:t>
      </w:r>
    </w:p>
    <w:p w14:paraId="36418F40" w14:textId="04C613C3" w:rsidR="000E162E" w:rsidRPr="000C115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</w:t>
      </w:r>
      <w:bookmarkStart w:id="0" w:name="_Hlk125016207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na adres: 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</w:t>
      </w:r>
      <w:r w:rsid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Busku-Zdroju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Waryńskiego 29a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28-100 Busko-Zdrój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„WNIOSEK -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215FC9" w14:textId="1292B603" w:rsidR="000E162E" w:rsidRDefault="000E162E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25007330"/>
      <w:r w:rsid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busko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bookmarkEnd w:id="1"/>
    </w:p>
    <w:p w14:paraId="77644F6C" w14:textId="72B0D41B" w:rsidR="0095613D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 378-20-43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0"/>
    <w:p w14:paraId="5E47E548" w14:textId="77777777" w:rsidR="000C1159" w:rsidRPr="0095613D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Zapewnienie dostępności architektonicznej lub informacyjno-komunikacyjnej</w:t>
      </w:r>
    </w:p>
    <w:p w14:paraId="0733EF86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- komunikacyjnej.</w:t>
      </w:r>
    </w:p>
    <w:p w14:paraId="6E789E86" w14:textId="02B9A4B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30 ust. 1 ustawy z dnia 19 lipca 2019 r. o zapewnieniu dostępności osobom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 (Dz.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2240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osoba ze szczególnymi potrzebami lub jej przedstawiciel ustawowy, po wykazaniu interesu faktycznego, ma prawo wystąpić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zapewnienie dostępności architektonicznej lub informacyjno - komunikacyjnej, zwanym dalej ,,wnioskiem o zapewnienie dostępności".</w:t>
      </w:r>
    </w:p>
    <w:p w14:paraId="24667963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zapewnienie dostępności powinien zawierać:</w:t>
      </w:r>
    </w:p>
    <w:p w14:paraId="0A4B8470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dane kontaktowe wnioskodawcy,</w:t>
      </w:r>
    </w:p>
    <w:p w14:paraId="0E247C61" w14:textId="77777777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bariery utrudniającej lub uniemożliwiającej dostępność w zakresie architektonicznym lub informacyjno-komunikacyjnym,</w:t>
      </w:r>
    </w:p>
    <w:p w14:paraId="28C457DA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sposobu kontaktu z wnioskodawcą,</w:t>
      </w:r>
    </w:p>
    <w:p w14:paraId="0F6B0C08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preferowanego sposobu zapewnienia dostępności, jeżeli dotyczy.</w:t>
      </w:r>
    </w:p>
    <w:p w14:paraId="18B94D79" w14:textId="26F1DE19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zapewnienie dostępności.</w:t>
      </w:r>
    </w:p>
    <w:p w14:paraId="17DDE823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71F3DA3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zapewnienie dostępności architektonicznej lub informacyjno - komunikacyjnej można:</w:t>
      </w:r>
    </w:p>
    <w:p w14:paraId="1DCCAC7D" w14:textId="77777777" w:rsidR="00C424B1" w:rsidRPr="00C424B1" w:rsidRDefault="000C1159" w:rsidP="00C424B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</w:t>
      </w:r>
      <w:r w:rsidR="00C424B1" w:rsidRP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na adres:  Komenda Powiatowa Państwowej Straży Pożarnej w Busku-Zdroju, </w:t>
      </w:r>
    </w:p>
    <w:p w14:paraId="5001EC3C" w14:textId="77777777" w:rsidR="00C424B1" w:rsidRPr="00C424B1" w:rsidRDefault="00C424B1" w:rsidP="00C424B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ul. Waryńskiego 29a, 28-100 Busko-Zdrój z dopiskiem   „WNIOSEK - dostępność cyfrowa”;</w:t>
      </w:r>
    </w:p>
    <w:p w14:paraId="67AD7B0B" w14:textId="184E36A0" w:rsidR="00C424B1" w:rsidRPr="00C424B1" w:rsidRDefault="00C424B1" w:rsidP="00C424B1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· wysłać drogą elektroniczną na adres e-mail: busko@straz.kielce.pl</w:t>
      </w:r>
    </w:p>
    <w:p w14:paraId="58C33AAD" w14:textId="01100224" w:rsidR="004273DF" w:rsidRDefault="00C424B1" w:rsidP="00C424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4B1">
        <w:rPr>
          <w:rFonts w:ascii="Times New Roman" w:eastAsia="Times New Roman" w:hAnsi="Times New Roman" w:cs="Times New Roman"/>
          <w:sz w:val="24"/>
          <w:szCs w:val="24"/>
          <w:lang w:eastAsia="pl-PL"/>
        </w:rPr>
        <w:t>· złożyć osobiście po wcześniejszym skontaktowaniu się telefonicznie przy pomocy osoby trzeciej na nr telefonu: 41 378-20-43.</w:t>
      </w:r>
    </w:p>
    <w:p w14:paraId="54AED610" w14:textId="2AE8AB31" w:rsidR="000C1159" w:rsidRPr="00E6469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niezapewnienia dostępności, wnioskodawcy służy prawo złożenia skargi na brak dostępności. Skargę wnosi się do Prezesa Zarządu PFRON, w terminie 30 dni, zgodnie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32 ustawy o zapewnieniu dostępności osobom ze szczególnymi potrzebami.</w:t>
      </w:r>
    </w:p>
    <w:sectPr w:rsidR="000C1159" w:rsidRPr="00E64699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E3FD" w14:textId="77777777" w:rsidR="00CD2CB9" w:rsidRDefault="00CD2CB9" w:rsidP="00036ED7">
      <w:pPr>
        <w:spacing w:after="0" w:line="240" w:lineRule="auto"/>
      </w:pPr>
      <w:r>
        <w:separator/>
      </w:r>
    </w:p>
  </w:endnote>
  <w:endnote w:type="continuationSeparator" w:id="0">
    <w:p w14:paraId="595CDA0C" w14:textId="77777777" w:rsidR="00CD2CB9" w:rsidRDefault="00CD2CB9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9B97" w14:textId="77777777" w:rsidR="00CD2CB9" w:rsidRDefault="00CD2CB9" w:rsidP="00036ED7">
      <w:pPr>
        <w:spacing w:after="0" w:line="240" w:lineRule="auto"/>
      </w:pPr>
      <w:r>
        <w:separator/>
      </w:r>
    </w:p>
  </w:footnote>
  <w:footnote w:type="continuationSeparator" w:id="0">
    <w:p w14:paraId="3C04C9A3" w14:textId="77777777" w:rsidR="00CD2CB9" w:rsidRDefault="00CD2CB9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C1159"/>
    <w:rsid w:val="000E162E"/>
    <w:rsid w:val="00272521"/>
    <w:rsid w:val="004273DF"/>
    <w:rsid w:val="00490738"/>
    <w:rsid w:val="00827B91"/>
    <w:rsid w:val="0095613D"/>
    <w:rsid w:val="009F2DC0"/>
    <w:rsid w:val="00A81C4C"/>
    <w:rsid w:val="00BD0FC9"/>
    <w:rsid w:val="00C424B1"/>
    <w:rsid w:val="00CD2CB9"/>
    <w:rsid w:val="00CF38ED"/>
    <w:rsid w:val="00E64699"/>
    <w:rsid w:val="00F378DB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Robert Wójcikiewicz</cp:lastModifiedBy>
  <cp:revision>5</cp:revision>
  <dcterms:created xsi:type="dcterms:W3CDTF">2023-01-19T06:51:00Z</dcterms:created>
  <dcterms:modified xsi:type="dcterms:W3CDTF">2023-01-19T09:23:00Z</dcterms:modified>
</cp:coreProperties>
</file>