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6C7D" w14:textId="2AABE213" w:rsidR="00067299" w:rsidRDefault="000562DD">
      <w:pPr>
        <w:pStyle w:val="LO-normal"/>
        <w:spacing w:before="240"/>
        <w:jc w:val="center"/>
      </w:pPr>
      <w:r>
        <w:rPr>
          <w:rFonts w:ascii="Arial" w:eastAsia="Arial" w:hAnsi="Arial"/>
          <w:b/>
          <w:bCs/>
          <w:sz w:val="22"/>
          <w:szCs w:val="22"/>
        </w:rPr>
        <w:t xml:space="preserve">INSTRUKCJA </w:t>
      </w:r>
    </w:p>
    <w:p w14:paraId="50D0BCDE" w14:textId="77777777" w:rsidR="00067299" w:rsidRDefault="000562DD">
      <w:pPr>
        <w:pStyle w:val="LO-normal"/>
        <w:spacing w:before="240"/>
        <w:jc w:val="center"/>
        <w:rPr>
          <w:rFonts w:ascii="Arial" w:eastAsia="Arial" w:hAnsi="Arial"/>
          <w:b/>
          <w:bCs/>
          <w:sz w:val="22"/>
          <w:szCs w:val="22"/>
        </w:rPr>
      </w:pPr>
      <w:r>
        <w:rPr>
          <w:rFonts w:ascii="Arial" w:eastAsia="Arial" w:hAnsi="Arial"/>
          <w:b/>
          <w:bCs/>
          <w:sz w:val="22"/>
          <w:szCs w:val="22"/>
        </w:rPr>
        <w:t>DO WZORU WNIOSKU O PRZYZNANIE STATUSU PRZEDSIĘBIORSTWA SPOŁECZNEGO</w:t>
      </w:r>
    </w:p>
    <w:p w14:paraId="72EA7918" w14:textId="5D03861C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>Przed rozpoczęciem wypełniania wniosku należy zapoznać się z instruktażowym opracowaniem dotyczącym ustawy z dnia 5 sierpnia 2022 r. o</w:t>
      </w:r>
      <w:r w:rsidR="008A7789">
        <w:rPr>
          <w:rFonts w:ascii="Arial" w:eastAsia="Arial" w:hAnsi="Arial"/>
          <w:sz w:val="22"/>
          <w:szCs w:val="22"/>
        </w:rPr>
        <w:t> </w:t>
      </w:r>
      <w:r>
        <w:rPr>
          <w:rFonts w:ascii="Arial" w:eastAsia="Arial" w:hAnsi="Arial"/>
          <w:sz w:val="22"/>
          <w:szCs w:val="22"/>
        </w:rPr>
        <w:t>ekonomii społecznej (Dz.U. poz. 1812</w:t>
      </w:r>
      <w:r w:rsidR="00F707F9">
        <w:rPr>
          <w:rFonts w:ascii="Arial" w:eastAsia="Arial" w:hAnsi="Arial"/>
          <w:sz w:val="22"/>
          <w:szCs w:val="22"/>
        </w:rPr>
        <w:t xml:space="preserve">, z </w:t>
      </w:r>
      <w:proofErr w:type="spellStart"/>
      <w:r w:rsidR="00F707F9">
        <w:rPr>
          <w:rFonts w:ascii="Arial" w:eastAsia="Arial" w:hAnsi="Arial"/>
          <w:sz w:val="22"/>
          <w:szCs w:val="22"/>
        </w:rPr>
        <w:t>późn</w:t>
      </w:r>
      <w:proofErr w:type="spellEnd"/>
      <w:r w:rsidR="00F707F9">
        <w:rPr>
          <w:rFonts w:ascii="Arial" w:eastAsia="Arial" w:hAnsi="Arial"/>
          <w:sz w:val="22"/>
          <w:szCs w:val="22"/>
        </w:rPr>
        <w:t>. zm.</w:t>
      </w:r>
      <w:r>
        <w:rPr>
          <w:rFonts w:ascii="Arial" w:eastAsia="Arial" w:hAnsi="Arial"/>
          <w:sz w:val="22"/>
          <w:szCs w:val="22"/>
        </w:rPr>
        <w:t>).</w:t>
      </w:r>
    </w:p>
    <w:p w14:paraId="283495DE" w14:textId="77777777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 xml:space="preserve">Wniosek należy wypełnić czytelnie (drukowanymi literami). </w:t>
      </w:r>
    </w:p>
    <w:p w14:paraId="04661AC7" w14:textId="483F5689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 xml:space="preserve">Wniosek podpisuje osoba/osoby uprawnione do reprezentacji </w:t>
      </w:r>
      <w:r w:rsidR="001E62A0">
        <w:rPr>
          <w:rFonts w:ascii="Arial" w:eastAsia="Arial" w:hAnsi="Arial"/>
          <w:sz w:val="22"/>
          <w:szCs w:val="22"/>
        </w:rPr>
        <w:t xml:space="preserve">Wnioskodawcy </w:t>
      </w:r>
      <w:r>
        <w:rPr>
          <w:rFonts w:ascii="Arial" w:eastAsia="Arial" w:hAnsi="Arial"/>
          <w:sz w:val="22"/>
          <w:szCs w:val="22"/>
        </w:rPr>
        <w:t>zgodnie ze statutem, umową spółki lub innym dokumentem o tym charakterze.</w:t>
      </w:r>
    </w:p>
    <w:p w14:paraId="5C1DEF73" w14:textId="77777777" w:rsidR="00067299" w:rsidRDefault="000562DD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I. DANE WNIOSKODAWCY:</w:t>
      </w:r>
    </w:p>
    <w:p w14:paraId="03780099" w14:textId="103112B6" w:rsidR="00067299" w:rsidRDefault="000562DD">
      <w:pPr>
        <w:pStyle w:val="LO-normal"/>
        <w:numPr>
          <w:ilvl w:val="0"/>
          <w:numId w:val="8"/>
        </w:numPr>
        <w:spacing w:before="240"/>
        <w:jc w:val="both"/>
      </w:pPr>
      <w:r>
        <w:rPr>
          <w:rFonts w:ascii="Arial" w:eastAsia="Arial" w:hAnsi="Arial"/>
          <w:sz w:val="22"/>
          <w:szCs w:val="22"/>
        </w:rPr>
        <w:t>NAZWA PODMIOTU EKONOMII SPOŁECZNEJ</w:t>
      </w:r>
      <w:r w:rsidR="00901B90">
        <w:rPr>
          <w:rFonts w:ascii="Arial" w:eastAsia="Arial" w:hAnsi="Arial"/>
          <w:sz w:val="22"/>
          <w:szCs w:val="22"/>
        </w:rPr>
        <w:t xml:space="preserve"> </w:t>
      </w:r>
      <w:r w:rsidR="00901B90" w:rsidRPr="00901B90">
        <w:rPr>
          <w:rFonts w:ascii="Arial" w:eastAsia="Arial" w:hAnsi="Arial"/>
          <w:sz w:val="22"/>
          <w:szCs w:val="22"/>
        </w:rPr>
        <w:t>LUB JEDNOSTKI TWORZĄCEJ PODMIOT EKONOMII SPOŁECZNEJ</w:t>
      </w:r>
      <w:r w:rsidR="00901B90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- należy podać pełną nazwę podmiotu ubiegającego się o przyznanie statusu Przedsiębiorstwa Społecznego, zgodną z nazwą przyjętą w KRS l</w:t>
      </w:r>
      <w:r>
        <w:rPr>
          <w:rFonts w:ascii="Arial" w:eastAsia="Arial" w:hAnsi="Arial"/>
          <w:color w:val="000000"/>
          <w:sz w:val="22"/>
          <w:szCs w:val="22"/>
        </w:rPr>
        <w:t>ub w innej ewidencji lub rejestrze</w:t>
      </w:r>
      <w:r>
        <w:rPr>
          <w:rFonts w:ascii="Arial" w:eastAsia="Arial" w:hAnsi="Arial"/>
          <w:sz w:val="22"/>
          <w:szCs w:val="22"/>
        </w:rPr>
        <w:t>.</w:t>
      </w:r>
    </w:p>
    <w:p w14:paraId="2DBB9DB0" w14:textId="144EB188" w:rsidR="00067299" w:rsidRDefault="000562DD">
      <w:pPr>
        <w:pStyle w:val="LO-normal"/>
        <w:numPr>
          <w:ilvl w:val="0"/>
          <w:numId w:val="8"/>
        </w:numPr>
        <w:spacing w:before="183" w:after="57"/>
        <w:jc w:val="both"/>
      </w:pPr>
      <w:r>
        <w:rPr>
          <w:rFonts w:ascii="Arial" w:eastAsia="Arial" w:hAnsi="Arial"/>
          <w:sz w:val="22"/>
          <w:szCs w:val="22"/>
        </w:rPr>
        <w:t>FORMA PRAWNA – należy wskazać zgodnie z art. 2 pkt</w:t>
      </w:r>
      <w:r w:rsidR="008853F4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5 ustawy z dnia 5 sierpnia 2022 r. o ekonomii społecznej: </w:t>
      </w:r>
    </w:p>
    <w:p w14:paraId="119D33F2" w14:textId="77777777" w:rsidR="00067299" w:rsidRDefault="000562DD">
      <w:pPr>
        <w:pStyle w:val="LO-normal"/>
        <w:numPr>
          <w:ilvl w:val="0"/>
          <w:numId w:val="9"/>
        </w:numPr>
        <w:spacing w:before="12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spółdzielnię socjalną,</w:t>
      </w:r>
    </w:p>
    <w:p w14:paraId="56DE7792" w14:textId="77777777" w:rsidR="00067299" w:rsidRDefault="000562DD">
      <w:pPr>
        <w:pStyle w:val="LO-normal"/>
        <w:numPr>
          <w:ilvl w:val="0"/>
          <w:numId w:val="9"/>
        </w:num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spółdzielnię pracy, w tym spółdzielnię inwalidów i spółdzielnię niewidomych, oraz spółdzielnię produkcji rolnej,</w:t>
      </w:r>
    </w:p>
    <w:p w14:paraId="2F9DFFC5" w14:textId="7C28F9C2" w:rsidR="00067299" w:rsidRDefault="000562DD">
      <w:pPr>
        <w:pStyle w:val="LO-normal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2"/>
          <w:szCs w:val="22"/>
        </w:rPr>
        <w:t xml:space="preserve">organizację pozarządową, o której mowa w art. 3 ust. 2 ustawy z dnia 24 kwietnia 2003 r. o działalności pożytku publicznego i o wolontariacie (Dz. U. z 2022 r. poz. 1327), </w:t>
      </w:r>
      <w:r w:rsidR="00901B90">
        <w:rPr>
          <w:rFonts w:ascii="Arial" w:hAnsi="Arial"/>
          <w:color w:val="000000"/>
          <w:sz w:val="22"/>
          <w:szCs w:val="22"/>
        </w:rPr>
        <w:t xml:space="preserve">w tym </w:t>
      </w:r>
      <w:r>
        <w:rPr>
          <w:rFonts w:ascii="Arial" w:hAnsi="Arial"/>
          <w:color w:val="000000"/>
          <w:sz w:val="22"/>
          <w:szCs w:val="22"/>
        </w:rPr>
        <w:t>stowarzyszenia, fundacje, związki stowarzyszeń, Koła Gospodyń Wiejskich, Ochotnicze Straże Pożarne</w:t>
      </w:r>
      <w:r w:rsidR="00901B90">
        <w:rPr>
          <w:rFonts w:ascii="Arial" w:hAnsi="Arial"/>
          <w:color w:val="000000"/>
          <w:sz w:val="22"/>
          <w:szCs w:val="22"/>
        </w:rPr>
        <w:t>,</w:t>
      </w:r>
      <w:r>
        <w:rPr>
          <w:rFonts w:ascii="Arial" w:hAnsi="Arial"/>
          <w:color w:val="000000"/>
          <w:sz w:val="22"/>
          <w:szCs w:val="22"/>
        </w:rPr>
        <w:t xml:space="preserve"> z wyjątkiem partii politycznych, europejskich partii politycznych, związków zawodowych i organizacji pracodawców, samorządów zawodowych, fundacji utworzonych przez partie polityczne i europejskich fundacji politycznych</w:t>
      </w:r>
      <w:r w:rsidR="004422A8">
        <w:rPr>
          <w:rFonts w:ascii="Arial" w:hAnsi="Arial"/>
          <w:color w:val="000000"/>
          <w:sz w:val="22"/>
          <w:szCs w:val="22"/>
        </w:rPr>
        <w:t>,</w:t>
      </w:r>
    </w:p>
    <w:p w14:paraId="5B69F956" w14:textId="72E9D659" w:rsidR="00067299" w:rsidRDefault="000562DD">
      <w:pPr>
        <w:pStyle w:val="LO-normal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2"/>
          <w:szCs w:val="22"/>
        </w:rPr>
        <w:t xml:space="preserve">podmiot, o którym mowa w art. 3 ust. 3 pkt 1, 2 lub 4 ustawy z dnia 24 kwietnia 2003 r. o działalności pożytku publicznego i o wolontariacie, tj.: kościelne osoby prawne, </w:t>
      </w:r>
      <w:r w:rsidR="004422A8">
        <w:rPr>
          <w:rFonts w:ascii="Arial" w:hAnsi="Arial"/>
          <w:color w:val="000000"/>
          <w:sz w:val="22"/>
          <w:szCs w:val="22"/>
        </w:rPr>
        <w:t>spółki non profit tj. :</w:t>
      </w:r>
      <w:r>
        <w:rPr>
          <w:rFonts w:ascii="Arial" w:hAnsi="Arial"/>
          <w:color w:val="000000"/>
          <w:sz w:val="22"/>
          <w:szCs w:val="22"/>
        </w:rPr>
        <w:t>spółki akcyjne, spółki z o.o. i kluby sportowe działające w formie spółek, o ile nie działają one w celu osiągnięcia zysku, nie przeznaczają zysku do podziału pomiędzy swoich udziałowców, akcjonariuszy i pracowników oraz przeznaczają całość dochodu na realizację celów statutowych.</w:t>
      </w:r>
    </w:p>
    <w:p w14:paraId="0B8F511B" w14:textId="5BDD66C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ADRES SIEDZIBY - należy podać dokładny adres siedziby</w:t>
      </w:r>
      <w:r w:rsidR="00492888">
        <w:rPr>
          <w:rFonts w:ascii="Arial" w:hAnsi="Arial"/>
          <w:color w:val="000000"/>
          <w:sz w:val="22"/>
          <w:szCs w:val="22"/>
        </w:rPr>
        <w:t>: u</w:t>
      </w:r>
      <w:r>
        <w:rPr>
          <w:rFonts w:ascii="Arial" w:hAnsi="Arial"/>
          <w:color w:val="000000"/>
          <w:sz w:val="22"/>
          <w:szCs w:val="22"/>
        </w:rPr>
        <w:t>lica (w przypadku braku ulicy należy wpisać nazwę miejscowości), numer domu, numer lokalu (jeśli dotyczy), kod pocztowy, miejscowość, powiat, województwo.</w:t>
      </w:r>
    </w:p>
    <w:p w14:paraId="14272BC3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lastRenderedPageBreak/>
        <w:t>MIEJSCE WYKONYWANIA PLANOWANEJ DZIAŁALNOŚCI – dotyczy działalności Przedsiębiorstwa Społecznego; należy podać miejscowość/gminę/powiat.</w:t>
      </w:r>
    </w:p>
    <w:p w14:paraId="3DC69F19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DANE TELEADRESOWE – należy podać numer telefonu, adres poczty elektronicznej, stronę www (jeśli jest) Podmiotu.</w:t>
      </w:r>
    </w:p>
    <w:p w14:paraId="07D251F6" w14:textId="4B028F06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NIP</w:t>
      </w:r>
    </w:p>
    <w:p w14:paraId="2A9EEF9C" w14:textId="75E22C1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REGON</w:t>
      </w:r>
    </w:p>
    <w:p w14:paraId="2E5AF1B7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Numer w KRS lub innej ewidencji lub rejestru - należy podać numer oraz nazwę właściwego rejestru lub ewidencji.</w:t>
      </w:r>
    </w:p>
    <w:p w14:paraId="71F7BC3D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DANE OSOBY UPOWAŻNIONEJ DO SKŁADANIA WYJAŚNIEŃ DOTYCZĄCYCH WNIOSKU – należy podać imię, nazwisko, dane kontaktowe: numer telefonu, adres poczty elektronicznej. </w:t>
      </w:r>
    </w:p>
    <w:p w14:paraId="47FD6A4B" w14:textId="1D058418" w:rsidR="00067299" w:rsidRDefault="001F762E">
      <w:pPr>
        <w:pStyle w:val="LO-normal"/>
        <w:numPr>
          <w:ilvl w:val="0"/>
          <w:numId w:val="10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PLANOWANY </w:t>
      </w:r>
      <w:r w:rsidR="000562DD">
        <w:rPr>
          <w:rFonts w:ascii="Arial" w:hAnsi="Arial"/>
          <w:color w:val="000000"/>
          <w:sz w:val="22"/>
          <w:szCs w:val="22"/>
        </w:rPr>
        <w:t>PRZEDMIOT DOMINUJĄCEJ DZIAŁALNOŚCI</w:t>
      </w:r>
      <w:r w:rsidR="006F6F8D">
        <w:rPr>
          <w:rFonts w:ascii="Arial" w:hAnsi="Arial"/>
          <w:color w:val="000000"/>
          <w:sz w:val="22"/>
          <w:szCs w:val="22"/>
        </w:rPr>
        <w:t xml:space="preserve"> – należy podać w formie opisowej lub poprzez podanie kodu PKD.</w:t>
      </w:r>
    </w:p>
    <w:p w14:paraId="46542B31" w14:textId="461BE493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1F219D11" w14:textId="77777777" w:rsidR="0057373C" w:rsidRDefault="0057373C" w:rsidP="0057373C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II. INFORMACJE O WNIOSKODAWCY:</w:t>
      </w:r>
    </w:p>
    <w:p w14:paraId="67935A7B" w14:textId="132BFD1A" w:rsidR="0057373C" w:rsidRDefault="0057373C" w:rsidP="0057373C">
      <w:pPr>
        <w:pStyle w:val="LO-normal"/>
        <w:numPr>
          <w:ilvl w:val="0"/>
          <w:numId w:val="17"/>
        </w:numPr>
        <w:spacing w:before="240"/>
        <w:jc w:val="both"/>
        <w:rPr>
          <w:rFonts w:ascii="Arial" w:hAnsi="Arial"/>
          <w:sz w:val="22"/>
          <w:szCs w:val="22"/>
        </w:rPr>
      </w:pPr>
      <w:r w:rsidRPr="00366325">
        <w:rPr>
          <w:rFonts w:ascii="Arial" w:hAnsi="Arial"/>
          <w:sz w:val="22"/>
          <w:szCs w:val="22"/>
        </w:rPr>
        <w:t>PRZEDMIOT DZIAŁALNOŚCI PROWADZONEJ PRZEZ WNIOSKODAWCĘ</w:t>
      </w:r>
      <w:r>
        <w:rPr>
          <w:rFonts w:ascii="Arial" w:hAnsi="Arial"/>
          <w:sz w:val="22"/>
          <w:szCs w:val="22"/>
        </w:rPr>
        <w:t xml:space="preserve"> – należy zaznaczyć właściwe pole. Wnioskodawca powinien prowadzić co najmniej jedną ze wskazanych działalności. W przypadku zaznaczenia pola: „</w:t>
      </w:r>
      <w:r w:rsidRPr="00D22DA9">
        <w:rPr>
          <w:rFonts w:ascii="Arial" w:hAnsi="Arial"/>
          <w:sz w:val="22"/>
          <w:szCs w:val="22"/>
        </w:rPr>
        <w:t>inna działalność o charakterze odpłatnym</w:t>
      </w:r>
      <w:r>
        <w:rPr>
          <w:rFonts w:ascii="Arial" w:hAnsi="Arial"/>
          <w:sz w:val="22"/>
          <w:szCs w:val="22"/>
        </w:rPr>
        <w:t xml:space="preserve">” należy wskazać o jaką działalność chodzi, czy jest to działalność oświatowa, </w:t>
      </w:r>
      <w:r w:rsidRPr="006701B1">
        <w:rPr>
          <w:rFonts w:ascii="Arial" w:hAnsi="Arial"/>
          <w:sz w:val="22"/>
          <w:szCs w:val="22"/>
        </w:rPr>
        <w:t>o której mowa w art. 170</w:t>
      </w:r>
      <w:r>
        <w:rPr>
          <w:rFonts w:ascii="Arial" w:hAnsi="Arial"/>
          <w:sz w:val="22"/>
          <w:szCs w:val="22"/>
        </w:rPr>
        <w:t xml:space="preserve"> </w:t>
      </w:r>
      <w:r w:rsidRPr="006701B1">
        <w:rPr>
          <w:rFonts w:ascii="Arial" w:hAnsi="Arial"/>
          <w:sz w:val="22"/>
          <w:szCs w:val="22"/>
        </w:rPr>
        <w:t>ust. 1 ustawy z dnia 14 grudnia 2016</w:t>
      </w:r>
      <w:r w:rsidR="008A7789">
        <w:rPr>
          <w:rFonts w:ascii="Arial" w:hAnsi="Arial"/>
          <w:sz w:val="22"/>
          <w:szCs w:val="22"/>
        </w:rPr>
        <w:t> </w:t>
      </w:r>
      <w:r w:rsidRPr="006701B1">
        <w:rPr>
          <w:rFonts w:ascii="Arial" w:hAnsi="Arial"/>
          <w:sz w:val="22"/>
          <w:szCs w:val="22"/>
        </w:rPr>
        <w:t>r. – Prawo oświatowe</w:t>
      </w:r>
      <w:r>
        <w:rPr>
          <w:rFonts w:ascii="Arial" w:hAnsi="Arial"/>
          <w:sz w:val="22"/>
          <w:szCs w:val="22"/>
        </w:rPr>
        <w:t>, czy</w:t>
      </w:r>
      <w:r w:rsidRPr="006701B1">
        <w:t xml:space="preserve"> </w:t>
      </w:r>
      <w:r w:rsidRPr="006701B1">
        <w:rPr>
          <w:rFonts w:ascii="Arial" w:hAnsi="Arial"/>
          <w:sz w:val="22"/>
          <w:szCs w:val="22"/>
        </w:rPr>
        <w:t>działalność kulturaln</w:t>
      </w:r>
      <w:r>
        <w:rPr>
          <w:rFonts w:ascii="Arial" w:hAnsi="Arial"/>
          <w:sz w:val="22"/>
          <w:szCs w:val="22"/>
        </w:rPr>
        <w:t>a,</w:t>
      </w:r>
      <w:r w:rsidRPr="006701B1">
        <w:rPr>
          <w:rFonts w:ascii="Arial" w:hAnsi="Arial"/>
          <w:sz w:val="22"/>
          <w:szCs w:val="22"/>
        </w:rPr>
        <w:t xml:space="preserve"> w rozumieniu art. 1 ust. 1 ustawy z dnia 25 października 1991 r. o</w:t>
      </w:r>
      <w:r>
        <w:rPr>
          <w:rFonts w:ascii="Arial" w:hAnsi="Arial"/>
          <w:sz w:val="22"/>
          <w:szCs w:val="22"/>
        </w:rPr>
        <w:t xml:space="preserve"> </w:t>
      </w:r>
      <w:r w:rsidRPr="006701B1">
        <w:rPr>
          <w:rFonts w:ascii="Arial" w:hAnsi="Arial"/>
          <w:sz w:val="22"/>
          <w:szCs w:val="22"/>
        </w:rPr>
        <w:t>organizowaniu i</w:t>
      </w:r>
      <w:r w:rsidR="008A7789">
        <w:rPr>
          <w:rFonts w:ascii="Arial" w:hAnsi="Arial"/>
          <w:sz w:val="22"/>
          <w:szCs w:val="22"/>
        </w:rPr>
        <w:t> </w:t>
      </w:r>
      <w:r w:rsidRPr="006701B1">
        <w:rPr>
          <w:rFonts w:ascii="Arial" w:hAnsi="Arial"/>
          <w:sz w:val="22"/>
          <w:szCs w:val="22"/>
        </w:rPr>
        <w:t>prowadzeniu działalności kulturalnej</w:t>
      </w:r>
      <w:r>
        <w:rPr>
          <w:rFonts w:ascii="Arial" w:hAnsi="Arial"/>
          <w:sz w:val="22"/>
          <w:szCs w:val="22"/>
        </w:rPr>
        <w:t xml:space="preserve">, czy działalność </w:t>
      </w:r>
      <w:r w:rsidRPr="006701B1">
        <w:rPr>
          <w:rFonts w:ascii="Arial" w:hAnsi="Arial"/>
          <w:sz w:val="22"/>
          <w:szCs w:val="22"/>
        </w:rPr>
        <w:t>zarobkową</w:t>
      </w:r>
      <w:r>
        <w:rPr>
          <w:rFonts w:ascii="Arial" w:hAnsi="Arial"/>
          <w:sz w:val="22"/>
          <w:szCs w:val="22"/>
        </w:rPr>
        <w:t xml:space="preserve"> </w:t>
      </w:r>
      <w:r w:rsidRPr="006701B1">
        <w:rPr>
          <w:rFonts w:ascii="Arial" w:hAnsi="Arial"/>
          <w:sz w:val="22"/>
          <w:szCs w:val="22"/>
        </w:rPr>
        <w:t>kół gospodyń wiejskich, o której mowa w art. 22 ustawy z dnia 9 listopada 2018 r. o kołach gospodyń wiejskich</w:t>
      </w:r>
      <w:r>
        <w:rPr>
          <w:rFonts w:ascii="Arial" w:hAnsi="Arial"/>
          <w:sz w:val="22"/>
          <w:szCs w:val="22"/>
        </w:rPr>
        <w:t xml:space="preserve"> (niebędąca działalnością gospodarczą).</w:t>
      </w:r>
    </w:p>
    <w:p w14:paraId="1B032190" w14:textId="77777777" w:rsidR="0057373C" w:rsidRDefault="0057373C" w:rsidP="0057373C">
      <w:pPr>
        <w:pStyle w:val="LO-normal"/>
        <w:numPr>
          <w:ilvl w:val="0"/>
          <w:numId w:val="17"/>
        </w:numPr>
        <w:spacing w:before="240"/>
        <w:jc w:val="both"/>
        <w:rPr>
          <w:rFonts w:ascii="Arial" w:hAnsi="Arial"/>
          <w:sz w:val="22"/>
          <w:szCs w:val="22"/>
        </w:rPr>
      </w:pPr>
      <w:r w:rsidRPr="00996130">
        <w:rPr>
          <w:rFonts w:ascii="Arial" w:hAnsi="Arial"/>
          <w:sz w:val="22"/>
          <w:szCs w:val="22"/>
        </w:rPr>
        <w:t>CEL/E DZIAŁALNOŚCI KTÓRY/E BĘDZIE REALIZOWAĆ PRZEDSIĘBIORSTWO SPOŁECZNEGO</w:t>
      </w:r>
      <w:r>
        <w:rPr>
          <w:rFonts w:ascii="Arial" w:hAnsi="Arial"/>
          <w:sz w:val="22"/>
          <w:szCs w:val="22"/>
        </w:rPr>
        <w:t xml:space="preserve"> – należy zaznaczyć cel działalności przedsiębiorstwa społecznego. D</w:t>
      </w:r>
      <w:r w:rsidRPr="00B24ED1">
        <w:rPr>
          <w:rFonts w:ascii="Arial" w:hAnsi="Arial"/>
          <w:sz w:val="22"/>
          <w:szCs w:val="22"/>
        </w:rPr>
        <w:t>opuszcza się realizację obu wskazanych celów</w:t>
      </w:r>
      <w:r>
        <w:rPr>
          <w:rFonts w:ascii="Arial" w:hAnsi="Arial"/>
          <w:sz w:val="22"/>
          <w:szCs w:val="22"/>
        </w:rPr>
        <w:t xml:space="preserve">. </w:t>
      </w:r>
    </w:p>
    <w:p w14:paraId="622B54F9" w14:textId="77777777" w:rsidR="0057373C" w:rsidRPr="003F3378" w:rsidRDefault="0057373C" w:rsidP="0057373C">
      <w:pPr>
        <w:pStyle w:val="LO-normal"/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3F3378">
        <w:rPr>
          <w:rFonts w:ascii="Arial" w:hAnsi="Arial"/>
          <w:sz w:val="22"/>
          <w:szCs w:val="22"/>
        </w:rPr>
        <w:t>Reintegracj</w:t>
      </w:r>
      <w:r>
        <w:rPr>
          <w:rFonts w:ascii="Arial" w:hAnsi="Arial"/>
          <w:sz w:val="22"/>
          <w:szCs w:val="22"/>
        </w:rPr>
        <w:t>a</w:t>
      </w:r>
      <w:r w:rsidRPr="003F3378">
        <w:rPr>
          <w:rFonts w:ascii="Arial" w:hAnsi="Arial"/>
          <w:sz w:val="22"/>
          <w:szCs w:val="22"/>
        </w:rPr>
        <w:t xml:space="preserve"> zawodowa to działania służące zdobyciu nowych kwalifikacji, kompetencji, wiedzy i umiejętności w celu odbudowania lub uzyskania i podtrzymania zdolności do samodzielnego świadczenia pracy na rynku pracy i awansu zawodowego, w tym rehabilitację zawodową osób niepełnosprawnych.</w:t>
      </w:r>
    </w:p>
    <w:p w14:paraId="3367AF1F" w14:textId="19998BAA" w:rsidR="0057373C" w:rsidRDefault="0057373C" w:rsidP="0057373C">
      <w:pPr>
        <w:pStyle w:val="LO-normal"/>
        <w:spacing w:before="240"/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Reintegracja społeczna to </w:t>
      </w:r>
      <w:r w:rsidRPr="00B24ED1">
        <w:rPr>
          <w:rFonts w:ascii="Arial" w:hAnsi="Arial"/>
          <w:sz w:val="22"/>
          <w:szCs w:val="22"/>
        </w:rPr>
        <w:t>działania na rzecz osób zagrożonych wykluczeniem społecznym, służą</w:t>
      </w:r>
      <w:r>
        <w:rPr>
          <w:rFonts w:ascii="Arial" w:hAnsi="Arial"/>
          <w:sz w:val="22"/>
          <w:szCs w:val="22"/>
        </w:rPr>
        <w:t>ce</w:t>
      </w:r>
      <w:r w:rsidRPr="00B24ED1">
        <w:rPr>
          <w:rFonts w:ascii="Arial" w:hAnsi="Arial"/>
          <w:sz w:val="22"/>
          <w:szCs w:val="22"/>
        </w:rPr>
        <w:t xml:space="preserve"> odbudowaniu lub nabyciu i</w:t>
      </w:r>
      <w:r w:rsidR="008A7789">
        <w:rPr>
          <w:rFonts w:ascii="Arial" w:hAnsi="Arial"/>
          <w:sz w:val="22"/>
          <w:szCs w:val="22"/>
        </w:rPr>
        <w:t> </w:t>
      </w:r>
      <w:r w:rsidRPr="00B24ED1">
        <w:rPr>
          <w:rFonts w:ascii="Arial" w:hAnsi="Arial"/>
          <w:sz w:val="22"/>
          <w:szCs w:val="22"/>
        </w:rPr>
        <w:t>podtrzymaniu umiejętności uczestniczenia w życiu społeczności lokalnej i pełnienia ról społecznych w miejscu pracy, zamieszkania lub pobytu, w tym rehabilitację społeczną osób niepełnosprawnych</w:t>
      </w:r>
      <w:r>
        <w:rPr>
          <w:rFonts w:ascii="Arial" w:hAnsi="Arial"/>
          <w:sz w:val="22"/>
          <w:szCs w:val="22"/>
        </w:rPr>
        <w:t xml:space="preserve">. </w:t>
      </w:r>
    </w:p>
    <w:p w14:paraId="2BB609DC" w14:textId="77777777" w:rsidR="0057373C" w:rsidRPr="003F3378" w:rsidRDefault="0057373C" w:rsidP="0057373C">
      <w:pPr>
        <w:pStyle w:val="LO-normal"/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Usługi społeczne to usługi realizowane na zasadach i o których mowa w</w:t>
      </w:r>
      <w:r w:rsidRPr="00B24ED1">
        <w:rPr>
          <w:rFonts w:ascii="Arial" w:hAnsi="Arial"/>
          <w:sz w:val="22"/>
          <w:szCs w:val="22"/>
        </w:rPr>
        <w:t xml:space="preserve"> ustawie z dnia 19 lipca 2019 r. o realizowaniu usług społecznych przez centrum usług społecznych</w:t>
      </w:r>
    </w:p>
    <w:p w14:paraId="01A50F59" w14:textId="77777777" w:rsidR="0057373C" w:rsidRDefault="0057373C" w:rsidP="0057373C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III. ZAŁĄCZNIKI</w:t>
      </w:r>
    </w:p>
    <w:p w14:paraId="344A7551" w14:textId="77777777" w:rsidR="0057373C" w:rsidRPr="00DB1953" w:rsidRDefault="0057373C" w:rsidP="0057373C">
      <w:pPr>
        <w:pStyle w:val="LO-normal"/>
        <w:numPr>
          <w:ilvl w:val="0"/>
          <w:numId w:val="19"/>
        </w:num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OŚWIADCZENIE WNIOSKODAWCY – jego wzór stanowi załącznik do wniosku. Oświadczenie powinna podpisać osoba / osoby </w:t>
      </w:r>
      <w:r w:rsidRPr="00DB1953">
        <w:rPr>
          <w:rFonts w:ascii="Arial" w:hAnsi="Arial"/>
          <w:sz w:val="22"/>
          <w:szCs w:val="22"/>
        </w:rPr>
        <w:t>uprawnion</w:t>
      </w:r>
      <w:r>
        <w:rPr>
          <w:rFonts w:ascii="Arial" w:hAnsi="Arial"/>
          <w:sz w:val="22"/>
          <w:szCs w:val="22"/>
        </w:rPr>
        <w:t>e</w:t>
      </w:r>
      <w:r w:rsidRPr="00DB1953">
        <w:rPr>
          <w:rFonts w:ascii="Arial" w:hAnsi="Arial"/>
          <w:sz w:val="22"/>
          <w:szCs w:val="22"/>
        </w:rPr>
        <w:t xml:space="preserve"> do reprezentacji podmiotu</w:t>
      </w:r>
      <w:r>
        <w:rPr>
          <w:rFonts w:ascii="Arial" w:hAnsi="Arial"/>
          <w:sz w:val="22"/>
          <w:szCs w:val="22"/>
        </w:rPr>
        <w:t xml:space="preserve">. </w:t>
      </w:r>
    </w:p>
    <w:p w14:paraId="27836FCE" w14:textId="328FBB98" w:rsidR="0057373C" w:rsidRPr="00DB1953" w:rsidRDefault="0057373C" w:rsidP="008A7789">
      <w:pPr>
        <w:pStyle w:val="Akapitzlist"/>
        <w:numPr>
          <w:ilvl w:val="0"/>
          <w:numId w:val="1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  <w:sz w:val="22"/>
          <w:szCs w:val="22"/>
        </w:rPr>
      </w:pPr>
      <w:r w:rsidRPr="00DB1953">
        <w:rPr>
          <w:rFonts w:ascii="Arial" w:hAnsi="Arial"/>
          <w:sz w:val="22"/>
          <w:szCs w:val="22"/>
        </w:rPr>
        <w:t xml:space="preserve">DOKUMENTY POTWIERDZAJĄCE SPEŁNIANIE PRZEZ WNIOSKODAWCĘ WARUNKÓW – należy </w:t>
      </w:r>
      <w:r>
        <w:rPr>
          <w:rFonts w:ascii="Arial" w:hAnsi="Arial"/>
          <w:sz w:val="22"/>
          <w:szCs w:val="22"/>
        </w:rPr>
        <w:t>wymienić</w:t>
      </w:r>
      <w:r w:rsidRPr="00DB195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i dołączyć do wniosku </w:t>
      </w:r>
      <w:r w:rsidRPr="00DB1953">
        <w:rPr>
          <w:rFonts w:ascii="Arial" w:hAnsi="Arial"/>
          <w:sz w:val="22"/>
          <w:szCs w:val="22"/>
        </w:rPr>
        <w:t>stosowne dokumenty potwierdzające spełnianie przesłanek warunkujących nadanie statusu przedsiębiorstwa społecznego zgodnie z</w:t>
      </w:r>
      <w:r w:rsidR="008A7789">
        <w:rPr>
          <w:rFonts w:ascii="Arial" w:hAnsi="Arial"/>
          <w:sz w:val="22"/>
          <w:szCs w:val="22"/>
        </w:rPr>
        <w:t> </w:t>
      </w:r>
      <w:r w:rsidRPr="00DB1953">
        <w:rPr>
          <w:rFonts w:ascii="Arial" w:hAnsi="Arial"/>
          <w:sz w:val="22"/>
          <w:szCs w:val="22"/>
        </w:rPr>
        <w:t xml:space="preserve">poniższą tabelą pn. „Lista sprawdzająca  </w:t>
      </w:r>
      <w:r w:rsidRPr="00DB1953">
        <w:rPr>
          <w:rFonts w:ascii="Arial" w:hAnsi="Arial" w:cs="Arial"/>
          <w:sz w:val="22"/>
          <w:szCs w:val="22"/>
        </w:rPr>
        <w:t>do wniosku o przyznanie statusu przedsiębiorstwa społecznego</w:t>
      </w:r>
      <w:r>
        <w:rPr>
          <w:rFonts w:ascii="Arial" w:hAnsi="Arial" w:cs="Arial"/>
          <w:sz w:val="22"/>
          <w:szCs w:val="22"/>
        </w:rPr>
        <w:t xml:space="preserve">”. Przedmiotowy wymóg nie dotyczy Wnioskodawcy będącego spółdzielnią socjalną.   </w:t>
      </w:r>
    </w:p>
    <w:p w14:paraId="371CBD42" w14:textId="64956F5B" w:rsidR="0095033C" w:rsidRDefault="0095033C" w:rsidP="008A7789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53DDE2DB" w14:textId="0254BB83" w:rsidR="0095033C" w:rsidRDefault="0095033C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07AA3CCD" w14:textId="28EB3E65" w:rsidR="0095033C" w:rsidRDefault="0095033C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22549942" w14:textId="4F874693" w:rsidR="0095033C" w:rsidRDefault="0095033C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13AB4D4C" w14:textId="2DC1128F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62F1C965" w14:textId="70C81289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467C12B9" w14:textId="20E70DEA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5B0D8127" w14:textId="3020A962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700EE3E0" w14:textId="77777777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638E14BD" w14:textId="77777777" w:rsidR="0095033C" w:rsidRDefault="0095033C" w:rsidP="0095033C">
      <w:pPr>
        <w:pStyle w:val="LO-normal"/>
        <w:spacing w:before="240"/>
        <w:jc w:val="center"/>
      </w:pPr>
      <w:r>
        <w:rPr>
          <w:rFonts w:ascii="Calibri" w:eastAsia="Arial" w:hAnsi="Calibri"/>
          <w:b/>
          <w:bCs/>
          <w:sz w:val="20"/>
          <w:szCs w:val="20"/>
        </w:rPr>
        <w:lastRenderedPageBreak/>
        <w:t>LISTA SPRAWDZAJĄCA DO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WNIOSKU O PRZYZNANIE STATUSU PRZEDSIĘBIORSTWA SPOŁECZNEGO</w:t>
      </w:r>
    </w:p>
    <w:p w14:paraId="5CBE73F2" w14:textId="77777777" w:rsidR="0095033C" w:rsidRDefault="0095033C" w:rsidP="0095033C">
      <w:pPr>
        <w:pStyle w:val="LO-normal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5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1138"/>
        <w:gridCol w:w="4814"/>
        <w:gridCol w:w="3121"/>
        <w:gridCol w:w="2950"/>
        <w:gridCol w:w="2424"/>
      </w:tblGrid>
      <w:tr w:rsidR="0095033C" w14:paraId="54CF288A" w14:textId="77777777" w:rsidTr="00144DB2">
        <w:trPr>
          <w:trHeight w:val="111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72EA3A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90685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  <w:t>Art. ustawy o ekonomii społecznej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EFFD76E" w14:textId="77777777" w:rsidR="0095033C" w:rsidRDefault="0095033C" w:rsidP="00144DB2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  <w:t>Cecha Przedsiębiorstwa Społecznego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F85A2B" w14:textId="77777777" w:rsidR="0095033C" w:rsidRDefault="0095033C" w:rsidP="00144DB2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>informacja do uwzględniania przy weryfikacji statusu</w:t>
            </w:r>
          </w:p>
          <w:p w14:paraId="0DA82CAB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35DFB2E6" w14:textId="77777777" w:rsidR="00A26490" w:rsidRDefault="0095033C" w:rsidP="00A2649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>Dokument</w:t>
            </w:r>
          </w:p>
          <w:p w14:paraId="07C65824" w14:textId="3604943A" w:rsidR="00A26490" w:rsidRPr="008A7789" w:rsidRDefault="00A26490" w:rsidP="00A2649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DDD9C3"/>
              </w:rPr>
            </w:pPr>
            <w:r w:rsidRPr="008A7789">
              <w:rPr>
                <w:rFonts w:ascii="Calibri" w:eastAsia="Calibri" w:hAnsi="Calibri" w:cs="Calibri"/>
                <w:sz w:val="20"/>
                <w:szCs w:val="20"/>
                <w:shd w:val="clear" w:color="auto" w:fill="DDD9C3"/>
              </w:rPr>
              <w:t>(kopie przedkładanych dokumentów powinny zostać potwierdzone za zgodność z oryginałem przez osoby uprawnione)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302382" w14:textId="77777777" w:rsidR="0095033C" w:rsidRDefault="0095033C" w:rsidP="00144DB2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 xml:space="preserve">Spełnienie warunku przez PES (miejsce w dokumencie  (jakim)– strona, §, art.,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>itp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>)</w:t>
            </w:r>
          </w:p>
        </w:tc>
      </w:tr>
      <w:tr w:rsidR="0095033C" w14:paraId="3A3A789E" w14:textId="77777777" w:rsidTr="00CB1B53">
        <w:trPr>
          <w:trHeight w:val="37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308B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1C1A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3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FCCFB" w14:textId="77777777" w:rsidR="0095033C" w:rsidRDefault="0095033C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Prowadzenie:</w:t>
            </w:r>
          </w:p>
          <w:p w14:paraId="2497AFCC" w14:textId="451CC6B5" w:rsidR="0095033C" w:rsidRDefault="00CB1B53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>działalnoś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odpłatn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pożytku publicznego, o której mowa w art. 8 ust. 1 ustawy z dnia 24 kwietnia 2003 r. o działalności pożytku publicznego i o wolontariacie (tj. Dz. U. z 2022 r. poz. 1327)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42FE24E8" w14:textId="7F28ABFD" w:rsidR="00CB1B53" w:rsidRDefault="00CB1B53" w:rsidP="00CB1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>działalnoś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gospodarcz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, o której mowa w art. 3 ustawy z dnia 6 marca 2018 r. – Prawo przedsiębiorców (Dz. U. z 2021 r. poz. 162, z </w:t>
            </w:r>
            <w:proofErr w:type="spellStart"/>
            <w:r w:rsidRPr="00CB1B53">
              <w:rPr>
                <w:rFonts w:ascii="Calibri" w:eastAsia="Calibri" w:hAnsi="Calibri" w:cs="Calibri"/>
                <w:sz w:val="20"/>
                <w:szCs w:val="20"/>
              </w:rPr>
              <w:t>późn</w:t>
            </w:r>
            <w:proofErr w:type="spellEnd"/>
            <w:r w:rsidRPr="00CB1B53">
              <w:rPr>
                <w:rFonts w:ascii="Calibri" w:eastAsia="Calibri" w:hAnsi="Calibri" w:cs="Calibri"/>
                <w:sz w:val="20"/>
                <w:szCs w:val="20"/>
              </w:rPr>
              <w:t>. zm.)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317B409A" w14:textId="4F1C90F5" w:rsidR="0095033C" w:rsidRDefault="00CB1B53" w:rsidP="00CB1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– 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>inn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działalnoś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o charakterze odpłatnym, o której mowa w art. 2 pkt 2 ustawy z dnia 5 sierpnia 2022 r. o ekonomii społecznej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DCE4A" w14:textId="1AFE7A75" w:rsidR="0095033C" w:rsidRDefault="00B1618C" w:rsidP="00CB1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Należy prowadzić co najmniej jedną z wymienionych działalności.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09F4A" w14:textId="77777777" w:rsidR="00B1618C" w:rsidRDefault="0095033C" w:rsidP="0095033C">
            <w:pPr>
              <w:pStyle w:val="LO-normal"/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ind w:left="340" w:hanging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 przypadku prowadzenia działalności gospodarczej </w:t>
            </w:r>
          </w:p>
          <w:p w14:paraId="1B1FD5A3" w14:textId="2FAC9F37" w:rsidR="0095033C" w:rsidRDefault="0095033C" w:rsidP="008A7789">
            <w:pPr>
              <w:pStyle w:val="LO-normal"/>
              <w:widowControl w:val="0"/>
              <w:ind w:left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odpis aktualny z KRS</w:t>
            </w:r>
            <w:r w:rsidR="00B1618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F537F25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eastAsia="Calibri" w:cs="Calibri"/>
                <w:color w:val="000000"/>
              </w:rPr>
            </w:pPr>
          </w:p>
          <w:p w14:paraId="3141795F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 przypadku prowadzenia odpłatnej działalności pożytku publicznego lub innej działalności o charakterze odpłatnym:</w:t>
            </w:r>
          </w:p>
          <w:p w14:paraId="37D9FD91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statut, umowa spółki lub inny dokument o tym charakterze; lub</w:t>
            </w:r>
          </w:p>
          <w:p w14:paraId="40E1652A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uchwała potwierdzająca fakt prowadzenia działalności odpłatnej pożytku publicznego przez PES, lub</w:t>
            </w:r>
          </w:p>
          <w:p w14:paraId="21F2CCA8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ostatnie zatwierdzone sprawozdanie finansowe.</w:t>
            </w:r>
          </w:p>
          <w:p w14:paraId="7AA21F0C" w14:textId="77777777" w:rsidR="0095033C" w:rsidRDefault="0095033C" w:rsidP="00144DB2">
            <w:pPr>
              <w:pStyle w:val="LO-normal"/>
              <w:widowControl w:val="0"/>
              <w:tabs>
                <w:tab w:val="left" w:pos="228"/>
                <w:tab w:val="left" w:pos="396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DFD4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3F2DB2B1" w14:textId="77777777" w:rsidTr="00144DB2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2077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601D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3 ust. 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0FD80" w14:textId="0C64CA1D" w:rsidR="0095033C" w:rsidRDefault="0095033C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Status przedsiębiorstwa społecznego mogą posiadać podmiot ekonomii społecznej, o którym mowa w art. 2 pkt 5 lit. a oraz d–f, oraz jednostka tworząca podmiot ekonomii społecznej, jeżeli Skarb Państwa, jednostka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samorządu terytorialnego, państwowa albo samorządowa osoba prawna nie posiadają nad podmiotem ekonomii społecznej kontroli w rozumieniu art. 4 pkt 4 ustawy z dnia 16 lutego 2007 r. o ochronie konkurencji i konsumentów, z wyłączeniem spółdzielni socjalnych założonych przez osoby, o których mowa w art. 4 ust. 2 pkt 2 ustawy z dnia 27 kwietnia 2006 r. o spółdzielniach socjalnych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A0F63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0D146B" w14:textId="11AA78CE" w:rsidR="0095033C" w:rsidRDefault="00B1618C" w:rsidP="0095033C">
            <w:pPr>
              <w:pStyle w:val="LO-normal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336"/>
              </w:tabs>
              <w:ind w:left="0"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dpis aktualny z KRS; lub</w:t>
            </w:r>
          </w:p>
          <w:p w14:paraId="1FD52357" w14:textId="53E92823" w:rsidR="0095033C" w:rsidRDefault="00B1618C" w:rsidP="0095033C">
            <w:pPr>
              <w:pStyle w:val="LO-normal"/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ind w:left="340" w:hanging="3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tatut, umowa spółki lub inny dokument o tym charakterze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8B9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60A4AB18" w14:textId="77777777" w:rsidTr="00144DB2">
        <w:trPr>
          <w:trHeight w:val="50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D1407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647AD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4 ust. 1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8B0B5" w14:textId="3998CA84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Cel działalności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E92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celem działalności PS  jest:</w:t>
            </w:r>
          </w:p>
          <w:p w14:paraId="66D71D81" w14:textId="32B5B47C" w:rsidR="0016428D" w:rsidRPr="0016428D" w:rsidRDefault="0095033C" w:rsidP="0016428D">
            <w:pPr>
              <w:pStyle w:val="LO-normal"/>
              <w:widowControl w:val="0"/>
              <w:numPr>
                <w:ilvl w:val="0"/>
                <w:numId w:val="5"/>
              </w:numPr>
              <w:ind w:left="141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reintegracja zawodowa i społeczna osób zagrożonych wykluczeniem społecznym</w:t>
            </w:r>
          </w:p>
          <w:p w14:paraId="70F9B1DF" w14:textId="0F4A0768" w:rsidR="0095033C" w:rsidRDefault="0095033C" w:rsidP="00144DB2">
            <w:pPr>
              <w:pStyle w:val="LO-normal"/>
              <w:widowControl w:val="0"/>
              <w:ind w:lef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lub</w:t>
            </w:r>
            <w:r w:rsidR="00CB1B53">
              <w:rPr>
                <w:rFonts w:ascii="Calibri" w:eastAsia="Calibri" w:hAnsi="Calibri" w:cs="Calibri"/>
                <w:sz w:val="20"/>
                <w:szCs w:val="20"/>
              </w:rPr>
              <w:t>/i</w:t>
            </w:r>
          </w:p>
          <w:p w14:paraId="3629AA5A" w14:textId="3F9FC30C" w:rsidR="0095033C" w:rsidRPr="00B1618C" w:rsidRDefault="0095033C" w:rsidP="008A7789">
            <w:pPr>
              <w:pStyle w:val="LO-normal"/>
              <w:widowControl w:val="0"/>
              <w:numPr>
                <w:ilvl w:val="0"/>
                <w:numId w:val="16"/>
              </w:numPr>
              <w:ind w:left="203" w:hanging="203"/>
              <w:rPr>
                <w:rFonts w:ascii="Calibri" w:eastAsia="Calibri" w:hAnsi="Calibri" w:cs="Calibri"/>
                <w:sz w:val="20"/>
                <w:szCs w:val="20"/>
              </w:rPr>
            </w:pPr>
            <w:r w:rsidRPr="00B1618C">
              <w:rPr>
                <w:rFonts w:ascii="Calibri" w:eastAsia="Calibri" w:hAnsi="Calibri" w:cs="Calibri"/>
                <w:sz w:val="20"/>
                <w:szCs w:val="20"/>
              </w:rPr>
              <w:t>realizacja usług społecznych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91FB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Statut, umowa spółki lub inny dokument o tym charakterze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30506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5803EFFB" w14:textId="77777777" w:rsidTr="00144DB2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4918F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0EC9E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5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26926" w14:textId="359E0BBC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Zatrudnienie co najmniej 3 osób  na podstawie umowy o pracę lub spółdzielczej umowy o pracę, w wymiarze co najmniej 1/2 pełnego wymiaru czasu pracy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CB6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Przy ustalaniu poziomu  zatrudnienia bierze się pod uwagę osoby. Nie sumuje się etatów do jednego pełnego, żeby uznać ten jeden etat jako zatrudnienie jednej osoby/jednego miejsca pracy.</w:t>
            </w:r>
          </w:p>
          <w:p w14:paraId="783FAD71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podmiotu, który działa w celu realizacji usług społecznych wystarczą zgłoszenia do ZUS 3 osób.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DBA64" w14:textId="77777777" w:rsidR="0095033C" w:rsidRDefault="0095033C" w:rsidP="0095033C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  <w:ind w:left="340" w:hanging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0" w:name="docs-internal-guid-7f5d9ba4-7fff-a6a1-3f"/>
            <w:bookmarkEnd w:id="0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zaświadczenie z ZUS, lub</w:t>
            </w:r>
          </w:p>
          <w:p w14:paraId="64146F5C" w14:textId="77777777" w:rsidR="0095033C" w:rsidRDefault="0095033C" w:rsidP="0095033C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imienny raport miesięczny o należnych składkach i wypłaconych wynagrodzeniach ZUS RCA, lub</w:t>
            </w:r>
          </w:p>
          <w:p w14:paraId="7F00FEE0" w14:textId="77777777" w:rsidR="0095033C" w:rsidRDefault="0095033C" w:rsidP="0095033C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kserokopie/skan 3 umów o pracę / spółdzielczych umów o pracę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ECB23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(proszę podać liczbę) ………………………</w:t>
            </w:r>
          </w:p>
        </w:tc>
      </w:tr>
      <w:tr w:rsidR="0095033C" w14:paraId="3C430440" w14:textId="77777777" w:rsidTr="00144DB2">
        <w:trPr>
          <w:trHeight w:val="6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4A1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979B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5 ust. 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1C0F" w14:textId="7FD9D6DB" w:rsidR="0095033C" w:rsidRDefault="0095033C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 najmniej 30% ogółu osób zatrudnionych stanowią osoby zagrożone wykluczeniem społecznym, wykonujące pracę na podstawie umowy o pracę lub spółdzielczej umowy o pracę. Każda z tych osób zagrożonych wykluczeniem społecznym jest zatrudniona w wymiarze co najmniej ½ pełnego wymiaru czasu pracy</w:t>
            </w:r>
          </w:p>
          <w:p w14:paraId="669C0707" w14:textId="77777777" w:rsidR="00B1618C" w:rsidRDefault="00B1618C" w:rsidP="00144DB2">
            <w:pPr>
              <w:pStyle w:val="LO-normal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3DF837A" w14:textId="1943E70C" w:rsidR="00B1618C" w:rsidRDefault="00B1618C" w:rsidP="00144DB2">
            <w:pPr>
              <w:pStyle w:val="LO-normal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B1618C">
              <w:rPr>
                <w:rFonts w:ascii="Calibri" w:hAnsi="Calibri" w:cs="Calibri"/>
                <w:sz w:val="20"/>
                <w:szCs w:val="20"/>
              </w:rPr>
              <w:t xml:space="preserve">dotyczy wyłącznie PS, który ma na celu reintegrację społeczną i zawodową osób zagrożonych wykluczeniem </w:t>
            </w:r>
            <w:r w:rsidRPr="00B1618C">
              <w:rPr>
                <w:rFonts w:ascii="Calibri" w:hAnsi="Calibri" w:cs="Calibri"/>
                <w:sz w:val="20"/>
                <w:szCs w:val="20"/>
              </w:rPr>
              <w:lastRenderedPageBreak/>
              <w:t>społecznym)</w:t>
            </w:r>
            <w:r w:rsidR="008A778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FEF6" w14:textId="77777777" w:rsidR="0095033C" w:rsidRDefault="0095033C" w:rsidP="009F5DF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Osoba musi posiadać status osoby zagrożonej wykluczeniem społecznym wskazanej w  ustawie o ekonomii społecznej, tj.:</w:t>
            </w:r>
          </w:p>
          <w:p w14:paraId="44892778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bezrobotnej, o której mowa w art. 2 ust. 1 pkt 2 ustawy z dnia 20 kwietnia 2004 r. o promocji zatrudnienia i instytucjach rynku pracy (Dz. U. z 2022 r.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poz.690, 830, 1079 i 1383),</w:t>
            </w:r>
          </w:p>
          <w:p w14:paraId="5CBBEE99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bezrobotnej  długotrwale, o której  mowa w art. 2 ust. 1 pkt 5 ustawy z dnia 20 kwietnia 2004 r. o promocji zatrudnienia i instytucjach rynku pracy,</w:t>
            </w:r>
          </w:p>
          <w:p w14:paraId="30BD52C7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poszukującej pracy, o której mowa w art. 2 ust. 1 pkt 22 ustawy z dnia 20 kwietnia 2004 r. o promocji zatrudnienia i instytucjach rynku pracy,</w:t>
            </w:r>
          </w:p>
          <w:p w14:paraId="324DAAEE" w14:textId="77777777" w:rsidR="0016428D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 zatrudnienia:</w:t>
            </w:r>
          </w:p>
          <w:p w14:paraId="04BA6583" w14:textId="67869D4E" w:rsidR="0095033C" w:rsidRPr="0016428D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 w:rsidRPr="0016428D"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 w:rsidRPr="0016428D">
              <w:rPr>
                <w:rFonts w:ascii="Calibri" w:eastAsia="Calibri" w:hAnsi="Calibri" w:cs="Calibri"/>
                <w:sz w:val="20"/>
                <w:szCs w:val="20"/>
              </w:rPr>
              <w:t>w wieku do 30. roku życia oraz po  ukończeniu 50. roku życia lub</w:t>
            </w:r>
          </w:p>
          <w:p w14:paraId="7DD5187F" w14:textId="66CD2B54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niewykonujących innej pracy zarobkowej, o której mowa w art. 2 ust. 1 pkt 11 ustawy z dnia 20 kwietnia 2004 r. o promocji zatrudnienia i instytucjach rynku pracy,</w:t>
            </w:r>
          </w:p>
          <w:p w14:paraId="7319AC08" w14:textId="175B8FAE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niepełnosprawnej w rozumieniu art. 1 ustawy z dnia 27 sierpnia 1997 r. o rehabilitacji zawodowej i społecznej oraz zatrudnianiu osób niepełnosprawnych,</w:t>
            </w:r>
          </w:p>
          <w:p w14:paraId="3AE99E53" w14:textId="60041D34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absolwenta centrum integracji społecznej oraz absolwenta klubu integracji społecznej, o których mowa w art. 2 pkt 1a i 1b ustawy z dnia 13 czerwca 2003 r. o zatrudnieniu socjalnym,</w:t>
            </w:r>
          </w:p>
          <w:p w14:paraId="2F6BB3E4" w14:textId="590A9E41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spełniającej kryteria, o których mowa w art. 8 ust. 1 pkt 1 i 2 ustawy z dnia 12 marca 2004 r. o pomocy społecznej (Dz. U. z 2021 r. poz. 2268 i 2270 oraz z 2022 r. poz. 1, 66 i 1079),</w:t>
            </w:r>
          </w:p>
          <w:p w14:paraId="51E0EE38" w14:textId="29E04774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uprawnionej do specjalnego zasiłku opiekuńczego, o których mowa w art. 16a ust. 1 ustawy z dnia 28 listopada 2003 r. o świadczeniach rodzinnych (Dz. U. z 2022 r. poz. 615 i 1265),</w:t>
            </w:r>
          </w:p>
          <w:p w14:paraId="3D1FC39E" w14:textId="4E2A4EC2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usamodzielnianej, o której mowa w art. 140 ust. 1 i 2 ustawy z dnia 9 czerwca 2011 r. o wspieraniu rodziny i systemie pieczy zastępczej (Dz. U. z 2022 r. poz. 447) oraz art. 88 ust. 1 ustawy z dnia 12 marca 2004 r. o pomocy społecznej,</w:t>
            </w:r>
          </w:p>
          <w:p w14:paraId="06A0661C" w14:textId="42AEFFEA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z zaburzeniami psychicznymi, o której mowa w art. 3 pkt 1 ustawy z dnia 19 sierpnia 1994 r. o ochronie zdrowia psychicznego (Dz. U. z 2020 r. poz. 685 oraz z 2022 r. poz. 974),</w:t>
            </w:r>
          </w:p>
          <w:p w14:paraId="5279EE41" w14:textId="41A273BA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 xml:space="preserve">osoby pozbawionej wolności, osoby opuszczającej zakład karny oraz pełnoletniej osoby opuszczającej zakład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poprawczy,</w:t>
            </w:r>
          </w:p>
          <w:p w14:paraId="2AB6024A" w14:textId="0D2186FA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starszej, o której mowa w art. 4 pkt 1 ustawy z dnia 11 września 2015 r. o osobach starszych (Dz. U. poz. 1705),</w:t>
            </w:r>
          </w:p>
          <w:p w14:paraId="2382A016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6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osoby, która uzyskała w Rzeczypospolitej Polskiej status uchodźcy lub ochronę uzupełniającą.</w:t>
            </w:r>
          </w:p>
          <w:p w14:paraId="65441F3E" w14:textId="77777777" w:rsidR="0095033C" w:rsidRDefault="0095033C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6F70A8" w14:textId="77777777" w:rsidR="0095033C" w:rsidRDefault="0095033C" w:rsidP="009F5DF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Przez ogół osób zatrudnionych  należy rozumieć osoby świadczące pracę na podstawie stosunku pracy, stosunku służbowego, umowy o pracę nakładczą lub umowy cywilnoprawnej lub osoby prowadzące jednoosobową działalność gospodarczą niebędące pracodawcami świadczące na rzecz przedsiębiorstwa społecznego usługi przez nieprzerwany okres co najmniej 3 miesięcy.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19C6C" w14:textId="77777777" w:rsidR="0095033C" w:rsidRDefault="0095033C" w:rsidP="00144DB2">
            <w:pPr>
              <w:pStyle w:val="LO-normal"/>
              <w:widowControl w:val="0"/>
              <w:tabs>
                <w:tab w:val="left" w:pos="28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Oświadczenie PES</w:t>
            </w:r>
          </w:p>
          <w:p w14:paraId="0F1AA857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B8CD11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9FAA87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5DD8B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DA9A" w14:textId="77777777" w:rsidR="0095033C" w:rsidRDefault="0095033C" w:rsidP="00144DB2">
            <w:pPr>
              <w:pStyle w:val="LO-normal"/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A) Liczba osób zagrożonych wykluczeniem społecznym, zatrudnionych  w podmiocie  na podstawie umowy o pracę lub spółdzielczej umowy o pracę, w wymiarze co najmniej ½ etatu (proszę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podać liczbę)</w:t>
            </w:r>
          </w:p>
          <w:p w14:paraId="418240A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F6AB0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………………………</w:t>
            </w:r>
          </w:p>
          <w:p w14:paraId="5E0BB7AE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B) Liczba ogółu zatrudnionych w podmiocie (proszę podać liczbę) ………………….</w:t>
            </w:r>
          </w:p>
          <w:p w14:paraId="02927863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21303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C) Procent osób zagrożonych wykluczeniem społecznym w ogóle osób zatrudnionych (A/B) (proszę podać procent) ……………….</w:t>
            </w:r>
          </w:p>
        </w:tc>
      </w:tr>
      <w:tr w:rsidR="0095033C" w14:paraId="0378FC14" w14:textId="77777777" w:rsidTr="00144DB2">
        <w:trPr>
          <w:trHeight w:val="4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6CF0F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lastRenderedPageBreak/>
              <w:t>6.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25B0D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CB1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 Posiadanie organu konsultacyjno-doradczego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A9170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skład organu wchodzą wszystkie osoby zatrudnione w przedsiębiorstwie społecznym.</w:t>
            </w:r>
          </w:p>
          <w:p w14:paraId="37CA40FE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9A5D9E" w14:textId="1E6A27A5" w:rsidR="003D0C9E" w:rsidRDefault="003D0C9E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Jeżeli liczba osób zatrudnionych przekracza 10, organ konsultacyjno-doradczy może składać się z przedstawicieli tych osób w liczbie nie mniejszej niż 3.</w:t>
            </w:r>
          </w:p>
          <w:p w14:paraId="1A090C36" w14:textId="77777777" w:rsidR="003D0C9E" w:rsidRDefault="003D0C9E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2C18CD" w14:textId="4906842A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Kompetencje organu konsultacyjno-doradczego zostały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wskazane w art. 7 ust. 3 ustawy o ekonomii społecznej.</w:t>
            </w:r>
          </w:p>
          <w:p w14:paraId="67C06A1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FB5753" w14:textId="237DA463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spółki</w:t>
            </w:r>
            <w:r w:rsidR="003D0C9E">
              <w:rPr>
                <w:rFonts w:ascii="Calibri" w:eastAsia="Calibri" w:hAnsi="Calibri" w:cs="Calibri"/>
                <w:sz w:val="20"/>
                <w:szCs w:val="20"/>
              </w:rPr>
              <w:t xml:space="preserve"> non profit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o której mowa w art. 3 ust. 3 pkt 4 ustawy z dnia 24 kwietnia 2003 r. o działalności pożytku publicznego i o wolontariacie, która uzyskała status przedsiębiorstwa społecznego, funkcję organu konsultacyjno-doradczego pełni rada nadzorcza </w:t>
            </w:r>
            <w:r w:rsidR="003D0C9E">
              <w:rPr>
                <w:rFonts w:ascii="Calibri" w:eastAsia="Calibri" w:hAnsi="Calibri" w:cs="Calibri"/>
                <w:sz w:val="20"/>
                <w:szCs w:val="20"/>
              </w:rPr>
              <w:t>albo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komisja rewizyjna.</w:t>
            </w:r>
          </w:p>
          <w:p w14:paraId="0D52052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9BDE7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gdy spółdzielnia socjalna uzyskała status przedsiębiorstwa społecznego i której założycielem jest osoba prawna, lub w przypadku gdy liczba członków spółdzielni socjalnej jest mniejsza niż liczba pracowników niebędących jej członkami, funkcję organu konsultacyjno-doradczego pełni spotkanie konsultacyjne, o którym mowa w art. 7a ustawy z dnia 27 kwietnia 2006 r. o spółdzielniach socjalnych.</w:t>
            </w:r>
          </w:p>
          <w:p w14:paraId="5CB25166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E98B8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9B5D5C" w14:textId="77777777" w:rsidR="0095033C" w:rsidRDefault="0095033C" w:rsidP="00144DB2">
            <w:pPr>
              <w:pStyle w:val="LO-normal"/>
              <w:widowControl w:val="0"/>
              <w:numPr>
                <w:ilvl w:val="0"/>
                <w:numId w:val="3"/>
              </w:numPr>
              <w:ind w:left="340" w:hanging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Statut, umowa spółki lub inny dokument o tym charakterze, lub</w:t>
            </w:r>
          </w:p>
          <w:p w14:paraId="4C599B04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eastAsia="Calibri" w:cs="Calibri"/>
                <w:color w:val="000000"/>
              </w:rPr>
            </w:pPr>
          </w:p>
          <w:p w14:paraId="249CC764" w14:textId="77777777" w:rsidR="0095033C" w:rsidRDefault="0095033C" w:rsidP="00144DB2">
            <w:pPr>
              <w:pStyle w:val="LO-normal"/>
              <w:widowControl w:val="0"/>
              <w:numPr>
                <w:ilvl w:val="0"/>
                <w:numId w:val="3"/>
              </w:numPr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odpis aktualny z KRS, lub</w:t>
            </w:r>
          </w:p>
          <w:p w14:paraId="2D9A0020" w14:textId="77777777" w:rsidR="0095033C" w:rsidRDefault="0095033C" w:rsidP="00144DB2">
            <w:pPr>
              <w:pStyle w:val="LO-normal"/>
              <w:widowControl w:val="0"/>
              <w:ind w:left="720"/>
              <w:rPr>
                <w:color w:val="000000"/>
              </w:rPr>
            </w:pPr>
          </w:p>
          <w:p w14:paraId="08039954" w14:textId="77777777" w:rsidR="0095033C" w:rsidRDefault="0095033C" w:rsidP="00144DB2">
            <w:pPr>
              <w:pStyle w:val="LO-normal"/>
              <w:widowControl w:val="0"/>
              <w:numPr>
                <w:ilvl w:val="0"/>
                <w:numId w:val="3"/>
              </w:numPr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uchwała o powołaniu organu konsultacyjno-doradczego</w:t>
            </w:r>
          </w:p>
          <w:p w14:paraId="0D1DECDB" w14:textId="77777777" w:rsidR="0095033C" w:rsidRDefault="0095033C" w:rsidP="008A7789">
            <w:pPr>
              <w:pStyle w:val="LO-normal"/>
              <w:widowControl w:val="0"/>
              <w:ind w:left="5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14500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EAE14" w14:textId="77777777" w:rsidR="0095033C" w:rsidRDefault="0095033C" w:rsidP="00144DB2">
            <w:pPr>
              <w:pStyle w:val="LO-normal"/>
              <w:widowControl w:val="0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60D555DE" w14:textId="77777777" w:rsidTr="00144DB2">
        <w:trPr>
          <w:trHeight w:val="5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B315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047D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8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10B9F" w14:textId="6528FE2B" w:rsidR="0095033C" w:rsidRDefault="0095033C" w:rsidP="003C0670">
            <w:pPr>
              <w:pStyle w:val="LO-normal"/>
              <w:widowControl w:val="0"/>
              <w:ind w:left="64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Przedsiębiorstwo społeczne:</w:t>
            </w:r>
          </w:p>
          <w:p w14:paraId="6F78F0E4" w14:textId="77777777" w:rsidR="00153E52" w:rsidRDefault="00153E52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nie udziela pożyczek osobom prawnym organizacyjnie z nim powiązanym ani swoim członkom, członkom organów tego podmiotu, osobom zatrudnionym w tym podmiocie ani osobom, z którymi osoby zatrudnione w tym podmiocie pozostają w związku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lastRenderedPageBreak/>
              <w:t>małżeńskim, we wspólnym pożyciu albo w stosunku pokrewieństwa lub powinowactwa w linii prostej, pokrewieństwa lub powinowactwa w linii bocznej do drugiego stopnia albo są związani z tytułu przysposobienia, opieki lub kurateli, ani zabezpieczać ich zobowiązań mieniem podmiotu ekonomii społecznej;</w:t>
            </w:r>
          </w:p>
          <w:p w14:paraId="0034B256" w14:textId="77777777" w:rsidR="003C0670" w:rsidRDefault="003C0670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nie przekazuje majątku na rzecz osób, o których mowa w pkt a), na zasadach innych niż w przypadku osób trzecich, w szczególności jeżeli przekazanie to następuje nieodpłatnie lub na preferencyjnych warunkach;</w:t>
            </w:r>
          </w:p>
          <w:p w14:paraId="6A470729" w14:textId="5E569B98" w:rsidR="003C0670" w:rsidRDefault="003C0670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nie wykorzystuje majątku na rzecz osób, o których mowa w pkt a), na zasadach innych niż w przypadku osób trzecich, chyba że to wykorzystanie wynika bezpośrednio z celu statutowego;</w:t>
            </w:r>
          </w:p>
          <w:p w14:paraId="53C0970B" w14:textId="6D4EA7D4" w:rsidR="0095033C" w:rsidRDefault="003C0670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nie dokonuje zakupu towarów lub usług od osób prawnych organizacyjnie z nim powiązanych lub podmiotów, w których uczestniczą osoby, o których mowa w pkt a), na zasadach innych niż w przypadku osób trzecich lub po cenach wyższych niż rynkowe.</w:t>
            </w:r>
          </w:p>
          <w:p w14:paraId="1E6F5BF6" w14:textId="77777777" w:rsidR="0095033C" w:rsidRDefault="0095033C" w:rsidP="003C0670">
            <w:pPr>
              <w:pStyle w:val="LO-normal"/>
              <w:widowControl w:val="0"/>
              <w:ind w:left="64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  <w:p w14:paraId="3127B37A" w14:textId="77777777" w:rsidR="0095033C" w:rsidRDefault="0095033C" w:rsidP="003C0670">
            <w:pPr>
              <w:pStyle w:val="LO-normal"/>
              <w:widowControl w:val="0"/>
              <w:ind w:left="64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1142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62FF1" w14:textId="54B3857A" w:rsidR="0095033C" w:rsidRDefault="00153E52" w:rsidP="008A7789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53E52">
              <w:rPr>
                <w:rFonts w:ascii="Calibri" w:eastAsia="Calibri" w:hAnsi="Calibri" w:cs="Calibri"/>
                <w:sz w:val="20"/>
                <w:szCs w:val="20"/>
              </w:rPr>
              <w:t>Oświadczenie Wnioskodawcy</w:t>
            </w:r>
          </w:p>
          <w:p w14:paraId="229A20B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E6098A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8ACAD" w14:textId="77777777" w:rsidR="0095033C" w:rsidRDefault="0095033C" w:rsidP="00144DB2">
            <w:pPr>
              <w:pStyle w:val="LO-normal"/>
              <w:widowControl w:val="0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66571980" w14:textId="77777777" w:rsidTr="00144DB2">
        <w:trPr>
          <w:trHeight w:val="12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C0A80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BBD12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9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13D0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Przedsiębiorstwo społeczne nie przeznacza zysku albo nadwyżki bilansowej uzyskanych z wykonywanej działalności, o której mowa w art. 3 ust. 1, do podziału między swoich członków, udziałowców, akcjonariuszy i osoby w nim zatrudnione.</w:t>
            </w:r>
          </w:p>
          <w:p w14:paraId="4B1ECEB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D43E1" w14:textId="50BC1039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W przypadku spółdzielni pracy, w tym spółdzielni inwalidów i spółdzielni niewidomych</w:t>
            </w:r>
            <w:r w:rsidR="003C0670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która uzyskała status przedsiębiorstwa społecznego, przepisu art. 183 ustawy z dnia 16 września 1982 r. – Prawo spółdzielcze nie stosuje się w zakresie udziału w części nadwyżki bilansowej przeznaczonej do podziału między członków zgodnie z zasadami ustalonymi w 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lastRenderedPageBreak/>
              <w:t>statucie.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2032D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4"/>
              </w:numPr>
              <w:ind w:left="397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Statut, umowa spółki lub inny dokument o tym charakterze, lub</w:t>
            </w:r>
          </w:p>
          <w:p w14:paraId="3950B9AD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4"/>
              </w:numPr>
              <w:ind w:left="397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uchwała o przeznaczeniu zysku / nadwyżki bilansowej, lub</w:t>
            </w:r>
          </w:p>
          <w:p w14:paraId="68F00400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4"/>
              </w:numPr>
              <w:ind w:left="397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polityka rachunkowości PES</w:t>
            </w:r>
          </w:p>
          <w:p w14:paraId="5AD67241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  <w:p w14:paraId="6FEA03EC" w14:textId="77777777" w:rsidR="0095033C" w:rsidRDefault="0095033C" w:rsidP="00144DB2">
            <w:pPr>
              <w:pStyle w:val="LO-normal"/>
              <w:widowControl w:val="0"/>
              <w:ind w:left="108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  <w:p w14:paraId="7FA56C8B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1FB6C" w14:textId="77777777" w:rsidR="0095033C" w:rsidRDefault="0095033C" w:rsidP="00144DB2">
            <w:pPr>
              <w:pStyle w:val="LO-normal"/>
              <w:widowControl w:val="0"/>
              <w:ind w:left="720" w:hanging="36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</w:tr>
    </w:tbl>
    <w:p w14:paraId="367A3757" w14:textId="77777777" w:rsidR="0095033C" w:rsidRDefault="0095033C" w:rsidP="0095033C">
      <w:pPr>
        <w:pStyle w:val="LO-normal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9A9D768" w14:textId="77777777" w:rsidR="0095033C" w:rsidRDefault="0095033C" w:rsidP="0095033C">
      <w:pPr>
        <w:pStyle w:val="LO-normal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E20E42C" w14:textId="77777777" w:rsidR="0095033C" w:rsidRDefault="0095033C" w:rsidP="008A7789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sectPr w:rsidR="0095033C">
      <w:headerReference w:type="default" r:id="rId7"/>
      <w:footerReference w:type="default" r:id="rId8"/>
      <w:pgSz w:w="16838" w:h="11906" w:orient="landscape"/>
      <w:pgMar w:top="1077" w:right="1275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7AF3" w14:textId="77777777" w:rsidR="00773AB0" w:rsidRDefault="00773AB0">
      <w:r>
        <w:separator/>
      </w:r>
    </w:p>
  </w:endnote>
  <w:endnote w:type="continuationSeparator" w:id="0">
    <w:p w14:paraId="49BCC737" w14:textId="77777777" w:rsidR="00773AB0" w:rsidRDefault="0077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0421" w14:textId="77777777" w:rsidR="00067299" w:rsidRDefault="000562DD">
    <w:pPr>
      <w:pStyle w:val="LO-normal"/>
      <w:jc w:val="right"/>
    </w:pPr>
    <w:r>
      <w:fldChar w:fldCharType="begin"/>
    </w:r>
    <w:r>
      <w:instrText>PAGE</w:instrText>
    </w:r>
    <w:r>
      <w:fldChar w:fldCharType="separate"/>
    </w:r>
    <w:r w:rsidR="00027C46">
      <w:rPr>
        <w:noProof/>
      </w:rPr>
      <w:t>2</w:t>
    </w:r>
    <w:r>
      <w:fldChar w:fldCharType="end"/>
    </w:r>
  </w:p>
  <w:p w14:paraId="6E540BC0" w14:textId="549FD996" w:rsidR="00067299" w:rsidRDefault="00067299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94A2" w14:textId="77777777" w:rsidR="00773AB0" w:rsidRDefault="00773AB0">
      <w:r>
        <w:separator/>
      </w:r>
    </w:p>
  </w:footnote>
  <w:footnote w:type="continuationSeparator" w:id="0">
    <w:p w14:paraId="4B94A946" w14:textId="77777777" w:rsidR="00773AB0" w:rsidRDefault="0077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3A2D" w14:textId="7D26578D" w:rsidR="00EC3320" w:rsidRDefault="00262288">
    <w:pPr>
      <w:pStyle w:val="Nagwek"/>
      <w:rPr>
        <w:rFonts w:hint="eastAsia"/>
      </w:rPr>
    </w:pPr>
    <w:r>
      <w:rPr>
        <w:rFonts w:hint="eastAsia"/>
        <w:noProof/>
        <w:lang w:eastAsia="pl-PL" w:bidi="ar-SA"/>
      </w:rPr>
      <w:drawing>
        <wp:inline distT="0" distB="0" distL="0" distR="0" wp14:anchorId="23D172AA" wp14:editId="281F7A51">
          <wp:extent cx="8983345" cy="1155700"/>
          <wp:effectExtent l="0" t="0" r="8255" b="6350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334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A82"/>
    <w:multiLevelType w:val="multilevel"/>
    <w:tmpl w:val="1DEA19E0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8925F0"/>
    <w:multiLevelType w:val="multilevel"/>
    <w:tmpl w:val="4EEE71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9446DB"/>
    <w:multiLevelType w:val="multilevel"/>
    <w:tmpl w:val="2414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0AB6126F"/>
    <w:multiLevelType w:val="multilevel"/>
    <w:tmpl w:val="A86CB7C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BE45F9E"/>
    <w:multiLevelType w:val="hybridMultilevel"/>
    <w:tmpl w:val="F7DC7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1C63"/>
    <w:multiLevelType w:val="multilevel"/>
    <w:tmpl w:val="6322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18856EE3"/>
    <w:multiLevelType w:val="multilevel"/>
    <w:tmpl w:val="CE2038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1EC0A41"/>
    <w:multiLevelType w:val="hybridMultilevel"/>
    <w:tmpl w:val="8B0820BC"/>
    <w:lvl w:ilvl="0" w:tplc="3FA89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4868CC"/>
    <w:multiLevelType w:val="multilevel"/>
    <w:tmpl w:val="64BE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247C5988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0" w15:restartNumberingAfterBreak="0">
    <w:nsid w:val="2B83039E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1" w15:restartNumberingAfterBreak="0">
    <w:nsid w:val="2C851EA6"/>
    <w:multiLevelType w:val="multilevel"/>
    <w:tmpl w:val="1ED41C7C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5C07A9"/>
    <w:multiLevelType w:val="multilevel"/>
    <w:tmpl w:val="539013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0EF1C92"/>
    <w:multiLevelType w:val="multilevel"/>
    <w:tmpl w:val="A2341946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lowerLetter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lowerLetter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lowerLetter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lowerLetter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lowerLetter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4" w15:restartNumberingAfterBreak="0">
    <w:nsid w:val="515A2D8D"/>
    <w:multiLevelType w:val="multilevel"/>
    <w:tmpl w:val="50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 w15:restartNumberingAfterBreak="0">
    <w:nsid w:val="589628EB"/>
    <w:multiLevelType w:val="multilevel"/>
    <w:tmpl w:val="E05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6" w15:restartNumberingAfterBreak="0">
    <w:nsid w:val="67A27688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7" w15:restartNumberingAfterBreak="0">
    <w:nsid w:val="75383C2C"/>
    <w:multiLevelType w:val="multilevel"/>
    <w:tmpl w:val="6A90AD8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E4A24C2"/>
    <w:multiLevelType w:val="multilevel"/>
    <w:tmpl w:val="C26AD7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 w16cid:durableId="14312384">
    <w:abstractNumId w:val="6"/>
  </w:num>
  <w:num w:numId="2" w16cid:durableId="994265986">
    <w:abstractNumId w:val="18"/>
  </w:num>
  <w:num w:numId="3" w16cid:durableId="1151824519">
    <w:abstractNumId w:val="15"/>
  </w:num>
  <w:num w:numId="4" w16cid:durableId="528300714">
    <w:abstractNumId w:val="3"/>
  </w:num>
  <w:num w:numId="5" w16cid:durableId="926033742">
    <w:abstractNumId w:val="12"/>
  </w:num>
  <w:num w:numId="6" w16cid:durableId="1958292894">
    <w:abstractNumId w:val="17"/>
  </w:num>
  <w:num w:numId="7" w16cid:durableId="99565544">
    <w:abstractNumId w:val="11"/>
  </w:num>
  <w:num w:numId="8" w16cid:durableId="370350770">
    <w:abstractNumId w:val="9"/>
  </w:num>
  <w:num w:numId="9" w16cid:durableId="1047143998">
    <w:abstractNumId w:val="13"/>
  </w:num>
  <w:num w:numId="10" w16cid:durableId="70351939">
    <w:abstractNumId w:val="1"/>
  </w:num>
  <w:num w:numId="11" w16cid:durableId="882208513">
    <w:abstractNumId w:val="5"/>
  </w:num>
  <w:num w:numId="12" w16cid:durableId="1555581158">
    <w:abstractNumId w:val="14"/>
  </w:num>
  <w:num w:numId="13" w16cid:durableId="1913542439">
    <w:abstractNumId w:val="8"/>
  </w:num>
  <w:num w:numId="14" w16cid:durableId="2097440270">
    <w:abstractNumId w:val="2"/>
  </w:num>
  <w:num w:numId="15" w16cid:durableId="838425038">
    <w:abstractNumId w:val="0"/>
  </w:num>
  <w:num w:numId="16" w16cid:durableId="408357062">
    <w:abstractNumId w:val="4"/>
  </w:num>
  <w:num w:numId="17" w16cid:durableId="954292462">
    <w:abstractNumId w:val="16"/>
  </w:num>
  <w:num w:numId="18" w16cid:durableId="1456866661">
    <w:abstractNumId w:val="7"/>
  </w:num>
  <w:num w:numId="19" w16cid:durableId="876625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99"/>
    <w:rsid w:val="00027C46"/>
    <w:rsid w:val="0003175F"/>
    <w:rsid w:val="000562DD"/>
    <w:rsid w:val="00067299"/>
    <w:rsid w:val="000B74FC"/>
    <w:rsid w:val="000E2D3F"/>
    <w:rsid w:val="00153E52"/>
    <w:rsid w:val="0016428D"/>
    <w:rsid w:val="001E62A0"/>
    <w:rsid w:val="001F762E"/>
    <w:rsid w:val="00262288"/>
    <w:rsid w:val="003A40C7"/>
    <w:rsid w:val="003C0670"/>
    <w:rsid w:val="003D0C9E"/>
    <w:rsid w:val="004422A8"/>
    <w:rsid w:val="00492888"/>
    <w:rsid w:val="00567E10"/>
    <w:rsid w:val="0057373C"/>
    <w:rsid w:val="006F6F8D"/>
    <w:rsid w:val="0076105B"/>
    <w:rsid w:val="00773AB0"/>
    <w:rsid w:val="007C11EA"/>
    <w:rsid w:val="008853F4"/>
    <w:rsid w:val="008A7789"/>
    <w:rsid w:val="008F48B5"/>
    <w:rsid w:val="00901B90"/>
    <w:rsid w:val="00945496"/>
    <w:rsid w:val="0095033C"/>
    <w:rsid w:val="009F5DF2"/>
    <w:rsid w:val="00A12082"/>
    <w:rsid w:val="00A26490"/>
    <w:rsid w:val="00A331EE"/>
    <w:rsid w:val="00AD1544"/>
    <w:rsid w:val="00AF368D"/>
    <w:rsid w:val="00B1618C"/>
    <w:rsid w:val="00B30A72"/>
    <w:rsid w:val="00CB1B53"/>
    <w:rsid w:val="00CC6E0F"/>
    <w:rsid w:val="00E14AC4"/>
    <w:rsid w:val="00E70864"/>
    <w:rsid w:val="00EC3320"/>
    <w:rsid w:val="00F707F9"/>
    <w:rsid w:val="00F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ED340"/>
  <w15:docId w15:val="{DD5F122C-8623-4957-AA7E-EE63A7F7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</w:style>
  <w:style w:type="paragraph" w:styleId="Nagwek1">
    <w:name w:val="heading 1"/>
    <w:basedOn w:val="LO-normal"/>
    <w:next w:val="LO-normal"/>
    <w:qFormat/>
    <w:pPr>
      <w:spacing w:before="240" w:after="120"/>
      <w:jc w:val="right"/>
      <w:outlineLvl w:val="0"/>
    </w:pPr>
    <w:rPr>
      <w:b/>
    </w:rPr>
  </w:style>
  <w:style w:type="paragraph" w:styleId="Nagwek2">
    <w:name w:val="heading 2"/>
    <w:basedOn w:val="LO-normal"/>
    <w:next w:val="LO-normal"/>
    <w:qFormat/>
    <w:pPr>
      <w:spacing w:before="240" w:after="60"/>
      <w:outlineLvl w:val="1"/>
    </w:pPr>
    <w:rPr>
      <w:rFonts w:ascii="Arial" w:eastAsia="Arial" w:hAnsi="Arial"/>
      <w:b/>
      <w:i/>
      <w:sz w:val="28"/>
      <w:szCs w:val="28"/>
    </w:rPr>
  </w:style>
  <w:style w:type="paragraph" w:styleId="Nagwek3">
    <w:name w:val="heading 3"/>
    <w:basedOn w:val="LO-normal"/>
    <w:next w:val="LO-normal"/>
    <w:qFormat/>
    <w:p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paragraph" w:styleId="Nagwek4">
    <w:name w:val="heading 4"/>
    <w:basedOn w:val="LO-normal"/>
    <w:next w:val="LO-normal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LO-normal"/>
    <w:next w:val="LO-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LO-normal"/>
    <w:next w:val="LO-normal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numeracji">
    <w:name w:val="Znaki numeracji"/>
    <w:qFormat/>
    <w:rPr>
      <w:rFonts w:ascii="Arial" w:hAnsi="Aria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  <w:pPr>
      <w:overflowPunct w:val="0"/>
    </w:pPr>
  </w:style>
  <w:style w:type="paragraph" w:styleId="Tytu">
    <w:name w:val="Title"/>
    <w:basedOn w:val="LO-normal"/>
    <w:next w:val="LO-normal"/>
    <w:qFormat/>
    <w:pPr>
      <w:spacing w:before="240" w:after="60"/>
      <w:jc w:val="center"/>
    </w:pPr>
    <w:rPr>
      <w:rFonts w:ascii="Arial" w:eastAsia="Arial" w:hAnsi="Arial"/>
      <w:b/>
      <w:sz w:val="32"/>
      <w:szCs w:val="32"/>
    </w:rPr>
  </w:style>
  <w:style w:type="paragraph" w:styleId="Podtytu">
    <w:name w:val="Subtitle"/>
    <w:basedOn w:val="LO-normal"/>
    <w:next w:val="LO-normal"/>
    <w:qFormat/>
    <w:pPr>
      <w:spacing w:after="60"/>
      <w:jc w:val="center"/>
    </w:pPr>
    <w:rPr>
      <w:rFonts w:ascii="Arial" w:eastAsia="Arial" w:hAnsi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62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62E"/>
    <w:rPr>
      <w:rFonts w:ascii="Segoe UI" w:hAnsi="Segoe UI" w:cs="Mangal"/>
      <w:sz w:val="18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95033C"/>
  </w:style>
  <w:style w:type="paragraph" w:styleId="Akapitzlist">
    <w:name w:val="List Paragraph"/>
    <w:basedOn w:val="Normalny"/>
    <w:uiPriority w:val="34"/>
    <w:qFormat/>
    <w:rsid w:val="0057373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2126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Anna Tomczak</cp:lastModifiedBy>
  <cp:revision>2</cp:revision>
  <cp:lastPrinted>2022-08-21T15:23:00Z</cp:lastPrinted>
  <dcterms:created xsi:type="dcterms:W3CDTF">2023-12-14T10:12:00Z</dcterms:created>
  <dcterms:modified xsi:type="dcterms:W3CDTF">2023-12-14T10:12:00Z</dcterms:modified>
  <dc:language>pl-PL</dc:language>
</cp:coreProperties>
</file>