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D23B73" w14:textId="77777777" w:rsidR="00524538" w:rsidRDefault="009A5293" w:rsidP="009A1913">
      <w:pPr>
        <w:jc w:val="center"/>
        <w:rPr>
          <w:rFonts w:ascii="Verdana" w:hAnsi="Verdana"/>
          <w:b/>
          <w:sz w:val="20"/>
          <w:szCs w:val="20"/>
        </w:rPr>
      </w:pPr>
      <w:r w:rsidRPr="002E70C2">
        <w:rPr>
          <w:rFonts w:ascii="Verdana" w:hAnsi="Verdana"/>
          <w:b/>
          <w:sz w:val="20"/>
          <w:szCs w:val="20"/>
        </w:rPr>
        <w:t>OPIS PRZEDMIOTU ZAMÓWIENIA</w:t>
      </w:r>
    </w:p>
    <w:p w14:paraId="123F92DB" w14:textId="77777777" w:rsidR="00C204C3" w:rsidRPr="002E70C2" w:rsidRDefault="00C204C3" w:rsidP="00C03675">
      <w:pPr>
        <w:rPr>
          <w:rFonts w:ascii="Verdana" w:hAnsi="Verdana"/>
          <w:b/>
          <w:sz w:val="20"/>
          <w:szCs w:val="20"/>
        </w:rPr>
      </w:pPr>
    </w:p>
    <w:p w14:paraId="2BF1A61D" w14:textId="77777777" w:rsidR="00524538" w:rsidRPr="002E70C2" w:rsidRDefault="007D609B" w:rsidP="009A1913">
      <w:pPr>
        <w:jc w:val="both"/>
        <w:rPr>
          <w:rFonts w:ascii="Verdana" w:hAnsi="Verdana"/>
          <w:b/>
          <w:sz w:val="20"/>
          <w:szCs w:val="20"/>
        </w:rPr>
      </w:pPr>
      <w:r w:rsidRPr="002E70C2">
        <w:rPr>
          <w:rFonts w:ascii="Verdana" w:hAnsi="Verdana"/>
          <w:b/>
          <w:sz w:val="20"/>
          <w:szCs w:val="20"/>
        </w:rPr>
        <w:t>1.</w:t>
      </w:r>
      <w:r w:rsidR="007336AC">
        <w:rPr>
          <w:rFonts w:ascii="Verdana" w:hAnsi="Verdana"/>
          <w:b/>
          <w:sz w:val="20"/>
          <w:szCs w:val="20"/>
        </w:rPr>
        <w:t xml:space="preserve">  </w:t>
      </w:r>
      <w:r w:rsidR="00524538" w:rsidRPr="002E70C2">
        <w:rPr>
          <w:rFonts w:ascii="Verdana" w:hAnsi="Verdana"/>
          <w:b/>
          <w:sz w:val="20"/>
          <w:szCs w:val="20"/>
        </w:rPr>
        <w:t>WPROWADZENIE</w:t>
      </w:r>
      <w:r w:rsidR="00954EE7">
        <w:rPr>
          <w:rFonts w:ascii="Verdana" w:hAnsi="Verdana"/>
          <w:b/>
          <w:sz w:val="20"/>
          <w:szCs w:val="20"/>
        </w:rPr>
        <w:t xml:space="preserve"> </w:t>
      </w:r>
    </w:p>
    <w:p w14:paraId="707E761B" w14:textId="77777777" w:rsidR="009601A7" w:rsidRPr="002E70C2" w:rsidRDefault="00524538" w:rsidP="00334732">
      <w:pPr>
        <w:pStyle w:val="Akapitzlist"/>
        <w:numPr>
          <w:ilvl w:val="1"/>
          <w:numId w:val="1"/>
        </w:numPr>
        <w:ind w:left="0" w:firstLine="0"/>
        <w:jc w:val="both"/>
        <w:rPr>
          <w:rFonts w:ascii="Verdana" w:hAnsi="Verdana"/>
          <w:b/>
          <w:sz w:val="20"/>
          <w:szCs w:val="20"/>
        </w:rPr>
      </w:pPr>
      <w:r w:rsidRPr="002E70C2">
        <w:rPr>
          <w:rFonts w:ascii="Verdana" w:hAnsi="Verdana"/>
          <w:b/>
          <w:sz w:val="20"/>
          <w:szCs w:val="20"/>
        </w:rPr>
        <w:t xml:space="preserve">Przedmiot </w:t>
      </w:r>
      <w:r w:rsidR="009601A7" w:rsidRPr="002E70C2">
        <w:rPr>
          <w:rFonts w:ascii="Verdana" w:hAnsi="Verdana"/>
          <w:b/>
          <w:sz w:val="20"/>
          <w:szCs w:val="20"/>
        </w:rPr>
        <w:t>zamówienia</w:t>
      </w:r>
    </w:p>
    <w:p w14:paraId="3E85E644" w14:textId="50039382" w:rsidR="007C4846" w:rsidRDefault="009601A7" w:rsidP="00CB3F6D">
      <w:pPr>
        <w:pStyle w:val="Style4"/>
        <w:tabs>
          <w:tab w:val="left" w:leader="dot" w:pos="8474"/>
        </w:tabs>
        <w:spacing w:line="276" w:lineRule="auto"/>
        <w:rPr>
          <w:bCs/>
          <w:sz w:val="20"/>
          <w:szCs w:val="20"/>
        </w:rPr>
      </w:pPr>
      <w:r w:rsidRPr="002E70C2">
        <w:rPr>
          <w:sz w:val="20"/>
          <w:szCs w:val="20"/>
        </w:rPr>
        <w:t xml:space="preserve">Przedmiotem zamówienia jest usługa, </w:t>
      </w:r>
      <w:r w:rsidR="00B03DF2" w:rsidRPr="002E70C2">
        <w:rPr>
          <w:sz w:val="20"/>
          <w:szCs w:val="20"/>
        </w:rPr>
        <w:t>polegająca</w:t>
      </w:r>
      <w:r w:rsidRPr="002E70C2">
        <w:rPr>
          <w:sz w:val="20"/>
          <w:szCs w:val="20"/>
        </w:rPr>
        <w:t xml:space="preserve"> na </w:t>
      </w:r>
      <w:r w:rsidR="001B4B35" w:rsidRPr="001B4B35">
        <w:rPr>
          <w:b/>
          <w:sz w:val="20"/>
          <w:szCs w:val="20"/>
        </w:rPr>
        <w:t>P</w:t>
      </w:r>
      <w:r w:rsidR="00B03DF2" w:rsidRPr="001B4B35">
        <w:rPr>
          <w:rFonts w:cs="Arial"/>
          <w:b/>
          <w:sz w:val="20"/>
          <w:szCs w:val="20"/>
        </w:rPr>
        <w:t>ełnieniu nadzoru inwestorskiego nad realizacją robót pn</w:t>
      </w:r>
      <w:r w:rsidR="00D90640" w:rsidRPr="001B4B35">
        <w:rPr>
          <w:rFonts w:cs="Arial"/>
          <w:b/>
          <w:sz w:val="20"/>
          <w:szCs w:val="20"/>
        </w:rPr>
        <w:t>.:</w:t>
      </w:r>
      <w:r w:rsidR="0016749C" w:rsidRPr="001B4B35">
        <w:rPr>
          <w:b/>
        </w:rPr>
        <w:t xml:space="preserve"> </w:t>
      </w:r>
      <w:r w:rsidR="00BC2432" w:rsidRPr="00BC2432">
        <w:rPr>
          <w:b/>
          <w:sz w:val="20"/>
          <w:szCs w:val="20"/>
        </w:rPr>
        <w:t>„</w:t>
      </w:r>
      <w:r w:rsidR="00BC2432" w:rsidRPr="00BC2432">
        <w:rPr>
          <w:b/>
          <w:sz w:val="20"/>
        </w:rPr>
        <w:t xml:space="preserve">Budowa dwóch mostów przez rzekę </w:t>
      </w:r>
      <w:proofErr w:type="spellStart"/>
      <w:r w:rsidR="00BC2432" w:rsidRPr="00BC2432">
        <w:rPr>
          <w:b/>
          <w:sz w:val="20"/>
        </w:rPr>
        <w:t>Pagor</w:t>
      </w:r>
      <w:proofErr w:type="spellEnd"/>
      <w:r w:rsidR="00BC2432" w:rsidRPr="00BC2432">
        <w:rPr>
          <w:b/>
          <w:sz w:val="20"/>
        </w:rPr>
        <w:t xml:space="preserve"> w ciągu drogi krajowej nr 86 w miejscowości </w:t>
      </w:r>
      <w:proofErr w:type="spellStart"/>
      <w:r w:rsidR="00BC2432" w:rsidRPr="00BC2432">
        <w:rPr>
          <w:b/>
          <w:sz w:val="20"/>
        </w:rPr>
        <w:t>Goląszka</w:t>
      </w:r>
      <w:proofErr w:type="spellEnd"/>
      <w:r w:rsidR="00BC2432">
        <w:rPr>
          <w:b/>
          <w:sz w:val="20"/>
          <w:szCs w:val="20"/>
        </w:rPr>
        <w:t xml:space="preserve">”, </w:t>
      </w:r>
      <w:r w:rsidR="00940BD7">
        <w:rPr>
          <w:bCs/>
          <w:sz w:val="20"/>
          <w:szCs w:val="20"/>
        </w:rPr>
        <w:t>z</w:t>
      </w:r>
      <w:r w:rsidR="007C4846" w:rsidRPr="002E70C2">
        <w:rPr>
          <w:bCs/>
          <w:sz w:val="20"/>
          <w:szCs w:val="20"/>
        </w:rPr>
        <w:t>wanych dalej zadaniem</w:t>
      </w:r>
      <w:r w:rsidR="007C4846">
        <w:rPr>
          <w:bCs/>
          <w:sz w:val="20"/>
          <w:szCs w:val="20"/>
        </w:rPr>
        <w:t>.</w:t>
      </w:r>
    </w:p>
    <w:p w14:paraId="31DF8D4E" w14:textId="77777777" w:rsidR="00940BD7" w:rsidRPr="00940BD7" w:rsidRDefault="00940BD7" w:rsidP="00940BD7">
      <w:pPr>
        <w:pStyle w:val="Style4"/>
        <w:tabs>
          <w:tab w:val="left" w:leader="dot" w:pos="8474"/>
        </w:tabs>
        <w:rPr>
          <w:b/>
          <w:sz w:val="20"/>
        </w:rPr>
      </w:pPr>
    </w:p>
    <w:p w14:paraId="683CB191" w14:textId="77777777" w:rsidR="007D609B" w:rsidRPr="006B70F8" w:rsidRDefault="007D609B" w:rsidP="00334732">
      <w:pPr>
        <w:pStyle w:val="Akapitzlist"/>
        <w:numPr>
          <w:ilvl w:val="1"/>
          <w:numId w:val="1"/>
        </w:numPr>
        <w:ind w:left="0" w:firstLine="0"/>
        <w:jc w:val="both"/>
        <w:rPr>
          <w:rFonts w:ascii="Verdana" w:hAnsi="Verdana"/>
          <w:b/>
          <w:sz w:val="20"/>
          <w:szCs w:val="20"/>
        </w:rPr>
      </w:pPr>
      <w:r w:rsidRPr="002E70C2">
        <w:rPr>
          <w:rFonts w:ascii="Verdana" w:hAnsi="Verdana"/>
          <w:b/>
          <w:sz w:val="20"/>
          <w:szCs w:val="20"/>
        </w:rPr>
        <w:t>Cel zamówienia</w:t>
      </w:r>
    </w:p>
    <w:p w14:paraId="7B74E568" w14:textId="77777777" w:rsidR="007D609B" w:rsidRPr="002E70C2" w:rsidRDefault="007D609B" w:rsidP="009A1913">
      <w:pPr>
        <w:jc w:val="both"/>
        <w:rPr>
          <w:rFonts w:ascii="Verdana" w:hAnsi="Verdana"/>
          <w:sz w:val="20"/>
          <w:szCs w:val="20"/>
        </w:rPr>
      </w:pPr>
      <w:r w:rsidRPr="002E70C2">
        <w:rPr>
          <w:rFonts w:ascii="Verdana" w:hAnsi="Verdana"/>
          <w:sz w:val="20"/>
          <w:szCs w:val="20"/>
        </w:rPr>
        <w:t>Zamawiający powierzy Nadzorowi spra</w:t>
      </w:r>
      <w:r w:rsidR="00571859" w:rsidRPr="002E70C2">
        <w:rPr>
          <w:rFonts w:ascii="Verdana" w:hAnsi="Verdana"/>
          <w:sz w:val="20"/>
          <w:szCs w:val="20"/>
        </w:rPr>
        <w:t xml:space="preserve">wowanie nadzoru inwestorskiego </w:t>
      </w:r>
      <w:r w:rsidRPr="002E70C2">
        <w:rPr>
          <w:rFonts w:ascii="Verdana" w:hAnsi="Verdana"/>
          <w:sz w:val="20"/>
          <w:szCs w:val="20"/>
        </w:rPr>
        <w:t>nad realizacją zadania, o którym mowa w pkt 1.1. niniejszego Opisu, w celu skutecznego wyegzekwowania od Wykonawcy robót wymagań dotyczących</w:t>
      </w:r>
      <w:r w:rsidR="00871F97">
        <w:rPr>
          <w:rFonts w:ascii="Verdana" w:hAnsi="Verdana"/>
          <w:sz w:val="20"/>
          <w:szCs w:val="20"/>
        </w:rPr>
        <w:t xml:space="preserve"> prawidłowości wykonania</w:t>
      </w:r>
      <w:r w:rsidR="00571859" w:rsidRPr="002E70C2">
        <w:rPr>
          <w:rFonts w:ascii="Verdana" w:hAnsi="Verdana"/>
          <w:sz w:val="20"/>
          <w:szCs w:val="20"/>
        </w:rPr>
        <w:t>, jakości stosowanych materiałów i robót, kosztów realizacji robót oraz wykona</w:t>
      </w:r>
      <w:r w:rsidR="00D72409" w:rsidRPr="002E70C2">
        <w:rPr>
          <w:rFonts w:ascii="Verdana" w:hAnsi="Verdana"/>
          <w:sz w:val="20"/>
          <w:szCs w:val="20"/>
        </w:rPr>
        <w:t>nia robót zgodnie z dokumentacją</w:t>
      </w:r>
      <w:r w:rsidR="00571859" w:rsidRPr="002E70C2">
        <w:rPr>
          <w:rFonts w:ascii="Verdana" w:hAnsi="Verdana"/>
          <w:sz w:val="20"/>
          <w:szCs w:val="20"/>
        </w:rPr>
        <w:t xml:space="preserve"> projektową, w terminie ustalonym w umowie z Wykonawcą robót. </w:t>
      </w:r>
      <w:r w:rsidRPr="002E70C2">
        <w:rPr>
          <w:rFonts w:ascii="Verdana" w:hAnsi="Verdana"/>
          <w:sz w:val="20"/>
          <w:szCs w:val="20"/>
        </w:rPr>
        <w:t xml:space="preserve">  </w:t>
      </w:r>
    </w:p>
    <w:p w14:paraId="4E91CFE6" w14:textId="77777777" w:rsidR="009A3EBB" w:rsidRPr="00C20B5D" w:rsidRDefault="00571859" w:rsidP="00334732">
      <w:pPr>
        <w:pStyle w:val="Akapitzlist"/>
        <w:numPr>
          <w:ilvl w:val="1"/>
          <w:numId w:val="1"/>
        </w:numPr>
        <w:ind w:left="0" w:firstLine="0"/>
        <w:jc w:val="both"/>
        <w:rPr>
          <w:rFonts w:ascii="Verdana" w:hAnsi="Verdana"/>
          <w:b/>
          <w:sz w:val="20"/>
          <w:szCs w:val="20"/>
        </w:rPr>
      </w:pPr>
      <w:r w:rsidRPr="002E70C2">
        <w:rPr>
          <w:rFonts w:ascii="Verdana" w:hAnsi="Verdana"/>
          <w:b/>
          <w:sz w:val="20"/>
          <w:szCs w:val="20"/>
        </w:rPr>
        <w:t>Za</w:t>
      </w:r>
      <w:r w:rsidRPr="00C20B5D">
        <w:rPr>
          <w:rFonts w:ascii="Verdana" w:hAnsi="Verdana"/>
          <w:b/>
          <w:sz w:val="20"/>
          <w:szCs w:val="20"/>
        </w:rPr>
        <w:t>kres robót budowalnych</w:t>
      </w:r>
    </w:p>
    <w:p w14:paraId="19BB7111" w14:textId="3598202D" w:rsidR="001131B5" w:rsidRDefault="001131B5" w:rsidP="00334732">
      <w:pPr>
        <w:pStyle w:val="Tekstpodstawowy"/>
        <w:numPr>
          <w:ilvl w:val="0"/>
          <w:numId w:val="14"/>
        </w:numPr>
        <w:tabs>
          <w:tab w:val="left" w:pos="709"/>
        </w:tabs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Wykonanie robót budowlanych </w:t>
      </w:r>
      <w:r w:rsidR="00EF6216">
        <w:rPr>
          <w:rFonts w:ascii="Verdana" w:hAnsi="Verdana"/>
          <w:sz w:val="20"/>
        </w:rPr>
        <w:t>obejmujących</w:t>
      </w:r>
      <w:r w:rsidR="00EF6216" w:rsidRPr="00EF6216">
        <w:rPr>
          <w:rFonts w:ascii="Verdana" w:hAnsi="Verdana"/>
          <w:sz w:val="20"/>
        </w:rPr>
        <w:t xml:space="preserve"> rozbiórkę istniejąc</w:t>
      </w:r>
      <w:r w:rsidR="00BC2432">
        <w:rPr>
          <w:rFonts w:ascii="Verdana" w:hAnsi="Verdana"/>
          <w:sz w:val="20"/>
        </w:rPr>
        <w:t>ych</w:t>
      </w:r>
      <w:r w:rsidR="00EF6216" w:rsidRPr="00EF6216">
        <w:rPr>
          <w:rFonts w:ascii="Verdana" w:hAnsi="Verdana"/>
          <w:sz w:val="20"/>
        </w:rPr>
        <w:t xml:space="preserve"> most</w:t>
      </w:r>
      <w:r w:rsidR="00BC2432">
        <w:rPr>
          <w:rFonts w:ascii="Verdana" w:hAnsi="Verdana"/>
          <w:sz w:val="20"/>
        </w:rPr>
        <w:t>ów</w:t>
      </w:r>
      <w:r w:rsidR="00EF6216" w:rsidRPr="00EF6216">
        <w:rPr>
          <w:rFonts w:ascii="Verdana" w:hAnsi="Verdana"/>
          <w:sz w:val="20"/>
        </w:rPr>
        <w:t xml:space="preserve"> drogow</w:t>
      </w:r>
      <w:r w:rsidR="00BC2432">
        <w:rPr>
          <w:rFonts w:ascii="Verdana" w:hAnsi="Verdana"/>
          <w:sz w:val="20"/>
        </w:rPr>
        <w:t>ych i budowę nowych</w:t>
      </w:r>
      <w:r w:rsidR="00EF6216" w:rsidRPr="00EF6216">
        <w:rPr>
          <w:rFonts w:ascii="Verdana" w:hAnsi="Verdana"/>
          <w:sz w:val="20"/>
        </w:rPr>
        <w:t xml:space="preserve"> most</w:t>
      </w:r>
      <w:r w:rsidR="00BC2432">
        <w:rPr>
          <w:rFonts w:ascii="Verdana" w:hAnsi="Verdana"/>
          <w:sz w:val="20"/>
        </w:rPr>
        <w:t>ów</w:t>
      </w:r>
      <w:r w:rsidR="00EF6216" w:rsidRPr="00EF6216">
        <w:rPr>
          <w:rFonts w:ascii="Verdana" w:hAnsi="Verdana"/>
          <w:sz w:val="20"/>
        </w:rPr>
        <w:t xml:space="preserve"> drogow</w:t>
      </w:r>
      <w:r w:rsidR="00BC2432">
        <w:rPr>
          <w:rFonts w:ascii="Verdana" w:hAnsi="Verdana"/>
          <w:sz w:val="20"/>
        </w:rPr>
        <w:t xml:space="preserve">ych </w:t>
      </w:r>
      <w:r w:rsidR="00EF6216" w:rsidRPr="00EF6216">
        <w:rPr>
          <w:rFonts w:ascii="Verdana" w:hAnsi="Verdana"/>
          <w:sz w:val="20"/>
        </w:rPr>
        <w:t>w ciągu drogi krajowej</w:t>
      </w:r>
      <w:r w:rsidR="00BC2432">
        <w:rPr>
          <w:rFonts w:ascii="Verdana" w:hAnsi="Verdana"/>
          <w:sz w:val="20"/>
        </w:rPr>
        <w:t xml:space="preserve"> nr 86</w:t>
      </w:r>
      <w:r>
        <w:rPr>
          <w:rFonts w:ascii="Verdana" w:hAnsi="Verdana"/>
          <w:sz w:val="20"/>
        </w:rPr>
        <w:t>.</w:t>
      </w:r>
    </w:p>
    <w:p w14:paraId="7B8B2B01" w14:textId="24FDAFFD" w:rsidR="00F8666F" w:rsidRDefault="00F8666F" w:rsidP="00F8666F">
      <w:pPr>
        <w:pStyle w:val="Tekstpodstawowy"/>
        <w:tabs>
          <w:tab w:val="left" w:pos="709"/>
        </w:tabs>
        <w:jc w:val="both"/>
        <w:rPr>
          <w:rFonts w:ascii="Verdana" w:hAnsi="Verdana"/>
          <w:sz w:val="20"/>
        </w:rPr>
      </w:pPr>
    </w:p>
    <w:p w14:paraId="335542AB" w14:textId="0B015372" w:rsidR="00F8666F" w:rsidRPr="006D68FF" w:rsidRDefault="00F8666F" w:rsidP="00F8666F">
      <w:pPr>
        <w:pStyle w:val="Tekstpodstawowy"/>
        <w:tabs>
          <w:tab w:val="left" w:pos="709"/>
        </w:tabs>
        <w:jc w:val="both"/>
        <w:rPr>
          <w:rFonts w:ascii="Verdana" w:hAnsi="Verdana"/>
          <w:b/>
          <w:sz w:val="20"/>
        </w:rPr>
      </w:pPr>
      <w:r w:rsidRPr="006D68FF">
        <w:rPr>
          <w:rFonts w:ascii="Verdana" w:hAnsi="Verdana"/>
          <w:b/>
          <w:sz w:val="20"/>
        </w:rPr>
        <w:t>Szczegółowy zakres zadania obejmuje:</w:t>
      </w:r>
    </w:p>
    <w:p w14:paraId="4CEAF343" w14:textId="6C8329AE" w:rsidR="00F8666F" w:rsidRDefault="00F8666F" w:rsidP="00F8666F">
      <w:pPr>
        <w:pStyle w:val="Tekstpodstawowy"/>
        <w:tabs>
          <w:tab w:val="left" w:pos="709"/>
        </w:tabs>
        <w:jc w:val="both"/>
        <w:rPr>
          <w:rFonts w:ascii="Verdana" w:hAnsi="Verdana"/>
          <w:b/>
          <w:sz w:val="20"/>
          <w:u w:val="single"/>
        </w:rPr>
      </w:pPr>
    </w:p>
    <w:p w14:paraId="25E8CF21" w14:textId="77777777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Roboty przygotowawcze,</w:t>
      </w:r>
    </w:p>
    <w:p w14:paraId="6F5EE486" w14:textId="77777777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Wprowadzenie tymczasowej organizacji ruchu na czas prowadzenia robót,</w:t>
      </w:r>
    </w:p>
    <w:p w14:paraId="2671EA15" w14:textId="04775A9D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Rozbiórkę istniejących mostów wraz z nawierzchnią i elementami wyposażenia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,</w:t>
      </w:r>
    </w:p>
    <w:p w14:paraId="7B2DF5C7" w14:textId="1DED652D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Budowę nowych obiektów inżynierskich wraz z nawierzchnią i elementami wyposażenia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,</w:t>
      </w:r>
    </w:p>
    <w:p w14:paraId="2D3ABE71" w14:textId="71DBF25A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Budowę dojazdów do nowych obiektów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,</w:t>
      </w:r>
    </w:p>
    <w:p w14:paraId="41A8C54D" w14:textId="374F3A34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 xml:space="preserve">Przebudowa skarp i brzegów koryta rzeki </w:t>
      </w:r>
      <w:proofErr w:type="spellStart"/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Pagor</w:t>
      </w:r>
      <w:proofErr w:type="spellEnd"/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w rejonie obiektów bez ingerencji w część nurtową rzeki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,</w:t>
      </w:r>
    </w:p>
    <w:p w14:paraId="02A5E30F" w14:textId="7578A1F9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Budowę kanału technologicznego wzdłuż DK86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,</w:t>
      </w: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31045FE3" w14:textId="2FEAB96E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Korektę niwelety drogi oraz jej krawędzi na dojazdach do obiektów</w:t>
      </w:r>
      <w:r>
        <w:rPr>
          <w:rFonts w:ascii="Verdana" w:eastAsia="Times New Roman" w:hAnsi="Verdana" w:cs="Times New Roman"/>
          <w:sz w:val="20"/>
          <w:szCs w:val="20"/>
          <w:lang w:eastAsia="pl-PL"/>
        </w:rPr>
        <w:t>,</w:t>
      </w:r>
    </w:p>
    <w:p w14:paraId="0FDF4C1B" w14:textId="77777777" w:rsidR="00BC2432" w:rsidRPr="00BC2432" w:rsidRDefault="00BC2432" w:rsidP="00BC2432">
      <w:pPr>
        <w:numPr>
          <w:ilvl w:val="0"/>
          <w:numId w:val="10"/>
        </w:numPr>
        <w:tabs>
          <w:tab w:val="left" w:pos="709"/>
        </w:tabs>
        <w:spacing w:after="0" w:line="240" w:lineRule="auto"/>
        <w:ind w:left="709" w:hanging="436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BC2432">
        <w:rPr>
          <w:rFonts w:ascii="Verdana" w:eastAsia="Times New Roman" w:hAnsi="Verdana" w:cs="Times New Roman"/>
          <w:sz w:val="20"/>
          <w:szCs w:val="20"/>
          <w:lang w:eastAsia="pl-PL"/>
        </w:rPr>
        <w:t>Wprowadzenie docelowej organizacji ruchu.</w:t>
      </w:r>
    </w:p>
    <w:p w14:paraId="7AA686E8" w14:textId="61925B54" w:rsidR="00F8666F" w:rsidRDefault="00F8666F" w:rsidP="00F8666F">
      <w:pPr>
        <w:pStyle w:val="Tekstpodstawowy"/>
        <w:tabs>
          <w:tab w:val="left" w:pos="709"/>
        </w:tabs>
        <w:jc w:val="both"/>
        <w:rPr>
          <w:rFonts w:ascii="Verdana" w:hAnsi="Verdana"/>
          <w:b/>
          <w:sz w:val="20"/>
          <w:u w:val="single"/>
        </w:rPr>
      </w:pPr>
    </w:p>
    <w:p w14:paraId="2C6A8EED" w14:textId="0EF9F703" w:rsidR="00F8666F" w:rsidRDefault="00F8666F" w:rsidP="00F8666F">
      <w:pPr>
        <w:pStyle w:val="Tekstpodstawowy"/>
        <w:tabs>
          <w:tab w:val="left" w:pos="709"/>
        </w:tabs>
        <w:jc w:val="both"/>
        <w:rPr>
          <w:rFonts w:ascii="Verdana" w:hAnsi="Verdana"/>
          <w:sz w:val="20"/>
        </w:rPr>
      </w:pPr>
    </w:p>
    <w:p w14:paraId="46DB1814" w14:textId="0B225E11" w:rsidR="00F8666F" w:rsidRPr="00DD7C17" w:rsidRDefault="00F8666F" w:rsidP="00F8666F">
      <w:pPr>
        <w:pStyle w:val="Bezodstpw"/>
        <w:rPr>
          <w:rFonts w:ascii="Verdana" w:hAnsi="Verdana"/>
          <w:b/>
          <w:sz w:val="20"/>
          <w:szCs w:val="20"/>
          <w:u w:val="single"/>
        </w:rPr>
      </w:pPr>
      <w:r w:rsidRPr="00DD7C17">
        <w:rPr>
          <w:rFonts w:ascii="Verdana" w:hAnsi="Verdana"/>
          <w:b/>
          <w:sz w:val="20"/>
          <w:szCs w:val="20"/>
          <w:u w:val="single"/>
        </w:rPr>
        <w:t xml:space="preserve">Parametry </w:t>
      </w:r>
      <w:r w:rsidR="00EF6216">
        <w:rPr>
          <w:rFonts w:ascii="Verdana" w:hAnsi="Verdana"/>
          <w:b/>
          <w:sz w:val="20"/>
          <w:szCs w:val="20"/>
          <w:u w:val="single"/>
        </w:rPr>
        <w:t>obiektów inżynierskich</w:t>
      </w:r>
      <w:r w:rsidRPr="00DD7C17">
        <w:rPr>
          <w:rFonts w:ascii="Verdana" w:hAnsi="Verdana"/>
          <w:b/>
          <w:sz w:val="20"/>
          <w:szCs w:val="20"/>
          <w:u w:val="single"/>
        </w:rPr>
        <w:t>:</w:t>
      </w:r>
    </w:p>
    <w:p w14:paraId="5CC3EE99" w14:textId="1F0E5F3F" w:rsidR="00EF6216" w:rsidRDefault="00EF6216" w:rsidP="00EF6216">
      <w:pPr>
        <w:suppressAutoHyphens/>
        <w:spacing w:after="0"/>
        <w:ind w:left="3540" w:hanging="2820"/>
        <w:rPr>
          <w:rFonts w:ascii="Verdana" w:hAnsi="Verdana" w:cs="Arial"/>
          <w:sz w:val="20"/>
          <w:lang w:eastAsia="ar-SA"/>
        </w:rPr>
      </w:pPr>
    </w:p>
    <w:p w14:paraId="56B060C1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b/>
          <w:i/>
          <w:sz w:val="20"/>
          <w:szCs w:val="20"/>
          <w:u w:val="single"/>
          <w:lang w:eastAsia="ar-SA"/>
        </w:rPr>
      </w:pPr>
      <w:r w:rsidRPr="00127A6E">
        <w:rPr>
          <w:rFonts w:ascii="Verdana" w:eastAsia="Times New Roman" w:hAnsi="Verdana" w:cs="Arial"/>
          <w:b/>
          <w:i/>
          <w:sz w:val="20"/>
          <w:szCs w:val="20"/>
          <w:u w:val="single"/>
          <w:lang w:eastAsia="ar-SA"/>
        </w:rPr>
        <w:t xml:space="preserve">Obiekty istniejące (mosty do rozbiórki): </w:t>
      </w:r>
    </w:p>
    <w:p w14:paraId="477CAE1F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b/>
          <w:i/>
          <w:sz w:val="20"/>
          <w:szCs w:val="20"/>
          <w:u w:val="single"/>
          <w:lang w:eastAsia="ar-SA"/>
        </w:rPr>
      </w:pPr>
    </w:p>
    <w:p w14:paraId="1530A538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 w:rsidRPr="00127A6E">
        <w:rPr>
          <w:rFonts w:ascii="Verdana" w:eastAsia="Times New Roman" w:hAnsi="Verdana" w:cs="Arial"/>
          <w:b/>
          <w:sz w:val="20"/>
          <w:szCs w:val="20"/>
          <w:lang w:eastAsia="ar-SA"/>
        </w:rPr>
        <w:t>Istniejący most 1 w ciągu jezdni lewej (kierunek Siewierz)</w:t>
      </w:r>
      <w:r w:rsidRPr="00127A6E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JNI 04240010</w:t>
      </w:r>
    </w:p>
    <w:p w14:paraId="063F138A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14:paraId="3CDD3F78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b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b/>
          <w:i/>
          <w:iCs/>
          <w:sz w:val="20"/>
          <w:szCs w:val="20"/>
          <w:lang w:eastAsia="ar-SA"/>
        </w:rPr>
        <w:t>Podstawowe parametry techniczne obiektu:</w:t>
      </w:r>
    </w:p>
    <w:p w14:paraId="0ED8AA20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</w:p>
    <w:p w14:paraId="290344B3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Długość całkowita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11,60 m </w:t>
      </w:r>
    </w:p>
    <w:p w14:paraId="7D6F4DE8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Rozpiętość w świetle przyczółków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6,60 m </w:t>
      </w:r>
    </w:p>
    <w:p w14:paraId="320CB70A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Szerokość całkowita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11,95 m </w:t>
      </w:r>
    </w:p>
    <w:p w14:paraId="2CD6DAEB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Szerokość jezdni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2x3,50 = 7,00 m </w:t>
      </w:r>
    </w:p>
    <w:p w14:paraId="49992C82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Szerokość opasek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0,3 m + 1,15 m </w:t>
      </w:r>
    </w:p>
    <w:p w14:paraId="144D477A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Pobocze utwardzone od strony górnej wody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1,38 m </w:t>
      </w:r>
    </w:p>
    <w:p w14:paraId="73BBDB66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Pobocze utwardzone od strony dolnej wody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1,02 m </w:t>
      </w:r>
    </w:p>
    <w:p w14:paraId="08DCCE38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Pas bariery SP-06 od strony górnej wody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0,62 m </w:t>
      </w:r>
    </w:p>
    <w:p w14:paraId="19DFFF0E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Pas bariery SP-06 od strony dolnej wody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0,48 m </w:t>
      </w:r>
    </w:p>
    <w:p w14:paraId="41488537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lastRenderedPageBreak/>
        <w:t xml:space="preserve">Kąt ukosu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β = 77° </w:t>
      </w:r>
    </w:p>
    <w:p w14:paraId="162B739D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Światło poziome (mierzone prostopadle)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6,44 m </w:t>
      </w:r>
    </w:p>
    <w:p w14:paraId="1BFEFF57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Światło poziome wzdłuż osi mostu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 xml:space="preserve">6,60 m </w:t>
      </w:r>
    </w:p>
    <w:p w14:paraId="20967404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Światło pionowe (w osi potoku) </w:t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</w: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ab/>
        <w:t>1,75 m</w:t>
      </w:r>
    </w:p>
    <w:p w14:paraId="46ED74E6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sz w:val="20"/>
          <w:szCs w:val="20"/>
          <w:lang w:eastAsia="ar-SA"/>
        </w:rPr>
      </w:pPr>
    </w:p>
    <w:p w14:paraId="1EAA8548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pl-PL"/>
        </w:rPr>
      </w:pPr>
      <w:r w:rsidRPr="00127A6E">
        <w:rPr>
          <w:rFonts w:ascii="Verdana" w:eastAsia="Times New Roman" w:hAnsi="Verdana" w:cs="Arial"/>
          <w:sz w:val="20"/>
          <w:szCs w:val="20"/>
          <w:lang w:eastAsia="pl-PL"/>
        </w:rPr>
        <w:t>Istniejący most 1 to obiekt żelbetowy, wolnopodparty, jednoprzęsłowy. Ustrój nośny stanowi płyta monolityczna. Rozpiętość przęsła w świetle podpór wynosi 6,60 m. Podpory stanowią dwa przyczółki o konstrukcji betonowej masywnej.</w:t>
      </w:r>
    </w:p>
    <w:p w14:paraId="0EC7D9F3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2400FAFF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 w:rsidRPr="00127A6E">
        <w:rPr>
          <w:rFonts w:ascii="Verdana" w:eastAsia="Times New Roman" w:hAnsi="Verdana" w:cs="Times New Roman"/>
          <w:b/>
          <w:sz w:val="20"/>
          <w:szCs w:val="20"/>
          <w:lang w:eastAsia="pl-PL"/>
        </w:rPr>
        <w:t>Istniejący most 2 w ciągu jezdni prawej (kierunek Katowice)</w:t>
      </w:r>
      <w:r w:rsidRPr="00127A6E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JNI 04240009</w:t>
      </w:r>
    </w:p>
    <w:p w14:paraId="54A9D98F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14:paraId="130C2363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i/>
          <w:iCs/>
          <w:sz w:val="20"/>
          <w:szCs w:val="20"/>
          <w:lang w:eastAsia="pl-PL"/>
        </w:rPr>
        <w:t>Podstawowe parametry techniczne obiektu:</w:t>
      </w:r>
    </w:p>
    <w:p w14:paraId="53B637AC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1082AFDB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całkowita od strony górnej wody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12,45 m </w:t>
      </w:r>
    </w:p>
    <w:p w14:paraId="00A12D65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całkowita od strony dolnej wody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13,15 m </w:t>
      </w:r>
    </w:p>
    <w:p w14:paraId="42571E15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Rozpiętość w świetle przyczółków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7,65 m </w:t>
      </w:r>
    </w:p>
    <w:p w14:paraId="2329F3C8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Szerokość całkowita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12,05 m </w:t>
      </w:r>
    </w:p>
    <w:p w14:paraId="1B7A1108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Szerokość jezdni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2x3,50 = 7,00 m </w:t>
      </w:r>
    </w:p>
    <w:p w14:paraId="34EC1D6C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Szerokość opasek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0,35 m+1,30 m </w:t>
      </w:r>
    </w:p>
    <w:p w14:paraId="613196F1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Pobocze utwardzone od strony dolnej wody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1,50 m </w:t>
      </w:r>
    </w:p>
    <w:p w14:paraId="46788C2B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Gzyms z barierą SP-06 od strony górnej wody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1,00 m </w:t>
      </w:r>
    </w:p>
    <w:p w14:paraId="19A627B0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Gzyms z barierą SP-06 od strony górnej wody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0,90 m </w:t>
      </w:r>
    </w:p>
    <w:p w14:paraId="164D4B27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Kąt ukosu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>β = 79°</w:t>
      </w:r>
    </w:p>
    <w:p w14:paraId="2E48E432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poziome (mierzone prostopadle)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7,50 m </w:t>
      </w:r>
    </w:p>
    <w:p w14:paraId="3D672183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poziome wzdłuż osi mostu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7,65 m </w:t>
      </w:r>
    </w:p>
    <w:p w14:paraId="387D8624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pionowe (w osi potoku)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>1,72 m</w:t>
      </w:r>
    </w:p>
    <w:p w14:paraId="428FEDF7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26A9033C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Istniejący most 2 to obiekt, wolnopodparty, jednoprzęsłowy, płytowy. Ustrój nośny stanowią belki prefabrykowane typu Kujan. Rozpiętość przęsła w świetle podpór wynosi 7,65 m. Podpory stanowią dwa przyczółki o konstrukcji betonowej masywnej.</w:t>
      </w:r>
    </w:p>
    <w:p w14:paraId="6A1BE530" w14:textId="77777777" w:rsidR="009E3FCB" w:rsidRDefault="009E3FCB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b/>
          <w:sz w:val="20"/>
          <w:szCs w:val="20"/>
          <w:lang w:eastAsia="ar-SA"/>
        </w:rPr>
      </w:pPr>
    </w:p>
    <w:p w14:paraId="3CEDDADB" w14:textId="5444AFDF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 w:rsidRPr="00127A6E">
        <w:rPr>
          <w:rFonts w:ascii="Verdana" w:eastAsia="Times New Roman" w:hAnsi="Verdana" w:cs="Arial"/>
          <w:b/>
          <w:sz w:val="20"/>
          <w:szCs w:val="20"/>
          <w:lang w:eastAsia="ar-SA"/>
        </w:rPr>
        <w:t>Projektowany most 1 w ciągu jezdni lewej (kierunek Siewierz)</w:t>
      </w:r>
      <w:r w:rsidRPr="00127A6E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</w:t>
      </w:r>
    </w:p>
    <w:p w14:paraId="0BF1D708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14:paraId="57D30EB8" w14:textId="77777777" w:rsidR="00127A6E" w:rsidRPr="00127A6E" w:rsidRDefault="00127A6E" w:rsidP="00127A6E">
      <w:pPr>
        <w:suppressAutoHyphens/>
        <w:spacing w:after="0" w:line="240" w:lineRule="auto"/>
        <w:ind w:left="3540" w:hanging="2820"/>
        <w:rPr>
          <w:rFonts w:ascii="Verdana" w:eastAsia="Times New Roman" w:hAnsi="Verdana" w:cs="Arial"/>
          <w:b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b/>
          <w:i/>
          <w:iCs/>
          <w:sz w:val="20"/>
          <w:szCs w:val="20"/>
          <w:lang w:eastAsia="ar-SA"/>
        </w:rPr>
        <w:t>Podstawowe parametry techniczne obiektu:</w:t>
      </w:r>
    </w:p>
    <w:p w14:paraId="56E88741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31999D5C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obiektu wraz ze skrzydłami (od strony dolnej wody)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19,875 m </w:t>
      </w:r>
    </w:p>
    <w:p w14:paraId="6D36969B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obiektu wraz ze skrzydłami (od strony górnej wody)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17,86 m </w:t>
      </w:r>
    </w:p>
    <w:p w14:paraId="623C9D63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4956" w:hanging="4956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ustroju nośnego obiektu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9,815 m </w:t>
      </w:r>
    </w:p>
    <w:p w14:paraId="4A6EBA27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4956" w:hanging="4956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(prostopadle 9,65 m) </w:t>
      </w:r>
    </w:p>
    <w:p w14:paraId="14E8462F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Rozpiętość teoretyczna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8,795 m </w:t>
      </w:r>
    </w:p>
    <w:p w14:paraId="2DD92EA6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(prostopadle 8,65 m) </w:t>
      </w:r>
    </w:p>
    <w:p w14:paraId="7FDF6B45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Rozpiętość w świetle przyczółków (światło poziome)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7,78 m </w:t>
      </w:r>
    </w:p>
    <w:p w14:paraId="39233585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(wzdłuż osi mostu) </w:t>
      </w:r>
    </w:p>
    <w:p w14:paraId="16C9081C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7,65 m </w:t>
      </w:r>
    </w:p>
    <w:p w14:paraId="3948D704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(mierzona prostopadle) </w:t>
      </w:r>
    </w:p>
    <w:p w14:paraId="3A6D7AD0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Szerokość całkowita obiektu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14,90 m, w tym: </w:t>
      </w:r>
    </w:p>
    <w:p w14:paraId="150D468C" w14:textId="77777777" w:rsidR="00127A6E" w:rsidRPr="00127A6E" w:rsidRDefault="00127A6E" w:rsidP="00127A6E">
      <w:pPr>
        <w:numPr>
          <w:ilvl w:val="0"/>
          <w:numId w:val="16"/>
        </w:num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jezdni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 x 3,50 = 7,00 m </w:t>
      </w:r>
    </w:p>
    <w:p w14:paraId="39581930" w14:textId="77777777" w:rsidR="00127A6E" w:rsidRPr="00127A6E" w:rsidRDefault="00127A6E" w:rsidP="00127A6E">
      <w:pPr>
        <w:numPr>
          <w:ilvl w:val="0"/>
          <w:numId w:val="16"/>
        </w:num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opaski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0,50m </w:t>
      </w:r>
    </w:p>
    <w:p w14:paraId="03CB265A" w14:textId="77777777" w:rsidR="00127A6E" w:rsidRPr="00127A6E" w:rsidRDefault="00127A6E" w:rsidP="00127A6E">
      <w:pPr>
        <w:numPr>
          <w:ilvl w:val="0"/>
          <w:numId w:val="16"/>
        </w:num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utwardzonego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1,50 m </w:t>
      </w:r>
    </w:p>
    <w:p w14:paraId="238AEAFE" w14:textId="77777777" w:rsidR="00127A6E" w:rsidRPr="00127A6E" w:rsidRDefault="00127A6E" w:rsidP="00127A6E">
      <w:pPr>
        <w:numPr>
          <w:ilvl w:val="0"/>
          <w:numId w:val="16"/>
        </w:num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kap z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barieroporęczami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4,70+1,20=5,90 m </w:t>
      </w:r>
    </w:p>
    <w:p w14:paraId="2365D0C4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1406B56A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poziome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wg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obl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. dla Q0,3% min. 5,34 m </w:t>
      </w:r>
    </w:p>
    <w:p w14:paraId="606A5E8D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pionowe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wg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obl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. dla Q0,3% min. 1,40+0,50=1,90 m </w:t>
      </w:r>
    </w:p>
    <w:p w14:paraId="6BBA2628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pionowe obiektu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2,135 m </w:t>
      </w:r>
    </w:p>
    <w:p w14:paraId="5F56ABB0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Rzędna spodu konstrukcji (minimalna)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>271,20</w:t>
      </w:r>
    </w:p>
    <w:p w14:paraId="1B057327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Kąt skosu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β = 79,3° </w:t>
      </w:r>
    </w:p>
    <w:p w14:paraId="3B1F6E71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drogi krajowej nr 86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GP </w:t>
      </w:r>
    </w:p>
    <w:p w14:paraId="3FDCC5A2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1396B6DD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obciążenia kl. A wg PN 85/S 10030 oraz obciążenie pojazdem specjalnym STANAG 2021 klasy 150 </w:t>
      </w:r>
    </w:p>
    <w:p w14:paraId="17F1FC0D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obciążenia MLC dla pojazdów kołowych w 1-nej kolumnie MLC150 </w:t>
      </w:r>
    </w:p>
    <w:p w14:paraId="395F484E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obciążenia MLC dla pojazdów kołowych w 2-ch kolumnach MLC100 </w:t>
      </w:r>
    </w:p>
    <w:p w14:paraId="17659A0D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obciążenia MLC dla pojazdów gąsienicowych w 1-nej kolumnie MLC120 </w:t>
      </w:r>
    </w:p>
    <w:p w14:paraId="2FD3A3AA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Klasa obciążenia MLC dla pojazdów gąsienicowych w 2-ch kolumnach MLC80</w:t>
      </w:r>
    </w:p>
    <w:p w14:paraId="653A7A69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0F76FD31" w14:textId="77777777" w:rsidR="00127A6E" w:rsidRPr="00127A6E" w:rsidRDefault="00127A6E" w:rsidP="00127A6E">
      <w:pPr>
        <w:suppressAutoHyphens/>
        <w:spacing w:before="120" w:after="120" w:line="240" w:lineRule="auto"/>
        <w:ind w:firstLine="708"/>
        <w:jc w:val="both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>Zaprojektowano obiekt monolityczny, ramowy jednoprzęsłowy bezprzegubowy żelbetowy o ryglu płytowym. Konstrukcję ustroju nośnego stanowi żelbetowy rygiel płytowy ze skosami o rozpiętości teoretycznej 8,795 m (8,65 m mierzona prostopadle). Wysokość płyty wynosi 0,48 m. Szerokość konstrukcji nośnej wynosi 14,82 m a długość całkowita ustroju nośnego wynosi 9,815 m (9,65 m – prostopadle). Kąt ukosu płyty wynosi 79,3°.</w:t>
      </w:r>
    </w:p>
    <w:p w14:paraId="62DBFB9E" w14:textId="77777777" w:rsidR="00127A6E" w:rsidRPr="00127A6E" w:rsidRDefault="00127A6E" w:rsidP="00127A6E">
      <w:pPr>
        <w:suppressAutoHyphens/>
        <w:spacing w:before="120" w:after="120" w:line="240" w:lineRule="auto"/>
        <w:ind w:firstLine="708"/>
        <w:jc w:val="both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Podpory ramy zaprojektowano jako żelbetowe ściany. Do korpusu podpór podwieszone są skrzydła żelbetowe równoległe do osi podłużnej obiektu. Posadowienie podpór przyjęto jako pośrednie na wielkośrednicowych palach żelbetowych, wierconych. </w:t>
      </w:r>
    </w:p>
    <w:p w14:paraId="2C50CCCB" w14:textId="77777777" w:rsidR="00127A6E" w:rsidRPr="00127A6E" w:rsidRDefault="00127A6E" w:rsidP="00127A6E">
      <w:pPr>
        <w:suppressAutoHyphens/>
        <w:spacing w:before="120" w:after="120" w:line="240" w:lineRule="auto"/>
        <w:ind w:firstLine="708"/>
        <w:jc w:val="both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Obiekt znajduje się w łuku poziomym o promieniu R=450,0 m. W przekroju podłużnym most znajduje się w spadku 0,50 % w kierunku m. Siewierza. </w:t>
      </w:r>
    </w:p>
    <w:p w14:paraId="32CD4CE8" w14:textId="77777777" w:rsidR="00127A6E" w:rsidRPr="00127A6E" w:rsidRDefault="00127A6E" w:rsidP="00127A6E">
      <w:pPr>
        <w:suppressAutoHyphens/>
        <w:spacing w:before="120" w:after="120" w:line="240" w:lineRule="auto"/>
        <w:ind w:firstLine="708"/>
        <w:jc w:val="both"/>
        <w:rPr>
          <w:rFonts w:ascii="Verdana" w:eastAsia="Times New Roman" w:hAnsi="Verdana" w:cs="Arial"/>
          <w:sz w:val="20"/>
          <w:szCs w:val="20"/>
          <w:lang w:eastAsia="ar-SA"/>
        </w:rPr>
      </w:pPr>
      <w:r w:rsidRPr="00127A6E">
        <w:rPr>
          <w:rFonts w:ascii="Verdana" w:eastAsia="Times New Roman" w:hAnsi="Verdana" w:cs="Arial"/>
          <w:sz w:val="20"/>
          <w:szCs w:val="20"/>
          <w:lang w:eastAsia="ar-SA"/>
        </w:rPr>
        <w:t xml:space="preserve">Obiekt przeprowadza nad przeszkodą drogę krajową nr 86 o szerokości jezdni równej 7,00 m. W przekroju poprzecznym nawierzchnia asfaltowa jest obustronnie ograniczona kapami o szerokości 4,70 i 1,20 m. Obiekt będzie wyposażony w urządzenia bezpieczeństwa ruchu. Jezdnia obustronnie ograniczona będzie krawężnikami kamiennymi. Na obiekcie zastosowano </w:t>
      </w:r>
      <w:proofErr w:type="spellStart"/>
      <w:r w:rsidRPr="00127A6E">
        <w:rPr>
          <w:rFonts w:ascii="Verdana" w:eastAsia="Times New Roman" w:hAnsi="Verdana" w:cs="Arial"/>
          <w:sz w:val="20"/>
          <w:szCs w:val="20"/>
          <w:lang w:eastAsia="ar-SA"/>
        </w:rPr>
        <w:t>barieroporęcze</w:t>
      </w:r>
      <w:proofErr w:type="spellEnd"/>
      <w:r w:rsidRPr="00127A6E">
        <w:rPr>
          <w:rFonts w:ascii="Verdana" w:eastAsia="Times New Roman" w:hAnsi="Verdana" w:cs="Arial"/>
          <w:sz w:val="20"/>
          <w:szCs w:val="20"/>
          <w:lang w:eastAsia="ar-SA"/>
        </w:rPr>
        <w:t>.</w:t>
      </w:r>
    </w:p>
    <w:p w14:paraId="09BA4544" w14:textId="211CA07C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4A0009EF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 w:rsidRPr="00127A6E">
        <w:rPr>
          <w:rFonts w:ascii="Verdana" w:eastAsia="Times New Roman" w:hAnsi="Verdana" w:cs="Times New Roman"/>
          <w:b/>
          <w:sz w:val="20"/>
          <w:szCs w:val="20"/>
          <w:lang w:eastAsia="pl-PL"/>
        </w:rPr>
        <w:t>Projektowany most 2 w ciągu jezdni prawej (kierunek Katowice)</w:t>
      </w:r>
      <w:r w:rsidRPr="00127A6E">
        <w:rPr>
          <w:rFonts w:ascii="Times New Roman" w:eastAsia="Times New Roman" w:hAnsi="Times New Roman" w:cs="Times New Roman"/>
          <w:i/>
          <w:iCs/>
          <w:color w:val="000000"/>
          <w:lang w:eastAsia="pl-PL"/>
        </w:rPr>
        <w:t xml:space="preserve"> </w:t>
      </w:r>
    </w:p>
    <w:p w14:paraId="7E89F38E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14:paraId="0D5197B5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i/>
          <w:iCs/>
          <w:sz w:val="20"/>
          <w:szCs w:val="20"/>
          <w:lang w:eastAsia="pl-PL"/>
        </w:rPr>
        <w:t>Podstawowe parametry techniczne obiektu:</w:t>
      </w:r>
    </w:p>
    <w:p w14:paraId="0E35BDD1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3EBFC435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obiektu wraz ze skrzydłami (od strony dolnej wody)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18,91 m </w:t>
      </w:r>
    </w:p>
    <w:p w14:paraId="5DD6F174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obiektu wraz ze skrzydłami (od strony górnej wody)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17,51 m </w:t>
      </w:r>
    </w:p>
    <w:p w14:paraId="19F9E4EE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Długość ustroju nośnego obiektu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9,815 m </w:t>
      </w:r>
    </w:p>
    <w:p w14:paraId="22D0469E" w14:textId="77777777" w:rsidR="00127A6E" w:rsidRPr="00127A6E" w:rsidRDefault="00127A6E" w:rsidP="00127A6E">
      <w:pPr>
        <w:spacing w:after="0" w:line="240" w:lineRule="auto"/>
        <w:ind w:left="6372"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(prostopadle 9,535 m) </w:t>
      </w:r>
    </w:p>
    <w:p w14:paraId="2B31F22B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Rozpiętość teoretyczna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8,815 m </w:t>
      </w:r>
    </w:p>
    <w:p w14:paraId="36241C23" w14:textId="77777777" w:rsidR="00127A6E" w:rsidRPr="00127A6E" w:rsidRDefault="00127A6E" w:rsidP="00127A6E">
      <w:pPr>
        <w:spacing w:after="0" w:line="240" w:lineRule="auto"/>
        <w:ind w:left="6372"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(prostopadle 8,565 m) </w:t>
      </w:r>
    </w:p>
    <w:p w14:paraId="22582D41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Rozpiętość w świetle przyczółków(światło poziome)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7,78 m </w:t>
      </w:r>
    </w:p>
    <w:p w14:paraId="2BCCD57B" w14:textId="77777777" w:rsidR="00127A6E" w:rsidRPr="00127A6E" w:rsidRDefault="00127A6E" w:rsidP="00127A6E">
      <w:pPr>
        <w:spacing w:after="0" w:line="240" w:lineRule="auto"/>
        <w:ind w:left="6372"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(wzdłuż osi mostu) </w:t>
      </w:r>
    </w:p>
    <w:p w14:paraId="6C26925E" w14:textId="77777777" w:rsidR="00127A6E" w:rsidRPr="00127A6E" w:rsidRDefault="00127A6E" w:rsidP="00127A6E">
      <w:pPr>
        <w:spacing w:after="0" w:line="240" w:lineRule="auto"/>
        <w:ind w:left="6372"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7,56 m </w:t>
      </w:r>
    </w:p>
    <w:p w14:paraId="1ECA1351" w14:textId="77777777" w:rsidR="00127A6E" w:rsidRPr="00127A6E" w:rsidRDefault="00127A6E" w:rsidP="00127A6E">
      <w:pPr>
        <w:spacing w:after="0" w:line="240" w:lineRule="auto"/>
        <w:ind w:left="6372"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(mierzona prostopadle) </w:t>
      </w:r>
    </w:p>
    <w:p w14:paraId="4953C4F2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Szerokość całkowita obiektu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15,00 m, w tym: </w:t>
      </w:r>
    </w:p>
    <w:p w14:paraId="2DB74C6F" w14:textId="77777777" w:rsidR="00127A6E" w:rsidRPr="00127A6E" w:rsidRDefault="00127A6E" w:rsidP="00127A6E">
      <w:pPr>
        <w:numPr>
          <w:ilvl w:val="0"/>
          <w:numId w:val="17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jezdni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2x3,50 = 7,00 m </w:t>
      </w:r>
    </w:p>
    <w:p w14:paraId="6BFC13F7" w14:textId="77777777" w:rsidR="00127A6E" w:rsidRPr="00127A6E" w:rsidRDefault="00127A6E" w:rsidP="00127A6E">
      <w:pPr>
        <w:numPr>
          <w:ilvl w:val="0"/>
          <w:numId w:val="17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opaski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2,60m </w:t>
      </w:r>
    </w:p>
    <w:p w14:paraId="4096DC2C" w14:textId="77777777" w:rsidR="00127A6E" w:rsidRPr="00127A6E" w:rsidRDefault="00127A6E" w:rsidP="00127A6E">
      <w:pPr>
        <w:numPr>
          <w:ilvl w:val="0"/>
          <w:numId w:val="17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utwardzonego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1,50 m </w:t>
      </w:r>
    </w:p>
    <w:p w14:paraId="76895E1F" w14:textId="77777777" w:rsidR="00127A6E" w:rsidRPr="00127A6E" w:rsidRDefault="00127A6E" w:rsidP="00127A6E">
      <w:pPr>
        <w:numPr>
          <w:ilvl w:val="0"/>
          <w:numId w:val="17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kap z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barieroporęczami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2,70+1,20=4,30 m </w:t>
      </w:r>
    </w:p>
    <w:p w14:paraId="0EECB8CF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2A7AA642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poziome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wg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obl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. dla Q0,3% min. 5,34 m </w:t>
      </w:r>
    </w:p>
    <w:p w14:paraId="3E48E946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pionowe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wg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obl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. dla Q0,3% min. 1,43+0,50=1,93 m </w:t>
      </w:r>
    </w:p>
    <w:p w14:paraId="0E29FE38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Światło pionowe obiektu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1,94 m </w:t>
      </w:r>
    </w:p>
    <w:p w14:paraId="7C0A715F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Rzędna spodu konstrukcji (minimalna)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>271,03</w:t>
      </w:r>
    </w:p>
    <w:p w14:paraId="37AC5135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Kąt skosu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β = 76,3° </w:t>
      </w:r>
    </w:p>
    <w:p w14:paraId="68B4364B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drogi krajowej nr 86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>GP</w:t>
      </w:r>
    </w:p>
    <w:p w14:paraId="6493C57E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140C6258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obciążenia kl. A wg PN 85/S 10030 oraz obciążenie pojazdem specjalnym STANAG 2021 klasy 150 </w:t>
      </w:r>
    </w:p>
    <w:p w14:paraId="3A258F34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obciążenia MLC dla pojazdów kołowych w 1-nej kolumnie MLC150 </w:t>
      </w:r>
    </w:p>
    <w:p w14:paraId="4DF3916F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obciążenia MLC dla pojazdów kołowych w 2-ch kolumnach MLC100 </w:t>
      </w:r>
    </w:p>
    <w:p w14:paraId="141F3D79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lastRenderedPageBreak/>
        <w:t xml:space="preserve">Klasa obciążenia MLC dla pojazdów gąsienicowych w 1-nej kolumnie MLC120 </w:t>
      </w:r>
    </w:p>
    <w:p w14:paraId="0D85FEE3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Klasa obciążenia MLC dla pojazdów gąsienicowych w 2-ch kolumnach MLC80</w:t>
      </w:r>
    </w:p>
    <w:p w14:paraId="688FF938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7658C05E" w14:textId="77777777" w:rsidR="00127A6E" w:rsidRPr="00127A6E" w:rsidRDefault="00127A6E" w:rsidP="00127A6E">
      <w:pPr>
        <w:spacing w:after="0" w:line="240" w:lineRule="auto"/>
        <w:ind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Zaprojektowano obiekt monolityczny, ramowy jednoprzęsłowy bezprzegubowy żelbetowy o ryglu płytowym. Konstrukcję ustroju nośnego stanowi żelbetowy rygiel płytowy ze skosami o rozpiętości teoretycznej 8,815 m (8,565 m mierzona prostopadle). Wysokość płyty wynosi 0,48 m. Szerokość konstrukcji nośnej wynosi 14,92 m a długość całkowita ustroju nośnego wynosi 9,815 m (9,535 m – prostopadle). Kąt ukosu płyty wynosi 76,3°. </w:t>
      </w:r>
    </w:p>
    <w:p w14:paraId="45D8CCFC" w14:textId="77777777" w:rsidR="00127A6E" w:rsidRPr="00127A6E" w:rsidRDefault="00127A6E" w:rsidP="00127A6E">
      <w:pPr>
        <w:spacing w:after="0" w:line="240" w:lineRule="auto"/>
        <w:ind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293CBCAF" w14:textId="77777777" w:rsidR="00127A6E" w:rsidRPr="00127A6E" w:rsidRDefault="00127A6E" w:rsidP="00127A6E">
      <w:pPr>
        <w:spacing w:after="0" w:line="240" w:lineRule="auto"/>
        <w:ind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Podpory ramy zaprojektowano jako żelbetowe ściany. Do korpusu podpór podwieszone są skrzydła żelbetowe równoległe do osi podłużnej obiektu. Posadowienie podpór przyjęto jako pośrednie na wielkośrednicowych palach żelbetowych, wierconych. </w:t>
      </w:r>
    </w:p>
    <w:p w14:paraId="1A1F56F3" w14:textId="77777777" w:rsidR="00127A6E" w:rsidRPr="00127A6E" w:rsidRDefault="00127A6E" w:rsidP="00127A6E">
      <w:pPr>
        <w:spacing w:after="0" w:line="240" w:lineRule="auto"/>
        <w:ind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3F5765CB" w14:textId="77777777" w:rsidR="00127A6E" w:rsidRPr="00127A6E" w:rsidRDefault="00127A6E" w:rsidP="00127A6E">
      <w:pPr>
        <w:spacing w:after="0" w:line="240" w:lineRule="auto"/>
        <w:ind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Obiekt znajduje się w łuku poziomym o promieniu R=505,0 m. W przekroju podłużnym most znajduje się w spadku 0,50 % w kierunku m. Siewierz. </w:t>
      </w:r>
    </w:p>
    <w:p w14:paraId="16E8FB75" w14:textId="77777777" w:rsidR="00127A6E" w:rsidRPr="00127A6E" w:rsidRDefault="00127A6E" w:rsidP="00127A6E">
      <w:pPr>
        <w:spacing w:after="0" w:line="240" w:lineRule="auto"/>
        <w:ind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030381C3" w14:textId="77777777" w:rsidR="00127A6E" w:rsidRPr="00127A6E" w:rsidRDefault="00127A6E" w:rsidP="00127A6E">
      <w:pPr>
        <w:spacing w:after="0" w:line="240" w:lineRule="auto"/>
        <w:ind w:right="-2" w:firstLine="708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Obiekt przeprowadza nad przeszkodą drogę krajową nr 86 o szerokości jezdni równej 7,00 m. W przekroju poprzecznym nawierzchnia asfaltowa jest obustronnie ograniczona kapami o szerokości 3,10 i 1,20 m. Obiekt będzie wyposażony w urządzenia bezpieczeństwa ruchu. Jezdnia obustronnie ograniczona będzie krawężnikami kamiennymi. Na obiekcie zastosowano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barieroporęcze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.</w:t>
      </w:r>
    </w:p>
    <w:p w14:paraId="3895C98B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656199B6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Konstrukcja nawierzchni </w:t>
      </w:r>
      <w:r w:rsidRPr="00127A6E">
        <w:rPr>
          <w:rFonts w:ascii="Verdana" w:eastAsia="Times New Roman" w:hAnsi="Verdana" w:cs="Times New Roman"/>
          <w:b/>
          <w:bCs/>
          <w:sz w:val="20"/>
          <w:szCs w:val="20"/>
          <w:lang w:eastAsia="pl-PL"/>
        </w:rPr>
        <w:t xml:space="preserve">dla obiektów mostowych </w:t>
      </w:r>
    </w:p>
    <w:p w14:paraId="6C52BF25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− 4 cm warstwa ścieralna – SMA 11 S (PMB 45/80-65) </w:t>
      </w:r>
    </w:p>
    <w:p w14:paraId="3D7BDB17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− 4 cm warstwa wiążąca – asfalt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twardolany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MA 11 W (PMB 25/55-60) </w:t>
      </w:r>
    </w:p>
    <w:p w14:paraId="5390C384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Łączna grubość wynosi 8 cm.</w:t>
      </w:r>
    </w:p>
    <w:p w14:paraId="2EA89994" w14:textId="77777777" w:rsidR="009E3FCB" w:rsidRDefault="009E3FCB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14:paraId="73A987B3" w14:textId="4B3440D9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  <w:r w:rsidRPr="00127A6E">
        <w:rPr>
          <w:rFonts w:ascii="Verdana" w:eastAsia="Times New Roman" w:hAnsi="Verdana" w:cs="Times New Roman"/>
          <w:b/>
          <w:sz w:val="20"/>
          <w:szCs w:val="20"/>
          <w:lang w:eastAsia="pl-PL"/>
        </w:rPr>
        <w:t>Droga krajowa nr 86 na dojazdach do obiektów inżynierskich.</w:t>
      </w:r>
    </w:p>
    <w:p w14:paraId="49C7DBAF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lang w:eastAsia="pl-PL"/>
        </w:rPr>
      </w:pPr>
    </w:p>
    <w:p w14:paraId="13439395" w14:textId="77777777" w:rsidR="00127A6E" w:rsidRPr="00127A6E" w:rsidRDefault="00127A6E" w:rsidP="00127A6E">
      <w:pPr>
        <w:tabs>
          <w:tab w:val="left" w:pos="437"/>
        </w:tabs>
        <w:overflowPunct w:val="0"/>
        <w:autoSpaceDE w:val="0"/>
        <w:spacing w:after="0" w:line="240" w:lineRule="auto"/>
        <w:ind w:left="708" w:firstLine="1"/>
        <w:jc w:val="both"/>
        <w:textAlignment w:val="baseline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i/>
          <w:iCs/>
          <w:sz w:val="20"/>
          <w:szCs w:val="20"/>
          <w:lang w:eastAsia="pl-PL"/>
        </w:rPr>
        <w:t>Podstawowe parametry techniczne drogi:</w:t>
      </w:r>
    </w:p>
    <w:p w14:paraId="228167CA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59776DBF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Klasa drogi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GP </w:t>
      </w:r>
    </w:p>
    <w:p w14:paraId="55BA2F86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Szerokość drogi wzdłuż jezdni lewej: </w:t>
      </w:r>
    </w:p>
    <w:p w14:paraId="62BDFA2D" w14:textId="77777777" w:rsidR="00127A6E" w:rsidRPr="00127A6E" w:rsidRDefault="00127A6E" w:rsidP="00127A6E">
      <w:pPr>
        <w:numPr>
          <w:ilvl w:val="0"/>
          <w:numId w:val="18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jezdni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 x 3,50 = 7,00 m </w:t>
      </w:r>
    </w:p>
    <w:p w14:paraId="2D3369AA" w14:textId="77777777" w:rsidR="00127A6E" w:rsidRPr="00127A6E" w:rsidRDefault="00127A6E" w:rsidP="00127A6E">
      <w:pPr>
        <w:numPr>
          <w:ilvl w:val="0"/>
          <w:numId w:val="18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opaski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0,50 m </w:t>
      </w:r>
    </w:p>
    <w:p w14:paraId="28696604" w14:textId="77777777" w:rsidR="00127A6E" w:rsidRPr="00127A6E" w:rsidRDefault="00127A6E" w:rsidP="00127A6E">
      <w:pPr>
        <w:numPr>
          <w:ilvl w:val="0"/>
          <w:numId w:val="18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utwardzonego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1,50 m </w:t>
      </w:r>
    </w:p>
    <w:p w14:paraId="6E7B7753" w14:textId="77777777" w:rsidR="00127A6E" w:rsidRPr="00127A6E" w:rsidRDefault="00127A6E" w:rsidP="00127A6E">
      <w:pPr>
        <w:numPr>
          <w:ilvl w:val="0"/>
          <w:numId w:val="18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kap z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barieroporęczami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4,70+1,20=5,90 m </w:t>
      </w:r>
    </w:p>
    <w:p w14:paraId="119D9D1F" w14:textId="77777777" w:rsidR="00127A6E" w:rsidRPr="00127A6E" w:rsidRDefault="00127A6E" w:rsidP="00127A6E">
      <w:pPr>
        <w:numPr>
          <w:ilvl w:val="0"/>
          <w:numId w:val="18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gruntowego wewnętrznego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1,70÷5,70 m </w:t>
      </w:r>
    </w:p>
    <w:p w14:paraId="66A16C60" w14:textId="77777777" w:rsidR="00127A6E" w:rsidRPr="00127A6E" w:rsidRDefault="00127A6E" w:rsidP="00127A6E">
      <w:pPr>
        <w:numPr>
          <w:ilvl w:val="0"/>
          <w:numId w:val="18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gruntowego zewnętrznego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0,75÷2,20 m </w:t>
      </w:r>
    </w:p>
    <w:p w14:paraId="59C78EF7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57C48FBE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Szerokość drogi wzdłuż jezdni prawej: </w:t>
      </w:r>
    </w:p>
    <w:p w14:paraId="2ACB4916" w14:textId="77777777" w:rsidR="00127A6E" w:rsidRPr="00127A6E" w:rsidRDefault="00127A6E" w:rsidP="00127A6E">
      <w:pPr>
        <w:numPr>
          <w:ilvl w:val="0"/>
          <w:numId w:val="19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jezdni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2 x 3,50 = 7,00 m </w:t>
      </w:r>
    </w:p>
    <w:p w14:paraId="53BF9B65" w14:textId="77777777" w:rsidR="00127A6E" w:rsidRPr="00127A6E" w:rsidRDefault="00127A6E" w:rsidP="00127A6E">
      <w:pPr>
        <w:numPr>
          <w:ilvl w:val="0"/>
          <w:numId w:val="19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opaski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0,50÷2,20 m </w:t>
      </w:r>
    </w:p>
    <w:p w14:paraId="78B959B0" w14:textId="77777777" w:rsidR="00127A6E" w:rsidRPr="00127A6E" w:rsidRDefault="00127A6E" w:rsidP="00127A6E">
      <w:pPr>
        <w:numPr>
          <w:ilvl w:val="0"/>
          <w:numId w:val="19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utwardzonego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1,50 m </w:t>
      </w:r>
    </w:p>
    <w:p w14:paraId="79B2B9A2" w14:textId="77777777" w:rsidR="00127A6E" w:rsidRPr="00127A6E" w:rsidRDefault="00127A6E" w:rsidP="00127A6E">
      <w:pPr>
        <w:numPr>
          <w:ilvl w:val="0"/>
          <w:numId w:val="19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kap z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barieroporęczami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4,70+1,20=5,90 m </w:t>
      </w:r>
    </w:p>
    <w:p w14:paraId="58887010" w14:textId="77777777" w:rsidR="00127A6E" w:rsidRPr="00127A6E" w:rsidRDefault="00127A6E" w:rsidP="00127A6E">
      <w:pPr>
        <w:numPr>
          <w:ilvl w:val="0"/>
          <w:numId w:val="19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gruntowego wewnętrznego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1,00÷3,20 m </w:t>
      </w:r>
    </w:p>
    <w:p w14:paraId="05400B87" w14:textId="77777777" w:rsidR="00127A6E" w:rsidRPr="00127A6E" w:rsidRDefault="00127A6E" w:rsidP="00127A6E">
      <w:pPr>
        <w:numPr>
          <w:ilvl w:val="0"/>
          <w:numId w:val="19"/>
        </w:num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• szerokość pobocza gruntowego zewnętrznego </w:t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</w: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ab/>
        <w:t xml:space="preserve">1,50÷3,70 m </w:t>
      </w:r>
    </w:p>
    <w:p w14:paraId="0506FB3C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</w:p>
    <w:p w14:paraId="77E0E152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Odcinki jezdni przed i za obiektem będą posiadały nową konstrukcję nawierzchni. </w:t>
      </w:r>
    </w:p>
    <w:p w14:paraId="0930ED4B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350C1C4E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  <w:t>Konstrukcja jezdni kategoria obciążenia ruchem KR-6.</w:t>
      </w:r>
    </w:p>
    <w:p w14:paraId="2CA6AFCF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pl-PL"/>
        </w:rPr>
      </w:pPr>
    </w:p>
    <w:p w14:paraId="11B35904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i/>
          <w:sz w:val="20"/>
          <w:szCs w:val="20"/>
          <w:lang w:eastAsia="pl-PL"/>
        </w:rPr>
        <w:t xml:space="preserve">wzdłuż jezdni prawej </w:t>
      </w:r>
    </w:p>
    <w:p w14:paraId="286AA680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1E82513F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górne warstwy konstrukcji nawierzchni </w:t>
      </w:r>
    </w:p>
    <w:p w14:paraId="0873A213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− 4 cm warstwa ścieralna – SMA 11 S (PMB 45/80-65) </w:t>
      </w:r>
    </w:p>
    <w:p w14:paraId="571D719E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− 8 cm warstwa wiążąca – beton asfaltowy AC 16 W (PMB 25/55-60) </w:t>
      </w:r>
    </w:p>
    <w:p w14:paraId="1F9C9583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lastRenderedPageBreak/>
        <w:t xml:space="preserve">− 16 cm podbudowa zasadnicza – beton asfaltowy AC 22 P (35/50) </w:t>
      </w:r>
    </w:p>
    <w:p w14:paraId="552097A2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− 20 cm podbudowa zasadnicza z mieszanki niezwiązanej z kruszywem C90/3b – E2≥180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MPa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5E6601E8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0A641C3E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dolne warstwy konstrukcji nawierzchni – E2 ≥ 120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MPa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3D9C2CC6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− 15 cm – podbudowa pomocnicza z mieszanki związanej spoiwem hydraulicznym </w:t>
      </w:r>
    </w:p>
    <w:p w14:paraId="2B6E6EE3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− 20 cm – warstwa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mrozoochronna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z mieszanki niezwiązanej lub gruntu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niewysadzinowego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(naturalnego lub antropogenicznego) o CBR ≥ 35% </w:t>
      </w:r>
    </w:p>
    <w:p w14:paraId="46A0D4D4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− 25 cm – warstwa ulepszonego podłoża z gruntu stabilizowanego spoiwem hydraulicznym lub wapnem – E2≥ 50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MPa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2311A51B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- istniejące podłoże– E2≥ 35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MPa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76F7B959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>Łączna grubość wynosi 108 cm.</w:t>
      </w:r>
    </w:p>
    <w:p w14:paraId="188E828C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2E32E809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b/>
          <w:bCs/>
          <w:i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b/>
          <w:bCs/>
          <w:i/>
          <w:sz w:val="20"/>
          <w:szCs w:val="20"/>
          <w:lang w:eastAsia="pl-PL"/>
        </w:rPr>
        <w:t xml:space="preserve">wzdłuż jezdni lewej </w:t>
      </w:r>
    </w:p>
    <w:p w14:paraId="71FC7D6E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i/>
          <w:sz w:val="20"/>
          <w:szCs w:val="20"/>
          <w:lang w:eastAsia="pl-PL"/>
        </w:rPr>
      </w:pPr>
    </w:p>
    <w:p w14:paraId="7E64CED5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górne warstwy konstrukcji nawierzchni </w:t>
      </w:r>
    </w:p>
    <w:p w14:paraId="7C5FB48A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− 4 cm warstwa ścieralna – SMA 11 S (PMB 45/80-65) </w:t>
      </w:r>
    </w:p>
    <w:p w14:paraId="7E9E1960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− 8 cm warstwa wiążąca – beton asfaltowy AC 16 W (PMB 25/55-60) </w:t>
      </w:r>
    </w:p>
    <w:p w14:paraId="124072D6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− 16 cm podbudowa zasadnicza – beton asfaltowy AC 22 P (35/50) </w:t>
      </w:r>
    </w:p>
    <w:p w14:paraId="4D823211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− 20 cm podbudowa zasadnicza z mieszanki niezwiązanej z kruszywem C90/3b – E2≥180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MPa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16C7841B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7F23AFAF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dolne warstwy konstrukcji nawierzchni – E2 ≥ 120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MPa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1717CF67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− 15 cm – podbudowa pomocnicza z mieszanki związanej spoiwem hydraulicznym </w:t>
      </w:r>
    </w:p>
    <w:p w14:paraId="077C5B98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− 20 cm – warstwa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mrozoochronna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z mieszanki niezwiązanej lub gruntu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niewysadzinowego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(naturalnego lub antropogenicznego) o CBR ≥ 35% </w:t>
      </w:r>
    </w:p>
    <w:p w14:paraId="48D27A09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- istniejące podłoże – dogęszczenie – E2≥50 </w:t>
      </w:r>
      <w:proofErr w:type="spellStart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>MPa</w:t>
      </w:r>
      <w:proofErr w:type="spellEnd"/>
      <w:r w:rsidRPr="00127A6E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</w:p>
    <w:p w14:paraId="4DA07E5D" w14:textId="77777777" w:rsidR="00127A6E" w:rsidRPr="00127A6E" w:rsidRDefault="00127A6E" w:rsidP="00127A6E">
      <w:pPr>
        <w:spacing w:after="0" w:line="240" w:lineRule="auto"/>
        <w:ind w:right="-2"/>
        <w:jc w:val="both"/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</w:pPr>
      <w:r w:rsidRPr="00127A6E">
        <w:rPr>
          <w:rFonts w:ascii="Verdana" w:eastAsia="Times New Roman" w:hAnsi="Verdana" w:cs="Times New Roman"/>
          <w:sz w:val="20"/>
          <w:szCs w:val="20"/>
          <w:u w:val="single"/>
          <w:lang w:eastAsia="pl-PL"/>
        </w:rPr>
        <w:t>Łączna grubość wynosi 83 cm.</w:t>
      </w:r>
    </w:p>
    <w:p w14:paraId="0568BD18" w14:textId="77777777" w:rsidR="00BC2432" w:rsidRPr="00BC2432" w:rsidRDefault="00BC2432" w:rsidP="00EF6216">
      <w:pPr>
        <w:suppressAutoHyphens/>
        <w:spacing w:after="0"/>
        <w:ind w:left="3540" w:hanging="2820"/>
        <w:rPr>
          <w:rFonts w:ascii="Verdana" w:hAnsi="Verdana" w:cs="Arial"/>
          <w:sz w:val="20"/>
          <w:lang w:eastAsia="ar-SA"/>
        </w:rPr>
      </w:pPr>
    </w:p>
    <w:p w14:paraId="7F8A97EF" w14:textId="77777777" w:rsidR="00EF6216" w:rsidRPr="00AF45A0" w:rsidRDefault="00EF6216" w:rsidP="00EF6216">
      <w:pPr>
        <w:suppressAutoHyphens/>
        <w:spacing w:after="0"/>
        <w:ind w:left="3540" w:hanging="2820"/>
        <w:rPr>
          <w:rFonts w:ascii="Verdana" w:hAnsi="Verdana" w:cs="Arial"/>
          <w:sz w:val="20"/>
          <w:highlight w:val="yellow"/>
          <w:lang w:eastAsia="ar-SA"/>
        </w:rPr>
      </w:pPr>
    </w:p>
    <w:p w14:paraId="542DAB0C" w14:textId="77777777" w:rsidR="00EF6216" w:rsidRPr="00DE0759" w:rsidRDefault="00EF6216" w:rsidP="00DE0759">
      <w:pPr>
        <w:pStyle w:val="Tekstpodstawowy"/>
        <w:tabs>
          <w:tab w:val="left" w:pos="709"/>
        </w:tabs>
        <w:jc w:val="both"/>
        <w:rPr>
          <w:rFonts w:ascii="Verdana" w:hAnsi="Verdana"/>
          <w:sz w:val="20"/>
        </w:rPr>
      </w:pPr>
    </w:p>
    <w:p w14:paraId="753B72C9" w14:textId="0BBF9D8D" w:rsidR="00A302E8" w:rsidRPr="00DE0759" w:rsidRDefault="00A302E8" w:rsidP="00DE0759">
      <w:pPr>
        <w:jc w:val="both"/>
        <w:rPr>
          <w:rFonts w:ascii="Verdana" w:hAnsi="Verdana"/>
          <w:sz w:val="20"/>
          <w:szCs w:val="20"/>
        </w:rPr>
      </w:pPr>
      <w:r w:rsidRPr="00DE0759">
        <w:rPr>
          <w:rFonts w:ascii="Verdana" w:hAnsi="Verdana"/>
          <w:sz w:val="20"/>
          <w:szCs w:val="20"/>
        </w:rPr>
        <w:t>Więcej informacji na temat zadania na którym będzie sprawowany nadzór znajduje się na stronie internetowej pod adresem:</w:t>
      </w:r>
      <w:r w:rsidR="00DE0759" w:rsidRPr="00DE0759">
        <w:rPr>
          <w:rFonts w:ascii="Verdana" w:hAnsi="Verdana"/>
          <w:color w:val="FF0000"/>
          <w:sz w:val="20"/>
          <w:szCs w:val="20"/>
        </w:rPr>
        <w:t xml:space="preserve"> </w:t>
      </w:r>
      <w:hyperlink r:id="rId6" w:history="1">
        <w:r w:rsidR="00DE0759" w:rsidRPr="00DE0759">
          <w:rPr>
            <w:rStyle w:val="Hipercze"/>
            <w:rFonts w:ascii="Verdana" w:hAnsi="Verdana"/>
            <w:sz w:val="20"/>
            <w:szCs w:val="20"/>
          </w:rPr>
          <w:t>https://gddkia.eb2b.com.pl/open-preview-auction.html/305742/budowa-dwoch-mostow-przez-rzeke-pagor-w-ciagu-drogi-krajowej-nr-86-w-miejscowosci-golaszka</w:t>
        </w:r>
      </w:hyperlink>
      <w:r w:rsidRPr="00DE0759">
        <w:rPr>
          <w:rFonts w:ascii="Verdana" w:hAnsi="Verdana"/>
          <w:sz w:val="20"/>
          <w:szCs w:val="20"/>
        </w:rPr>
        <w:t>, zamówienie pn.</w:t>
      </w:r>
      <w:r w:rsidRPr="00DE0759">
        <w:rPr>
          <w:rFonts w:ascii="Verdana" w:hAnsi="Verdana" w:cs="Arial"/>
          <w:sz w:val="20"/>
          <w:szCs w:val="20"/>
        </w:rPr>
        <w:t>:</w:t>
      </w:r>
      <w:r w:rsidRPr="00DE0759">
        <w:rPr>
          <w:rFonts w:ascii="Verdana" w:hAnsi="Verdana"/>
          <w:bCs/>
          <w:sz w:val="20"/>
          <w:szCs w:val="20"/>
        </w:rPr>
        <w:t xml:space="preserve"> </w:t>
      </w:r>
      <w:r w:rsidR="00BC2432" w:rsidRPr="00DE0759">
        <w:rPr>
          <w:rFonts w:ascii="Verdana" w:hAnsi="Verdana"/>
          <w:b/>
          <w:sz w:val="20"/>
          <w:szCs w:val="20"/>
        </w:rPr>
        <w:t xml:space="preserve">„Budowa dwóch mostów przez rzekę </w:t>
      </w:r>
      <w:proofErr w:type="spellStart"/>
      <w:r w:rsidR="00BC2432" w:rsidRPr="00DE0759">
        <w:rPr>
          <w:rFonts w:ascii="Verdana" w:hAnsi="Verdana"/>
          <w:b/>
          <w:sz w:val="20"/>
          <w:szCs w:val="20"/>
        </w:rPr>
        <w:t>Pagor</w:t>
      </w:r>
      <w:proofErr w:type="spellEnd"/>
      <w:r w:rsidR="00BC2432" w:rsidRPr="00DE0759">
        <w:rPr>
          <w:rFonts w:ascii="Verdana" w:hAnsi="Verdana"/>
          <w:b/>
          <w:sz w:val="20"/>
          <w:szCs w:val="20"/>
        </w:rPr>
        <w:t xml:space="preserve"> w ciągu drogi krajowej nr 86 w miejscowości </w:t>
      </w:r>
      <w:proofErr w:type="spellStart"/>
      <w:r w:rsidR="00BC2432" w:rsidRPr="00DE0759">
        <w:rPr>
          <w:rFonts w:ascii="Verdana" w:hAnsi="Verdana"/>
          <w:b/>
          <w:sz w:val="20"/>
          <w:szCs w:val="20"/>
        </w:rPr>
        <w:t>Goląszka</w:t>
      </w:r>
      <w:proofErr w:type="spellEnd"/>
      <w:r w:rsidR="00BC2432" w:rsidRPr="00DE0759">
        <w:rPr>
          <w:rFonts w:ascii="Verdana" w:hAnsi="Verdana"/>
          <w:b/>
          <w:sz w:val="20"/>
          <w:szCs w:val="20"/>
        </w:rPr>
        <w:t>”.</w:t>
      </w:r>
    </w:p>
    <w:p w14:paraId="04AF816F" w14:textId="77777777" w:rsidR="00647EEC" w:rsidRPr="008D2929" w:rsidRDefault="00647EEC" w:rsidP="009A1913">
      <w:pPr>
        <w:pStyle w:val="Style4"/>
        <w:widowControl/>
        <w:tabs>
          <w:tab w:val="left" w:leader="dot" w:pos="8474"/>
        </w:tabs>
        <w:spacing w:line="240" w:lineRule="auto"/>
        <w:rPr>
          <w:rFonts w:cs="Verdana"/>
          <w:sz w:val="20"/>
          <w:szCs w:val="20"/>
        </w:rPr>
      </w:pPr>
    </w:p>
    <w:p w14:paraId="5C052EE7" w14:textId="77777777" w:rsidR="009B07E2" w:rsidRPr="008D2929" w:rsidRDefault="00A302E8" w:rsidP="009A1913">
      <w:pPr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Zadanie finansowane będzie z następujących środków: środki budżetowe będące w dyspozycji Generalnego Dyrektora D</w:t>
      </w:r>
      <w:r w:rsidR="00DF23C5" w:rsidRPr="008D2929">
        <w:rPr>
          <w:rFonts w:ascii="Verdana" w:hAnsi="Verdana"/>
          <w:bCs/>
          <w:sz w:val="20"/>
          <w:szCs w:val="20"/>
        </w:rPr>
        <w:t xml:space="preserve">róg Krajowych i Autostrad.    </w:t>
      </w:r>
      <w:r w:rsidRPr="008D2929">
        <w:rPr>
          <w:rFonts w:ascii="Verdana" w:hAnsi="Verdana"/>
          <w:bCs/>
          <w:sz w:val="20"/>
          <w:szCs w:val="20"/>
        </w:rPr>
        <w:t xml:space="preserve">                                                                                                                        </w:t>
      </w:r>
    </w:p>
    <w:p w14:paraId="4DE53ADE" w14:textId="77777777" w:rsidR="008C3CB5" w:rsidRPr="008D2929" w:rsidRDefault="008C3CB5" w:rsidP="00334732">
      <w:pPr>
        <w:pStyle w:val="Akapitzlist"/>
        <w:numPr>
          <w:ilvl w:val="1"/>
          <w:numId w:val="12"/>
        </w:numPr>
        <w:spacing w:line="240" w:lineRule="auto"/>
        <w:ind w:left="0" w:firstLine="0"/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Dokumentacja Zamawiającego</w:t>
      </w:r>
    </w:p>
    <w:p w14:paraId="6E104684" w14:textId="77777777" w:rsidR="003509D0" w:rsidRPr="008D2929" w:rsidRDefault="003509D0" w:rsidP="007C018F">
      <w:p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Zamawiający przekaże Nadzorowi na czas pełnie</w:t>
      </w:r>
      <w:r w:rsidR="009A1913" w:rsidRPr="008D2929">
        <w:rPr>
          <w:rFonts w:ascii="Verdana" w:hAnsi="Verdana"/>
          <w:bCs/>
          <w:sz w:val="20"/>
          <w:szCs w:val="20"/>
        </w:rPr>
        <w:t xml:space="preserve">nia nadzoru kopie następujących </w:t>
      </w:r>
      <w:r w:rsidRPr="008D2929">
        <w:rPr>
          <w:rFonts w:ascii="Verdana" w:hAnsi="Verdana"/>
          <w:bCs/>
          <w:sz w:val="20"/>
          <w:szCs w:val="20"/>
        </w:rPr>
        <w:t>dokumentów:</w:t>
      </w:r>
    </w:p>
    <w:p w14:paraId="016E1710" w14:textId="77777777" w:rsidR="003509D0" w:rsidRPr="008D2929" w:rsidRDefault="003509D0" w:rsidP="007C018F">
      <w:pPr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 xml:space="preserve">- umowę na roboty budowlane, </w:t>
      </w:r>
    </w:p>
    <w:p w14:paraId="777783DF" w14:textId="77777777" w:rsidR="003509D0" w:rsidRPr="008D2929" w:rsidRDefault="003509D0" w:rsidP="007C018F">
      <w:pPr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-</w:t>
      </w:r>
      <w:r w:rsidR="00D90640" w:rsidRPr="008D2929">
        <w:rPr>
          <w:rFonts w:ascii="Verdana" w:hAnsi="Verdana"/>
          <w:bCs/>
          <w:sz w:val="20"/>
          <w:szCs w:val="20"/>
        </w:rPr>
        <w:t xml:space="preserve"> </w:t>
      </w:r>
      <w:r w:rsidRPr="008D2929">
        <w:rPr>
          <w:rFonts w:ascii="Verdana" w:hAnsi="Verdana"/>
          <w:bCs/>
          <w:sz w:val="20"/>
          <w:szCs w:val="20"/>
        </w:rPr>
        <w:t xml:space="preserve">ofertę Wykonawcy robót, </w:t>
      </w:r>
    </w:p>
    <w:p w14:paraId="3F0AF1A8" w14:textId="6C0175D2" w:rsidR="00C659B5" w:rsidRPr="008D2929" w:rsidRDefault="00D72409" w:rsidP="00C204C3">
      <w:pPr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-</w:t>
      </w:r>
      <w:r w:rsidR="00D90640" w:rsidRPr="008D2929">
        <w:rPr>
          <w:rFonts w:ascii="Verdana" w:hAnsi="Verdana"/>
          <w:bCs/>
          <w:sz w:val="20"/>
          <w:szCs w:val="20"/>
        </w:rPr>
        <w:t xml:space="preserve"> </w:t>
      </w:r>
      <w:r w:rsidRPr="008D2929">
        <w:rPr>
          <w:rFonts w:ascii="Verdana" w:hAnsi="Verdana"/>
          <w:bCs/>
          <w:sz w:val="20"/>
          <w:szCs w:val="20"/>
        </w:rPr>
        <w:t>dokumentację</w:t>
      </w:r>
      <w:r w:rsidR="003509D0" w:rsidRPr="008D2929">
        <w:rPr>
          <w:rFonts w:ascii="Verdana" w:hAnsi="Verdana"/>
          <w:bCs/>
          <w:sz w:val="20"/>
          <w:szCs w:val="20"/>
        </w:rPr>
        <w:t xml:space="preserve"> </w:t>
      </w:r>
      <w:r w:rsidR="00A302E8" w:rsidRPr="008D2929">
        <w:rPr>
          <w:rFonts w:ascii="Verdana" w:hAnsi="Verdana"/>
          <w:bCs/>
          <w:sz w:val="20"/>
          <w:szCs w:val="20"/>
        </w:rPr>
        <w:t xml:space="preserve">techniczną </w:t>
      </w:r>
      <w:r w:rsidR="003509D0" w:rsidRPr="008D2929">
        <w:rPr>
          <w:rFonts w:ascii="Verdana" w:hAnsi="Verdana"/>
          <w:bCs/>
          <w:sz w:val="20"/>
          <w:szCs w:val="20"/>
        </w:rPr>
        <w:t>wraz ze specyfikacjami technicznymi.</w:t>
      </w:r>
    </w:p>
    <w:p w14:paraId="5BCF5DA5" w14:textId="37302356" w:rsidR="00D23BA2" w:rsidRDefault="00D23BA2" w:rsidP="00F8666F">
      <w:pPr>
        <w:spacing w:after="0"/>
        <w:jc w:val="both"/>
        <w:rPr>
          <w:rFonts w:ascii="Verdana" w:hAnsi="Verdana"/>
          <w:bCs/>
          <w:sz w:val="20"/>
          <w:szCs w:val="20"/>
        </w:rPr>
      </w:pPr>
    </w:p>
    <w:p w14:paraId="4CC86971" w14:textId="77777777" w:rsidR="002A431D" w:rsidRPr="008D2929" w:rsidRDefault="002A431D" w:rsidP="00F8666F">
      <w:pPr>
        <w:spacing w:after="0"/>
        <w:jc w:val="both"/>
        <w:rPr>
          <w:rFonts w:ascii="Verdana" w:hAnsi="Verdana"/>
          <w:bCs/>
          <w:sz w:val="20"/>
          <w:szCs w:val="20"/>
        </w:rPr>
      </w:pPr>
    </w:p>
    <w:p w14:paraId="21E591C6" w14:textId="7402A8FD" w:rsidR="002D0B90" w:rsidRDefault="002D0B90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2519E97F" w14:textId="6E1F8314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49F47D38" w14:textId="43749700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6AD1A3AE" w14:textId="07812B66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016A8BCD" w14:textId="6F81DD3C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6411359D" w14:textId="0342C64B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33BDE132" w14:textId="16750C9E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2371BE86" w14:textId="5DA6EC33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67C05257" w14:textId="5823D06F" w:rsidR="00DE075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710023B0" w14:textId="77777777" w:rsidR="00DE0759" w:rsidRPr="008D2929" w:rsidRDefault="00DE0759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7F16274D" w14:textId="77777777" w:rsidR="003509D0" w:rsidRPr="008D2929" w:rsidRDefault="003509D0" w:rsidP="00AD0969">
      <w:pPr>
        <w:spacing w:after="120"/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2</w:t>
      </w:r>
      <w:r w:rsidR="000634D2" w:rsidRPr="008D2929">
        <w:rPr>
          <w:rFonts w:ascii="Verdana" w:hAnsi="Verdana"/>
          <w:b/>
          <w:bCs/>
          <w:sz w:val="20"/>
          <w:szCs w:val="20"/>
        </w:rPr>
        <w:t>.</w:t>
      </w:r>
      <w:r w:rsidRPr="008D2929">
        <w:rPr>
          <w:rFonts w:ascii="Verdana" w:hAnsi="Verdana"/>
          <w:b/>
          <w:bCs/>
          <w:sz w:val="20"/>
          <w:szCs w:val="20"/>
        </w:rPr>
        <w:t xml:space="preserve"> </w:t>
      </w:r>
      <w:r w:rsidR="000634D2" w:rsidRPr="008D2929">
        <w:rPr>
          <w:rFonts w:ascii="Verdana" w:hAnsi="Verdana"/>
          <w:b/>
          <w:bCs/>
          <w:sz w:val="20"/>
          <w:szCs w:val="20"/>
        </w:rPr>
        <w:t>ZAKRES USŁUG</w:t>
      </w:r>
      <w:r w:rsidR="00D41A93" w:rsidRPr="008D2929">
        <w:rPr>
          <w:rFonts w:ascii="Verdana" w:hAnsi="Verdana"/>
          <w:b/>
          <w:bCs/>
          <w:sz w:val="20"/>
          <w:szCs w:val="20"/>
        </w:rPr>
        <w:t>I</w:t>
      </w:r>
    </w:p>
    <w:p w14:paraId="0FEEB507" w14:textId="77777777" w:rsidR="003509D0" w:rsidRPr="008D2929" w:rsidRDefault="003509D0" w:rsidP="00AD0969">
      <w:pPr>
        <w:spacing w:after="120"/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2.1</w:t>
      </w:r>
      <w:r w:rsidR="007336AC" w:rsidRPr="008D2929">
        <w:rPr>
          <w:rFonts w:ascii="Verdana" w:hAnsi="Verdana"/>
          <w:b/>
          <w:bCs/>
          <w:sz w:val="20"/>
          <w:szCs w:val="20"/>
        </w:rPr>
        <w:t>.</w:t>
      </w:r>
      <w:r w:rsidRPr="008D2929">
        <w:rPr>
          <w:rFonts w:ascii="Verdana" w:hAnsi="Verdana"/>
          <w:b/>
          <w:bCs/>
          <w:sz w:val="20"/>
          <w:szCs w:val="20"/>
        </w:rPr>
        <w:t xml:space="preserve"> </w:t>
      </w:r>
      <w:r w:rsidR="006B70F8" w:rsidRPr="008D2929">
        <w:rPr>
          <w:rFonts w:ascii="Verdana" w:hAnsi="Verdana"/>
          <w:b/>
          <w:bCs/>
          <w:sz w:val="20"/>
          <w:szCs w:val="20"/>
        </w:rPr>
        <w:tab/>
      </w:r>
      <w:r w:rsidRPr="008D2929">
        <w:rPr>
          <w:rFonts w:ascii="Verdana" w:hAnsi="Verdana"/>
          <w:b/>
          <w:bCs/>
          <w:sz w:val="20"/>
          <w:szCs w:val="20"/>
        </w:rPr>
        <w:t>Obowiązki ogólne</w:t>
      </w:r>
    </w:p>
    <w:p w14:paraId="53A3915A" w14:textId="77777777" w:rsidR="003509D0" w:rsidRPr="008D2929" w:rsidRDefault="003509D0" w:rsidP="007C018F">
      <w:p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Inwestorem w myśl art. 18 ustawy z dnia 7 lipca 1994 r. P</w:t>
      </w:r>
      <w:r w:rsidR="00D72409" w:rsidRPr="008D2929">
        <w:rPr>
          <w:rFonts w:ascii="Verdana" w:hAnsi="Verdana"/>
          <w:bCs/>
          <w:sz w:val="20"/>
          <w:szCs w:val="20"/>
        </w:rPr>
        <w:t>rawo B</w:t>
      </w:r>
      <w:r w:rsidRPr="008D2929">
        <w:rPr>
          <w:rFonts w:ascii="Verdana" w:hAnsi="Verdana"/>
          <w:bCs/>
          <w:sz w:val="20"/>
          <w:szCs w:val="20"/>
        </w:rPr>
        <w:t>udowlane jest Genera</w:t>
      </w:r>
      <w:r w:rsidR="0023310D" w:rsidRPr="008D2929">
        <w:rPr>
          <w:rFonts w:ascii="Verdana" w:hAnsi="Verdana"/>
          <w:bCs/>
          <w:sz w:val="20"/>
          <w:szCs w:val="20"/>
        </w:rPr>
        <w:t xml:space="preserve">lna </w:t>
      </w:r>
      <w:r w:rsidR="008356D9" w:rsidRPr="008D2929">
        <w:rPr>
          <w:rFonts w:ascii="Verdana" w:hAnsi="Verdana"/>
          <w:bCs/>
          <w:sz w:val="20"/>
          <w:szCs w:val="20"/>
        </w:rPr>
        <w:t>Dyrekcja Dróg Krajowych i</w:t>
      </w:r>
      <w:r w:rsidR="0023310D" w:rsidRPr="008D2929">
        <w:rPr>
          <w:rFonts w:ascii="Verdana" w:hAnsi="Verdana"/>
          <w:bCs/>
          <w:sz w:val="20"/>
          <w:szCs w:val="20"/>
        </w:rPr>
        <w:t xml:space="preserve"> Autostrad Oddział w Katowicach </w:t>
      </w:r>
      <w:r w:rsidR="008356D9" w:rsidRPr="008D2929">
        <w:rPr>
          <w:rFonts w:ascii="Verdana" w:hAnsi="Verdana"/>
          <w:bCs/>
          <w:sz w:val="20"/>
          <w:szCs w:val="20"/>
        </w:rPr>
        <w:t xml:space="preserve">(Zamawiający). </w:t>
      </w:r>
    </w:p>
    <w:p w14:paraId="450C124C" w14:textId="77777777" w:rsidR="00CD54AC" w:rsidRPr="008D2929" w:rsidRDefault="00CD54AC" w:rsidP="009A1913">
      <w:p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</w:p>
    <w:p w14:paraId="7B26B6F6" w14:textId="77777777" w:rsidR="00C63E68" w:rsidRPr="008D2929" w:rsidRDefault="00C63E68" w:rsidP="007C018F">
      <w:p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Nadzór będzie odpowiedzialny za:</w:t>
      </w:r>
    </w:p>
    <w:p w14:paraId="1745F4E7" w14:textId="3F81EDAA" w:rsidR="00C63E68" w:rsidRPr="008D2929" w:rsidRDefault="00C63E68" w:rsidP="00334732">
      <w:pPr>
        <w:pStyle w:val="Akapitzlist"/>
        <w:numPr>
          <w:ilvl w:val="0"/>
          <w:numId w:val="11"/>
        </w:num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 xml:space="preserve">pełnienie funkcji Inspektora Nadzoru Inwestorskiego zgodnie z art. 25 i 26 ustawy Prawo Budowalne, normami i innymi przepisami polskiego prawa, dokumentacja techniczną </w:t>
      </w:r>
      <w:r w:rsidR="002A431D">
        <w:rPr>
          <w:rFonts w:ascii="Verdana" w:hAnsi="Verdana"/>
          <w:bCs/>
          <w:sz w:val="20"/>
          <w:szCs w:val="20"/>
        </w:rPr>
        <w:br/>
      </w:r>
      <w:r w:rsidRPr="008D2929">
        <w:rPr>
          <w:rFonts w:ascii="Verdana" w:hAnsi="Verdana"/>
          <w:bCs/>
          <w:sz w:val="20"/>
          <w:szCs w:val="20"/>
        </w:rPr>
        <w:t>i STWiORB stanowiącym załączniki do umowy o roboty budowalne;</w:t>
      </w:r>
    </w:p>
    <w:p w14:paraId="71D10D5E" w14:textId="77777777" w:rsidR="00C63E68" w:rsidRPr="008D2929" w:rsidRDefault="00C63E68" w:rsidP="00334732">
      <w:pPr>
        <w:pStyle w:val="Akapitzlist"/>
        <w:numPr>
          <w:ilvl w:val="0"/>
          <w:numId w:val="11"/>
        </w:num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wykonywanie innych czynności o który</w:t>
      </w:r>
      <w:r w:rsidR="003D332F" w:rsidRPr="008D2929">
        <w:rPr>
          <w:rFonts w:ascii="Verdana" w:hAnsi="Verdana"/>
          <w:bCs/>
          <w:sz w:val="20"/>
          <w:szCs w:val="20"/>
        </w:rPr>
        <w:t>ch</w:t>
      </w:r>
      <w:r w:rsidRPr="008D2929">
        <w:rPr>
          <w:rFonts w:ascii="Verdana" w:hAnsi="Verdana"/>
          <w:bCs/>
          <w:sz w:val="20"/>
          <w:szCs w:val="20"/>
        </w:rPr>
        <w:t xml:space="preserve"> mowa w umowie i niniejszym opisie;</w:t>
      </w:r>
    </w:p>
    <w:p w14:paraId="7BFACBFA" w14:textId="77777777" w:rsidR="007C018F" w:rsidRPr="008D2929" w:rsidRDefault="00C63E68" w:rsidP="00334732">
      <w:pPr>
        <w:pStyle w:val="Akapitzlist"/>
        <w:numPr>
          <w:ilvl w:val="0"/>
          <w:numId w:val="11"/>
        </w:num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wspieranie Zamawiającego we wszystkich czynnościach technicznych, administracyjnych i finansowych związanych z realizacją zadania.</w:t>
      </w:r>
    </w:p>
    <w:p w14:paraId="5F702756" w14:textId="77777777" w:rsidR="00A302E8" w:rsidRPr="008D2929" w:rsidRDefault="00D72409" w:rsidP="007C018F">
      <w:p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Nadzór będzie działał we współpracy z Zamawiającym i na Jego rzecz w całym okresie realizacji zadania oraz w okresie</w:t>
      </w:r>
      <w:r w:rsidR="00666BB4" w:rsidRPr="008D2929">
        <w:rPr>
          <w:rFonts w:ascii="Verdana" w:hAnsi="Verdana"/>
          <w:bCs/>
          <w:sz w:val="20"/>
          <w:szCs w:val="20"/>
        </w:rPr>
        <w:t xml:space="preserve"> gwarancji i rękojmi za wady.</w:t>
      </w:r>
    </w:p>
    <w:p w14:paraId="6CA1EF46" w14:textId="77777777" w:rsidR="00B52795" w:rsidRPr="008D2929" w:rsidRDefault="003509D0" w:rsidP="007C018F">
      <w:pPr>
        <w:spacing w:after="0"/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 xml:space="preserve">   </w:t>
      </w:r>
    </w:p>
    <w:p w14:paraId="20FCD591" w14:textId="3F8CFD85" w:rsidR="00877BDD" w:rsidRPr="008D2929" w:rsidRDefault="00B52795" w:rsidP="007C018F">
      <w:pPr>
        <w:jc w:val="both"/>
        <w:rPr>
          <w:rFonts w:ascii="Verdana" w:hAnsi="Verdana"/>
          <w:bCs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>Nadzór zapewni stał</w:t>
      </w:r>
      <w:r w:rsidR="003D332F" w:rsidRPr="008D2929">
        <w:rPr>
          <w:rFonts w:ascii="Verdana" w:hAnsi="Verdana"/>
          <w:bCs/>
          <w:sz w:val="20"/>
          <w:szCs w:val="20"/>
        </w:rPr>
        <w:t>ą</w:t>
      </w:r>
      <w:r w:rsidRPr="008D2929">
        <w:rPr>
          <w:rFonts w:ascii="Verdana" w:hAnsi="Verdana"/>
          <w:bCs/>
          <w:sz w:val="20"/>
          <w:szCs w:val="20"/>
        </w:rPr>
        <w:t xml:space="preserve"> wymian</w:t>
      </w:r>
      <w:r w:rsidR="00667D6A" w:rsidRPr="008D2929">
        <w:rPr>
          <w:rFonts w:ascii="Verdana" w:hAnsi="Verdana"/>
          <w:bCs/>
          <w:sz w:val="20"/>
          <w:szCs w:val="20"/>
        </w:rPr>
        <w:t>ę informacji z Zam</w:t>
      </w:r>
      <w:r w:rsidRPr="008D2929">
        <w:rPr>
          <w:rFonts w:ascii="Verdana" w:hAnsi="Verdana"/>
          <w:bCs/>
          <w:sz w:val="20"/>
          <w:szCs w:val="20"/>
        </w:rPr>
        <w:t>awiającym oraz koordynację swojej działalności z wymaganiami Zamawiającego.</w:t>
      </w:r>
    </w:p>
    <w:p w14:paraId="145DFC05" w14:textId="77777777" w:rsidR="00B52795" w:rsidRPr="008D2929" w:rsidRDefault="00B52795" w:rsidP="009A1913">
      <w:pPr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2.2</w:t>
      </w:r>
      <w:r w:rsidR="007336AC" w:rsidRPr="008D2929">
        <w:rPr>
          <w:rFonts w:ascii="Verdana" w:hAnsi="Verdana"/>
          <w:b/>
          <w:bCs/>
          <w:sz w:val="20"/>
          <w:szCs w:val="20"/>
        </w:rPr>
        <w:t>.</w:t>
      </w:r>
      <w:r w:rsidRPr="008D2929">
        <w:rPr>
          <w:rFonts w:ascii="Verdana" w:hAnsi="Verdana"/>
          <w:b/>
          <w:bCs/>
          <w:sz w:val="20"/>
          <w:szCs w:val="20"/>
        </w:rPr>
        <w:t xml:space="preserve"> </w:t>
      </w:r>
      <w:r w:rsidR="007336AC" w:rsidRPr="008D2929">
        <w:rPr>
          <w:rFonts w:ascii="Verdana" w:hAnsi="Verdana"/>
          <w:b/>
          <w:bCs/>
          <w:sz w:val="20"/>
          <w:szCs w:val="20"/>
        </w:rPr>
        <w:tab/>
      </w:r>
      <w:r w:rsidRPr="008D2929">
        <w:rPr>
          <w:rFonts w:ascii="Verdana" w:hAnsi="Verdana"/>
          <w:b/>
          <w:bCs/>
          <w:sz w:val="20"/>
          <w:szCs w:val="20"/>
        </w:rPr>
        <w:t>Szczegółowe obowiązki  Nadzoru w czasie realizacji zdania</w:t>
      </w:r>
    </w:p>
    <w:p w14:paraId="7499FF37" w14:textId="77777777" w:rsidR="00AD45BD" w:rsidRPr="008D2929" w:rsidRDefault="006363D4" w:rsidP="000B220D">
      <w:pPr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bCs/>
          <w:sz w:val="20"/>
          <w:szCs w:val="20"/>
        </w:rPr>
        <w:t xml:space="preserve">1. </w:t>
      </w:r>
      <w:r w:rsidRPr="008D2929">
        <w:rPr>
          <w:rFonts w:ascii="Verdana" w:hAnsi="Verdana"/>
          <w:sz w:val="20"/>
          <w:szCs w:val="20"/>
        </w:rPr>
        <w:t>Sprawowanie funkcji nadzoru inwestorskiego zgodnie</w:t>
      </w:r>
      <w:r w:rsidRPr="008D2929">
        <w:rPr>
          <w:rFonts w:ascii="Verdana" w:hAnsi="Verdana"/>
          <w:bCs/>
          <w:sz w:val="20"/>
          <w:szCs w:val="20"/>
        </w:rPr>
        <w:t xml:space="preserve"> z obowiązującym</w:t>
      </w:r>
      <w:r w:rsidR="003D332F" w:rsidRPr="008D2929">
        <w:rPr>
          <w:rFonts w:ascii="Verdana" w:hAnsi="Verdana"/>
          <w:bCs/>
          <w:sz w:val="20"/>
          <w:szCs w:val="20"/>
        </w:rPr>
        <w:t>i</w:t>
      </w:r>
      <w:r w:rsidRPr="008D2929">
        <w:rPr>
          <w:rFonts w:ascii="Verdana" w:hAnsi="Verdana"/>
          <w:bCs/>
          <w:sz w:val="20"/>
          <w:szCs w:val="20"/>
        </w:rPr>
        <w:t xml:space="preserve"> przepisami prawa polskiego, a w szczególności ustawą z dnia 7 lipca 1994 r. Prawo Budowlane, ustawą z dnia 20 marca 1985 r. „O drogach publicznych”, Kodeksem Cywilnym. </w:t>
      </w:r>
      <w:r w:rsidRPr="008D2929">
        <w:rPr>
          <w:rFonts w:ascii="Verdana" w:hAnsi="Verdana"/>
          <w:sz w:val="20"/>
          <w:szCs w:val="20"/>
        </w:rPr>
        <w:t>W ramach tych czynności</w:t>
      </w:r>
      <w:r w:rsidR="00DD0E8F" w:rsidRPr="008D2929">
        <w:rPr>
          <w:rFonts w:ascii="Verdana" w:hAnsi="Verdana"/>
          <w:sz w:val="20"/>
          <w:szCs w:val="20"/>
        </w:rPr>
        <w:t xml:space="preserve"> Wykonawca (zwany Inspektorem Nadzoru) realizuje:</w:t>
      </w:r>
    </w:p>
    <w:p w14:paraId="52E0D20C" w14:textId="77777777" w:rsidR="006363D4" w:rsidRPr="008D2929" w:rsidRDefault="006363D4" w:rsidP="009A1913">
      <w:pPr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I. Do podstawowych obowiązków należy:</w:t>
      </w:r>
    </w:p>
    <w:p w14:paraId="7FA56D7C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Reprezentowanie inwestora na budowie przez sprawowanie kontroli zgodności jej realizacji z projektem, przepisami i obowiązującymi Polskimi Normami oraz zasadami wiedzy technicznej.</w:t>
      </w:r>
    </w:p>
    <w:p w14:paraId="08661A2C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Sprawdzanie jakości wykonywanych robót, wbudowanych wyrobów budowlanych, zapobieganie zastosowaniu wyrobów budowlanych wadliwych i nie dopuszczonych do obrotu i stosowania w budownictwie.</w:t>
      </w:r>
    </w:p>
    <w:p w14:paraId="5006C1A8" w14:textId="7D4B0C6E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Sprawdzanie i odbiór robót budowlanych ulegających zakryciu lub zanikających, uczestniczenie w próbach i odbiorach techniczny</w:t>
      </w:r>
      <w:r w:rsidR="00F24041">
        <w:rPr>
          <w:rFonts w:ascii="Verdana" w:hAnsi="Verdana"/>
          <w:sz w:val="20"/>
          <w:szCs w:val="20"/>
        </w:rPr>
        <w:t>ch oraz przygotowanie i udział</w:t>
      </w:r>
      <w:r w:rsidRPr="008D2929">
        <w:rPr>
          <w:rFonts w:ascii="Verdana" w:hAnsi="Verdana"/>
          <w:sz w:val="20"/>
          <w:szCs w:val="20"/>
        </w:rPr>
        <w:t xml:space="preserve"> w czynnościach odbioru końcowego.</w:t>
      </w:r>
    </w:p>
    <w:p w14:paraId="2E40224C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Potwierdzanie wpisem w Dzienniku Budowy – faktycznie wykonanych robót, ich wielkości, zakresu, parametrów i warunków zewnętrznych  (temperatura, opad atmosferyczny itp.), oraz usunięcia wad, a także potwierdzanie kontrolowanych wielkości parametrów robót i rozliczeń realizowanych zadań budowlanych.</w:t>
      </w:r>
    </w:p>
    <w:p w14:paraId="1346AA43" w14:textId="31E4D4AF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Sporządzanie w obecności przedstawicieli  Zamawiającego i Wykonawcy robót protokołów konieczności związanych z realizacją robót dodatkowych, zamiennych lub zwiększenia ilości kosztorysowych wraz z załączonymi i uzgodnionymi przedmiarami.</w:t>
      </w:r>
    </w:p>
    <w:p w14:paraId="18FE92B3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Podejmowanie decyzji we wszystkich sprawach związanych z jakością robót, oceną jakości materiałów i postępem robót, a ponadto w sprawach związanych z interpretacją dokumentacji projektowej, specyfikacji technicznych oraz sprawach dotyczących akceptacji wypełniania warunków Umowy przez Wykonawcę robót.</w:t>
      </w:r>
    </w:p>
    <w:p w14:paraId="794EA601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 sprawach finansowych i prawnych podejmowanie decyzji po uprzednim uzgodnieniu i uzyskaniu akceptacji Zamawiającego.</w:t>
      </w:r>
    </w:p>
    <w:p w14:paraId="5943716B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Wydawanie poleceń, decyzji , opinii, zgody, akceptacji wniosku na piśmie wg ustalonych wzorów.</w:t>
      </w:r>
    </w:p>
    <w:p w14:paraId="0B62F5DC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lastRenderedPageBreak/>
        <w:t>Organizowanie prac związanych z nadzorem tak, aby z tego tytułu nie było zbędnych przerw w realizacji robót przez Wykonawcę robót.</w:t>
      </w:r>
    </w:p>
    <w:p w14:paraId="6E7EA02F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Nadzorowanie robót wynikających z zamówień dodatkowych udzielonych Wykonawcy robót.</w:t>
      </w:r>
    </w:p>
    <w:p w14:paraId="0AD40BCF" w14:textId="77777777" w:rsidR="00D42BAC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Decydowanie o dopuszczeniu do stosowania lub odrzucenia urządzeń i materiałów przewidzianych do realizacji robót. Decyzje te muszą być oparte na wymaganiach sformułowanych w Umowie i dokumentach stanowiących jej integralne składniki.</w:t>
      </w:r>
    </w:p>
    <w:p w14:paraId="5E06E5BB" w14:textId="03D5CADC" w:rsidR="009A3417" w:rsidRPr="008D2929" w:rsidRDefault="00D42BAC" w:rsidP="00334732">
      <w:pPr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Sporządzanie miesięcznych raportów zaawansowania finansowego i rzeczowego Robót narastająco w układzie ogólnym i branżowym oraz przedkładania tych raportów Zamawiającemu nie później niż do 10 – tego</w:t>
      </w:r>
      <w:r w:rsidRPr="008D2929">
        <w:rPr>
          <w:rFonts w:ascii="Verdana" w:hAnsi="Verdana"/>
          <w:color w:val="FF0000"/>
          <w:sz w:val="20"/>
          <w:szCs w:val="20"/>
        </w:rPr>
        <w:t xml:space="preserve"> </w:t>
      </w:r>
      <w:r w:rsidRPr="008D2929">
        <w:rPr>
          <w:rFonts w:ascii="Verdana" w:hAnsi="Verdana"/>
          <w:sz w:val="20"/>
          <w:szCs w:val="20"/>
        </w:rPr>
        <w:t>dnia miesiąca następującego po miesiącu, za który raport jest sporządzany. Po zakończeniu Robót, przed odbiorem końcowym zostanie sporządzony raport końcowy.</w:t>
      </w:r>
      <w:r w:rsidR="006363D4" w:rsidRPr="008D2929">
        <w:rPr>
          <w:rFonts w:ascii="Verdana" w:hAnsi="Verdana"/>
          <w:sz w:val="20"/>
          <w:szCs w:val="20"/>
        </w:rPr>
        <w:t xml:space="preserve">   </w:t>
      </w:r>
    </w:p>
    <w:p w14:paraId="49A82082" w14:textId="77777777" w:rsidR="00077997" w:rsidRPr="008D2929" w:rsidRDefault="00077997" w:rsidP="00077997">
      <w:pPr>
        <w:suppressAutoHyphens/>
        <w:spacing w:after="0" w:line="240" w:lineRule="auto"/>
        <w:ind w:left="720"/>
        <w:jc w:val="both"/>
        <w:rPr>
          <w:rFonts w:ascii="Verdana" w:hAnsi="Verdana"/>
          <w:sz w:val="20"/>
          <w:szCs w:val="20"/>
        </w:rPr>
      </w:pPr>
    </w:p>
    <w:p w14:paraId="51F3F271" w14:textId="77777777" w:rsidR="006363D4" w:rsidRPr="008D2929" w:rsidRDefault="006363D4" w:rsidP="009A1913">
      <w:pPr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II. Inspektor Nadzoru podejmuje i odpowiada za wszelkie decyzje, które dotyczą:</w:t>
      </w:r>
    </w:p>
    <w:p w14:paraId="090D1FDB" w14:textId="77777777" w:rsidR="00D42BAC" w:rsidRPr="008D2929" w:rsidRDefault="00D42BAC" w:rsidP="00334732">
      <w:pPr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Wnioskowania:</w:t>
      </w:r>
    </w:p>
    <w:p w14:paraId="578BDA04" w14:textId="191B2F63" w:rsidR="00D42BAC" w:rsidRPr="008D2929" w:rsidRDefault="00D42BAC" w:rsidP="00334732">
      <w:pPr>
        <w:numPr>
          <w:ilvl w:val="0"/>
          <w:numId w:val="2"/>
        </w:numPr>
        <w:spacing w:after="0" w:line="240" w:lineRule="auto"/>
        <w:ind w:left="993" w:hanging="142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 sprawie wprowadzenia niezbędnych zm</w:t>
      </w:r>
      <w:r w:rsidR="00BE51D3">
        <w:rPr>
          <w:rFonts w:ascii="Verdana" w:hAnsi="Verdana"/>
          <w:sz w:val="20"/>
          <w:szCs w:val="20"/>
        </w:rPr>
        <w:t>ian w dokumentacji technicznej</w:t>
      </w:r>
      <w:r w:rsidRPr="008D2929">
        <w:rPr>
          <w:rFonts w:ascii="Verdana" w:hAnsi="Verdana"/>
          <w:sz w:val="20"/>
          <w:szCs w:val="20"/>
        </w:rPr>
        <w:t xml:space="preserve"> i uzyskania zgody Zamawiającego  na zmiany, </w:t>
      </w:r>
    </w:p>
    <w:p w14:paraId="2B37B3E8" w14:textId="77777777" w:rsidR="00D42BAC" w:rsidRPr="008D2929" w:rsidRDefault="00D42BAC" w:rsidP="00334732">
      <w:pPr>
        <w:numPr>
          <w:ilvl w:val="0"/>
          <w:numId w:val="2"/>
        </w:numPr>
        <w:spacing w:after="0" w:line="240" w:lineRule="auto"/>
        <w:ind w:hanging="154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 sprawie przeprowadzenia niezbędnych ekspertyz i badań technicznych,</w:t>
      </w:r>
    </w:p>
    <w:p w14:paraId="12FD86B4" w14:textId="4328E1D4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Wyrażania zgody na podzlecenie części robót (gdy podzlecenie dopuszczone jest </w:t>
      </w:r>
      <w:r w:rsidR="00F24041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w Umowie) podwykonawcy wskazanemu przez Wykonawcę robót (zatrudnienie podwykonawcy wymaga akceptacji Zamawiającego),</w:t>
      </w:r>
    </w:p>
    <w:p w14:paraId="23255C71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Kontroli i monitoringu zestawienia podmiotów udzielających wykonawcy robót zasobów (celem wykazania spełnienia warunków postępowania) w zakresie rzeczywistego udziału tych podmiotów w wykonywaniu zamówienia, a także akceptacji zmian podmiotu udzielającego zasoby, </w:t>
      </w:r>
    </w:p>
    <w:p w14:paraId="6B58259A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Wyrażania zgody na wykonywanie robót w nocy i dni wolne od pracy,</w:t>
      </w:r>
    </w:p>
    <w:p w14:paraId="2FA77AE2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Akceptacji kierownika robót wyznaczonego przez Wykonawcę robót, w przypadku zmiany oraz cofnięcia wcześniejszych akceptacji,</w:t>
      </w:r>
    </w:p>
    <w:p w14:paraId="47220658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Żądania usunięcia z placu budowy osób niekompetentnych lub innych osób zatrudnionych przez Wykonawcę robót,</w:t>
      </w:r>
    </w:p>
    <w:p w14:paraId="7F5A3A6D" w14:textId="126C6440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Dopilnowania zapewnienia ubezpieczenia budowy przez Wykonawcę robót, zgodnie </w:t>
      </w:r>
      <w:r w:rsidR="00F24041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z Umową,</w:t>
      </w:r>
    </w:p>
    <w:p w14:paraId="43806D58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Udzielania Wykonawcy robót informacji, wyjaśnień i wskazówek dotyczących robót objętych Umową,</w:t>
      </w:r>
    </w:p>
    <w:p w14:paraId="30EFABA7" w14:textId="634EA3BE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autoSpaceDN w:val="0"/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Uzyskania od autora dokumentacji wyjaśnień, wątpliwości dotyczących projektu </w:t>
      </w:r>
      <w:r w:rsidR="00F24041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i zawartych w nim rozwiązań,</w:t>
      </w:r>
    </w:p>
    <w:p w14:paraId="7598E19C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Wnioskowania i opiniowania wniosków w sprawach spornych dotyczących robót objętych Umową,</w:t>
      </w:r>
    </w:p>
    <w:p w14:paraId="05140381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Rozpoznania i przedstawiania do akceptacji Zamawiającego zaopiniowaną dokumentację projektową i specyfikacje techniczne na proponowane przez Wykonawcę robót Roboty Dodatkowe,</w:t>
      </w:r>
    </w:p>
    <w:p w14:paraId="6BD719A4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Dokonywania analizy i opiniowania przedstawionych przez Wykonawcę robót harmonogramów i uaktualnionych harmonogramów w celu ich akceptacji przez Zamawiającego,</w:t>
      </w:r>
    </w:p>
    <w:p w14:paraId="35FFA81B" w14:textId="5AECAE93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Wstrzymanie robót w wypadku prowadzenia ich niezgodnie z  warunkami Umowy </w:t>
      </w:r>
      <w:r w:rsidR="00F24041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i przepisami BHP,</w:t>
      </w:r>
    </w:p>
    <w:p w14:paraId="2BE0F3A5" w14:textId="77777777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Dopilnowania przestrzegania przez Wykonawcę robót zasad BHP i stosowania przepisów dotyczących ochrony środowiska naturalnego,</w:t>
      </w:r>
    </w:p>
    <w:p w14:paraId="6FEFC0A1" w14:textId="03C4C95A" w:rsidR="00D42BAC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Organizowania narad koordynacyjnych (Rad budowy) w terminach uzgodnionych </w:t>
      </w:r>
      <w:r w:rsidR="00F24041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 xml:space="preserve">z Zamawiającym, pisemne zwoływanie narad, sporządzanie protokołów z narad </w:t>
      </w:r>
      <w:r w:rsidR="00F24041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 xml:space="preserve">i przekazywania ich zainteresowanym Stronom (Wykonawcy robót i Zamawiającemu) </w:t>
      </w:r>
      <w:r w:rsidR="00F24041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w terminie 2 dni po naradzie oraz prowadzenie dokumentacji ze wszystkich kontaktów z Wykonawcą robót.</w:t>
      </w:r>
    </w:p>
    <w:p w14:paraId="745B6D0E" w14:textId="5BBDC976" w:rsidR="002541C1" w:rsidRPr="008D2929" w:rsidRDefault="00D42BAC" w:rsidP="00334732">
      <w:pPr>
        <w:numPr>
          <w:ilvl w:val="0"/>
          <w:numId w:val="4"/>
        </w:numPr>
        <w:tabs>
          <w:tab w:val="clear" w:pos="765"/>
          <w:tab w:val="left" w:pos="851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 w:cs="Verdana"/>
          <w:sz w:val="20"/>
          <w:szCs w:val="20"/>
        </w:rPr>
        <w:t>Ścisłej współpracy z autorem dokumentacji w zakresie wykonywanych przez niego czynności.</w:t>
      </w:r>
    </w:p>
    <w:p w14:paraId="24D884D0" w14:textId="1EE6A817" w:rsidR="006130A4" w:rsidRDefault="006130A4" w:rsidP="009A1913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</w:p>
    <w:p w14:paraId="11CB4CDB" w14:textId="77777777" w:rsidR="00DE0759" w:rsidRPr="008D2929" w:rsidRDefault="00DE0759" w:rsidP="009A1913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</w:p>
    <w:p w14:paraId="216BE061" w14:textId="2959A716" w:rsidR="006363D4" w:rsidRPr="008D2929" w:rsidRDefault="006363D4" w:rsidP="009A1913">
      <w:pPr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III. Do obowiązków Inspektora Nadzoru należy kontrola jakości materiałów  u źródeł ich wytwarzania i miejscu realizacji zadania nad którym sprawowany będzie niniejszy nadzór inwestorski bez względu na to, czy od Wykonawcy</w:t>
      </w:r>
      <w:r w:rsidR="00763F57" w:rsidRPr="008D2929">
        <w:rPr>
          <w:rFonts w:ascii="Verdana" w:hAnsi="Verdana"/>
          <w:b/>
          <w:bCs/>
          <w:sz w:val="20"/>
          <w:szCs w:val="20"/>
        </w:rPr>
        <w:t xml:space="preserve"> robót</w:t>
      </w:r>
      <w:r w:rsidRPr="008D2929">
        <w:rPr>
          <w:rFonts w:ascii="Verdana" w:hAnsi="Verdana"/>
          <w:b/>
          <w:bCs/>
          <w:sz w:val="20"/>
          <w:szCs w:val="20"/>
        </w:rPr>
        <w:t xml:space="preserve"> wymaga się przeprowadzenia badań w ramach Umowy, polegająca przede wszystkim na:</w:t>
      </w:r>
    </w:p>
    <w:p w14:paraId="01B7268B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Akceptacji materiałów zgodnie z wymaganiami SST ze wskazanych przez Wykonawcę robót źródeł,</w:t>
      </w:r>
    </w:p>
    <w:p w14:paraId="6A4E4F60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Podejmowaniu decyzji o dopuszczeniu do użycia materiałów posiadających atest producenta,</w:t>
      </w:r>
    </w:p>
    <w:p w14:paraId="59480E83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Akceptowaniu recept i technologii zgodnie z wymaganiami SST,</w:t>
      </w:r>
    </w:p>
    <w:p w14:paraId="3C619301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Kontrolowaniu wytwórni materiałów, prefabrykatów, mas bitumicznych w celu sprawdzenia zgodności i akceptacji  stosowanych metod wytwarzania,</w:t>
      </w:r>
    </w:p>
    <w:p w14:paraId="065157EC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Kontrolowaniu sposobów składowania i przechowywania materiałów oraz  uporządkowania miejsc składowania po zakończeniu robót,</w:t>
      </w:r>
    </w:p>
    <w:p w14:paraId="79A6A1F1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Zlecaniu Wykonawcy robót przeprowadzenia dodatkowych badań materiałów i robót budzących wątpliwości co do jakości,</w:t>
      </w:r>
    </w:p>
    <w:p w14:paraId="089F9703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Dokonywaniu oceny wyników badań i pomiarów przeprowadzonych przez Wykonawcę robót,</w:t>
      </w:r>
    </w:p>
    <w:p w14:paraId="6D70F653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Akceptowaniu sprzętu i środków transportowych używanych do robót, co do zgodności ich ze Specyfikacjami Technicznymi,</w:t>
      </w:r>
    </w:p>
    <w:p w14:paraId="21A6BCC0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Weryfikowaniu i akceptowaniu PZJ (Program Zapewnienia Jakości),</w:t>
      </w:r>
    </w:p>
    <w:p w14:paraId="14A3C920" w14:textId="77777777" w:rsidR="00D42BAC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Zatwierdzaniu zakresu kontroli robót prowadzonych przez Wykonawcę robót,</w:t>
      </w:r>
    </w:p>
    <w:p w14:paraId="7C6EEBD6" w14:textId="6A678D04" w:rsidR="00077997" w:rsidRPr="008D2929" w:rsidRDefault="00D42BAC" w:rsidP="00334732">
      <w:pPr>
        <w:numPr>
          <w:ilvl w:val="0"/>
          <w:numId w:val="5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Inspektor Nadzoru po dokonaniu weryfikacji i zatwierdzeniu PZJ będzie dokonywał oceny zgodności materiałów i robót z wymaganiami dokumentacji i ST na podstawie wyników dostarczonych przez Wykonawcę robót.</w:t>
      </w:r>
      <w:r w:rsidR="006363D4" w:rsidRPr="008D2929">
        <w:rPr>
          <w:rFonts w:ascii="Verdana" w:hAnsi="Verdana"/>
          <w:sz w:val="20"/>
          <w:szCs w:val="20"/>
        </w:rPr>
        <w:t xml:space="preserve"> </w:t>
      </w:r>
    </w:p>
    <w:p w14:paraId="6F6BB7BA" w14:textId="77777777" w:rsidR="00FD62FB" w:rsidRPr="008D2929" w:rsidRDefault="00FD62FB" w:rsidP="00FD62FB">
      <w:pPr>
        <w:spacing w:after="0" w:line="240" w:lineRule="auto"/>
        <w:ind w:left="870"/>
        <w:jc w:val="both"/>
        <w:rPr>
          <w:rFonts w:ascii="Verdana" w:hAnsi="Verdana"/>
          <w:sz w:val="20"/>
          <w:szCs w:val="20"/>
        </w:rPr>
      </w:pPr>
    </w:p>
    <w:p w14:paraId="465A5E5D" w14:textId="77777777" w:rsidR="00AD45BD" w:rsidRPr="008D2929" w:rsidRDefault="00AD45BD" w:rsidP="00DF23C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3E2E5BD" w14:textId="77777777" w:rsidR="006363D4" w:rsidRPr="008D2929" w:rsidRDefault="006363D4" w:rsidP="009A1913">
      <w:pPr>
        <w:jc w:val="both"/>
        <w:rPr>
          <w:rFonts w:ascii="Verdana" w:hAnsi="Verdana"/>
          <w:b/>
          <w:bCs/>
          <w:sz w:val="20"/>
          <w:szCs w:val="20"/>
        </w:rPr>
      </w:pPr>
      <w:r w:rsidRPr="008D2929">
        <w:rPr>
          <w:rFonts w:ascii="Verdana" w:hAnsi="Verdana"/>
          <w:b/>
          <w:bCs/>
          <w:sz w:val="20"/>
          <w:szCs w:val="20"/>
        </w:rPr>
        <w:t>IV.  Pozostałe obowiązki Inspektora Nadzoru:</w:t>
      </w:r>
    </w:p>
    <w:p w14:paraId="651D33DB" w14:textId="77777777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Wykonywanie pomiarów geodezyjnych celem szczegółowej kontroli robót prowadzonych przez Wykonawcę robót zadania nad którym sprawowany jest przedmiotowy nadzór inwestorski. </w:t>
      </w:r>
    </w:p>
    <w:p w14:paraId="2C5B56AA" w14:textId="77777777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Ustalenie metody i zasady obmiaru robót oraz uczestniczenie przy dokonywaniu obmiarów robót dokonywanych przez Wykonawcę robót.</w:t>
      </w:r>
    </w:p>
    <w:p w14:paraId="47188622" w14:textId="1B988C4A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Akceptacja urządzeń i sprzętu pomiarowego stosowanego w czasie prowadzenia robót </w:t>
      </w:r>
      <w:r w:rsidR="0063410D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i ich obmiar.</w:t>
      </w:r>
    </w:p>
    <w:p w14:paraId="12DEA00B" w14:textId="464AB7E4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Sprawdzanie wykonanych robót i powiadamianie Wykonawcy robót o wykrytych wadach oraz poświadczenia usunięcia wad przez Wykonawcę robót, a także ustalanie rodzaju </w:t>
      </w:r>
      <w:r w:rsidR="0063410D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i zakresu koniecznych do wykonania robót poprawkowych,</w:t>
      </w:r>
    </w:p>
    <w:p w14:paraId="01AE89BC" w14:textId="77777777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Zlecanie usunięcia wad stronie trzeciej w przypadku, gdy Wykonawca robót nie usunie ich w terminie (o zamiarze zlecenia usunięcia wad stronie trzeciej Inspektor zobowiązany jest powiadomić Wykonawcę robót na 14 dni wcześniej),</w:t>
      </w:r>
    </w:p>
    <w:p w14:paraId="1FE6AC91" w14:textId="0822014D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Ocena przedstawionych przez Wykonawcę robót wycen kosztów zmian w robotach </w:t>
      </w:r>
      <w:r w:rsidR="0063410D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i przedstawienie do akceptacji Zamawiającego w ciągu 4 dni od daty ich zgłoszenia,</w:t>
      </w:r>
    </w:p>
    <w:p w14:paraId="6F770427" w14:textId="77777777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Ocena przedstawionych przez Wykonawcę robót kosztów, które zgodnie z Umową podlegają dodatkowej opłacie bądź własnej wyceny tych kosztów i przedłożenia ich do akceptacji  Zamawiającego,</w:t>
      </w:r>
    </w:p>
    <w:p w14:paraId="43E735F8" w14:textId="77777777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Dokonywanie odbioru technicznego: gotowych elementów, robót zanikających, ulegających zakryciu, odbioru częściowego robót oraz prac z zakresu obsługi geodezyjnej,</w:t>
      </w:r>
    </w:p>
    <w:p w14:paraId="180E30DB" w14:textId="77777777" w:rsidR="00D42BAC" w:rsidRPr="008D2929" w:rsidRDefault="00D42BAC" w:rsidP="00334732">
      <w:pPr>
        <w:numPr>
          <w:ilvl w:val="0"/>
          <w:numId w:val="6"/>
        </w:numPr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Sprawdzanie miesięcznych zestawień Wykonawcy robót wartości zakończonych                  i odebranych robót i potwierdzenie kwot do wpłaty (w ciągu 14 dni od złożenia zestawienia przez Wykonawcę robót), oraz opracowanie miesięcznych informacji                 z postępu robót,</w:t>
      </w:r>
    </w:p>
    <w:p w14:paraId="7374F927" w14:textId="77777777" w:rsidR="00D42BAC" w:rsidRPr="008D2929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Poświadczenie terminu zakończenia robót,</w:t>
      </w:r>
    </w:p>
    <w:p w14:paraId="698744D4" w14:textId="3B7D8AD5" w:rsidR="00D42BAC" w:rsidRPr="0063410D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lastRenderedPageBreak/>
        <w:t xml:space="preserve">Stwierdzanie wnioskowania zakończenia robót, sprawdzanie </w:t>
      </w:r>
      <w:r w:rsidR="0063410D">
        <w:rPr>
          <w:rFonts w:ascii="Verdana" w:hAnsi="Verdana"/>
          <w:sz w:val="20"/>
          <w:szCs w:val="20"/>
        </w:rPr>
        <w:t xml:space="preserve">kompletności </w:t>
      </w:r>
      <w:r w:rsidR="0063410D">
        <w:rPr>
          <w:rFonts w:ascii="Verdana" w:hAnsi="Verdana"/>
          <w:sz w:val="20"/>
          <w:szCs w:val="20"/>
        </w:rPr>
        <w:br/>
      </w:r>
      <w:r w:rsidRPr="0063410D">
        <w:rPr>
          <w:rFonts w:ascii="Verdana" w:hAnsi="Verdana"/>
          <w:sz w:val="20"/>
          <w:szCs w:val="20"/>
        </w:rPr>
        <w:t xml:space="preserve">i prawidłowości operatu kolaudacyjnego i przedłożenie do akceptacji Zamawiającego </w:t>
      </w:r>
      <w:r w:rsidR="0063410D">
        <w:rPr>
          <w:rFonts w:ascii="Verdana" w:hAnsi="Verdana"/>
          <w:sz w:val="20"/>
          <w:szCs w:val="20"/>
        </w:rPr>
        <w:br/>
      </w:r>
      <w:r w:rsidRPr="0063410D">
        <w:rPr>
          <w:rFonts w:ascii="Verdana" w:hAnsi="Verdana"/>
          <w:sz w:val="20"/>
          <w:szCs w:val="20"/>
        </w:rPr>
        <w:t>w celu ustalania terminu ostatecznego odbioru robót oraz uczestniczenie w odbiorze,</w:t>
      </w:r>
    </w:p>
    <w:p w14:paraId="05685601" w14:textId="77777777" w:rsidR="00D42BAC" w:rsidRPr="008D2929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Sprawdzanie ostatecznej kwoty należnej Wykonawcy robót, ustalanie i wnioskowanie zakresu konieczności korekt wyliczeń Wykonawcy robót i przedstawienie Zamawiającemu do podjęcia decyzji o ostatecznej wysokości tej kwoty (w ciągu 20 dni od otrzymania rozliczenia Wykonawcy robót),</w:t>
      </w:r>
    </w:p>
    <w:p w14:paraId="0EB827CD" w14:textId="77777777" w:rsidR="00D42BAC" w:rsidRPr="008D2929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Dopilnowanie zabezpieczenia przez Wykonawcę robót terenu budowy w przypadku wypowiedzenia Umowy,</w:t>
      </w:r>
    </w:p>
    <w:p w14:paraId="49DBA93B" w14:textId="77777777" w:rsidR="00D42BAC" w:rsidRPr="008D2929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Rozliczanie umowy w przypadku wypowiedzenia,</w:t>
      </w:r>
    </w:p>
    <w:p w14:paraId="0AF81A66" w14:textId="77777777" w:rsidR="00D42BAC" w:rsidRPr="008D2929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Prowadzenie całości spraw dotyczących budowy z władzami terenowymi i ludnością miejscową, właścicielami urządzeń oraz właścicielami sąsiadujących gruntów,</w:t>
      </w:r>
    </w:p>
    <w:p w14:paraId="6B1965FC" w14:textId="7516A77A" w:rsidR="00D42BAC" w:rsidRPr="008D2929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Składanie do Zamawiającego pisemnych regularnych informacji (raporty) z postępu robót (finansowego i rzeczowego) oraz z działalności obejmującej prowadzenie nadzoru z częstotliwością ustaloną na pierwszej Radzie Budowy,</w:t>
      </w:r>
    </w:p>
    <w:p w14:paraId="486A77D2" w14:textId="77777777" w:rsidR="00D42BAC" w:rsidRPr="008D2929" w:rsidRDefault="00D42BAC" w:rsidP="00334732">
      <w:pPr>
        <w:numPr>
          <w:ilvl w:val="0"/>
          <w:numId w:val="6"/>
        </w:numPr>
        <w:tabs>
          <w:tab w:val="clear" w:pos="870"/>
          <w:tab w:val="num" w:pos="709"/>
        </w:tabs>
        <w:spacing w:after="0" w:line="240" w:lineRule="auto"/>
        <w:ind w:left="851" w:hanging="425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Kontrolowanie Wykonawcy robót w zakresie spełniania przez niego lub Podwykonawcę wymogu zatrudnienia na podstawie umowy o pracę osób o których mowa w Umowie na roboty budowlane, wraz ze składaniem do Zamawiającego comiesięcznych informacji na ten temat,</w:t>
      </w:r>
    </w:p>
    <w:p w14:paraId="09F25BCC" w14:textId="0123E092" w:rsidR="00462376" w:rsidRDefault="00462376" w:rsidP="0045582C">
      <w:pPr>
        <w:suppressAutoHyphens/>
        <w:spacing w:after="0"/>
        <w:jc w:val="both"/>
        <w:rPr>
          <w:rFonts w:ascii="Verdana" w:hAnsi="Verdana"/>
          <w:sz w:val="20"/>
          <w:szCs w:val="20"/>
        </w:rPr>
      </w:pPr>
    </w:p>
    <w:p w14:paraId="31B863A6" w14:textId="7D644DDE" w:rsidR="00AD45BD" w:rsidRPr="008D2929" w:rsidRDefault="006363D4" w:rsidP="0045582C">
      <w:pPr>
        <w:suppressAutoHyphens/>
        <w:spacing w:after="0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2. Sprawowanie nadzoru inwestorskiego zgodnie z Ustawą z dnia 7 lipca 1994 r. Prawo budowlane w okresie rękojmi</w:t>
      </w:r>
      <w:r w:rsidR="00C903E4">
        <w:rPr>
          <w:rFonts w:ascii="Verdana" w:hAnsi="Verdana"/>
          <w:sz w:val="20"/>
          <w:szCs w:val="20"/>
        </w:rPr>
        <w:t xml:space="preserve"> za wady i gwarancji dla Robót, </w:t>
      </w:r>
      <w:r w:rsidRPr="008D2929">
        <w:rPr>
          <w:rFonts w:ascii="Verdana" w:hAnsi="Verdana"/>
          <w:sz w:val="20"/>
          <w:szCs w:val="20"/>
        </w:rPr>
        <w:t>w tym potwierdzanie usunięcia wad ujawnio</w:t>
      </w:r>
      <w:r w:rsidR="00C903E4">
        <w:rPr>
          <w:rFonts w:ascii="Verdana" w:hAnsi="Verdana"/>
          <w:sz w:val="20"/>
          <w:szCs w:val="20"/>
        </w:rPr>
        <w:t xml:space="preserve">nych w okresie rękojmi za wady </w:t>
      </w:r>
      <w:r w:rsidRPr="008D2929">
        <w:rPr>
          <w:rFonts w:ascii="Verdana" w:hAnsi="Verdana"/>
          <w:sz w:val="20"/>
          <w:szCs w:val="20"/>
        </w:rPr>
        <w:t>i w okresie gwarancyjnym</w:t>
      </w:r>
      <w:r w:rsidRPr="008D2929">
        <w:rPr>
          <w:rFonts w:ascii="Verdana" w:hAnsi="Verdana"/>
          <w:kern w:val="2"/>
          <w:sz w:val="20"/>
          <w:szCs w:val="20"/>
          <w:lang w:eastAsia="ar-SA"/>
        </w:rPr>
        <w:t xml:space="preserve"> oraz </w:t>
      </w:r>
      <w:r w:rsidRPr="008D2929">
        <w:rPr>
          <w:rFonts w:ascii="Verdana" w:hAnsi="Verdana"/>
          <w:bCs/>
          <w:sz w:val="20"/>
          <w:szCs w:val="20"/>
        </w:rPr>
        <w:t>uczestnictwo w odbiorze pogwarancyjnym</w:t>
      </w:r>
      <w:r w:rsidRPr="008D2929">
        <w:rPr>
          <w:rFonts w:ascii="Verdana" w:hAnsi="Verdana"/>
          <w:sz w:val="20"/>
          <w:szCs w:val="20"/>
        </w:rPr>
        <w:t>.</w:t>
      </w:r>
      <w:r w:rsidR="00777207" w:rsidRPr="008D2929">
        <w:rPr>
          <w:rFonts w:ascii="Verdana" w:hAnsi="Verdana"/>
          <w:kern w:val="1"/>
          <w:sz w:val="20"/>
          <w:szCs w:val="20"/>
          <w:lang w:eastAsia="ar-SA"/>
        </w:rPr>
        <w:t xml:space="preserve"> </w:t>
      </w:r>
      <w:r w:rsidR="00145FFD" w:rsidRPr="008D2929">
        <w:rPr>
          <w:rFonts w:ascii="Verdana" w:hAnsi="Verdana"/>
          <w:sz w:val="20"/>
          <w:szCs w:val="20"/>
        </w:rPr>
        <w:t>W ramach tych czynności do podstawowych obowiązków Wykonawcy usługi nadzoru inwestorskiego należy:</w:t>
      </w:r>
    </w:p>
    <w:p w14:paraId="09D3962C" w14:textId="77777777" w:rsidR="00292100" w:rsidRPr="008D2929" w:rsidRDefault="00292100" w:rsidP="00334732">
      <w:pPr>
        <w:pStyle w:val="Akapitzlist"/>
        <w:numPr>
          <w:ilvl w:val="0"/>
          <w:numId w:val="9"/>
        </w:numPr>
        <w:suppressAutoHyphens/>
        <w:autoSpaceDN w:val="0"/>
        <w:spacing w:before="200" w:line="240" w:lineRule="auto"/>
        <w:ind w:left="850" w:hanging="357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Finalizacja zadań wynikających z obowiązków na etapie budowy,</w:t>
      </w:r>
    </w:p>
    <w:p w14:paraId="1534D8AC" w14:textId="77777777" w:rsidR="00292100" w:rsidRPr="008D2929" w:rsidRDefault="00292100" w:rsidP="00334732">
      <w:pPr>
        <w:pStyle w:val="Akapitzlist"/>
        <w:numPr>
          <w:ilvl w:val="0"/>
          <w:numId w:val="9"/>
        </w:numPr>
        <w:suppressAutoHyphens/>
        <w:autoSpaceDN w:val="0"/>
        <w:spacing w:before="200" w:line="240" w:lineRule="auto"/>
        <w:ind w:left="850" w:hanging="357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Dokonywanie inspekcji i nadzór nad robotami zaległymi oraz robotami niezbędnymi do usuwania wad,</w:t>
      </w:r>
    </w:p>
    <w:p w14:paraId="27690B4A" w14:textId="77777777" w:rsidR="00292100" w:rsidRPr="008D2929" w:rsidRDefault="00292100" w:rsidP="00334732">
      <w:pPr>
        <w:pStyle w:val="Akapitzlist"/>
        <w:numPr>
          <w:ilvl w:val="0"/>
          <w:numId w:val="9"/>
        </w:numPr>
        <w:suppressAutoHyphens/>
        <w:autoSpaceDN w:val="0"/>
        <w:spacing w:before="200" w:line="240" w:lineRule="auto"/>
        <w:ind w:left="850" w:hanging="357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Odbiór robót związanych z usunięciem wad,</w:t>
      </w:r>
    </w:p>
    <w:p w14:paraId="03E2D055" w14:textId="77777777" w:rsidR="00292100" w:rsidRPr="008D2929" w:rsidRDefault="00292100" w:rsidP="00334732">
      <w:pPr>
        <w:pStyle w:val="Akapitzlist"/>
        <w:numPr>
          <w:ilvl w:val="0"/>
          <w:numId w:val="9"/>
        </w:numPr>
        <w:suppressAutoHyphens/>
        <w:autoSpaceDN w:val="0"/>
        <w:spacing w:before="200" w:line="240" w:lineRule="auto"/>
        <w:ind w:left="850" w:hanging="357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Wspieranie Zamawiającego w negocjacjach dotyczących nierozstrzygniętych roszczeń </w:t>
      </w:r>
      <w:r w:rsidR="00081DE4" w:rsidRPr="008D2929">
        <w:rPr>
          <w:rFonts w:ascii="Verdana" w:hAnsi="Verdana"/>
          <w:sz w:val="20"/>
          <w:szCs w:val="20"/>
        </w:rPr>
        <w:br/>
      </w:r>
      <w:r w:rsidRPr="008D2929">
        <w:rPr>
          <w:rFonts w:ascii="Verdana" w:hAnsi="Verdana"/>
          <w:sz w:val="20"/>
          <w:szCs w:val="20"/>
        </w:rPr>
        <w:t>i sporów,</w:t>
      </w:r>
    </w:p>
    <w:p w14:paraId="2F5EF411" w14:textId="26243761" w:rsidR="00171A34" w:rsidRPr="008D2929" w:rsidRDefault="0044539C" w:rsidP="00334732">
      <w:pPr>
        <w:pStyle w:val="Akapitzlist"/>
        <w:numPr>
          <w:ilvl w:val="0"/>
          <w:numId w:val="9"/>
        </w:numPr>
        <w:suppressAutoHyphens/>
        <w:autoSpaceDN w:val="0"/>
        <w:spacing w:before="200" w:line="240" w:lineRule="auto"/>
        <w:ind w:left="851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Wykonywanie corocznych przeglądów obiektu w okresie gwarancyjnym na r</w:t>
      </w:r>
      <w:r w:rsidR="008D2929">
        <w:rPr>
          <w:rFonts w:ascii="Verdana" w:hAnsi="Verdana"/>
          <w:sz w:val="20"/>
          <w:szCs w:val="20"/>
        </w:rPr>
        <w:t>oboty budowlane.</w:t>
      </w:r>
    </w:p>
    <w:p w14:paraId="6D6CF41F" w14:textId="77777777" w:rsidR="00A80F98" w:rsidRPr="008D2929" w:rsidRDefault="00A80F98" w:rsidP="0044539C">
      <w:pPr>
        <w:suppressAutoHyphens/>
        <w:autoSpaceDN w:val="0"/>
        <w:spacing w:before="200" w:line="240" w:lineRule="auto"/>
        <w:jc w:val="both"/>
        <w:rPr>
          <w:rFonts w:ascii="Verdana" w:hAnsi="Verdana"/>
          <w:b/>
          <w:sz w:val="20"/>
          <w:szCs w:val="20"/>
        </w:rPr>
      </w:pPr>
      <w:r w:rsidRPr="008D2929">
        <w:rPr>
          <w:rFonts w:ascii="Verdana" w:hAnsi="Verdana"/>
          <w:b/>
          <w:sz w:val="20"/>
          <w:szCs w:val="20"/>
        </w:rPr>
        <w:t xml:space="preserve">2.3.  </w:t>
      </w:r>
      <w:r w:rsidR="007336AC" w:rsidRPr="008D2929">
        <w:rPr>
          <w:rFonts w:ascii="Verdana" w:hAnsi="Verdana"/>
          <w:b/>
          <w:sz w:val="20"/>
          <w:szCs w:val="20"/>
        </w:rPr>
        <w:tab/>
      </w:r>
      <w:r w:rsidRPr="008D2929">
        <w:rPr>
          <w:rFonts w:ascii="Verdana" w:hAnsi="Verdana"/>
          <w:b/>
          <w:sz w:val="20"/>
          <w:szCs w:val="20"/>
        </w:rPr>
        <w:t>Czas wykonywania usługi nadzoru:</w:t>
      </w:r>
    </w:p>
    <w:p w14:paraId="052D7846" w14:textId="78227056" w:rsidR="00DA6DB7" w:rsidRPr="008D2929" w:rsidRDefault="00DA6DB7" w:rsidP="00334732">
      <w:pPr>
        <w:numPr>
          <w:ilvl w:val="2"/>
          <w:numId w:val="13"/>
        </w:numPr>
        <w:tabs>
          <w:tab w:val="left" w:pos="284"/>
          <w:tab w:val="center" w:pos="4536"/>
          <w:tab w:val="right" w:pos="9072"/>
        </w:tabs>
        <w:suppressAutoHyphens/>
        <w:spacing w:before="120" w:after="0" w:line="100" w:lineRule="atLeast"/>
        <w:ind w:left="0" w:hanging="2160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 xml:space="preserve">1. Okres realizacji Usługi wynosi </w:t>
      </w:r>
      <w:r w:rsidR="00334732" w:rsidRPr="002C2E36">
        <w:rPr>
          <w:rFonts w:ascii="Verdana" w:hAnsi="Verdana"/>
          <w:b/>
          <w:sz w:val="20"/>
          <w:szCs w:val="20"/>
        </w:rPr>
        <w:t>1</w:t>
      </w:r>
      <w:r w:rsidR="002C2E36" w:rsidRPr="002C2E36">
        <w:rPr>
          <w:rFonts w:ascii="Verdana" w:hAnsi="Verdana"/>
          <w:b/>
          <w:sz w:val="20"/>
          <w:szCs w:val="20"/>
        </w:rPr>
        <w:t>26</w:t>
      </w:r>
      <w:r w:rsidRPr="008D2929">
        <w:rPr>
          <w:rFonts w:ascii="Verdana" w:hAnsi="Verdana"/>
          <w:sz w:val="20"/>
          <w:szCs w:val="20"/>
        </w:rPr>
        <w:t xml:space="preserve"> </w:t>
      </w:r>
      <w:r w:rsidR="00334732">
        <w:rPr>
          <w:rFonts w:ascii="Verdana" w:hAnsi="Verdana"/>
          <w:sz w:val="20"/>
          <w:szCs w:val="20"/>
        </w:rPr>
        <w:t>miesięcy</w:t>
      </w:r>
      <w:r w:rsidRPr="008D2929">
        <w:rPr>
          <w:rFonts w:ascii="Verdana" w:hAnsi="Verdana"/>
          <w:sz w:val="20"/>
          <w:szCs w:val="20"/>
        </w:rPr>
        <w:t>, w tym:</w:t>
      </w:r>
    </w:p>
    <w:p w14:paraId="3C6BCE3A" w14:textId="1B7E27C0" w:rsidR="00DA6DB7" w:rsidRPr="002C2E36" w:rsidRDefault="00C12BAA" w:rsidP="00334732">
      <w:pPr>
        <w:pStyle w:val="Akapitzlist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Verdana" w:hAnsi="Verdana"/>
          <w:sz w:val="20"/>
          <w:szCs w:val="20"/>
        </w:rPr>
      </w:pPr>
      <w:r w:rsidRPr="002C2E36">
        <w:rPr>
          <w:rFonts w:ascii="Verdana" w:hAnsi="Verdana"/>
          <w:b/>
          <w:sz w:val="20"/>
          <w:szCs w:val="20"/>
        </w:rPr>
        <w:t>1</w:t>
      </w:r>
      <w:r w:rsidR="002C2E36" w:rsidRPr="002C2E36">
        <w:rPr>
          <w:rFonts w:ascii="Verdana" w:hAnsi="Verdana"/>
          <w:b/>
          <w:sz w:val="20"/>
          <w:szCs w:val="20"/>
        </w:rPr>
        <w:t>8</w:t>
      </w:r>
      <w:r w:rsidR="00DA6DB7" w:rsidRPr="002C2E36">
        <w:rPr>
          <w:rFonts w:ascii="Verdana" w:hAnsi="Verdana"/>
          <w:b/>
          <w:sz w:val="20"/>
          <w:szCs w:val="20"/>
        </w:rPr>
        <w:t xml:space="preserve"> miesięcy</w:t>
      </w:r>
      <w:r w:rsidR="00DA6DB7" w:rsidRPr="002C2E36">
        <w:rPr>
          <w:rFonts w:ascii="Verdana" w:hAnsi="Verdana"/>
          <w:sz w:val="20"/>
          <w:szCs w:val="20"/>
        </w:rPr>
        <w:t xml:space="preserve"> od dnia wydania pisemnego polecenia przez Zamawiającego - dla czynności określonych w § 4 ust. 1 Umowy</w:t>
      </w:r>
    </w:p>
    <w:p w14:paraId="0ED354C6" w14:textId="247DC08B" w:rsidR="00DA6DB7" w:rsidRPr="002C2E36" w:rsidRDefault="00DA6DB7" w:rsidP="00334732">
      <w:pPr>
        <w:numPr>
          <w:ilvl w:val="0"/>
          <w:numId w:val="7"/>
        </w:numPr>
        <w:tabs>
          <w:tab w:val="left" w:pos="708"/>
          <w:tab w:val="center" w:pos="4536"/>
          <w:tab w:val="right" w:pos="9072"/>
        </w:tabs>
        <w:suppressAutoHyphens/>
        <w:spacing w:after="0" w:line="100" w:lineRule="atLeast"/>
        <w:ind w:left="850" w:hanging="424"/>
        <w:jc w:val="both"/>
        <w:rPr>
          <w:rFonts w:ascii="Verdana" w:hAnsi="Verdana"/>
          <w:sz w:val="20"/>
          <w:szCs w:val="20"/>
        </w:rPr>
      </w:pPr>
      <w:r w:rsidRPr="002C2E36">
        <w:rPr>
          <w:rFonts w:ascii="Verdana" w:hAnsi="Verdana"/>
          <w:sz w:val="20"/>
          <w:szCs w:val="20"/>
        </w:rPr>
        <w:t xml:space="preserve"> </w:t>
      </w:r>
      <w:r w:rsidR="00C306F2" w:rsidRPr="002C2E36">
        <w:rPr>
          <w:rFonts w:ascii="Verdana" w:hAnsi="Verdana"/>
          <w:sz w:val="20"/>
          <w:szCs w:val="20"/>
        </w:rPr>
        <w:t xml:space="preserve"> </w:t>
      </w:r>
      <w:r w:rsidR="00334732" w:rsidRPr="002C2E36">
        <w:rPr>
          <w:rFonts w:ascii="Verdana" w:hAnsi="Verdana"/>
          <w:b/>
          <w:sz w:val="20"/>
          <w:szCs w:val="20"/>
        </w:rPr>
        <w:t>108</w:t>
      </w:r>
      <w:r w:rsidRPr="002C2E36">
        <w:rPr>
          <w:rFonts w:ascii="Verdana" w:hAnsi="Verdana"/>
          <w:b/>
          <w:sz w:val="20"/>
          <w:szCs w:val="20"/>
        </w:rPr>
        <w:t xml:space="preserve"> </w:t>
      </w:r>
      <w:r w:rsidR="00334732" w:rsidRPr="002C2E36">
        <w:rPr>
          <w:rFonts w:ascii="Verdana" w:hAnsi="Verdana"/>
          <w:b/>
          <w:sz w:val="20"/>
          <w:szCs w:val="20"/>
        </w:rPr>
        <w:t>miesięcy</w:t>
      </w:r>
      <w:r w:rsidRPr="002C2E36">
        <w:rPr>
          <w:rFonts w:ascii="Verdana" w:hAnsi="Verdana"/>
          <w:b/>
          <w:sz w:val="20"/>
          <w:szCs w:val="20"/>
        </w:rPr>
        <w:t xml:space="preserve"> </w:t>
      </w:r>
      <w:r w:rsidRPr="002C2E36">
        <w:rPr>
          <w:rFonts w:ascii="Verdana" w:hAnsi="Verdana"/>
          <w:sz w:val="20"/>
          <w:szCs w:val="20"/>
        </w:rPr>
        <w:t>(</w:t>
      </w:r>
      <w:r w:rsidR="00334732" w:rsidRPr="002C2E36">
        <w:rPr>
          <w:rFonts w:ascii="Verdana" w:hAnsi="Verdana"/>
          <w:sz w:val="20"/>
          <w:szCs w:val="20"/>
        </w:rPr>
        <w:t>9</w:t>
      </w:r>
      <w:r w:rsidRPr="002C2E36">
        <w:rPr>
          <w:rFonts w:ascii="Verdana" w:hAnsi="Verdana"/>
          <w:sz w:val="20"/>
          <w:szCs w:val="20"/>
        </w:rPr>
        <w:t xml:space="preserve"> lat) od dnia odbioru ostatecznego Robót - dla czynności określonych </w:t>
      </w:r>
      <w:r w:rsidR="008D2929" w:rsidRPr="002C2E36">
        <w:rPr>
          <w:rFonts w:ascii="Verdana" w:hAnsi="Verdana"/>
          <w:sz w:val="20"/>
          <w:szCs w:val="20"/>
        </w:rPr>
        <w:br/>
      </w:r>
      <w:r w:rsidRPr="002C2E36">
        <w:rPr>
          <w:rFonts w:ascii="Verdana" w:hAnsi="Verdana"/>
          <w:sz w:val="20"/>
          <w:szCs w:val="20"/>
        </w:rPr>
        <w:t>w § 4 ust. 2., z zastrzeżeniem treści ust. 5 Umowy</w:t>
      </w:r>
    </w:p>
    <w:p w14:paraId="5C67F144" w14:textId="77777777" w:rsidR="00DA6DB7" w:rsidRPr="008D2929" w:rsidRDefault="00DA6DB7" w:rsidP="00334732">
      <w:pPr>
        <w:numPr>
          <w:ilvl w:val="2"/>
          <w:numId w:val="13"/>
        </w:numPr>
        <w:tabs>
          <w:tab w:val="clear" w:pos="2160"/>
        </w:tabs>
        <w:suppressAutoHyphens/>
        <w:spacing w:before="120" w:after="0" w:line="100" w:lineRule="atLeast"/>
        <w:ind w:left="284" w:hanging="284"/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Rozpoczęcie realizacji Usługi w zakresie wskazanym w ust. 1 pkt a) nastąpi na pisemne polecenie Zamawiającego. Wykonawca zobowiązuje się pozostawać w pełnej gotowości do podjęcia rozpoczęcia realizacji Usługi.</w:t>
      </w:r>
    </w:p>
    <w:p w14:paraId="146F33D1" w14:textId="3AC6BDDA" w:rsidR="00FD62FB" w:rsidRPr="008D2929" w:rsidRDefault="00FD62FB" w:rsidP="00907FB2">
      <w:pPr>
        <w:spacing w:after="0" w:line="240" w:lineRule="exact"/>
        <w:jc w:val="both"/>
        <w:rPr>
          <w:rFonts w:ascii="Verdana" w:eastAsia="Times New Roman" w:hAnsi="Verdana" w:cs="Courier New"/>
          <w:bCs/>
          <w:sz w:val="20"/>
          <w:szCs w:val="20"/>
          <w:lang w:eastAsia="pl-PL"/>
        </w:rPr>
      </w:pPr>
    </w:p>
    <w:p w14:paraId="6D12AF8A" w14:textId="77777777" w:rsidR="008245FE" w:rsidRPr="008D2929" w:rsidRDefault="00366C34" w:rsidP="009A1913">
      <w:pPr>
        <w:pStyle w:val="Zwykytekst"/>
        <w:spacing w:line="240" w:lineRule="exact"/>
        <w:rPr>
          <w:rFonts w:ascii="Verdana" w:hAnsi="Verdana"/>
          <w:b/>
          <w:bCs/>
        </w:rPr>
      </w:pPr>
      <w:r w:rsidRPr="008D2929">
        <w:rPr>
          <w:rFonts w:ascii="Verdana" w:hAnsi="Verdana"/>
          <w:b/>
          <w:bCs/>
        </w:rPr>
        <w:t xml:space="preserve">2.4. </w:t>
      </w:r>
      <w:r w:rsidR="007336AC" w:rsidRPr="008D2929">
        <w:rPr>
          <w:rFonts w:ascii="Verdana" w:hAnsi="Verdana"/>
          <w:b/>
          <w:bCs/>
        </w:rPr>
        <w:tab/>
      </w:r>
      <w:r w:rsidRPr="008D2929">
        <w:rPr>
          <w:rFonts w:ascii="Verdana" w:hAnsi="Verdana"/>
          <w:b/>
          <w:bCs/>
        </w:rPr>
        <w:t>Wymagania</w:t>
      </w:r>
    </w:p>
    <w:p w14:paraId="00E5283D" w14:textId="77777777" w:rsidR="00C204C3" w:rsidRPr="008D2929" w:rsidRDefault="00C204C3" w:rsidP="009A1913">
      <w:pPr>
        <w:pStyle w:val="Zwykytekst"/>
        <w:spacing w:line="240" w:lineRule="exact"/>
        <w:rPr>
          <w:rFonts w:ascii="Verdana" w:hAnsi="Verdana"/>
          <w:b/>
          <w:bCs/>
        </w:rPr>
      </w:pPr>
    </w:p>
    <w:p w14:paraId="72455D3C" w14:textId="77777777" w:rsidR="00694F67" w:rsidRDefault="00366C34" w:rsidP="00685C47">
      <w:pPr>
        <w:jc w:val="both"/>
        <w:rPr>
          <w:rFonts w:ascii="Verdana" w:hAnsi="Verdana"/>
          <w:sz w:val="20"/>
          <w:szCs w:val="20"/>
        </w:rPr>
      </w:pPr>
      <w:r w:rsidRPr="008D2929">
        <w:rPr>
          <w:rFonts w:ascii="Verdana" w:hAnsi="Verdana"/>
          <w:sz w:val="20"/>
          <w:szCs w:val="20"/>
        </w:rPr>
        <w:t>Nadzór inwestorski będzie pełniony przez cały czas realizacji robót.</w:t>
      </w:r>
      <w:r w:rsidR="00685C47" w:rsidRPr="008D2929">
        <w:rPr>
          <w:rFonts w:ascii="Verdana" w:hAnsi="Verdana"/>
          <w:sz w:val="20"/>
          <w:szCs w:val="20"/>
        </w:rPr>
        <w:t xml:space="preserve"> </w:t>
      </w:r>
      <w:r w:rsidR="00694F67" w:rsidRPr="008D2929">
        <w:rPr>
          <w:rFonts w:ascii="Verdana" w:hAnsi="Verdana" w:cs="Arial"/>
          <w:bCs/>
          <w:sz w:val="20"/>
        </w:rPr>
        <w:t xml:space="preserve">W czasie prowadzenia robót budowlanych przez Wykonawcę wymagana jest obecność Inspektora Nadzoru robót mostowych, potwierdzona wpisem do dziennika budowy. </w:t>
      </w:r>
      <w:r w:rsidR="0068079C" w:rsidRPr="008D2929">
        <w:rPr>
          <w:rFonts w:ascii="Verdana" w:hAnsi="Verdana"/>
          <w:sz w:val="20"/>
          <w:szCs w:val="20"/>
        </w:rPr>
        <w:t xml:space="preserve">Wynagrodzenie jest wynagrodzeniem ryczałtowym i powinno obejmować wszystkie koszty związane z realizacją Przedmiotu umowy, </w:t>
      </w:r>
      <w:r w:rsidR="0068079C" w:rsidRPr="008D2929">
        <w:rPr>
          <w:rFonts w:ascii="Verdana" w:hAnsi="Verdana"/>
          <w:iCs/>
          <w:sz w:val="20"/>
          <w:szCs w:val="20"/>
        </w:rPr>
        <w:t xml:space="preserve">w tym również wszelkie koszty towarzyszące wykonaniu Przedmiotu zamówienia wynikające </w:t>
      </w:r>
      <w:r w:rsidR="00DF23C5" w:rsidRPr="008D2929">
        <w:rPr>
          <w:rFonts w:ascii="Verdana" w:hAnsi="Verdana"/>
          <w:iCs/>
          <w:sz w:val="20"/>
          <w:szCs w:val="20"/>
        </w:rPr>
        <w:br/>
      </w:r>
      <w:r w:rsidR="0068079C" w:rsidRPr="008D2929">
        <w:rPr>
          <w:rFonts w:ascii="Verdana" w:hAnsi="Verdana"/>
          <w:iCs/>
          <w:sz w:val="20"/>
          <w:szCs w:val="20"/>
        </w:rPr>
        <w:t xml:space="preserve">z opisu przedmiotu zamówienia oraz wymagań określonych w niniejszym piśmie w tym </w:t>
      </w:r>
      <w:r w:rsidR="00DF23C5" w:rsidRPr="008D2929">
        <w:rPr>
          <w:rFonts w:ascii="Verdana" w:hAnsi="Verdana"/>
          <w:iCs/>
          <w:sz w:val="20"/>
          <w:szCs w:val="20"/>
        </w:rPr>
        <w:br/>
      </w:r>
      <w:r w:rsidR="0068079C" w:rsidRPr="008D2929">
        <w:rPr>
          <w:rFonts w:ascii="Verdana" w:hAnsi="Verdana"/>
          <w:iCs/>
          <w:sz w:val="20"/>
          <w:szCs w:val="20"/>
        </w:rPr>
        <w:t xml:space="preserve">w szczególności zapewnienie i skierowanie do realizacji przedmiotu umowy odpowiedniej ilości </w:t>
      </w:r>
      <w:r w:rsidR="0068079C" w:rsidRPr="008D2929">
        <w:rPr>
          <w:rFonts w:ascii="Verdana" w:hAnsi="Verdana"/>
          <w:iCs/>
          <w:sz w:val="20"/>
          <w:szCs w:val="20"/>
        </w:rPr>
        <w:lastRenderedPageBreak/>
        <w:t xml:space="preserve">osób (kadry) stosownie </w:t>
      </w:r>
      <w:r w:rsidR="0068079C" w:rsidRPr="008D2929">
        <w:rPr>
          <w:rStyle w:val="FontStyle108"/>
          <w:iCs/>
          <w:sz w:val="20"/>
          <w:szCs w:val="20"/>
        </w:rPr>
        <w:t xml:space="preserve">do zakresu oraz rodzaju robót branżowych w tym również osób </w:t>
      </w:r>
      <w:r w:rsidR="00934CCF" w:rsidRPr="008D2929">
        <w:rPr>
          <w:rStyle w:val="FontStyle108"/>
          <w:iCs/>
          <w:sz w:val="20"/>
          <w:szCs w:val="20"/>
        </w:rPr>
        <w:br/>
      </w:r>
      <w:r w:rsidR="0068079C" w:rsidRPr="008D2929">
        <w:rPr>
          <w:rStyle w:val="FontStyle108"/>
          <w:iCs/>
          <w:sz w:val="20"/>
          <w:szCs w:val="20"/>
        </w:rPr>
        <w:t>z</w:t>
      </w:r>
      <w:r w:rsidR="0068079C" w:rsidRPr="008D2929">
        <w:rPr>
          <w:rFonts w:ascii="Verdana" w:hAnsi="Verdana"/>
          <w:iCs/>
          <w:sz w:val="20"/>
          <w:szCs w:val="20"/>
        </w:rPr>
        <w:t xml:space="preserve"> wymaganymi uprawnieniami i innych czynności wynikających z procedur określonych </w:t>
      </w:r>
      <w:r w:rsidR="00934CCF" w:rsidRPr="008D2929">
        <w:rPr>
          <w:rFonts w:ascii="Verdana" w:hAnsi="Verdana"/>
          <w:iCs/>
          <w:sz w:val="20"/>
          <w:szCs w:val="20"/>
        </w:rPr>
        <w:br/>
      </w:r>
      <w:r w:rsidR="0068079C" w:rsidRPr="008D2929">
        <w:rPr>
          <w:rFonts w:ascii="Verdana" w:hAnsi="Verdana"/>
          <w:iCs/>
          <w:sz w:val="20"/>
          <w:szCs w:val="20"/>
        </w:rPr>
        <w:t>w przepisach niezbędnych do prawidłowej realizacji przedmiotu zamówienia, a także wszelkie inne koszty towarzyszące wykonaniu Usługi oraz ryzyko Wykonawcy z tytułu ich oszacowania oraz oddziaływania innych czynników mających lub mogących mieć wpływ na te koszty</w:t>
      </w:r>
      <w:r w:rsidR="0068079C" w:rsidRPr="008D2929">
        <w:rPr>
          <w:rFonts w:ascii="Verdana" w:hAnsi="Verdana"/>
          <w:sz w:val="20"/>
          <w:szCs w:val="20"/>
        </w:rPr>
        <w:t>. Niedoszacowanie, pominięcie przez Wykonawcę przy wycenie jakiejkolwiek części zakresu zamówienia nie będzie stanowić podstawy do dodatkow</w:t>
      </w:r>
      <w:r w:rsidR="0068079C" w:rsidRPr="0054238C">
        <w:rPr>
          <w:rFonts w:ascii="Verdana" w:hAnsi="Verdana"/>
          <w:sz w:val="20"/>
          <w:szCs w:val="20"/>
        </w:rPr>
        <w:t>ej zapłaty z tego tytułu.</w:t>
      </w:r>
    </w:p>
    <w:p w14:paraId="6A16C606" w14:textId="77777777" w:rsidR="00A903D9" w:rsidRDefault="00685C47" w:rsidP="009A1913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2.5</w:t>
      </w:r>
      <w:r w:rsidR="00D45011">
        <w:rPr>
          <w:rFonts w:ascii="Verdana" w:hAnsi="Verdana"/>
          <w:b/>
          <w:sz w:val="20"/>
          <w:szCs w:val="20"/>
        </w:rPr>
        <w:t>.</w:t>
      </w:r>
      <w:r w:rsidR="00A903D9">
        <w:rPr>
          <w:rFonts w:ascii="Verdana" w:hAnsi="Verdana"/>
          <w:b/>
          <w:sz w:val="20"/>
          <w:szCs w:val="20"/>
        </w:rPr>
        <w:t xml:space="preserve"> </w:t>
      </w:r>
      <w:r w:rsidR="00D45011">
        <w:rPr>
          <w:rFonts w:ascii="Verdana" w:hAnsi="Verdana"/>
          <w:b/>
          <w:sz w:val="20"/>
          <w:szCs w:val="20"/>
        </w:rPr>
        <w:tab/>
      </w:r>
      <w:r w:rsidR="00A903D9">
        <w:rPr>
          <w:rFonts w:ascii="Verdana" w:hAnsi="Verdana"/>
          <w:b/>
          <w:sz w:val="20"/>
          <w:szCs w:val="20"/>
        </w:rPr>
        <w:t>Posiadanie ubezpieczenia OC</w:t>
      </w:r>
    </w:p>
    <w:p w14:paraId="06B7C9E5" w14:textId="77777777" w:rsidR="00A903D9" w:rsidRPr="005F3284" w:rsidRDefault="00A903D9" w:rsidP="009A1913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5F3284">
        <w:rPr>
          <w:rFonts w:ascii="Verdana" w:hAnsi="Verdana"/>
          <w:b/>
          <w:sz w:val="20"/>
          <w:szCs w:val="20"/>
          <w:u w:val="single"/>
        </w:rPr>
        <w:t>Ubezpieczenie Wykonawcy</w:t>
      </w:r>
    </w:p>
    <w:p w14:paraId="53C91761" w14:textId="77777777" w:rsidR="00D939DC" w:rsidRPr="00D939DC" w:rsidRDefault="00D939DC" w:rsidP="00D939DC">
      <w:pPr>
        <w:jc w:val="both"/>
        <w:rPr>
          <w:rFonts w:ascii="Verdana" w:hAnsi="Verdana"/>
          <w:sz w:val="20"/>
          <w:szCs w:val="20"/>
        </w:rPr>
      </w:pPr>
      <w:r w:rsidRPr="00D939DC">
        <w:rPr>
          <w:rFonts w:ascii="Verdana" w:hAnsi="Verdana"/>
          <w:sz w:val="20"/>
          <w:szCs w:val="20"/>
        </w:rPr>
        <w:t>Wykonawca oświadcza, że jest ubezpieczony od odpowiedzialności cywilnej w zakresie prowadzonej działalności gospodarczej obejmującej Przedmiot umowy na sumę ubezpieczenia nie mniejszą niż 100 000,00 zł (słownie: sto tysięcy złotych 00/100).</w:t>
      </w:r>
    </w:p>
    <w:p w14:paraId="6492BF20" w14:textId="77777777" w:rsidR="00D939DC" w:rsidRDefault="00D939DC" w:rsidP="00D939DC">
      <w:pPr>
        <w:jc w:val="both"/>
        <w:rPr>
          <w:rFonts w:ascii="Verdana" w:hAnsi="Verdana"/>
          <w:sz w:val="20"/>
          <w:szCs w:val="20"/>
        </w:rPr>
      </w:pPr>
      <w:r w:rsidRPr="00D939DC">
        <w:rPr>
          <w:rFonts w:ascii="Verdana" w:hAnsi="Verdana"/>
          <w:sz w:val="20"/>
          <w:szCs w:val="20"/>
        </w:rPr>
        <w:t xml:space="preserve">Wykonawca zobowiązuje się do posiadania ubezpieczenia od odpowiedzialności cywilnej </w:t>
      </w:r>
      <w:r>
        <w:rPr>
          <w:rFonts w:ascii="Verdana" w:hAnsi="Verdana"/>
          <w:sz w:val="20"/>
          <w:szCs w:val="20"/>
        </w:rPr>
        <w:t xml:space="preserve">przez cały okres obowiązywania </w:t>
      </w:r>
      <w:r w:rsidRPr="00D939DC">
        <w:rPr>
          <w:rFonts w:ascii="Verdana" w:hAnsi="Verdana"/>
          <w:sz w:val="20"/>
          <w:szCs w:val="20"/>
        </w:rPr>
        <w:t>umowy. Dowód zawarcia umowy ubezpieczenia, oraz opłacenia składki/</w:t>
      </w:r>
      <w:proofErr w:type="spellStart"/>
      <w:r w:rsidRPr="00D939DC">
        <w:rPr>
          <w:rFonts w:ascii="Verdana" w:hAnsi="Verdana"/>
          <w:sz w:val="20"/>
          <w:szCs w:val="20"/>
        </w:rPr>
        <w:t>ek</w:t>
      </w:r>
      <w:proofErr w:type="spellEnd"/>
      <w:r w:rsidRPr="00D939DC">
        <w:rPr>
          <w:rFonts w:ascii="Verdana" w:hAnsi="Verdana"/>
          <w:sz w:val="20"/>
          <w:szCs w:val="20"/>
        </w:rPr>
        <w:t xml:space="preserve"> Wykonawca przedłoży w terminie 7 dni od dnia zawarcia Umowy, a następnie na każdorazowe żądanie Zamawiającego w wyznaczonym przez w/w terminie. Wykonawca ponosi odpowiedzialność za wszelkie szkody powstałe w związku z wykonywaniem Przedmiotu umowy.</w:t>
      </w:r>
    </w:p>
    <w:p w14:paraId="6CBB1520" w14:textId="77777777" w:rsidR="0086285B" w:rsidRDefault="00685C47" w:rsidP="00D939DC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2.6</w:t>
      </w:r>
      <w:r w:rsidR="00D45011">
        <w:rPr>
          <w:rFonts w:ascii="Verdana" w:hAnsi="Verdana"/>
          <w:b/>
          <w:bCs/>
          <w:sz w:val="20"/>
          <w:szCs w:val="20"/>
        </w:rPr>
        <w:t>.</w:t>
      </w:r>
      <w:r w:rsidR="00D45011">
        <w:rPr>
          <w:rFonts w:ascii="Verdana" w:hAnsi="Verdana"/>
          <w:b/>
          <w:bCs/>
          <w:sz w:val="20"/>
          <w:szCs w:val="20"/>
        </w:rPr>
        <w:tab/>
      </w:r>
      <w:r w:rsidR="0086285B">
        <w:rPr>
          <w:rFonts w:ascii="Verdana" w:hAnsi="Verdana"/>
          <w:b/>
          <w:bCs/>
          <w:sz w:val="20"/>
          <w:szCs w:val="20"/>
        </w:rPr>
        <w:t xml:space="preserve"> Wyposażenie biura nadzoru</w:t>
      </w:r>
    </w:p>
    <w:p w14:paraId="6026590B" w14:textId="77777777" w:rsidR="006E021F" w:rsidRPr="00077D6B" w:rsidRDefault="006E021F" w:rsidP="006E021F">
      <w:pPr>
        <w:jc w:val="both"/>
        <w:rPr>
          <w:rFonts w:ascii="Verdana" w:hAnsi="Verdana"/>
          <w:sz w:val="20"/>
          <w:szCs w:val="20"/>
          <w:lang w:eastAsia="pl-PL"/>
        </w:rPr>
      </w:pPr>
      <w:r>
        <w:rPr>
          <w:rFonts w:ascii="Verdana" w:hAnsi="Verdana"/>
          <w:sz w:val="20"/>
          <w:szCs w:val="20"/>
          <w:lang w:eastAsia="pl-PL"/>
        </w:rPr>
        <w:t>Zamawiający nie zapewnia Nadzorowi środków transportu i sprzętu koniecznego do pełnienia nadzoru.</w:t>
      </w:r>
    </w:p>
    <w:p w14:paraId="3A32F4E8" w14:textId="38DB1C05" w:rsidR="006E021F" w:rsidRDefault="006E021F" w:rsidP="006E021F">
      <w:pPr>
        <w:jc w:val="both"/>
        <w:rPr>
          <w:rFonts w:ascii="Verdana" w:hAnsi="Verdana"/>
          <w:sz w:val="20"/>
          <w:szCs w:val="20"/>
          <w:lang w:eastAsia="pl-PL"/>
        </w:rPr>
      </w:pPr>
      <w:r w:rsidRPr="00C07E79">
        <w:rPr>
          <w:rFonts w:ascii="Verdana" w:hAnsi="Verdana"/>
          <w:sz w:val="20"/>
          <w:szCs w:val="20"/>
          <w:lang w:eastAsia="pl-PL"/>
        </w:rPr>
        <w:t>Pomieszczenie biurowe na potrzeby pracy Nadzoru inwestorskiego, w postaci zaplecza przygotowanego przez Wykonawcę</w:t>
      </w:r>
      <w:r w:rsidR="00594308">
        <w:rPr>
          <w:rFonts w:ascii="Verdana" w:hAnsi="Verdana"/>
          <w:sz w:val="20"/>
          <w:szCs w:val="20"/>
          <w:lang w:eastAsia="pl-PL"/>
        </w:rPr>
        <w:t xml:space="preserve"> robót</w:t>
      </w:r>
      <w:r w:rsidRPr="00C07E79">
        <w:rPr>
          <w:rFonts w:ascii="Verdana" w:hAnsi="Verdana"/>
          <w:sz w:val="20"/>
          <w:szCs w:val="20"/>
          <w:lang w:eastAsia="pl-PL"/>
        </w:rPr>
        <w:t xml:space="preserve">, udostępni Zamawiający. W </w:t>
      </w:r>
      <w:r>
        <w:rPr>
          <w:rFonts w:ascii="Verdana" w:hAnsi="Verdana"/>
          <w:sz w:val="20"/>
          <w:szCs w:val="20"/>
          <w:lang w:eastAsia="pl-PL"/>
        </w:rPr>
        <w:t xml:space="preserve">związku z powyższym Nadzór winien we własnym zakresie i własnym staraniem zorganizować wyposażenie w sprzęt biurowy, geodezyjny i transport (w zakresie niezbędnym do wykonania niniejszego zamówienia). Nadzór wyposaży swój personel w sprzęt, środki transportu i łączności niezbędne do prowadzenia czynności nadzoru. </w:t>
      </w:r>
    </w:p>
    <w:p w14:paraId="48CEB612" w14:textId="3D2BAA9A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4F3CBC86" w14:textId="68192DB4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28FB481B" w14:textId="4B09F4FF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5808B586" w14:textId="6128BC2E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72C81D21" w14:textId="021274D3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1918839E" w14:textId="5C7E0A62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6A61351B" w14:textId="2E3F2F0A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48FC717E" w14:textId="179AC6F8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27CFC38E" w14:textId="688DDF8C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25C5EA35" w14:textId="34B6BFC2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61E73A69" w14:textId="7EB8AC2D" w:rsidR="00FE119A" w:rsidRDefault="00FE119A" w:rsidP="006E021F">
      <w:pPr>
        <w:jc w:val="both"/>
        <w:rPr>
          <w:rFonts w:ascii="Verdana" w:hAnsi="Verdana"/>
          <w:sz w:val="20"/>
          <w:szCs w:val="20"/>
          <w:lang w:eastAsia="pl-PL"/>
        </w:rPr>
      </w:pPr>
    </w:p>
    <w:p w14:paraId="4FEA3010" w14:textId="77777777" w:rsidR="00CA2CAF" w:rsidRDefault="00CD5D99" w:rsidP="009A1913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2A124A">
        <w:rPr>
          <w:rFonts w:ascii="Verdana" w:hAnsi="Verdana"/>
          <w:b/>
          <w:sz w:val="20"/>
          <w:szCs w:val="20"/>
        </w:rPr>
        <w:lastRenderedPageBreak/>
        <w:t>2.</w:t>
      </w:r>
      <w:r w:rsidR="00685C47">
        <w:rPr>
          <w:rFonts w:ascii="Verdana" w:hAnsi="Verdana"/>
          <w:b/>
          <w:sz w:val="20"/>
          <w:szCs w:val="20"/>
        </w:rPr>
        <w:t>7</w:t>
      </w:r>
      <w:r w:rsidRPr="002A124A">
        <w:rPr>
          <w:rFonts w:ascii="Verdana" w:hAnsi="Verdana"/>
          <w:b/>
          <w:sz w:val="20"/>
          <w:szCs w:val="20"/>
        </w:rPr>
        <w:t xml:space="preserve">. </w:t>
      </w:r>
      <w:r w:rsidR="00D45011">
        <w:rPr>
          <w:rFonts w:ascii="Verdana" w:hAnsi="Verdana"/>
          <w:b/>
          <w:sz w:val="20"/>
          <w:szCs w:val="20"/>
        </w:rPr>
        <w:tab/>
      </w:r>
      <w:r w:rsidRPr="002A124A">
        <w:rPr>
          <w:rFonts w:ascii="Verdana" w:hAnsi="Verdana"/>
          <w:b/>
          <w:sz w:val="20"/>
          <w:szCs w:val="20"/>
        </w:rPr>
        <w:t>Kontrola jakości robót</w:t>
      </w:r>
    </w:p>
    <w:p w14:paraId="6642B019" w14:textId="77777777" w:rsidR="002A124A" w:rsidRPr="002A124A" w:rsidRDefault="002A124A" w:rsidP="00B37D16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76AAA91" w14:textId="77777777" w:rsidR="002A124A" w:rsidRPr="002A124A" w:rsidRDefault="002A124A" w:rsidP="00B37D16">
      <w:pPr>
        <w:spacing w:after="0"/>
        <w:jc w:val="both"/>
        <w:rPr>
          <w:rFonts w:ascii="Verdana" w:hAnsi="Verdana"/>
          <w:sz w:val="20"/>
          <w:szCs w:val="20"/>
        </w:rPr>
      </w:pPr>
      <w:r w:rsidRPr="002A124A">
        <w:rPr>
          <w:rFonts w:ascii="Verdana" w:hAnsi="Verdana"/>
          <w:sz w:val="20"/>
          <w:szCs w:val="20"/>
        </w:rPr>
        <w:t>Zamawiający będzie kontrolował jakość pracy Nadzoru w oparciu o:</w:t>
      </w:r>
    </w:p>
    <w:p w14:paraId="421E3D57" w14:textId="77777777" w:rsidR="002A53FC" w:rsidRPr="002A124A" w:rsidRDefault="002A53FC" w:rsidP="00B37D16">
      <w:pPr>
        <w:spacing w:after="0"/>
        <w:jc w:val="both"/>
        <w:rPr>
          <w:rFonts w:ascii="Verdana" w:hAnsi="Verdana"/>
          <w:sz w:val="20"/>
          <w:szCs w:val="20"/>
        </w:rPr>
      </w:pPr>
    </w:p>
    <w:p w14:paraId="1D240315" w14:textId="77777777" w:rsidR="002A53FC" w:rsidRPr="00F54705" w:rsidRDefault="002A53FC" w:rsidP="00334732">
      <w:pPr>
        <w:pStyle w:val="Akapitzlist"/>
        <w:numPr>
          <w:ilvl w:val="0"/>
          <w:numId w:val="8"/>
        </w:numPr>
        <w:spacing w:after="0"/>
        <w:jc w:val="both"/>
        <w:rPr>
          <w:rFonts w:ascii="Verdana" w:hAnsi="Verdana"/>
          <w:sz w:val="20"/>
          <w:szCs w:val="20"/>
        </w:rPr>
      </w:pPr>
      <w:r w:rsidRPr="00F54705">
        <w:rPr>
          <w:rFonts w:ascii="Verdana" w:hAnsi="Verdana"/>
          <w:sz w:val="20"/>
          <w:szCs w:val="20"/>
        </w:rPr>
        <w:t xml:space="preserve">rzetelne i fachowe prowadzenie rad budowy, częstotliwość i jakość wpisów </w:t>
      </w:r>
      <w:r>
        <w:rPr>
          <w:rFonts w:ascii="Verdana" w:hAnsi="Verdana"/>
          <w:sz w:val="20"/>
          <w:szCs w:val="20"/>
        </w:rPr>
        <w:br/>
      </w:r>
      <w:r w:rsidRPr="00F54705">
        <w:rPr>
          <w:rFonts w:ascii="Verdana" w:hAnsi="Verdana"/>
          <w:sz w:val="20"/>
          <w:szCs w:val="20"/>
        </w:rPr>
        <w:t>w dzienniku budowy;</w:t>
      </w:r>
    </w:p>
    <w:p w14:paraId="0996F341" w14:textId="77777777" w:rsidR="002A53FC" w:rsidRPr="00F54705" w:rsidRDefault="002A53FC" w:rsidP="00334732">
      <w:pPr>
        <w:pStyle w:val="Akapitzlist"/>
        <w:numPr>
          <w:ilvl w:val="0"/>
          <w:numId w:val="8"/>
        </w:numPr>
        <w:spacing w:after="0"/>
        <w:jc w:val="both"/>
        <w:rPr>
          <w:rFonts w:ascii="Verdana" w:hAnsi="Verdana"/>
          <w:sz w:val="20"/>
          <w:szCs w:val="20"/>
        </w:rPr>
      </w:pPr>
      <w:r w:rsidRPr="00F54705">
        <w:rPr>
          <w:rFonts w:ascii="Verdana" w:hAnsi="Verdana"/>
          <w:sz w:val="20"/>
          <w:szCs w:val="20"/>
        </w:rPr>
        <w:t>terminowość, systematyczność i rzeczowość prowadzonej dokumentacji budowy              (tj. sprawozdań, raportów ze szczególnym uwzględnieniem dokumentacji i raportów geodezyjnych);</w:t>
      </w:r>
    </w:p>
    <w:p w14:paraId="7EFEC80C" w14:textId="77777777" w:rsidR="002A53FC" w:rsidRPr="00107454" w:rsidRDefault="002A53FC" w:rsidP="00334732">
      <w:pPr>
        <w:pStyle w:val="Akapitzlist"/>
        <w:numPr>
          <w:ilvl w:val="0"/>
          <w:numId w:val="8"/>
        </w:numPr>
        <w:spacing w:after="0"/>
        <w:jc w:val="both"/>
        <w:rPr>
          <w:rFonts w:ascii="Verdana" w:hAnsi="Verdana"/>
          <w:sz w:val="20"/>
          <w:szCs w:val="20"/>
        </w:rPr>
      </w:pPr>
      <w:r w:rsidRPr="00F54705">
        <w:rPr>
          <w:rFonts w:ascii="Verdana" w:hAnsi="Verdana"/>
          <w:sz w:val="20"/>
          <w:szCs w:val="20"/>
        </w:rPr>
        <w:t xml:space="preserve">kontrole zgodności wykonywanych robót ze Specyfikacjami Technicznymi, przepisami </w:t>
      </w:r>
      <w:r w:rsidRPr="00107454">
        <w:rPr>
          <w:rFonts w:ascii="Verdana" w:hAnsi="Verdana"/>
          <w:sz w:val="20"/>
          <w:szCs w:val="20"/>
        </w:rPr>
        <w:t>prawa, projektem i z wykonanymi robotami;</w:t>
      </w:r>
    </w:p>
    <w:p w14:paraId="0F4D607C" w14:textId="77777777" w:rsidR="002A53FC" w:rsidRPr="00107454" w:rsidRDefault="002A53FC" w:rsidP="00334732">
      <w:pPr>
        <w:pStyle w:val="Akapitzlist"/>
        <w:numPr>
          <w:ilvl w:val="0"/>
          <w:numId w:val="8"/>
        </w:numPr>
        <w:spacing w:after="0"/>
        <w:jc w:val="both"/>
        <w:rPr>
          <w:rFonts w:ascii="Verdana" w:hAnsi="Verdana"/>
          <w:b/>
          <w:i/>
          <w:sz w:val="20"/>
          <w:szCs w:val="20"/>
          <w:u w:val="single"/>
        </w:rPr>
      </w:pPr>
      <w:r w:rsidRPr="00107454">
        <w:rPr>
          <w:rFonts w:ascii="Verdana" w:hAnsi="Verdana"/>
          <w:b/>
          <w:i/>
          <w:sz w:val="20"/>
          <w:szCs w:val="20"/>
          <w:u w:val="single"/>
        </w:rPr>
        <w:t xml:space="preserve">stałą obecność Inspektora Nadzoru w odniesieniu do harmonogramu robót </w:t>
      </w:r>
      <w:r w:rsidR="00F84A31" w:rsidRPr="00107454">
        <w:rPr>
          <w:rFonts w:ascii="Verdana" w:hAnsi="Verdana"/>
          <w:b/>
          <w:i/>
          <w:sz w:val="20"/>
          <w:szCs w:val="20"/>
          <w:u w:val="single"/>
        </w:rPr>
        <w:br/>
      </w:r>
      <w:r w:rsidRPr="00107454">
        <w:rPr>
          <w:rFonts w:ascii="Verdana" w:hAnsi="Verdana"/>
          <w:b/>
          <w:i/>
          <w:sz w:val="20"/>
          <w:szCs w:val="20"/>
          <w:u w:val="single"/>
        </w:rPr>
        <w:t>w czasie realizacji zadania.</w:t>
      </w:r>
    </w:p>
    <w:p w14:paraId="267B2CB8" w14:textId="21C561B1" w:rsidR="008E3C0E" w:rsidRDefault="008E3C0E" w:rsidP="000211EC">
      <w:pPr>
        <w:spacing w:line="260" w:lineRule="atLeast"/>
        <w:jc w:val="both"/>
        <w:rPr>
          <w:rFonts w:ascii="Verdana" w:hAnsi="Verdana" w:cs="Arial"/>
          <w:iCs/>
          <w:sz w:val="20"/>
          <w:szCs w:val="20"/>
        </w:rPr>
      </w:pPr>
    </w:p>
    <w:p w14:paraId="2C4179B3" w14:textId="77777777" w:rsidR="00277545" w:rsidRDefault="00277545" w:rsidP="000211EC">
      <w:pPr>
        <w:spacing w:line="260" w:lineRule="atLeast"/>
        <w:jc w:val="both"/>
        <w:rPr>
          <w:rFonts w:ascii="Verdana" w:hAnsi="Verdana" w:cs="Arial"/>
          <w:iCs/>
          <w:sz w:val="20"/>
          <w:szCs w:val="20"/>
        </w:rPr>
      </w:pPr>
    </w:p>
    <w:p w14:paraId="19466236" w14:textId="77777777" w:rsidR="00E163BF" w:rsidRPr="00986786" w:rsidRDefault="00E163BF" w:rsidP="009A1913">
      <w:pPr>
        <w:jc w:val="both"/>
        <w:rPr>
          <w:rFonts w:ascii="Verdana" w:hAnsi="Verdana" w:cs="Tahoma"/>
          <w:color w:val="000000"/>
          <w:sz w:val="20"/>
          <w:szCs w:val="20"/>
          <w:u w:val="single"/>
        </w:rPr>
      </w:pPr>
      <w:r w:rsidRPr="00986786">
        <w:rPr>
          <w:rFonts w:ascii="Verdana" w:hAnsi="Verdana" w:cs="Tahoma"/>
          <w:color w:val="000000"/>
          <w:sz w:val="20"/>
          <w:szCs w:val="20"/>
          <w:u w:val="single"/>
        </w:rPr>
        <w:t xml:space="preserve">Załącznik: </w:t>
      </w:r>
    </w:p>
    <w:p w14:paraId="3C327A13" w14:textId="10BCDF9C" w:rsidR="00524538" w:rsidRPr="00C746B8" w:rsidRDefault="00FE119A" w:rsidP="00334732">
      <w:pPr>
        <w:pStyle w:val="Akapitzlist"/>
        <w:numPr>
          <w:ilvl w:val="3"/>
          <w:numId w:val="13"/>
        </w:numPr>
        <w:tabs>
          <w:tab w:val="clear" w:pos="2880"/>
          <w:tab w:val="num" w:pos="851"/>
        </w:tabs>
        <w:ind w:left="567" w:hanging="45"/>
        <w:jc w:val="both"/>
        <w:rPr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 w:cs="Tahoma"/>
          <w:color w:val="000000"/>
          <w:sz w:val="20"/>
          <w:szCs w:val="20"/>
        </w:rPr>
        <w:t xml:space="preserve">Załącznik nr 1 – </w:t>
      </w:r>
      <w:r w:rsidR="007A67EF" w:rsidRPr="00C746B8">
        <w:rPr>
          <w:rFonts w:ascii="Verdana" w:hAnsi="Verdana" w:cs="Tahoma"/>
          <w:color w:val="000000"/>
          <w:sz w:val="20"/>
          <w:szCs w:val="20"/>
        </w:rPr>
        <w:t>L</w:t>
      </w:r>
      <w:r w:rsidR="00E163BF" w:rsidRPr="00C746B8">
        <w:rPr>
          <w:rFonts w:ascii="Verdana" w:hAnsi="Verdana" w:cs="Tahoma"/>
          <w:color w:val="000000"/>
          <w:sz w:val="20"/>
          <w:szCs w:val="20"/>
        </w:rPr>
        <w:t>okalizacja inwestycji.</w:t>
      </w:r>
    </w:p>
    <w:p w14:paraId="7781F72D" w14:textId="67E0F6AD" w:rsidR="00482DE6" w:rsidRDefault="00482DE6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3C642E34" w14:textId="77777777" w:rsidR="0090351D" w:rsidRDefault="0090351D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645"/>
      </w:tblGrid>
      <w:tr w:rsidR="0090351D" w:rsidRPr="0090351D" w14:paraId="0237BCB0" w14:textId="77777777" w:rsidTr="00040BEF">
        <w:trPr>
          <w:trHeight w:val="474"/>
        </w:trPr>
        <w:tc>
          <w:tcPr>
            <w:tcW w:w="4644" w:type="dxa"/>
            <w:shd w:val="clear" w:color="auto" w:fill="auto"/>
            <w:vAlign w:val="bottom"/>
          </w:tcPr>
          <w:p w14:paraId="2A963B24" w14:textId="1E37AAB9" w:rsidR="0090351D" w:rsidRPr="0090351D" w:rsidRDefault="0090351D" w:rsidP="00CB00ED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</w:pPr>
            <w:r w:rsidRPr="0090351D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Katowice, </w:t>
            </w:r>
            <w:r w:rsidR="00CB00ED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28</w:t>
            </w:r>
            <w:bookmarkStart w:id="0" w:name="_GoBack"/>
            <w:bookmarkEnd w:id="0"/>
            <w:r w:rsidRPr="0090351D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.</w:t>
            </w:r>
            <w:r w:rsidR="00DE0759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01</w:t>
            </w:r>
            <w:r w:rsidRPr="0090351D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.202</w:t>
            </w:r>
            <w:r w:rsidR="00DE0759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2 </w:t>
            </w:r>
            <w:r w:rsidRPr="0090351D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>r.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60679E7B" w14:textId="77777777" w:rsidR="0090351D" w:rsidRPr="0090351D" w:rsidRDefault="0090351D" w:rsidP="0090351D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</w:pPr>
            <w:r w:rsidRPr="0090351D"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  <w:t>__________________________________</w:t>
            </w:r>
          </w:p>
        </w:tc>
      </w:tr>
      <w:tr w:rsidR="0090351D" w:rsidRPr="0090351D" w14:paraId="7165A18A" w14:textId="77777777" w:rsidTr="00040BEF">
        <w:tc>
          <w:tcPr>
            <w:tcW w:w="4644" w:type="dxa"/>
            <w:shd w:val="clear" w:color="auto" w:fill="auto"/>
            <w:vAlign w:val="center"/>
          </w:tcPr>
          <w:p w14:paraId="2F4E63E9" w14:textId="77777777" w:rsidR="0090351D" w:rsidRPr="0090351D" w:rsidRDefault="0090351D" w:rsidP="0090351D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</w:pPr>
            <w:r w:rsidRPr="0090351D"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  <w:t>Miejscowość, data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6D5BAF6C" w14:textId="77777777" w:rsidR="0090351D" w:rsidRPr="0090351D" w:rsidRDefault="0090351D" w:rsidP="0090351D">
            <w:pPr>
              <w:widowControl w:val="0"/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</w:pPr>
            <w:r w:rsidRPr="0090351D"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  <w:t>Podpis</w:t>
            </w:r>
            <w:r w:rsidRPr="0090351D">
              <w:rPr>
                <w:rFonts w:ascii="Verdana" w:eastAsia="Times New Roman" w:hAnsi="Verdana" w:cs="Times New Roman"/>
                <w:bCs/>
                <w:i/>
                <w:iCs/>
                <w:sz w:val="20"/>
                <w:szCs w:val="20"/>
                <w:lang w:eastAsia="pl-PL"/>
              </w:rPr>
              <w:br/>
              <w:t>(czytelny lub opatrzony pieczęcią)</w:t>
            </w:r>
          </w:p>
        </w:tc>
      </w:tr>
    </w:tbl>
    <w:p w14:paraId="62F32D22" w14:textId="619E4653" w:rsidR="0090351D" w:rsidRDefault="0090351D" w:rsidP="0090351D">
      <w:pPr>
        <w:spacing w:after="0" w:line="240" w:lineRule="auto"/>
        <w:ind w:left="180"/>
        <w:jc w:val="both"/>
        <w:rPr>
          <w:rFonts w:ascii="Verdana" w:eastAsia="Times New Roman" w:hAnsi="Verdana" w:cs="Times New Roman"/>
          <w:i/>
          <w:sz w:val="24"/>
          <w:szCs w:val="20"/>
          <w:lang w:eastAsia="pl-PL"/>
        </w:rPr>
      </w:pPr>
    </w:p>
    <w:p w14:paraId="0FFCD0CC" w14:textId="70E2D223" w:rsidR="0090351D" w:rsidRDefault="0090351D" w:rsidP="0090351D">
      <w:pPr>
        <w:spacing w:after="0" w:line="240" w:lineRule="auto"/>
        <w:ind w:left="180"/>
        <w:jc w:val="both"/>
        <w:rPr>
          <w:rFonts w:ascii="Verdana" w:eastAsia="Times New Roman" w:hAnsi="Verdana" w:cs="Times New Roman"/>
          <w:i/>
          <w:sz w:val="24"/>
          <w:szCs w:val="20"/>
          <w:lang w:eastAsia="pl-PL"/>
        </w:rPr>
      </w:pPr>
    </w:p>
    <w:p w14:paraId="080B05C5" w14:textId="1133F9A3" w:rsidR="00277545" w:rsidRDefault="006A2E6F" w:rsidP="006A2E6F">
      <w:pPr>
        <w:tabs>
          <w:tab w:val="left" w:pos="2916"/>
        </w:tabs>
        <w:jc w:val="both"/>
        <w:rPr>
          <w:rFonts w:ascii="Verdana" w:hAnsi="Verdana" w:cs="Tahoma"/>
          <w:color w:val="000000"/>
          <w:sz w:val="20"/>
          <w:szCs w:val="20"/>
        </w:rPr>
      </w:pPr>
      <w:r>
        <w:rPr>
          <w:rFonts w:ascii="Verdana" w:hAnsi="Verdana" w:cs="Tahoma"/>
          <w:color w:val="000000"/>
          <w:sz w:val="20"/>
          <w:szCs w:val="20"/>
        </w:rPr>
        <w:tab/>
      </w:r>
    </w:p>
    <w:p w14:paraId="28CC1FD9" w14:textId="39EE7DC8" w:rsidR="00277545" w:rsidRDefault="00277545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0D5C331B" w14:textId="240D855B" w:rsidR="00277545" w:rsidRDefault="00277545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35C1A776" w14:textId="61422492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4181D28D" w14:textId="2C773913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74D55D2C" w14:textId="386467EE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7EF3F48B" w14:textId="6FF96597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4DBB3DAD" w14:textId="2339FE60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02E06B44" w14:textId="767FC0A1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1E0DD1C9" w14:textId="1335C8CA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1164ACC6" w14:textId="5E44F508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16790A3A" w14:textId="3C8A1023" w:rsidR="00F03E88" w:rsidRDefault="00F03E8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50E7397E" w14:textId="12B36248" w:rsidR="00277545" w:rsidRDefault="00277545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p w14:paraId="022B76B2" w14:textId="14934F5F" w:rsidR="00C746B8" w:rsidRDefault="00C746B8" w:rsidP="00C746B8">
      <w:pPr>
        <w:autoSpaceDE w:val="0"/>
        <w:autoSpaceDN w:val="0"/>
        <w:adjustRightInd w:val="0"/>
        <w:jc w:val="both"/>
        <w:rPr>
          <w:rFonts w:ascii="Verdana" w:hAnsi="Verdana"/>
          <w:w w:val="90"/>
          <w:sz w:val="20"/>
          <w:szCs w:val="18"/>
        </w:rPr>
      </w:pPr>
      <w:r>
        <w:rPr>
          <w:rFonts w:ascii="Verdana" w:hAnsi="Verdana"/>
          <w:w w:val="90"/>
          <w:sz w:val="20"/>
          <w:szCs w:val="18"/>
        </w:rPr>
        <w:lastRenderedPageBreak/>
        <w:t>Załącznik nr 1 do OPZ – Lokalizacja inwestycji</w:t>
      </w:r>
    </w:p>
    <w:p w14:paraId="5434C0EA" w14:textId="1691803C" w:rsidR="0026408C" w:rsidRPr="00501DA0" w:rsidRDefault="0026408C" w:rsidP="0064333A">
      <w:pPr>
        <w:jc w:val="both"/>
        <w:rPr>
          <w:rFonts w:ascii="Verdana" w:hAnsi="Verdana"/>
          <w:w w:val="90"/>
          <w:szCs w:val="18"/>
          <w:u w:val="single"/>
        </w:rPr>
      </w:pPr>
      <w:r w:rsidRPr="0026408C">
        <w:rPr>
          <w:rFonts w:ascii="Verdana" w:hAnsi="Verdana"/>
          <w:sz w:val="20"/>
          <w:szCs w:val="20"/>
          <w:lang w:eastAsia="pl-PL"/>
        </w:rPr>
        <w:t xml:space="preserve">Realizacja </w:t>
      </w:r>
      <w:r>
        <w:rPr>
          <w:rFonts w:ascii="Verdana" w:hAnsi="Verdana"/>
          <w:sz w:val="20"/>
          <w:szCs w:val="20"/>
          <w:lang w:eastAsia="pl-PL"/>
        </w:rPr>
        <w:t>zadania</w:t>
      </w:r>
      <w:r w:rsidRPr="0026408C">
        <w:rPr>
          <w:rFonts w:ascii="Verdana" w:hAnsi="Verdana"/>
          <w:sz w:val="20"/>
          <w:szCs w:val="20"/>
          <w:lang w:eastAsia="pl-PL"/>
        </w:rPr>
        <w:t xml:space="preserve"> pn.: </w:t>
      </w:r>
      <w:r w:rsidRPr="0026408C">
        <w:rPr>
          <w:rFonts w:ascii="Verdana" w:hAnsi="Verdana"/>
          <w:b/>
          <w:sz w:val="20"/>
          <w:szCs w:val="20"/>
          <w:lang w:eastAsia="pl-PL"/>
        </w:rPr>
        <w:t xml:space="preserve">Pełnieniu nadzoru inwestorskiego nad realizacją robót pn.: </w:t>
      </w:r>
      <w:r w:rsidR="0064333A" w:rsidRPr="0064333A">
        <w:rPr>
          <w:rFonts w:ascii="Verdana" w:hAnsi="Verdana"/>
          <w:b/>
          <w:sz w:val="20"/>
          <w:szCs w:val="20"/>
          <w:lang w:eastAsia="pl-PL"/>
        </w:rPr>
        <w:t xml:space="preserve">„Budowa dwóch mostów przez rzekę </w:t>
      </w:r>
      <w:proofErr w:type="spellStart"/>
      <w:r w:rsidR="0064333A" w:rsidRPr="0064333A">
        <w:rPr>
          <w:rFonts w:ascii="Verdana" w:hAnsi="Verdana"/>
          <w:b/>
          <w:sz w:val="20"/>
          <w:szCs w:val="20"/>
          <w:lang w:eastAsia="pl-PL"/>
        </w:rPr>
        <w:t>Pagor</w:t>
      </w:r>
      <w:proofErr w:type="spellEnd"/>
      <w:r w:rsidR="0064333A" w:rsidRPr="0064333A">
        <w:rPr>
          <w:rFonts w:ascii="Verdana" w:hAnsi="Verdana"/>
          <w:b/>
          <w:sz w:val="20"/>
          <w:szCs w:val="20"/>
          <w:lang w:eastAsia="pl-PL"/>
        </w:rPr>
        <w:t xml:space="preserve"> w ciągu drogi krajowej</w:t>
      </w:r>
      <w:r w:rsidR="0064333A">
        <w:rPr>
          <w:rFonts w:ascii="Verdana" w:hAnsi="Verdana"/>
          <w:b/>
          <w:sz w:val="20"/>
          <w:szCs w:val="20"/>
          <w:lang w:eastAsia="pl-PL"/>
        </w:rPr>
        <w:t xml:space="preserve"> nr 86 w miejscowości </w:t>
      </w:r>
      <w:proofErr w:type="spellStart"/>
      <w:r w:rsidR="0064333A">
        <w:rPr>
          <w:rFonts w:ascii="Verdana" w:hAnsi="Verdana"/>
          <w:b/>
          <w:sz w:val="20"/>
          <w:szCs w:val="20"/>
          <w:lang w:eastAsia="pl-PL"/>
        </w:rPr>
        <w:t>Goląszka</w:t>
      </w:r>
      <w:proofErr w:type="spellEnd"/>
      <w:r w:rsidR="0064333A">
        <w:rPr>
          <w:rFonts w:ascii="Verdana" w:hAnsi="Verdana"/>
          <w:b/>
          <w:sz w:val="20"/>
          <w:szCs w:val="20"/>
          <w:lang w:eastAsia="pl-PL"/>
        </w:rPr>
        <w:t>”.</w:t>
      </w:r>
    </w:p>
    <w:p w14:paraId="06D9B0D8" w14:textId="0ED6A498" w:rsidR="0026408C" w:rsidRDefault="0026408C" w:rsidP="00334732">
      <w:pPr>
        <w:pStyle w:val="Akapitzlist"/>
        <w:numPr>
          <w:ilvl w:val="1"/>
          <w:numId w:val="15"/>
        </w:numPr>
        <w:spacing w:before="120" w:after="0" w:line="240" w:lineRule="auto"/>
        <w:contextualSpacing w:val="0"/>
        <w:rPr>
          <w:rFonts w:ascii="Verdana" w:hAnsi="Verdana"/>
          <w:w w:val="90"/>
          <w:szCs w:val="18"/>
          <w:u w:val="single"/>
        </w:rPr>
      </w:pPr>
      <w:r w:rsidRPr="00501DA0">
        <w:rPr>
          <w:rFonts w:ascii="Verdana" w:hAnsi="Verdana"/>
          <w:w w:val="90"/>
          <w:szCs w:val="18"/>
          <w:u w:val="single"/>
        </w:rPr>
        <w:t xml:space="preserve">Ogólna lokalizacja inwestycji: </w:t>
      </w:r>
    </w:p>
    <w:p w14:paraId="60AE9649" w14:textId="749816F3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24C866EE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  <w:r w:rsidRPr="0064333A">
        <w:rPr>
          <w:rFonts w:ascii="Verdana" w:hAnsi="Verdana"/>
          <w:b/>
          <w:noProof/>
          <w:w w:val="90"/>
          <w:szCs w:val="18"/>
          <w:lang w:eastAsia="pl-PL"/>
        </w:rPr>
        <w:drawing>
          <wp:inline distT="0" distB="0" distL="0" distR="0" wp14:anchorId="30FACF57" wp14:editId="20F11120">
            <wp:extent cx="5939790" cy="3647099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18E54" w14:textId="45E09739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  <w:r w:rsidRPr="0064333A">
        <w:rPr>
          <w:rFonts w:ascii="Verdana" w:hAnsi="Verdana"/>
          <w:noProof/>
          <w:w w:val="90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ACE44" wp14:editId="366852D9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327660" cy="311150"/>
                <wp:effectExtent l="19050" t="19050" r="15240" b="12700"/>
                <wp:wrapNone/>
                <wp:docPr id="60" name="Ow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1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624C3" id="Owal 60" o:spid="_x0000_s1026" style="position:absolute;margin-left:0;margin-top:21.35pt;width:25.8pt;height:2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" filled="f" strokecolor="red" strokeweight="3pt">
                <w10:wrap anchorx="margin"/>
              </v:oval>
            </w:pict>
          </mc:Fallback>
        </mc:AlternateContent>
      </w:r>
    </w:p>
    <w:p w14:paraId="1D5E0C80" w14:textId="5416433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  <w:r w:rsidRPr="0064333A">
        <w:rPr>
          <w:rFonts w:ascii="Verdana" w:hAnsi="Verdana"/>
          <w:w w:val="90"/>
          <w:szCs w:val="18"/>
        </w:rPr>
        <w:t xml:space="preserve"> </w:t>
      </w:r>
      <w:r>
        <w:rPr>
          <w:rFonts w:ascii="Verdana" w:hAnsi="Verdana"/>
          <w:w w:val="90"/>
          <w:szCs w:val="18"/>
        </w:rPr>
        <w:tab/>
      </w:r>
      <w:r w:rsidRPr="0064333A">
        <w:rPr>
          <w:rFonts w:ascii="Verdana" w:hAnsi="Verdana"/>
          <w:w w:val="90"/>
          <w:szCs w:val="18"/>
        </w:rPr>
        <w:t>- ogólna lokalizacja inwestycji</w:t>
      </w:r>
    </w:p>
    <w:p w14:paraId="3C125820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26CBA45C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6D6D2400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0F0B1840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37AE19A8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2D1B03AB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00689576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473A7748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28FECD77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521D1AF5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41A002D8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  <w:u w:val="single"/>
        </w:rPr>
      </w:pPr>
      <w:r w:rsidRPr="0064333A">
        <w:rPr>
          <w:rFonts w:ascii="Verdana" w:hAnsi="Verdana"/>
          <w:w w:val="90"/>
          <w:szCs w:val="18"/>
          <w:u w:val="single"/>
        </w:rPr>
        <w:t xml:space="preserve">1.2. Szczegółowa lokalizacja obiektów </w:t>
      </w:r>
    </w:p>
    <w:p w14:paraId="3299EA24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55B84077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  <w:r w:rsidRPr="0064333A">
        <w:rPr>
          <w:rFonts w:ascii="Verdana" w:hAnsi="Verdana"/>
          <w:noProof/>
          <w:w w:val="90"/>
          <w:szCs w:val="18"/>
          <w:lang w:eastAsia="pl-PL"/>
        </w:rPr>
        <w:drawing>
          <wp:inline distT="0" distB="0" distL="0" distR="0" wp14:anchorId="42377D6E" wp14:editId="65D3C491">
            <wp:extent cx="5939790" cy="3372068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09D2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</w:p>
    <w:p w14:paraId="1C1B890B" w14:textId="77777777" w:rsidR="0064333A" w:rsidRPr="0064333A" w:rsidRDefault="0064333A" w:rsidP="0064333A">
      <w:pPr>
        <w:spacing w:before="120"/>
        <w:jc w:val="both"/>
        <w:rPr>
          <w:rFonts w:ascii="Verdana" w:hAnsi="Verdana"/>
          <w:w w:val="90"/>
          <w:szCs w:val="18"/>
        </w:rPr>
      </w:pPr>
      <w:r w:rsidRPr="0064333A">
        <w:rPr>
          <w:rFonts w:ascii="Verdana" w:hAnsi="Verdana"/>
          <w:noProof/>
          <w:w w:val="90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8E631" wp14:editId="24138E6A">
                <wp:simplePos x="0" y="0"/>
                <wp:positionH relativeFrom="margin">
                  <wp:posOffset>448310</wp:posOffset>
                </wp:positionH>
                <wp:positionV relativeFrom="paragraph">
                  <wp:posOffset>247650</wp:posOffset>
                </wp:positionV>
                <wp:extent cx="320040" cy="311150"/>
                <wp:effectExtent l="19050" t="19050" r="22860" b="12700"/>
                <wp:wrapNone/>
                <wp:docPr id="61" name="Ow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11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0985E" id="Owal 61" o:spid="_x0000_s1026" style="position:absolute;margin-left:35.3pt;margin-top:19.5pt;width:25.2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" filled="f" strokecolor="red" strokeweight="3pt">
                <w10:wrap anchorx="margin"/>
              </v:oval>
            </w:pict>
          </mc:Fallback>
        </mc:AlternateContent>
      </w:r>
    </w:p>
    <w:p w14:paraId="676536F9" w14:textId="77777777" w:rsidR="0064333A" w:rsidRPr="0064333A" w:rsidRDefault="0064333A" w:rsidP="0064333A">
      <w:pPr>
        <w:spacing w:before="120"/>
        <w:ind w:left="708" w:firstLine="708"/>
        <w:jc w:val="both"/>
        <w:rPr>
          <w:rFonts w:ascii="Verdana" w:hAnsi="Verdana"/>
          <w:w w:val="90"/>
          <w:szCs w:val="18"/>
        </w:rPr>
      </w:pPr>
      <w:r w:rsidRPr="0064333A">
        <w:rPr>
          <w:rFonts w:ascii="Verdana" w:hAnsi="Verdana"/>
          <w:w w:val="90"/>
          <w:szCs w:val="18"/>
        </w:rPr>
        <w:t>- szczegółowa lokalizacja obiektów</w:t>
      </w:r>
    </w:p>
    <w:p w14:paraId="71A1B6C5" w14:textId="77777777" w:rsidR="0064333A" w:rsidRDefault="0064333A" w:rsidP="0026408C">
      <w:pPr>
        <w:spacing w:before="120"/>
        <w:jc w:val="both"/>
        <w:rPr>
          <w:rFonts w:ascii="Verdana" w:hAnsi="Verdana"/>
          <w:w w:val="90"/>
          <w:szCs w:val="18"/>
        </w:rPr>
      </w:pPr>
    </w:p>
    <w:p w14:paraId="263BD812" w14:textId="572862DF" w:rsidR="0026408C" w:rsidRDefault="0026408C" w:rsidP="0026408C">
      <w:pPr>
        <w:spacing w:before="120"/>
        <w:jc w:val="both"/>
        <w:rPr>
          <w:rFonts w:ascii="Verdana" w:hAnsi="Verdana"/>
          <w:w w:val="90"/>
          <w:szCs w:val="18"/>
        </w:rPr>
      </w:pPr>
    </w:p>
    <w:p w14:paraId="60DCFEE8" w14:textId="77777777" w:rsidR="0026408C" w:rsidRDefault="0026408C" w:rsidP="0026408C">
      <w:pPr>
        <w:spacing w:before="120"/>
        <w:ind w:left="708" w:firstLine="708"/>
        <w:jc w:val="both"/>
        <w:rPr>
          <w:rFonts w:ascii="Verdana" w:hAnsi="Verdana"/>
          <w:w w:val="90"/>
          <w:szCs w:val="18"/>
        </w:rPr>
      </w:pPr>
    </w:p>
    <w:p w14:paraId="192BF85B" w14:textId="4365F3E8" w:rsidR="0026408C" w:rsidRDefault="0026408C" w:rsidP="0026408C">
      <w:pPr>
        <w:spacing w:before="120"/>
        <w:ind w:left="708" w:firstLine="708"/>
        <w:jc w:val="both"/>
        <w:rPr>
          <w:rFonts w:ascii="Verdana" w:hAnsi="Verdana"/>
          <w:w w:val="90"/>
          <w:szCs w:val="18"/>
        </w:rPr>
      </w:pPr>
    </w:p>
    <w:p w14:paraId="0A5D6D03" w14:textId="77777777" w:rsidR="0026408C" w:rsidRDefault="0026408C" w:rsidP="00C746B8">
      <w:pPr>
        <w:jc w:val="both"/>
        <w:rPr>
          <w:rFonts w:ascii="Verdana" w:hAnsi="Verdana" w:cs="Arial"/>
          <w:b/>
          <w:sz w:val="20"/>
        </w:rPr>
      </w:pPr>
    </w:p>
    <w:p w14:paraId="79384C4B" w14:textId="67F8B01F" w:rsidR="00C746B8" w:rsidRDefault="00C746B8" w:rsidP="009A1913">
      <w:pPr>
        <w:jc w:val="both"/>
        <w:rPr>
          <w:rFonts w:ascii="Verdana" w:hAnsi="Verdana" w:cs="Tahoma"/>
          <w:color w:val="000000"/>
          <w:sz w:val="20"/>
          <w:szCs w:val="20"/>
        </w:rPr>
      </w:pPr>
    </w:p>
    <w:sectPr w:rsidR="00C746B8" w:rsidSect="00C445E1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4CC4C40"/>
    <w:multiLevelType w:val="hybridMultilevel"/>
    <w:tmpl w:val="F473657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91EB752"/>
    <w:multiLevelType w:val="hybridMultilevel"/>
    <w:tmpl w:val="6096CE0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50C38ED"/>
    <w:multiLevelType w:val="hybridMultilevel"/>
    <w:tmpl w:val="4675094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6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0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2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05" w:hanging="180"/>
      </w:pPr>
    </w:lvl>
  </w:abstractNum>
  <w:abstractNum w:abstractNumId="4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eastAsia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772E51"/>
    <w:multiLevelType w:val="hybridMultilevel"/>
    <w:tmpl w:val="DF960308"/>
    <w:lvl w:ilvl="0" w:tplc="04150011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6" w15:restartNumberingAfterBreak="0">
    <w:nsid w:val="05814FD0"/>
    <w:multiLevelType w:val="multilevel"/>
    <w:tmpl w:val="0FA22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0A8F326A"/>
    <w:multiLevelType w:val="hybridMultilevel"/>
    <w:tmpl w:val="7232455C"/>
    <w:lvl w:ilvl="0" w:tplc="0415000F">
      <w:start w:val="1"/>
      <w:numFmt w:val="decimal"/>
      <w:lvlText w:val="%1.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11EE7D8F"/>
    <w:multiLevelType w:val="hybridMultilevel"/>
    <w:tmpl w:val="A746A076"/>
    <w:lvl w:ilvl="0" w:tplc="04150011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9" w15:restartNumberingAfterBreak="0">
    <w:nsid w:val="150A5CEA"/>
    <w:multiLevelType w:val="hybridMultilevel"/>
    <w:tmpl w:val="6B2E62AE"/>
    <w:lvl w:ilvl="0" w:tplc="4C6A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A0907"/>
    <w:multiLevelType w:val="singleLevel"/>
    <w:tmpl w:val="DEF059AA"/>
    <w:lvl w:ilvl="0">
      <w:start w:val="1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hint="default"/>
      </w:rPr>
    </w:lvl>
  </w:abstractNum>
  <w:abstractNum w:abstractNumId="11" w15:restartNumberingAfterBreak="0">
    <w:nsid w:val="1D157640"/>
    <w:multiLevelType w:val="hybridMultilevel"/>
    <w:tmpl w:val="46AE158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8A36B3"/>
    <w:multiLevelType w:val="multilevel"/>
    <w:tmpl w:val="0FA22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35D495AB"/>
    <w:multiLevelType w:val="hybridMultilevel"/>
    <w:tmpl w:val="F8EDE1B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7061615"/>
    <w:multiLevelType w:val="hybridMultilevel"/>
    <w:tmpl w:val="A6D81F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132BD"/>
    <w:multiLevelType w:val="hybridMultilevel"/>
    <w:tmpl w:val="2F540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C5E0E"/>
    <w:multiLevelType w:val="multilevel"/>
    <w:tmpl w:val="EFB48EFE"/>
    <w:lvl w:ilvl="0">
      <w:start w:val="1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7" w15:restartNumberingAfterBreak="0">
    <w:nsid w:val="4E276727"/>
    <w:multiLevelType w:val="hybridMultilevel"/>
    <w:tmpl w:val="FB72E566"/>
    <w:lvl w:ilvl="0" w:tplc="4C6A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B0C08"/>
    <w:multiLevelType w:val="hybridMultilevel"/>
    <w:tmpl w:val="2098DB0E"/>
    <w:lvl w:ilvl="0" w:tplc="04150011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8"/>
  </w:num>
  <w:num w:numId="5">
    <w:abstractNumId w:val="18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6"/>
  </w:num>
  <w:num w:numId="16">
    <w:abstractNumId w:val="0"/>
  </w:num>
  <w:num w:numId="17">
    <w:abstractNumId w:val="13"/>
  </w:num>
  <w:num w:numId="18">
    <w:abstractNumId w:val="1"/>
  </w:num>
  <w:num w:numId="19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293"/>
    <w:rsid w:val="00003F98"/>
    <w:rsid w:val="000050D1"/>
    <w:rsid w:val="0000710D"/>
    <w:rsid w:val="000211EC"/>
    <w:rsid w:val="00027B17"/>
    <w:rsid w:val="00032F8F"/>
    <w:rsid w:val="00036744"/>
    <w:rsid w:val="00040371"/>
    <w:rsid w:val="00045FDF"/>
    <w:rsid w:val="000506B3"/>
    <w:rsid w:val="000508DF"/>
    <w:rsid w:val="000546A6"/>
    <w:rsid w:val="000634D2"/>
    <w:rsid w:val="0006435F"/>
    <w:rsid w:val="000655F2"/>
    <w:rsid w:val="00072B75"/>
    <w:rsid w:val="00077997"/>
    <w:rsid w:val="00077D6B"/>
    <w:rsid w:val="0008133D"/>
    <w:rsid w:val="00081DE4"/>
    <w:rsid w:val="00091613"/>
    <w:rsid w:val="000A3DC3"/>
    <w:rsid w:val="000B220D"/>
    <w:rsid w:val="000B486F"/>
    <w:rsid w:val="000B7564"/>
    <w:rsid w:val="000C3A8B"/>
    <w:rsid w:val="000C5FAC"/>
    <w:rsid w:val="000C7A80"/>
    <w:rsid w:val="000D4C3B"/>
    <w:rsid w:val="000F1C21"/>
    <w:rsid w:val="001033B7"/>
    <w:rsid w:val="00107454"/>
    <w:rsid w:val="001131B5"/>
    <w:rsid w:val="00121636"/>
    <w:rsid w:val="00127A6E"/>
    <w:rsid w:val="00142E9A"/>
    <w:rsid w:val="00144AF4"/>
    <w:rsid w:val="00145FFD"/>
    <w:rsid w:val="001501DD"/>
    <w:rsid w:val="001503D3"/>
    <w:rsid w:val="00162643"/>
    <w:rsid w:val="00165D53"/>
    <w:rsid w:val="0016749C"/>
    <w:rsid w:val="001706FE"/>
    <w:rsid w:val="00171A34"/>
    <w:rsid w:val="001753B4"/>
    <w:rsid w:val="00183C42"/>
    <w:rsid w:val="00193B40"/>
    <w:rsid w:val="001A02C5"/>
    <w:rsid w:val="001A26B0"/>
    <w:rsid w:val="001B1691"/>
    <w:rsid w:val="001B4299"/>
    <w:rsid w:val="001B4B35"/>
    <w:rsid w:val="001B5B57"/>
    <w:rsid w:val="001D129F"/>
    <w:rsid w:val="001D1580"/>
    <w:rsid w:val="001D496A"/>
    <w:rsid w:val="001D58FE"/>
    <w:rsid w:val="001D73C4"/>
    <w:rsid w:val="001E3BAC"/>
    <w:rsid w:val="001F13D1"/>
    <w:rsid w:val="001F60C1"/>
    <w:rsid w:val="001F76E5"/>
    <w:rsid w:val="00226081"/>
    <w:rsid w:val="002278EB"/>
    <w:rsid w:val="002317C6"/>
    <w:rsid w:val="0023247F"/>
    <w:rsid w:val="0023310D"/>
    <w:rsid w:val="00236DF2"/>
    <w:rsid w:val="00243ADC"/>
    <w:rsid w:val="00250E3B"/>
    <w:rsid w:val="002541C1"/>
    <w:rsid w:val="002547FD"/>
    <w:rsid w:val="0026408C"/>
    <w:rsid w:val="00277545"/>
    <w:rsid w:val="00292100"/>
    <w:rsid w:val="00292233"/>
    <w:rsid w:val="002A05ED"/>
    <w:rsid w:val="002A124A"/>
    <w:rsid w:val="002A22ED"/>
    <w:rsid w:val="002A431D"/>
    <w:rsid w:val="002A53FC"/>
    <w:rsid w:val="002C2E36"/>
    <w:rsid w:val="002D02FF"/>
    <w:rsid w:val="002D0771"/>
    <w:rsid w:val="002D0B90"/>
    <w:rsid w:val="002D773D"/>
    <w:rsid w:val="002D7A7B"/>
    <w:rsid w:val="002E41CA"/>
    <w:rsid w:val="002E70C2"/>
    <w:rsid w:val="0032290E"/>
    <w:rsid w:val="00334732"/>
    <w:rsid w:val="00336D3A"/>
    <w:rsid w:val="00342C7D"/>
    <w:rsid w:val="003509D0"/>
    <w:rsid w:val="0035603D"/>
    <w:rsid w:val="0035791A"/>
    <w:rsid w:val="00360EEC"/>
    <w:rsid w:val="00361423"/>
    <w:rsid w:val="00363D23"/>
    <w:rsid w:val="0036582B"/>
    <w:rsid w:val="00366C34"/>
    <w:rsid w:val="00370D3E"/>
    <w:rsid w:val="0037204E"/>
    <w:rsid w:val="00394217"/>
    <w:rsid w:val="003A470E"/>
    <w:rsid w:val="003B7515"/>
    <w:rsid w:val="003C2BF9"/>
    <w:rsid w:val="003C60AD"/>
    <w:rsid w:val="003D09F3"/>
    <w:rsid w:val="003D332F"/>
    <w:rsid w:val="003D73F5"/>
    <w:rsid w:val="003E2076"/>
    <w:rsid w:val="003E5A85"/>
    <w:rsid w:val="003F1346"/>
    <w:rsid w:val="003F7A0F"/>
    <w:rsid w:val="00403746"/>
    <w:rsid w:val="00406127"/>
    <w:rsid w:val="00411E2E"/>
    <w:rsid w:val="0041252C"/>
    <w:rsid w:val="00417375"/>
    <w:rsid w:val="004240B9"/>
    <w:rsid w:val="004256EA"/>
    <w:rsid w:val="0043316B"/>
    <w:rsid w:val="00434823"/>
    <w:rsid w:val="0044067C"/>
    <w:rsid w:val="0044539C"/>
    <w:rsid w:val="0044666B"/>
    <w:rsid w:val="004469BC"/>
    <w:rsid w:val="0045582C"/>
    <w:rsid w:val="0045666E"/>
    <w:rsid w:val="00462376"/>
    <w:rsid w:val="00467EC3"/>
    <w:rsid w:val="004755CA"/>
    <w:rsid w:val="00480EB6"/>
    <w:rsid w:val="00482DE6"/>
    <w:rsid w:val="0048697F"/>
    <w:rsid w:val="00490145"/>
    <w:rsid w:val="00495F94"/>
    <w:rsid w:val="004963EA"/>
    <w:rsid w:val="004A2CEB"/>
    <w:rsid w:val="004A3823"/>
    <w:rsid w:val="004B6515"/>
    <w:rsid w:val="004D7B10"/>
    <w:rsid w:val="004E467A"/>
    <w:rsid w:val="004F0032"/>
    <w:rsid w:val="0050252B"/>
    <w:rsid w:val="00504E96"/>
    <w:rsid w:val="005143E8"/>
    <w:rsid w:val="00524538"/>
    <w:rsid w:val="005270F3"/>
    <w:rsid w:val="00546DD6"/>
    <w:rsid w:val="00562AEE"/>
    <w:rsid w:val="00571859"/>
    <w:rsid w:val="00574C61"/>
    <w:rsid w:val="00584CA1"/>
    <w:rsid w:val="00593999"/>
    <w:rsid w:val="00594308"/>
    <w:rsid w:val="005950E2"/>
    <w:rsid w:val="0059602C"/>
    <w:rsid w:val="005B07FB"/>
    <w:rsid w:val="005F2EB9"/>
    <w:rsid w:val="005F3284"/>
    <w:rsid w:val="006040D5"/>
    <w:rsid w:val="00606457"/>
    <w:rsid w:val="00610525"/>
    <w:rsid w:val="006130A4"/>
    <w:rsid w:val="006217E9"/>
    <w:rsid w:val="00621873"/>
    <w:rsid w:val="00627D24"/>
    <w:rsid w:val="0063410D"/>
    <w:rsid w:val="006363D4"/>
    <w:rsid w:val="0064040C"/>
    <w:rsid w:val="0064333A"/>
    <w:rsid w:val="00643F0E"/>
    <w:rsid w:val="00647EEC"/>
    <w:rsid w:val="00651506"/>
    <w:rsid w:val="00666BB4"/>
    <w:rsid w:val="00667D6A"/>
    <w:rsid w:val="00676077"/>
    <w:rsid w:val="00676BB6"/>
    <w:rsid w:val="0068079C"/>
    <w:rsid w:val="00685C47"/>
    <w:rsid w:val="00694F67"/>
    <w:rsid w:val="00695E7F"/>
    <w:rsid w:val="006A1BA5"/>
    <w:rsid w:val="006A2E6F"/>
    <w:rsid w:val="006B10AC"/>
    <w:rsid w:val="006B4E6A"/>
    <w:rsid w:val="006B70F8"/>
    <w:rsid w:val="006D68C5"/>
    <w:rsid w:val="006D68FF"/>
    <w:rsid w:val="006E005C"/>
    <w:rsid w:val="006E021F"/>
    <w:rsid w:val="006E07D8"/>
    <w:rsid w:val="006E25E4"/>
    <w:rsid w:val="006E5C47"/>
    <w:rsid w:val="006F2D75"/>
    <w:rsid w:val="00703E1D"/>
    <w:rsid w:val="00711140"/>
    <w:rsid w:val="00712529"/>
    <w:rsid w:val="00712D94"/>
    <w:rsid w:val="00717513"/>
    <w:rsid w:val="00721CC6"/>
    <w:rsid w:val="007248C8"/>
    <w:rsid w:val="007336AC"/>
    <w:rsid w:val="007353E3"/>
    <w:rsid w:val="007360A8"/>
    <w:rsid w:val="00741119"/>
    <w:rsid w:val="00742B1C"/>
    <w:rsid w:val="007500E9"/>
    <w:rsid w:val="00760613"/>
    <w:rsid w:val="00762CD3"/>
    <w:rsid w:val="00763F57"/>
    <w:rsid w:val="00772D80"/>
    <w:rsid w:val="00777207"/>
    <w:rsid w:val="00791F03"/>
    <w:rsid w:val="007A67EF"/>
    <w:rsid w:val="007B74A8"/>
    <w:rsid w:val="007B7865"/>
    <w:rsid w:val="007C018F"/>
    <w:rsid w:val="007C4846"/>
    <w:rsid w:val="007D609B"/>
    <w:rsid w:val="007E28B5"/>
    <w:rsid w:val="007E3BA9"/>
    <w:rsid w:val="007E741B"/>
    <w:rsid w:val="007F2D28"/>
    <w:rsid w:val="007F6A14"/>
    <w:rsid w:val="008037C0"/>
    <w:rsid w:val="008075D3"/>
    <w:rsid w:val="00810391"/>
    <w:rsid w:val="008166CF"/>
    <w:rsid w:val="0081705B"/>
    <w:rsid w:val="008245FE"/>
    <w:rsid w:val="00827A8E"/>
    <w:rsid w:val="008310D6"/>
    <w:rsid w:val="008356D9"/>
    <w:rsid w:val="00844F51"/>
    <w:rsid w:val="00845CAC"/>
    <w:rsid w:val="00856412"/>
    <w:rsid w:val="0086285B"/>
    <w:rsid w:val="00862D7C"/>
    <w:rsid w:val="008662B5"/>
    <w:rsid w:val="00871F97"/>
    <w:rsid w:val="00877BDD"/>
    <w:rsid w:val="00885434"/>
    <w:rsid w:val="008907A9"/>
    <w:rsid w:val="00896D0A"/>
    <w:rsid w:val="008A0375"/>
    <w:rsid w:val="008B2997"/>
    <w:rsid w:val="008C3CB5"/>
    <w:rsid w:val="008C6E4A"/>
    <w:rsid w:val="008D2929"/>
    <w:rsid w:val="008D7F3F"/>
    <w:rsid w:val="008E0D8C"/>
    <w:rsid w:val="008E3C0E"/>
    <w:rsid w:val="008F0E25"/>
    <w:rsid w:val="008F74FC"/>
    <w:rsid w:val="008F7C42"/>
    <w:rsid w:val="0090293A"/>
    <w:rsid w:val="0090351D"/>
    <w:rsid w:val="00907FB2"/>
    <w:rsid w:val="009205DA"/>
    <w:rsid w:val="009240AD"/>
    <w:rsid w:val="009253C2"/>
    <w:rsid w:val="00926205"/>
    <w:rsid w:val="00933B1E"/>
    <w:rsid w:val="00934CCF"/>
    <w:rsid w:val="00940BD7"/>
    <w:rsid w:val="009546C2"/>
    <w:rsid w:val="00954EE7"/>
    <w:rsid w:val="009601A7"/>
    <w:rsid w:val="009624E5"/>
    <w:rsid w:val="009657CE"/>
    <w:rsid w:val="0097370E"/>
    <w:rsid w:val="00986786"/>
    <w:rsid w:val="00987424"/>
    <w:rsid w:val="00991130"/>
    <w:rsid w:val="0099415A"/>
    <w:rsid w:val="009952C7"/>
    <w:rsid w:val="00997F4F"/>
    <w:rsid w:val="009A025E"/>
    <w:rsid w:val="009A1913"/>
    <w:rsid w:val="009A3417"/>
    <w:rsid w:val="009A3EBB"/>
    <w:rsid w:val="009A5293"/>
    <w:rsid w:val="009A553E"/>
    <w:rsid w:val="009A5D6F"/>
    <w:rsid w:val="009B07E2"/>
    <w:rsid w:val="009B750A"/>
    <w:rsid w:val="009B7A4D"/>
    <w:rsid w:val="009E3FCB"/>
    <w:rsid w:val="009E4E67"/>
    <w:rsid w:val="009E6406"/>
    <w:rsid w:val="009E6808"/>
    <w:rsid w:val="009F694C"/>
    <w:rsid w:val="00A11518"/>
    <w:rsid w:val="00A14FC8"/>
    <w:rsid w:val="00A26C6D"/>
    <w:rsid w:val="00A302E8"/>
    <w:rsid w:val="00A33232"/>
    <w:rsid w:val="00A35332"/>
    <w:rsid w:val="00A53DF7"/>
    <w:rsid w:val="00A5652E"/>
    <w:rsid w:val="00A6707C"/>
    <w:rsid w:val="00A72AEE"/>
    <w:rsid w:val="00A73E7A"/>
    <w:rsid w:val="00A7413D"/>
    <w:rsid w:val="00A770A1"/>
    <w:rsid w:val="00A80F98"/>
    <w:rsid w:val="00A82C05"/>
    <w:rsid w:val="00A868A1"/>
    <w:rsid w:val="00A902DF"/>
    <w:rsid w:val="00A903D9"/>
    <w:rsid w:val="00AA1548"/>
    <w:rsid w:val="00AB34A3"/>
    <w:rsid w:val="00AC3650"/>
    <w:rsid w:val="00AD0654"/>
    <w:rsid w:val="00AD0969"/>
    <w:rsid w:val="00AD45BD"/>
    <w:rsid w:val="00AE1C19"/>
    <w:rsid w:val="00AE61DD"/>
    <w:rsid w:val="00AF0997"/>
    <w:rsid w:val="00B00187"/>
    <w:rsid w:val="00B03DF2"/>
    <w:rsid w:val="00B054B3"/>
    <w:rsid w:val="00B06971"/>
    <w:rsid w:val="00B10426"/>
    <w:rsid w:val="00B21437"/>
    <w:rsid w:val="00B2746E"/>
    <w:rsid w:val="00B37D16"/>
    <w:rsid w:val="00B45F9A"/>
    <w:rsid w:val="00B47BDC"/>
    <w:rsid w:val="00B50695"/>
    <w:rsid w:val="00B52795"/>
    <w:rsid w:val="00B74AF6"/>
    <w:rsid w:val="00B8006B"/>
    <w:rsid w:val="00B8723D"/>
    <w:rsid w:val="00B9111F"/>
    <w:rsid w:val="00B91E94"/>
    <w:rsid w:val="00BA1ABC"/>
    <w:rsid w:val="00BB5528"/>
    <w:rsid w:val="00BB684B"/>
    <w:rsid w:val="00BC2432"/>
    <w:rsid w:val="00BC3D96"/>
    <w:rsid w:val="00BD09DB"/>
    <w:rsid w:val="00BD3046"/>
    <w:rsid w:val="00BE51D3"/>
    <w:rsid w:val="00BE5FE7"/>
    <w:rsid w:val="00BE6EDE"/>
    <w:rsid w:val="00BE714B"/>
    <w:rsid w:val="00BF21C0"/>
    <w:rsid w:val="00BF3D4C"/>
    <w:rsid w:val="00BF64A3"/>
    <w:rsid w:val="00C0159B"/>
    <w:rsid w:val="00C03675"/>
    <w:rsid w:val="00C078DC"/>
    <w:rsid w:val="00C07E79"/>
    <w:rsid w:val="00C1079C"/>
    <w:rsid w:val="00C12BAA"/>
    <w:rsid w:val="00C204C3"/>
    <w:rsid w:val="00C20B5D"/>
    <w:rsid w:val="00C245BC"/>
    <w:rsid w:val="00C306F2"/>
    <w:rsid w:val="00C445E1"/>
    <w:rsid w:val="00C60CF2"/>
    <w:rsid w:val="00C61D7D"/>
    <w:rsid w:val="00C62AD5"/>
    <w:rsid w:val="00C63E68"/>
    <w:rsid w:val="00C65209"/>
    <w:rsid w:val="00C659B5"/>
    <w:rsid w:val="00C672CD"/>
    <w:rsid w:val="00C7034B"/>
    <w:rsid w:val="00C7266B"/>
    <w:rsid w:val="00C727DA"/>
    <w:rsid w:val="00C746B8"/>
    <w:rsid w:val="00C77A19"/>
    <w:rsid w:val="00C8779D"/>
    <w:rsid w:val="00C87827"/>
    <w:rsid w:val="00C903E4"/>
    <w:rsid w:val="00C92762"/>
    <w:rsid w:val="00C92DA8"/>
    <w:rsid w:val="00CA2CAF"/>
    <w:rsid w:val="00CA3AF6"/>
    <w:rsid w:val="00CB00ED"/>
    <w:rsid w:val="00CB2217"/>
    <w:rsid w:val="00CB351D"/>
    <w:rsid w:val="00CB3F6D"/>
    <w:rsid w:val="00CB798A"/>
    <w:rsid w:val="00CD0CCA"/>
    <w:rsid w:val="00CD0CDC"/>
    <w:rsid w:val="00CD54AC"/>
    <w:rsid w:val="00CD54D2"/>
    <w:rsid w:val="00CD5D99"/>
    <w:rsid w:val="00CD7B64"/>
    <w:rsid w:val="00CE7D9C"/>
    <w:rsid w:val="00CF42FB"/>
    <w:rsid w:val="00CF5776"/>
    <w:rsid w:val="00D036ED"/>
    <w:rsid w:val="00D04C34"/>
    <w:rsid w:val="00D071F6"/>
    <w:rsid w:val="00D11428"/>
    <w:rsid w:val="00D20D17"/>
    <w:rsid w:val="00D2142A"/>
    <w:rsid w:val="00D23BA2"/>
    <w:rsid w:val="00D26E71"/>
    <w:rsid w:val="00D31061"/>
    <w:rsid w:val="00D31CDB"/>
    <w:rsid w:val="00D35875"/>
    <w:rsid w:val="00D379E8"/>
    <w:rsid w:val="00D41A93"/>
    <w:rsid w:val="00D42BAC"/>
    <w:rsid w:val="00D434E6"/>
    <w:rsid w:val="00D45011"/>
    <w:rsid w:val="00D55503"/>
    <w:rsid w:val="00D56726"/>
    <w:rsid w:val="00D617C2"/>
    <w:rsid w:val="00D63DBC"/>
    <w:rsid w:val="00D6591C"/>
    <w:rsid w:val="00D72409"/>
    <w:rsid w:val="00D73065"/>
    <w:rsid w:val="00D74DC3"/>
    <w:rsid w:val="00D75DD5"/>
    <w:rsid w:val="00D7779A"/>
    <w:rsid w:val="00D90640"/>
    <w:rsid w:val="00D919CE"/>
    <w:rsid w:val="00D939DC"/>
    <w:rsid w:val="00D97BC7"/>
    <w:rsid w:val="00DA34E6"/>
    <w:rsid w:val="00DA6DB7"/>
    <w:rsid w:val="00DB3AED"/>
    <w:rsid w:val="00DB52DD"/>
    <w:rsid w:val="00DB6D63"/>
    <w:rsid w:val="00DC05BC"/>
    <w:rsid w:val="00DC1EB2"/>
    <w:rsid w:val="00DD0E8F"/>
    <w:rsid w:val="00DD23B0"/>
    <w:rsid w:val="00DD7250"/>
    <w:rsid w:val="00DD7D64"/>
    <w:rsid w:val="00DE0759"/>
    <w:rsid w:val="00DE66C6"/>
    <w:rsid w:val="00DF23C5"/>
    <w:rsid w:val="00E0169E"/>
    <w:rsid w:val="00E04F18"/>
    <w:rsid w:val="00E159A4"/>
    <w:rsid w:val="00E163BF"/>
    <w:rsid w:val="00E250F8"/>
    <w:rsid w:val="00E3577C"/>
    <w:rsid w:val="00E47929"/>
    <w:rsid w:val="00E56DCE"/>
    <w:rsid w:val="00E6604C"/>
    <w:rsid w:val="00E7086B"/>
    <w:rsid w:val="00E77CF5"/>
    <w:rsid w:val="00E81CD1"/>
    <w:rsid w:val="00E8405F"/>
    <w:rsid w:val="00E90E0B"/>
    <w:rsid w:val="00E958B7"/>
    <w:rsid w:val="00E95D89"/>
    <w:rsid w:val="00E9674A"/>
    <w:rsid w:val="00EA65B7"/>
    <w:rsid w:val="00EC54D5"/>
    <w:rsid w:val="00ED4431"/>
    <w:rsid w:val="00EE2010"/>
    <w:rsid w:val="00EE62E6"/>
    <w:rsid w:val="00EF1B22"/>
    <w:rsid w:val="00EF1B80"/>
    <w:rsid w:val="00EF6216"/>
    <w:rsid w:val="00F03E88"/>
    <w:rsid w:val="00F155A7"/>
    <w:rsid w:val="00F21FEE"/>
    <w:rsid w:val="00F24041"/>
    <w:rsid w:val="00F343F0"/>
    <w:rsid w:val="00F46C49"/>
    <w:rsid w:val="00F544C8"/>
    <w:rsid w:val="00F6018E"/>
    <w:rsid w:val="00F60954"/>
    <w:rsid w:val="00F764D4"/>
    <w:rsid w:val="00F80DD9"/>
    <w:rsid w:val="00F84A31"/>
    <w:rsid w:val="00F8666F"/>
    <w:rsid w:val="00F935BF"/>
    <w:rsid w:val="00F967AC"/>
    <w:rsid w:val="00FB2884"/>
    <w:rsid w:val="00FB35D0"/>
    <w:rsid w:val="00FB7F00"/>
    <w:rsid w:val="00FC4E78"/>
    <w:rsid w:val="00FC7188"/>
    <w:rsid w:val="00FD62FB"/>
    <w:rsid w:val="00FD6E88"/>
    <w:rsid w:val="00FE03CC"/>
    <w:rsid w:val="00FE119A"/>
    <w:rsid w:val="00FE20BE"/>
    <w:rsid w:val="00FE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7E5FCF"/>
  <w15:docId w15:val="{03FB388E-5756-4571-9C91-4DBF4197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Normal,Akapit z listą3,Akapit z listą31,Wypunktowanie,Normal2,Asia 2  Akapit z listą,tekst normalny"/>
    <w:basedOn w:val="Normalny"/>
    <w:link w:val="AkapitzlistZnak"/>
    <w:uiPriority w:val="34"/>
    <w:qFormat/>
    <w:rsid w:val="00524538"/>
    <w:pPr>
      <w:ind w:left="720"/>
      <w:contextualSpacing/>
    </w:pPr>
  </w:style>
  <w:style w:type="paragraph" w:styleId="Tytu">
    <w:name w:val="Title"/>
    <w:basedOn w:val="Normalny"/>
    <w:link w:val="TytuZnak"/>
    <w:qFormat/>
    <w:rsid w:val="009E4E67"/>
    <w:pPr>
      <w:spacing w:after="0" w:line="240" w:lineRule="auto"/>
      <w:ind w:left="567"/>
      <w:jc w:val="center"/>
    </w:pPr>
    <w:rPr>
      <w:rFonts w:ascii="Times New Roman" w:eastAsia="Times New Roman" w:hAnsi="Times New Roman" w:cs="Times New Roman"/>
      <w:sz w:val="24"/>
      <w:szCs w:val="20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9E4E67"/>
    <w:rPr>
      <w:rFonts w:ascii="Times New Roman" w:eastAsia="Times New Roman" w:hAnsi="Times New Roman" w:cs="Times New Roman"/>
      <w:sz w:val="24"/>
      <w:szCs w:val="20"/>
      <w:u w:val="single"/>
      <w:lang w:eastAsia="pl-PL"/>
    </w:rPr>
  </w:style>
  <w:style w:type="paragraph" w:styleId="Zwykytekst">
    <w:name w:val="Plain Text"/>
    <w:basedOn w:val="Normalny"/>
    <w:link w:val="ZwykytekstZnak"/>
    <w:uiPriority w:val="99"/>
    <w:rsid w:val="002D7A7B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D7A7B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Nagwekstrony">
    <w:name w:val="Nag?—wek strony"/>
    <w:basedOn w:val="Normalny"/>
    <w:rsid w:val="00CA2CA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styleId="Tekstpodstawowy">
    <w:name w:val="Body Text"/>
    <w:basedOn w:val="Normalny"/>
    <w:link w:val="TekstpodstawowyZnak"/>
    <w:rsid w:val="00C62AD5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62AD5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1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55A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D129F"/>
    <w:rPr>
      <w:color w:val="0000FF" w:themeColor="hyperlink"/>
      <w:u w:val="single"/>
    </w:rPr>
  </w:style>
  <w:style w:type="character" w:styleId="Pogrubienie">
    <w:name w:val="Strong"/>
    <w:uiPriority w:val="22"/>
    <w:qFormat/>
    <w:rsid w:val="001A26B0"/>
    <w:rPr>
      <w:b/>
      <w:bCs/>
    </w:rPr>
  </w:style>
  <w:style w:type="paragraph" w:customStyle="1" w:styleId="Style4">
    <w:name w:val="Style4"/>
    <w:basedOn w:val="Normalny"/>
    <w:uiPriority w:val="99"/>
    <w:rsid w:val="00FB7F00"/>
    <w:pPr>
      <w:widowControl w:val="0"/>
      <w:autoSpaceDE w:val="0"/>
      <w:autoSpaceDN w:val="0"/>
      <w:adjustRightInd w:val="0"/>
      <w:spacing w:after="0" w:line="328" w:lineRule="exact"/>
      <w:jc w:val="both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FontStyle108">
    <w:name w:val="Font Style108"/>
    <w:uiPriority w:val="99"/>
    <w:rsid w:val="00856412"/>
    <w:rPr>
      <w:rFonts w:ascii="Verdana" w:hAnsi="Verdana" w:hint="default"/>
    </w:rPr>
  </w:style>
  <w:style w:type="character" w:customStyle="1" w:styleId="AkapitzlistZnak">
    <w:name w:val="Akapit z listą Znak"/>
    <w:aliases w:val="normalny tekst Znak,Normal Znak,Akapit z listą3 Znak,Akapit z listą31 Znak,Wypunktowanie Znak,Normal2 Znak,Asia 2  Akapit z listą Znak,tekst normalny Znak"/>
    <w:link w:val="Akapitzlist"/>
    <w:uiPriority w:val="34"/>
    <w:rsid w:val="000506B3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2DE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82DE6"/>
    <w:rPr>
      <w:sz w:val="16"/>
      <w:szCs w:val="16"/>
    </w:rPr>
  </w:style>
  <w:style w:type="paragraph" w:styleId="Bezodstpw">
    <w:name w:val="No Spacing"/>
    <w:uiPriority w:val="1"/>
    <w:qFormat/>
    <w:rsid w:val="00F866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gddkia.eb2b.com.pl/open-preview-auction.html/305742/budowa-dwoch-mostow-przez-rzeke-pagor-w-ciagu-drogi-krajowej-nr-86-w-miejscowosci-golaszka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2C42E-46D1-41AB-A957-AFB86834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13</Pages>
  <Words>3979</Words>
  <Characters>23878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Głatka Hanna</dc:creator>
  <cp:keywords/>
  <dc:description/>
  <cp:lastModifiedBy>Radziewicz Tomasz</cp:lastModifiedBy>
  <cp:revision>42</cp:revision>
  <cp:lastPrinted>2021-09-28T08:49:00Z</cp:lastPrinted>
  <dcterms:created xsi:type="dcterms:W3CDTF">2020-10-06T10:47:00Z</dcterms:created>
  <dcterms:modified xsi:type="dcterms:W3CDTF">2022-02-03T10:55:00Z</dcterms:modified>
</cp:coreProperties>
</file>