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113790F9" w:rsidR="009D108C" w:rsidRPr="000C7982" w:rsidRDefault="000953C7" w:rsidP="00527BF9">
      <w:pPr>
        <w:autoSpaceDE w:val="0"/>
        <w:autoSpaceDN w:val="0"/>
        <w:adjustRightInd w:val="0"/>
        <w:spacing w:after="0" w:line="276" w:lineRule="auto"/>
        <w:jc w:val="both"/>
        <w:rPr>
          <w:rFonts w:ascii="Lato" w:eastAsia="Times New Roman" w:hAnsi="Lato" w:cs="Arial"/>
          <w:b/>
          <w:bCs/>
          <w:sz w:val="20"/>
          <w:szCs w:val="20"/>
          <w:lang w:eastAsia="pl-PL"/>
        </w:rPr>
      </w:pPr>
      <w:r w:rsidRPr="000C7982">
        <w:rPr>
          <w:rFonts w:ascii="Lato" w:eastAsia="Times New Roman" w:hAnsi="Lato" w:cs="Arial"/>
          <w:b/>
          <w:bCs/>
          <w:sz w:val="20"/>
          <w:szCs w:val="20"/>
          <w:lang w:eastAsia="pl-PL"/>
        </w:rPr>
        <w:t xml:space="preserve">Informacja o wynikach kontroli dotyczącej wykonania przedsięwzięcia pn. </w:t>
      </w:r>
      <w:r w:rsidR="00D744C6" w:rsidRPr="000C7982">
        <w:rPr>
          <w:rFonts w:ascii="Lato" w:eastAsia="Times New Roman" w:hAnsi="Lato" w:cs="Arial"/>
          <w:b/>
          <w:bCs/>
          <w:i/>
          <w:iCs/>
          <w:sz w:val="20"/>
          <w:szCs w:val="20"/>
          <w:lang w:eastAsia="pl-PL"/>
        </w:rPr>
        <w:t>Cyfryzacja procesów biznesowych i produkcyjnych poprzez zakup inteligentnej linii produkcyjnej oraz stworzenie autorskiej platformy cyfrowej integrującej istniejące systemy</w:t>
      </w:r>
      <w:r w:rsidR="00B54590" w:rsidRPr="000C7982">
        <w:rPr>
          <w:rFonts w:ascii="Lato" w:eastAsia="Times New Roman" w:hAnsi="Lato" w:cs="Arial"/>
          <w:b/>
          <w:bCs/>
          <w:i/>
          <w:iCs/>
          <w:sz w:val="20"/>
          <w:szCs w:val="20"/>
          <w:lang w:eastAsia="pl-PL"/>
        </w:rPr>
        <w:t xml:space="preserve"> </w:t>
      </w:r>
      <w:r w:rsidR="00CC756E" w:rsidRPr="000C7982">
        <w:rPr>
          <w:rFonts w:ascii="Lato" w:eastAsia="Times New Roman" w:hAnsi="Lato" w:cs="Arial"/>
          <w:b/>
          <w:bCs/>
          <w:sz w:val="20"/>
          <w:szCs w:val="20"/>
          <w:lang w:eastAsia="pl-PL"/>
        </w:rPr>
        <w:t xml:space="preserve">o numerze </w:t>
      </w:r>
      <w:r w:rsidR="00D744C6" w:rsidRPr="000C7982">
        <w:rPr>
          <w:rFonts w:ascii="Lato" w:eastAsia="Times New Roman" w:hAnsi="Lato" w:cs="Arial"/>
          <w:b/>
          <w:bCs/>
          <w:sz w:val="20"/>
          <w:szCs w:val="20"/>
          <w:lang w:eastAsia="pl-PL"/>
        </w:rPr>
        <w:t>KPOD.01.11-IP.06-0077/23</w:t>
      </w:r>
      <w:r w:rsidR="000C7982">
        <w:rPr>
          <w:rFonts w:ascii="Lato" w:eastAsia="Times New Roman" w:hAnsi="Lato" w:cs="Arial"/>
          <w:b/>
          <w:bCs/>
          <w:sz w:val="20"/>
          <w:szCs w:val="20"/>
          <w:lang w:eastAsia="pl-PL"/>
        </w:rPr>
        <w:t>.</w:t>
      </w:r>
    </w:p>
    <w:p w14:paraId="20E28C9F" w14:textId="77777777" w:rsidR="00124147" w:rsidRPr="000C7982" w:rsidRDefault="00124147" w:rsidP="00527BF9">
      <w:pPr>
        <w:autoSpaceDE w:val="0"/>
        <w:autoSpaceDN w:val="0"/>
        <w:adjustRightInd w:val="0"/>
        <w:spacing w:after="0" w:line="276" w:lineRule="auto"/>
        <w:jc w:val="both"/>
        <w:rPr>
          <w:rFonts w:ascii="Lato" w:hAnsi="Lato" w:cs="Arial"/>
          <w:sz w:val="20"/>
          <w:szCs w:val="20"/>
        </w:rPr>
      </w:pPr>
    </w:p>
    <w:p w14:paraId="4313FA31" w14:textId="14B88750" w:rsidR="000953C7" w:rsidRPr="000C7982" w:rsidRDefault="000953C7" w:rsidP="00527BF9">
      <w:pPr>
        <w:pStyle w:val="Bezodstpw"/>
        <w:spacing w:line="276" w:lineRule="auto"/>
        <w:ind w:firstLine="284"/>
        <w:jc w:val="both"/>
        <w:rPr>
          <w:rFonts w:ascii="Lato" w:hAnsi="Lato" w:cs="Arial"/>
          <w:i/>
          <w:sz w:val="20"/>
          <w:szCs w:val="20"/>
        </w:rPr>
      </w:pPr>
      <w:r w:rsidRPr="000C7982">
        <w:rPr>
          <w:rFonts w:ascii="Lato" w:hAnsi="Lato" w:cs="Arial"/>
          <w:sz w:val="20"/>
          <w:szCs w:val="20"/>
        </w:rPr>
        <w:t xml:space="preserve">Departament Kontroli i Audytu przeprowadził </w:t>
      </w:r>
      <w:r w:rsidR="00D71A27" w:rsidRPr="000C7982">
        <w:rPr>
          <w:rFonts w:ascii="Lato" w:hAnsi="Lato" w:cs="Arial"/>
          <w:sz w:val="20"/>
          <w:szCs w:val="20"/>
        </w:rPr>
        <w:t xml:space="preserve">zgodnie z </w:t>
      </w:r>
      <w:r w:rsidR="00D71A27" w:rsidRPr="000C7982">
        <w:rPr>
          <w:rFonts w:ascii="Lato" w:hAnsi="Lato" w:cs="Arial"/>
          <w:i/>
          <w:sz w:val="20"/>
          <w:szCs w:val="20"/>
        </w:rPr>
        <w:t>Harmonogramem kontroli wykonania inwestycji na 2026 r.</w:t>
      </w:r>
      <w:r w:rsidR="00D71A27" w:rsidRPr="000C7982">
        <w:rPr>
          <w:rStyle w:val="Odwoanieprzypisudolnego"/>
          <w:rFonts w:ascii="Lato" w:hAnsi="Lato" w:cs="Arial"/>
          <w:iCs/>
          <w:sz w:val="20"/>
          <w:szCs w:val="20"/>
        </w:rPr>
        <w:footnoteReference w:id="1"/>
      </w:r>
      <w:r w:rsidR="00D71A27" w:rsidRPr="000C7982">
        <w:rPr>
          <w:rFonts w:ascii="Lato" w:hAnsi="Lato" w:cs="Arial"/>
          <w:sz w:val="20"/>
          <w:szCs w:val="20"/>
        </w:rPr>
        <w:t xml:space="preserve"> </w:t>
      </w:r>
      <w:r w:rsidRPr="000C7982">
        <w:rPr>
          <w:rFonts w:ascii="Lato" w:hAnsi="Lato" w:cs="Arial"/>
          <w:sz w:val="20"/>
          <w:szCs w:val="20"/>
        </w:rPr>
        <w:t>kontrolę w</w:t>
      </w:r>
      <w:r w:rsidR="001E7383" w:rsidRPr="000C7982">
        <w:rPr>
          <w:rFonts w:ascii="Lato" w:hAnsi="Lato" w:cs="Arial"/>
          <w:sz w:val="20"/>
          <w:szCs w:val="20"/>
        </w:rPr>
        <w:t xml:space="preserve"> </w:t>
      </w:r>
      <w:r w:rsidR="003635AC" w:rsidRPr="000C7982">
        <w:rPr>
          <w:rFonts w:ascii="Lato" w:hAnsi="Lato" w:cs="Arial"/>
          <w:bCs/>
          <w:iCs/>
          <w:sz w:val="20"/>
          <w:szCs w:val="20"/>
        </w:rPr>
        <w:t>EKO-VIT Sp. z o.o.</w:t>
      </w:r>
      <w:r w:rsidR="00B54590" w:rsidRPr="000C7982">
        <w:rPr>
          <w:rFonts w:ascii="Lato" w:hAnsi="Lato" w:cs="Arial"/>
          <w:bCs/>
          <w:iCs/>
          <w:sz w:val="20"/>
          <w:szCs w:val="20"/>
        </w:rPr>
        <w:t xml:space="preserve"> </w:t>
      </w:r>
      <w:r w:rsidR="009C295F" w:rsidRPr="000C7982">
        <w:rPr>
          <w:rFonts w:ascii="Lato" w:hAnsi="Lato" w:cs="Arial"/>
          <w:bCs/>
          <w:iCs/>
          <w:sz w:val="20"/>
          <w:szCs w:val="20"/>
        </w:rPr>
        <w:t>z</w:t>
      </w:r>
      <w:r w:rsidR="00B54590" w:rsidRPr="000C7982">
        <w:rPr>
          <w:rFonts w:ascii="Lato" w:hAnsi="Lato" w:cs="Arial"/>
          <w:bCs/>
          <w:iCs/>
          <w:sz w:val="20"/>
          <w:szCs w:val="20"/>
        </w:rPr>
        <w:t xml:space="preserve"> </w:t>
      </w:r>
      <w:r w:rsidR="009C295F" w:rsidRPr="000C7982">
        <w:rPr>
          <w:rFonts w:ascii="Lato" w:hAnsi="Lato" w:cs="Arial"/>
          <w:bCs/>
          <w:iCs/>
          <w:sz w:val="20"/>
          <w:szCs w:val="20"/>
        </w:rPr>
        <w:t>siedzibą w</w:t>
      </w:r>
      <w:r w:rsidR="00D71A27" w:rsidRPr="000C7982">
        <w:rPr>
          <w:rFonts w:ascii="Lato" w:hAnsi="Lato" w:cs="Arial"/>
          <w:bCs/>
          <w:iCs/>
          <w:sz w:val="20"/>
          <w:szCs w:val="20"/>
        </w:rPr>
        <w:t xml:space="preserve"> </w:t>
      </w:r>
      <w:r w:rsidR="003635AC" w:rsidRPr="000C7982">
        <w:rPr>
          <w:rFonts w:ascii="Lato" w:hAnsi="Lato" w:cs="Arial"/>
          <w:bCs/>
          <w:iCs/>
          <w:sz w:val="20"/>
          <w:szCs w:val="20"/>
        </w:rPr>
        <w:t xml:space="preserve">Łodzi </w:t>
      </w:r>
      <w:r w:rsidR="00174EBF" w:rsidRPr="000C7982">
        <w:rPr>
          <w:rFonts w:ascii="Lato" w:hAnsi="Lato" w:cs="Arial"/>
          <w:bCs/>
          <w:iCs/>
          <w:sz w:val="20"/>
          <w:szCs w:val="20"/>
        </w:rPr>
        <w:t>(</w:t>
      </w:r>
      <w:r w:rsidR="00174EBF" w:rsidRPr="000C7982">
        <w:rPr>
          <w:rFonts w:ascii="Lato" w:hAnsi="Lato"/>
          <w:sz w:val="20"/>
          <w:szCs w:val="20"/>
        </w:rPr>
        <w:t>d</w:t>
      </w:r>
      <w:r w:rsidR="00174EBF" w:rsidRPr="000C7982">
        <w:rPr>
          <w:rFonts w:ascii="Lato" w:hAnsi="Lato" w:cs="Arial"/>
          <w:sz w:val="20"/>
          <w:szCs w:val="20"/>
          <w:lang w:eastAsia="zh-CN"/>
        </w:rPr>
        <w:t>alej: OOW</w:t>
      </w:r>
      <w:r w:rsidR="00174EBF" w:rsidRPr="000C7982">
        <w:rPr>
          <w:rStyle w:val="Odwoanieprzypisudolnego"/>
          <w:rFonts w:ascii="Lato" w:hAnsi="Lato"/>
          <w:sz w:val="20"/>
          <w:szCs w:val="20"/>
          <w:lang w:eastAsia="zh-CN"/>
        </w:rPr>
        <w:footnoteReference w:id="2"/>
      </w:r>
      <w:r w:rsidR="00174EBF" w:rsidRPr="000C7982">
        <w:rPr>
          <w:rFonts w:ascii="Lato" w:hAnsi="Lato" w:cs="Arial"/>
          <w:sz w:val="20"/>
          <w:szCs w:val="20"/>
          <w:lang w:eastAsia="zh-CN"/>
        </w:rPr>
        <w:t>)</w:t>
      </w:r>
      <w:r w:rsidR="001E7383" w:rsidRPr="000C7982">
        <w:rPr>
          <w:rFonts w:ascii="Lato" w:hAnsi="Lato" w:cs="Arial"/>
          <w:sz w:val="20"/>
          <w:szCs w:val="20"/>
        </w:rPr>
        <w:t xml:space="preserve">. </w:t>
      </w:r>
      <w:r w:rsidRPr="000C7982">
        <w:rPr>
          <w:rFonts w:ascii="Lato" w:hAnsi="Lato" w:cs="Arial"/>
          <w:sz w:val="20"/>
          <w:szCs w:val="20"/>
        </w:rPr>
        <w:t xml:space="preserve">Czynności kontrolne przeprowadzone </w:t>
      </w:r>
      <w:r w:rsidR="000C00B5" w:rsidRPr="000C7982">
        <w:rPr>
          <w:rFonts w:ascii="Lato" w:hAnsi="Lato" w:cs="Arial"/>
          <w:sz w:val="20"/>
          <w:szCs w:val="20"/>
        </w:rPr>
        <w:t xml:space="preserve">zostały </w:t>
      </w:r>
      <w:r w:rsidRPr="000C7982">
        <w:rPr>
          <w:rFonts w:ascii="Lato" w:hAnsi="Lato" w:cs="Arial"/>
          <w:sz w:val="20"/>
          <w:szCs w:val="20"/>
        </w:rPr>
        <w:t>w terminie od</w:t>
      </w:r>
      <w:r w:rsidR="00C56B40" w:rsidRPr="000C7982">
        <w:rPr>
          <w:rFonts w:ascii="Lato" w:hAnsi="Lato" w:cs="Arial"/>
          <w:sz w:val="20"/>
          <w:szCs w:val="20"/>
        </w:rPr>
        <w:t xml:space="preserve"> </w:t>
      </w:r>
      <w:r w:rsidR="007E71B1" w:rsidRPr="000C7982">
        <w:rPr>
          <w:rFonts w:ascii="Lato" w:hAnsi="Lato" w:cs="Arial"/>
          <w:sz w:val="20"/>
          <w:szCs w:val="20"/>
        </w:rPr>
        <w:t>8 czerwca</w:t>
      </w:r>
      <w:r w:rsidR="003C43E6" w:rsidRPr="000C7982">
        <w:rPr>
          <w:rFonts w:ascii="Lato" w:hAnsi="Lato" w:cs="Arial"/>
          <w:sz w:val="20"/>
          <w:szCs w:val="20"/>
        </w:rPr>
        <w:t xml:space="preserve"> do </w:t>
      </w:r>
      <w:r w:rsidR="007E71B1" w:rsidRPr="000C7982">
        <w:rPr>
          <w:rFonts w:ascii="Lato" w:hAnsi="Lato" w:cs="Arial"/>
          <w:sz w:val="20"/>
          <w:szCs w:val="20"/>
        </w:rPr>
        <w:t>2</w:t>
      </w:r>
      <w:r w:rsidR="003C43E6" w:rsidRPr="000C7982">
        <w:rPr>
          <w:rFonts w:ascii="Lato" w:hAnsi="Lato" w:cs="Arial"/>
          <w:sz w:val="20"/>
          <w:szCs w:val="20"/>
        </w:rPr>
        <w:t xml:space="preserve">1 </w:t>
      </w:r>
      <w:r w:rsidR="007E71B1" w:rsidRPr="000C7982">
        <w:rPr>
          <w:rFonts w:ascii="Lato" w:hAnsi="Lato" w:cs="Arial"/>
          <w:sz w:val="20"/>
          <w:szCs w:val="20"/>
        </w:rPr>
        <w:t>lipca</w:t>
      </w:r>
      <w:r w:rsidR="003C43E6" w:rsidRPr="000C7982">
        <w:rPr>
          <w:rFonts w:ascii="Lato" w:hAnsi="Lato" w:cs="Arial"/>
          <w:sz w:val="20"/>
          <w:szCs w:val="20"/>
        </w:rPr>
        <w:t xml:space="preserve"> 2026 r. </w:t>
      </w:r>
      <w:r w:rsidRPr="000C7982">
        <w:rPr>
          <w:rFonts w:ascii="Lato" w:hAnsi="Lato" w:cs="Arial"/>
          <w:sz w:val="20"/>
          <w:szCs w:val="20"/>
        </w:rPr>
        <w:t>na</w:t>
      </w:r>
      <w:r w:rsidR="0050760B">
        <w:rPr>
          <w:rFonts w:ascii="Lato" w:hAnsi="Lato" w:cs="Arial"/>
          <w:sz w:val="20"/>
          <w:szCs w:val="20"/>
        </w:rPr>
        <w:t xml:space="preserve"> </w:t>
      </w:r>
      <w:r w:rsidRPr="000C7982">
        <w:rPr>
          <w:rFonts w:ascii="Lato" w:hAnsi="Lato" w:cs="Arial"/>
          <w:sz w:val="20"/>
          <w:szCs w:val="20"/>
        </w:rPr>
        <w:t xml:space="preserve">podstawie art. 14lu ust. 3 ustawy z dnia 6 grudnia 2006 r. </w:t>
      </w:r>
      <w:r w:rsidRPr="000C7982">
        <w:rPr>
          <w:rFonts w:ascii="Lato" w:hAnsi="Lato" w:cs="Arial"/>
          <w:i/>
          <w:sz w:val="20"/>
          <w:szCs w:val="20"/>
        </w:rPr>
        <w:t>o zasadach prowadzenia polityki rozwoju</w:t>
      </w:r>
      <w:r w:rsidRPr="000C7982">
        <w:rPr>
          <w:rStyle w:val="Odwoanieprzypisudolnego"/>
          <w:rFonts w:ascii="Lato" w:hAnsi="Lato"/>
          <w:i/>
          <w:sz w:val="20"/>
          <w:szCs w:val="20"/>
        </w:rPr>
        <w:footnoteReference w:id="3"/>
      </w:r>
      <w:r w:rsidRPr="000C7982">
        <w:rPr>
          <w:rFonts w:ascii="Lato" w:hAnsi="Lato" w:cs="Arial"/>
          <w:sz w:val="20"/>
          <w:szCs w:val="20"/>
        </w:rPr>
        <w:t xml:space="preserve"> w</w:t>
      </w:r>
      <w:r w:rsidR="0050760B">
        <w:rPr>
          <w:rFonts w:ascii="Lato" w:hAnsi="Lato" w:cs="Arial"/>
          <w:sz w:val="20"/>
          <w:szCs w:val="20"/>
        </w:rPr>
        <w:t xml:space="preserve"> </w:t>
      </w:r>
      <w:r w:rsidRPr="000C7982">
        <w:rPr>
          <w:rFonts w:ascii="Lato" w:hAnsi="Lato" w:cs="Arial"/>
          <w:sz w:val="20"/>
          <w:szCs w:val="20"/>
        </w:rPr>
        <w:t>związku z rozdziałem II</w:t>
      </w:r>
      <w:r w:rsidR="008D7A4E">
        <w:rPr>
          <w:rFonts w:ascii="Lato" w:hAnsi="Lato" w:cs="Arial"/>
          <w:sz w:val="20"/>
          <w:szCs w:val="20"/>
        </w:rPr>
        <w:t> </w:t>
      </w:r>
      <w:r w:rsidRPr="000C7982">
        <w:rPr>
          <w:rFonts w:ascii="Lato" w:hAnsi="Lato" w:cs="Arial"/>
          <w:sz w:val="20"/>
          <w:szCs w:val="20"/>
        </w:rPr>
        <w:t>pkt</w:t>
      </w:r>
      <w:r w:rsidR="008D7A4E">
        <w:rPr>
          <w:rFonts w:ascii="Lato" w:hAnsi="Lato" w:cs="Arial"/>
          <w:sz w:val="20"/>
          <w:szCs w:val="20"/>
        </w:rPr>
        <w:t> </w:t>
      </w:r>
      <w:r w:rsidRPr="000C7982">
        <w:rPr>
          <w:rFonts w:ascii="Lato" w:hAnsi="Lato" w:cs="Arial"/>
          <w:sz w:val="20"/>
          <w:szCs w:val="20"/>
        </w:rPr>
        <w:t>4</w:t>
      </w:r>
      <w:r w:rsidR="008D7A4E">
        <w:rPr>
          <w:rFonts w:ascii="Lato" w:hAnsi="Lato" w:cs="Arial"/>
          <w:sz w:val="20"/>
          <w:szCs w:val="20"/>
        </w:rPr>
        <w:t> </w:t>
      </w:r>
      <w:r w:rsidRPr="000C7982">
        <w:rPr>
          <w:rFonts w:ascii="Lato" w:hAnsi="Lato"/>
          <w:sz w:val="20"/>
          <w:szCs w:val="20"/>
        </w:rPr>
        <w:t>Procedury</w:t>
      </w:r>
      <w:r w:rsidRPr="000C7982">
        <w:rPr>
          <w:rFonts w:ascii="Lato" w:hAnsi="Lato" w:cs="Arial"/>
          <w:sz w:val="20"/>
          <w:szCs w:val="20"/>
        </w:rPr>
        <w:t xml:space="preserve">: </w:t>
      </w:r>
      <w:r w:rsidRPr="000C7982">
        <w:rPr>
          <w:rFonts w:ascii="Lato" w:hAnsi="Lato" w:cs="Arial"/>
          <w:i/>
          <w:sz w:val="20"/>
          <w:szCs w:val="20"/>
        </w:rPr>
        <w:t>Planowanie i realizacja kontroli w ramach Krajowego Planu Odbudowy i Zwiększania Odporności przez Departament Kontroli i</w:t>
      </w:r>
      <w:r w:rsidR="00BA7DFE" w:rsidRPr="000C7982">
        <w:rPr>
          <w:rFonts w:ascii="Lato" w:hAnsi="Lato" w:cs="Arial"/>
          <w:i/>
          <w:sz w:val="20"/>
          <w:szCs w:val="20"/>
        </w:rPr>
        <w:t xml:space="preserve"> </w:t>
      </w:r>
      <w:r w:rsidRPr="000C7982">
        <w:rPr>
          <w:rFonts w:ascii="Lato" w:hAnsi="Lato" w:cs="Arial"/>
          <w:i/>
          <w:sz w:val="20"/>
          <w:szCs w:val="20"/>
        </w:rPr>
        <w:t>Audytu.</w:t>
      </w:r>
    </w:p>
    <w:p w14:paraId="22FD1A85" w14:textId="77777777" w:rsidR="00C271F4" w:rsidRPr="000C7982" w:rsidRDefault="00C271F4" w:rsidP="00527BF9">
      <w:pPr>
        <w:spacing w:after="0" w:line="276" w:lineRule="auto"/>
        <w:ind w:firstLine="312"/>
        <w:jc w:val="both"/>
        <w:rPr>
          <w:rFonts w:ascii="Lato" w:hAnsi="Lato" w:cs="Arial"/>
          <w:b/>
          <w:sz w:val="20"/>
          <w:szCs w:val="20"/>
        </w:rPr>
      </w:pPr>
    </w:p>
    <w:p w14:paraId="1C73DB74" w14:textId="63012FE6" w:rsidR="00927DB8" w:rsidRPr="000C7982" w:rsidRDefault="000953C7" w:rsidP="000C7982">
      <w:pPr>
        <w:spacing w:after="0" w:line="276" w:lineRule="auto"/>
        <w:ind w:firstLine="284"/>
        <w:jc w:val="both"/>
        <w:rPr>
          <w:rFonts w:ascii="Lato" w:hAnsi="Lato" w:cs="Arial"/>
          <w:bCs/>
          <w:iCs/>
          <w:sz w:val="20"/>
          <w:szCs w:val="20"/>
        </w:rPr>
      </w:pPr>
      <w:r w:rsidRPr="000C7982">
        <w:rPr>
          <w:rFonts w:ascii="Lato" w:hAnsi="Lato" w:cs="Arial"/>
          <w:b/>
          <w:sz w:val="20"/>
          <w:szCs w:val="20"/>
        </w:rPr>
        <w:t xml:space="preserve">Zakres kontroli </w:t>
      </w:r>
      <w:r w:rsidRPr="000C7982">
        <w:rPr>
          <w:rFonts w:ascii="Lato" w:hAnsi="Lato" w:cs="Arial"/>
          <w:bCs/>
          <w:sz w:val="20"/>
          <w:szCs w:val="20"/>
        </w:rPr>
        <w:t>obejmował</w:t>
      </w:r>
      <w:r w:rsidRPr="000C7982">
        <w:rPr>
          <w:rFonts w:ascii="Lato" w:hAnsi="Lato" w:cs="Arial"/>
          <w:sz w:val="20"/>
          <w:szCs w:val="20"/>
          <w:lang w:eastAsia="zh-CN"/>
        </w:rPr>
        <w:t>:</w:t>
      </w:r>
      <w:r w:rsidRPr="000C7982">
        <w:rPr>
          <w:rFonts w:ascii="Lato" w:hAnsi="Lato" w:cs="Arial"/>
          <w:bCs/>
          <w:spacing w:val="-4"/>
          <w:sz w:val="20"/>
          <w:szCs w:val="20"/>
        </w:rPr>
        <w:t xml:space="preserve"> </w:t>
      </w:r>
      <w:r w:rsidR="00927DB8" w:rsidRPr="000C7982">
        <w:rPr>
          <w:rFonts w:ascii="Lato" w:hAnsi="Lato" w:cs="Arial"/>
          <w:bCs/>
          <w:spacing w:val="-4"/>
          <w:sz w:val="20"/>
          <w:szCs w:val="20"/>
        </w:rPr>
        <w:t xml:space="preserve">wykonanie inwestycji pn.: </w:t>
      </w:r>
      <w:r w:rsidR="00D733B5" w:rsidRPr="000C7982">
        <w:rPr>
          <w:rFonts w:ascii="Lato" w:hAnsi="Lato" w:cs="Arial"/>
          <w:bCs/>
          <w:i/>
          <w:iCs/>
          <w:spacing w:val="-4"/>
          <w:sz w:val="20"/>
          <w:szCs w:val="20"/>
        </w:rPr>
        <w:t>Cyfryzacja procesów biznesowych i produkcyjnych poprzez zakup inteligentnej linii produkcyjnej oraz stworzenie autorskiej platformy cyfrowej integrującej istniejące systemy</w:t>
      </w:r>
      <w:r w:rsidR="00124147" w:rsidRPr="000C7982">
        <w:rPr>
          <w:rFonts w:ascii="Lato" w:hAnsi="Lato" w:cs="Arial"/>
          <w:bCs/>
          <w:i/>
          <w:iCs/>
          <w:spacing w:val="-4"/>
          <w:sz w:val="20"/>
          <w:szCs w:val="20"/>
        </w:rPr>
        <w:t xml:space="preserve"> </w:t>
      </w:r>
      <w:r w:rsidR="00927DB8" w:rsidRPr="000C7982">
        <w:rPr>
          <w:rFonts w:ascii="Lato" w:hAnsi="Lato" w:cs="Arial"/>
          <w:bCs/>
          <w:spacing w:val="-4"/>
          <w:sz w:val="20"/>
          <w:szCs w:val="20"/>
        </w:rPr>
        <w:t xml:space="preserve">o numerze </w:t>
      </w:r>
      <w:r w:rsidR="00D733B5" w:rsidRPr="000C7982">
        <w:rPr>
          <w:rFonts w:ascii="Lato" w:hAnsi="Lato" w:cs="Arial"/>
          <w:bCs/>
          <w:spacing w:val="-4"/>
          <w:sz w:val="20"/>
          <w:szCs w:val="20"/>
        </w:rPr>
        <w:t>KPOD.01.11-IP.06-0077/23</w:t>
      </w:r>
      <w:r w:rsidR="00124147" w:rsidRPr="000C7982">
        <w:rPr>
          <w:rFonts w:ascii="Lato" w:hAnsi="Lato" w:cs="Arial"/>
          <w:bCs/>
          <w:spacing w:val="-4"/>
          <w:sz w:val="20"/>
          <w:szCs w:val="20"/>
        </w:rPr>
        <w:t xml:space="preserve"> </w:t>
      </w:r>
      <w:r w:rsidR="00927DB8" w:rsidRPr="000C7982">
        <w:rPr>
          <w:rFonts w:ascii="Lato" w:hAnsi="Lato" w:cs="Arial"/>
          <w:bCs/>
          <w:sz w:val="20"/>
          <w:szCs w:val="20"/>
        </w:rPr>
        <w:t>(dalej:</w:t>
      </w:r>
      <w:r w:rsidR="0050760B">
        <w:rPr>
          <w:rFonts w:ascii="Lato" w:hAnsi="Lato" w:cs="Arial"/>
          <w:bCs/>
          <w:sz w:val="20"/>
          <w:szCs w:val="20"/>
        </w:rPr>
        <w:t xml:space="preserve"> </w:t>
      </w:r>
      <w:r w:rsidR="00927DB8" w:rsidRPr="000C7982">
        <w:rPr>
          <w:rFonts w:ascii="Lato" w:hAnsi="Lato" w:cs="Arial"/>
          <w:bCs/>
          <w:sz w:val="20"/>
          <w:szCs w:val="20"/>
        </w:rPr>
        <w:t>Przedsięwzięcie)</w:t>
      </w:r>
      <w:r w:rsidR="005D5FA9" w:rsidRPr="000C7982">
        <w:rPr>
          <w:rFonts w:ascii="Lato" w:hAnsi="Lato" w:cs="Arial"/>
          <w:bCs/>
          <w:sz w:val="20"/>
          <w:szCs w:val="20"/>
        </w:rPr>
        <w:t xml:space="preserve"> </w:t>
      </w:r>
      <w:r w:rsidR="00927DB8" w:rsidRPr="000C7982">
        <w:rPr>
          <w:rFonts w:ascii="Lato" w:hAnsi="Lato" w:cs="Arial"/>
          <w:bCs/>
          <w:spacing w:val="-4"/>
          <w:sz w:val="20"/>
          <w:szCs w:val="20"/>
        </w:rPr>
        <w:t xml:space="preserve">w celu weryfikacji osiągnięcia wskaźnika A29G </w:t>
      </w:r>
      <w:r w:rsidR="00927DB8" w:rsidRPr="000C7982">
        <w:rPr>
          <w:rFonts w:ascii="Lato" w:hAnsi="Lato" w:cs="Arial"/>
          <w:bCs/>
          <w:i/>
          <w:iCs/>
          <w:spacing w:val="-4"/>
          <w:sz w:val="20"/>
          <w:szCs w:val="20"/>
        </w:rPr>
        <w:t>Realizacja projektów związanych z</w:t>
      </w:r>
      <w:r w:rsidR="0050760B">
        <w:rPr>
          <w:rFonts w:ascii="Lato" w:hAnsi="Lato" w:cs="Arial"/>
          <w:bCs/>
          <w:i/>
          <w:iCs/>
          <w:spacing w:val="-4"/>
          <w:sz w:val="20"/>
          <w:szCs w:val="20"/>
        </w:rPr>
        <w:t xml:space="preserve"> </w:t>
      </w:r>
      <w:r w:rsidR="00927DB8" w:rsidRPr="000C7982">
        <w:rPr>
          <w:rFonts w:ascii="Lato" w:hAnsi="Lato" w:cs="Arial"/>
          <w:bCs/>
          <w:i/>
          <w:iCs/>
          <w:spacing w:val="-4"/>
          <w:sz w:val="20"/>
          <w:szCs w:val="20"/>
        </w:rPr>
        <w:t>robotyzacją, sztuczną inteligencją lub</w:t>
      </w:r>
      <w:r w:rsidR="001F2EA8" w:rsidRPr="000C7982">
        <w:rPr>
          <w:rFonts w:ascii="Lato" w:hAnsi="Lato" w:cs="Arial"/>
          <w:bCs/>
          <w:i/>
          <w:iCs/>
          <w:spacing w:val="-4"/>
          <w:sz w:val="20"/>
          <w:szCs w:val="20"/>
        </w:rPr>
        <w:t xml:space="preserve"> </w:t>
      </w:r>
      <w:r w:rsidR="00927DB8" w:rsidRPr="000C7982">
        <w:rPr>
          <w:rFonts w:ascii="Lato" w:hAnsi="Lato" w:cs="Arial"/>
          <w:bCs/>
          <w:i/>
          <w:iCs/>
          <w:spacing w:val="-4"/>
          <w:sz w:val="20"/>
          <w:szCs w:val="20"/>
        </w:rPr>
        <w:t xml:space="preserve">transformacją cyfrową procesów, technologii, produktów lub usług </w:t>
      </w:r>
      <w:r w:rsidR="00927DB8" w:rsidRPr="000C7982">
        <w:rPr>
          <w:rFonts w:ascii="Lato" w:hAnsi="Lato" w:cs="Arial"/>
          <w:bCs/>
          <w:spacing w:val="-4"/>
          <w:sz w:val="20"/>
          <w:szCs w:val="20"/>
        </w:rPr>
        <w:t>w</w:t>
      </w:r>
      <w:r w:rsidR="0050760B">
        <w:rPr>
          <w:rFonts w:ascii="Lato" w:hAnsi="Lato" w:cs="Arial"/>
          <w:bCs/>
          <w:spacing w:val="-4"/>
          <w:sz w:val="20"/>
          <w:szCs w:val="20"/>
        </w:rPr>
        <w:t xml:space="preserve"> </w:t>
      </w:r>
      <w:r w:rsidR="00927DB8" w:rsidRPr="000C7982">
        <w:rPr>
          <w:rFonts w:ascii="Lato" w:hAnsi="Lato" w:cs="Arial"/>
          <w:bCs/>
          <w:spacing w:val="-4"/>
          <w:sz w:val="20"/>
          <w:szCs w:val="20"/>
        </w:rPr>
        <w:t xml:space="preserve">ramach inwestycji A2.1.1 </w:t>
      </w:r>
      <w:r w:rsidR="00927DB8" w:rsidRPr="000C7982">
        <w:rPr>
          <w:rFonts w:ascii="Lato" w:hAnsi="Lato" w:cs="Arial"/>
          <w:bCs/>
          <w:i/>
          <w:iCs/>
          <w:spacing w:val="-4"/>
          <w:sz w:val="20"/>
          <w:szCs w:val="20"/>
        </w:rPr>
        <w:t>Inwestycje wspierające robotyzację lub</w:t>
      </w:r>
      <w:r w:rsidR="00D733B5" w:rsidRPr="000C7982">
        <w:rPr>
          <w:rFonts w:ascii="Lato" w:hAnsi="Lato" w:cs="Arial"/>
          <w:bCs/>
          <w:i/>
          <w:iCs/>
          <w:spacing w:val="-4"/>
          <w:sz w:val="20"/>
          <w:szCs w:val="20"/>
        </w:rPr>
        <w:t> </w:t>
      </w:r>
      <w:r w:rsidR="00927DB8" w:rsidRPr="000C7982">
        <w:rPr>
          <w:rFonts w:ascii="Lato" w:hAnsi="Lato" w:cs="Arial"/>
          <w:bCs/>
          <w:i/>
          <w:iCs/>
          <w:spacing w:val="-4"/>
          <w:sz w:val="20"/>
          <w:szCs w:val="20"/>
        </w:rPr>
        <w:t>cyfryzację w</w:t>
      </w:r>
      <w:r w:rsidR="00633745" w:rsidRPr="000C7982">
        <w:rPr>
          <w:rFonts w:ascii="Lato" w:hAnsi="Lato" w:cs="Arial"/>
          <w:bCs/>
          <w:i/>
          <w:iCs/>
          <w:spacing w:val="-4"/>
          <w:sz w:val="20"/>
          <w:szCs w:val="20"/>
        </w:rPr>
        <w:t xml:space="preserve"> </w:t>
      </w:r>
      <w:r w:rsidR="00927DB8" w:rsidRPr="000C7982">
        <w:rPr>
          <w:rFonts w:ascii="Lato" w:hAnsi="Lato" w:cs="Arial"/>
          <w:bCs/>
          <w:i/>
          <w:iCs/>
          <w:spacing w:val="-4"/>
          <w:sz w:val="20"/>
          <w:szCs w:val="20"/>
        </w:rPr>
        <w:t>przedsiębiorstwach</w:t>
      </w:r>
      <w:r w:rsidR="00927DB8" w:rsidRPr="000C7982">
        <w:rPr>
          <w:rFonts w:ascii="Lato" w:hAnsi="Lato" w:cs="Arial"/>
          <w:bCs/>
          <w:spacing w:val="-4"/>
          <w:sz w:val="20"/>
          <w:szCs w:val="20"/>
        </w:rPr>
        <w:t xml:space="preserve">, w okresie obowiązywania umowy </w:t>
      </w:r>
      <w:r w:rsidR="00633745" w:rsidRPr="000C7982">
        <w:rPr>
          <w:rFonts w:ascii="Lato" w:hAnsi="Lato" w:cs="Arial"/>
          <w:bCs/>
          <w:spacing w:val="-4"/>
          <w:sz w:val="20"/>
          <w:szCs w:val="20"/>
        </w:rPr>
        <w:t xml:space="preserve">nr </w:t>
      </w:r>
      <w:r w:rsidR="00D733B5" w:rsidRPr="000C7982">
        <w:rPr>
          <w:rFonts w:ascii="Lato" w:hAnsi="Lato" w:cs="Arial"/>
          <w:sz w:val="20"/>
          <w:szCs w:val="20"/>
        </w:rPr>
        <w:t xml:space="preserve">15/KPO/DWMiFE/2025 </w:t>
      </w:r>
      <w:r w:rsidR="00633745" w:rsidRPr="000C7982">
        <w:rPr>
          <w:rFonts w:ascii="Lato" w:hAnsi="Lato" w:cs="Arial"/>
          <w:bCs/>
          <w:spacing w:val="-4"/>
          <w:sz w:val="20"/>
          <w:szCs w:val="20"/>
        </w:rPr>
        <w:t xml:space="preserve">zawartej </w:t>
      </w:r>
      <w:r w:rsidR="00D733B5" w:rsidRPr="000C7982">
        <w:rPr>
          <w:rFonts w:ascii="Lato" w:hAnsi="Lato" w:cs="Arial"/>
          <w:bCs/>
          <w:spacing w:val="-4"/>
          <w:sz w:val="20"/>
          <w:szCs w:val="20"/>
        </w:rPr>
        <w:t>17 kwietnia 2025 r.</w:t>
      </w:r>
      <w:r w:rsidR="00D733B5" w:rsidRPr="000C7982">
        <w:rPr>
          <w:rStyle w:val="Odwoanieprzypisudolnego"/>
          <w:rFonts w:ascii="Lato" w:hAnsi="Lato" w:cs="Arial"/>
          <w:sz w:val="20"/>
          <w:szCs w:val="20"/>
        </w:rPr>
        <w:footnoteReference w:id="4"/>
      </w:r>
      <w:r w:rsidR="00D733B5" w:rsidRPr="000C7982">
        <w:rPr>
          <w:rFonts w:ascii="Lato" w:hAnsi="Lato" w:cs="Arial"/>
          <w:bCs/>
          <w:spacing w:val="-4"/>
          <w:sz w:val="20"/>
          <w:szCs w:val="20"/>
        </w:rPr>
        <w:t xml:space="preserve"> </w:t>
      </w:r>
      <w:r w:rsidR="00927DB8" w:rsidRPr="000C7982">
        <w:rPr>
          <w:rFonts w:ascii="Lato" w:hAnsi="Lato" w:cs="Arial"/>
          <w:bCs/>
          <w:iCs/>
          <w:sz w:val="20"/>
          <w:szCs w:val="20"/>
        </w:rPr>
        <w:t>(dalej: umowa).</w:t>
      </w:r>
    </w:p>
    <w:p w14:paraId="0FECFE66" w14:textId="77777777" w:rsidR="002A71D1" w:rsidRPr="000C7982" w:rsidRDefault="002A71D1" w:rsidP="000C7982">
      <w:pPr>
        <w:spacing w:after="0" w:line="276" w:lineRule="auto"/>
        <w:ind w:firstLine="284"/>
        <w:jc w:val="both"/>
        <w:rPr>
          <w:rFonts w:ascii="Lato" w:hAnsi="Lato" w:cs="Arial"/>
          <w:bCs/>
          <w:iCs/>
          <w:sz w:val="20"/>
          <w:szCs w:val="20"/>
        </w:rPr>
      </w:pPr>
    </w:p>
    <w:p w14:paraId="60F4BE0F" w14:textId="3D6C4F0D" w:rsidR="000C7982" w:rsidRDefault="002A71D1" w:rsidP="000C7982">
      <w:pPr>
        <w:tabs>
          <w:tab w:val="left" w:pos="1985"/>
        </w:tabs>
        <w:spacing w:after="0" w:line="276" w:lineRule="auto"/>
        <w:ind w:firstLine="284"/>
        <w:jc w:val="both"/>
        <w:rPr>
          <w:rFonts w:ascii="Lato" w:hAnsi="Lato" w:cs="Arial"/>
          <w:b/>
          <w:bCs/>
          <w:sz w:val="20"/>
          <w:szCs w:val="20"/>
        </w:rPr>
      </w:pPr>
      <w:r w:rsidRPr="000C7982">
        <w:rPr>
          <w:rFonts w:ascii="Lato" w:hAnsi="Lato" w:cs="Arial"/>
          <w:sz w:val="20"/>
          <w:szCs w:val="20"/>
        </w:rPr>
        <w:t xml:space="preserve">Stwierdzono, że </w:t>
      </w:r>
      <w:r w:rsidRPr="000C7982">
        <w:rPr>
          <w:rFonts w:ascii="Lato" w:hAnsi="Lato" w:cs="Arial"/>
          <w:b/>
          <w:sz w:val="20"/>
          <w:szCs w:val="20"/>
        </w:rPr>
        <w:t xml:space="preserve">OOW osiągnął wskaźnik </w:t>
      </w:r>
      <w:r w:rsidRPr="000C7982">
        <w:rPr>
          <w:rFonts w:ascii="Lato" w:hAnsi="Lato" w:cs="Arial"/>
          <w:b/>
          <w:sz w:val="20"/>
          <w:szCs w:val="20"/>
          <w:lang w:eastAsia="zh-CN"/>
        </w:rPr>
        <w:t>A29G</w:t>
      </w:r>
      <w:r w:rsidRPr="000C7982">
        <w:rPr>
          <w:rFonts w:ascii="Lato" w:hAnsi="Lato" w:cs="Arial"/>
          <w:sz w:val="20"/>
          <w:szCs w:val="20"/>
          <w:lang w:eastAsia="zh-CN"/>
        </w:rPr>
        <w:t xml:space="preserve">, tj. </w:t>
      </w:r>
      <w:r w:rsidRPr="000C7982">
        <w:rPr>
          <w:rFonts w:ascii="Lato" w:hAnsi="Lato" w:cs="Arial"/>
          <w:sz w:val="20"/>
          <w:szCs w:val="20"/>
        </w:rPr>
        <w:t>zrealizował Przedsięwzięcie w</w:t>
      </w:r>
      <w:r w:rsidR="0050760B">
        <w:rPr>
          <w:rFonts w:ascii="Lato" w:hAnsi="Lato" w:cs="Arial"/>
          <w:sz w:val="20"/>
          <w:szCs w:val="20"/>
        </w:rPr>
        <w:t xml:space="preserve"> </w:t>
      </w:r>
      <w:r w:rsidRPr="000C7982">
        <w:rPr>
          <w:rFonts w:ascii="Lato" w:hAnsi="Lato" w:cs="Arial"/>
          <w:sz w:val="20"/>
          <w:szCs w:val="20"/>
        </w:rPr>
        <w:t>mie</w:t>
      </w:r>
      <w:r w:rsidR="0050760B">
        <w:rPr>
          <w:rFonts w:ascii="Lato" w:hAnsi="Lato" w:cs="Arial"/>
          <w:sz w:val="20"/>
          <w:szCs w:val="20"/>
        </w:rPr>
        <w:t>ście</w:t>
      </w:r>
      <w:r w:rsidRPr="000C7982">
        <w:rPr>
          <w:rFonts w:ascii="Lato" w:hAnsi="Lato" w:cs="Arial"/>
          <w:sz w:val="20"/>
          <w:szCs w:val="20"/>
        </w:rPr>
        <w:t xml:space="preserve"> Łódź w</w:t>
      </w:r>
      <w:r w:rsidR="0050760B">
        <w:rPr>
          <w:rFonts w:ascii="Lato" w:hAnsi="Lato" w:cs="Arial"/>
          <w:sz w:val="20"/>
          <w:szCs w:val="20"/>
        </w:rPr>
        <w:t> </w:t>
      </w:r>
      <w:r w:rsidRPr="000C7982">
        <w:rPr>
          <w:rFonts w:ascii="Lato" w:hAnsi="Lato" w:cs="Arial"/>
          <w:sz w:val="20"/>
          <w:szCs w:val="20"/>
        </w:rPr>
        <w:t xml:space="preserve">województwie łódzkim, zgodnie z zakresem zadań określonym w </w:t>
      </w:r>
      <w:r w:rsidRPr="000C7982">
        <w:rPr>
          <w:rFonts w:ascii="Lato" w:hAnsi="Lato" w:cs="Arial"/>
          <w:i/>
          <w:sz w:val="20"/>
          <w:szCs w:val="20"/>
        </w:rPr>
        <w:t xml:space="preserve">Harmonogramie realizacji Przedsięwzięcia </w:t>
      </w:r>
      <w:r w:rsidRPr="000C7982">
        <w:rPr>
          <w:rFonts w:ascii="Lato" w:hAnsi="Lato" w:cs="Arial"/>
          <w:sz w:val="20"/>
          <w:szCs w:val="20"/>
        </w:rPr>
        <w:t>oraz o</w:t>
      </w:r>
      <w:r w:rsidRPr="000C7982">
        <w:rPr>
          <w:rFonts w:ascii="Lato" w:hAnsi="Lato" w:cs="Arial"/>
          <w:bCs/>
          <w:sz w:val="20"/>
          <w:szCs w:val="20"/>
        </w:rPr>
        <w:t xml:space="preserve">pisem </w:t>
      </w:r>
      <w:r w:rsidRPr="000C7982">
        <w:rPr>
          <w:rFonts w:ascii="Lato" w:hAnsi="Lato" w:cs="Arial"/>
          <w:sz w:val="20"/>
          <w:szCs w:val="20"/>
        </w:rPr>
        <w:t>Przedsięwzięcia – stanowiącymi załączniki nr 3 i 8 do umowy</w:t>
      </w:r>
      <w:r w:rsidRPr="000C7982">
        <w:rPr>
          <w:rFonts w:ascii="Lato" w:hAnsi="Lato" w:cs="Arial"/>
          <w:b/>
          <w:bCs/>
          <w:sz w:val="20"/>
          <w:szCs w:val="20"/>
        </w:rPr>
        <w:t>. Potwierdzono</w:t>
      </w:r>
      <w:r w:rsidRPr="000C7982">
        <w:rPr>
          <w:rFonts w:ascii="Lato" w:hAnsi="Lato" w:cs="Arial"/>
          <w:sz w:val="20"/>
          <w:szCs w:val="20"/>
        </w:rPr>
        <w:t xml:space="preserve">, że w ramach Przedsięwzięcia OOW zgodnie z umową </w:t>
      </w:r>
      <w:r w:rsidRPr="000C7982">
        <w:rPr>
          <w:rFonts w:ascii="Lato" w:hAnsi="Lato" w:cs="Arial"/>
          <w:b/>
          <w:sz w:val="20"/>
          <w:szCs w:val="20"/>
        </w:rPr>
        <w:t>wykonał</w:t>
      </w:r>
      <w:r w:rsidRPr="000C7982">
        <w:rPr>
          <w:rFonts w:ascii="Lato" w:hAnsi="Lato" w:cs="Arial"/>
          <w:sz w:val="20"/>
          <w:szCs w:val="20"/>
        </w:rPr>
        <w:t xml:space="preserve"> </w:t>
      </w:r>
      <w:r w:rsidR="00612478">
        <w:rPr>
          <w:rFonts w:ascii="Lato" w:hAnsi="Lato" w:cs="Arial"/>
          <w:b/>
          <w:sz w:val="20"/>
          <w:szCs w:val="20"/>
        </w:rPr>
        <w:t>3</w:t>
      </w:r>
      <w:r w:rsidRPr="000C7982">
        <w:rPr>
          <w:rFonts w:ascii="Lato" w:hAnsi="Lato" w:cs="Arial"/>
          <w:b/>
          <w:sz w:val="20"/>
          <w:szCs w:val="20"/>
        </w:rPr>
        <w:t xml:space="preserve"> zadania:</w:t>
      </w:r>
      <w:r w:rsidRPr="000C7982">
        <w:rPr>
          <w:rFonts w:ascii="Lato" w:hAnsi="Lato" w:cs="Arial"/>
          <w:b/>
          <w:bCs/>
          <w:sz w:val="20"/>
          <w:szCs w:val="20"/>
        </w:rPr>
        <w:t xml:space="preserve"> </w:t>
      </w:r>
    </w:p>
    <w:p w14:paraId="401DC707" w14:textId="6D8A0DEA" w:rsidR="000C7982" w:rsidRPr="000C7982" w:rsidRDefault="002A71D1" w:rsidP="000C7982">
      <w:pPr>
        <w:pStyle w:val="Akapitzlist"/>
        <w:numPr>
          <w:ilvl w:val="0"/>
          <w:numId w:val="11"/>
        </w:numPr>
        <w:tabs>
          <w:tab w:val="left" w:pos="1985"/>
        </w:tabs>
        <w:spacing w:after="0" w:line="276" w:lineRule="auto"/>
        <w:contextualSpacing w:val="0"/>
        <w:jc w:val="both"/>
        <w:rPr>
          <w:rFonts w:ascii="Lato" w:hAnsi="Lato" w:cs="Arial"/>
          <w:bCs/>
          <w:sz w:val="20"/>
          <w:szCs w:val="20"/>
        </w:rPr>
      </w:pPr>
      <w:r w:rsidRPr="000C7982">
        <w:rPr>
          <w:rFonts w:ascii="Lato" w:hAnsi="Lato" w:cs="Arial"/>
          <w:i/>
          <w:iCs/>
          <w:sz w:val="20"/>
          <w:szCs w:val="20"/>
        </w:rPr>
        <w:t>Nabycie kompletnej inteligentnej linii produkcyjnej wraz z oprogramowaniem sterującym do produkcji puszek aluminiowych tzw. (body) o pojemności 250 ml</w:t>
      </w:r>
      <w:r w:rsidRPr="000C7982">
        <w:rPr>
          <w:rFonts w:ascii="Lato" w:hAnsi="Lato" w:cs="Arial"/>
          <w:bCs/>
          <w:sz w:val="20"/>
          <w:szCs w:val="20"/>
        </w:rPr>
        <w:t xml:space="preserve">, </w:t>
      </w:r>
    </w:p>
    <w:p w14:paraId="4CE89F24" w14:textId="4E942CF0" w:rsidR="000C7982" w:rsidRPr="000C7982" w:rsidRDefault="002A71D1" w:rsidP="000C7982">
      <w:pPr>
        <w:pStyle w:val="Akapitzlist"/>
        <w:numPr>
          <w:ilvl w:val="0"/>
          <w:numId w:val="11"/>
        </w:numPr>
        <w:tabs>
          <w:tab w:val="left" w:pos="1985"/>
        </w:tabs>
        <w:spacing w:after="0" w:line="276" w:lineRule="auto"/>
        <w:contextualSpacing w:val="0"/>
        <w:jc w:val="both"/>
        <w:rPr>
          <w:rFonts w:ascii="Lato" w:hAnsi="Lato" w:cs="Arial"/>
          <w:sz w:val="20"/>
          <w:szCs w:val="20"/>
        </w:rPr>
      </w:pPr>
      <w:r w:rsidRPr="000C7982">
        <w:rPr>
          <w:rFonts w:ascii="Lato" w:hAnsi="Lato" w:cs="Arial"/>
          <w:i/>
          <w:iCs/>
          <w:sz w:val="20"/>
          <w:szCs w:val="20"/>
        </w:rPr>
        <w:t>Nabycie Platformy Cyfrowej</w:t>
      </w:r>
      <w:r w:rsidR="000C7982" w:rsidRPr="000C7982">
        <w:rPr>
          <w:rFonts w:ascii="Lato" w:hAnsi="Lato" w:cs="Arial"/>
          <w:sz w:val="20"/>
          <w:szCs w:val="20"/>
        </w:rPr>
        <w:t>,</w:t>
      </w:r>
      <w:r w:rsidRPr="000C7982">
        <w:rPr>
          <w:rFonts w:ascii="Lato" w:hAnsi="Lato" w:cs="Arial"/>
          <w:sz w:val="20"/>
          <w:szCs w:val="20"/>
        </w:rPr>
        <w:t xml:space="preserve"> </w:t>
      </w:r>
    </w:p>
    <w:p w14:paraId="7ED67BE0" w14:textId="77777777" w:rsidR="000C7982" w:rsidRPr="000C7982" w:rsidRDefault="002A71D1" w:rsidP="000C7982">
      <w:pPr>
        <w:pStyle w:val="Akapitzlist"/>
        <w:numPr>
          <w:ilvl w:val="0"/>
          <w:numId w:val="11"/>
        </w:numPr>
        <w:tabs>
          <w:tab w:val="left" w:pos="1985"/>
        </w:tabs>
        <w:spacing w:after="0" w:line="276" w:lineRule="auto"/>
        <w:contextualSpacing w:val="0"/>
        <w:jc w:val="both"/>
        <w:rPr>
          <w:rFonts w:ascii="Lato" w:hAnsi="Lato" w:cs="Arial"/>
          <w:i/>
          <w:iCs/>
          <w:sz w:val="20"/>
          <w:szCs w:val="20"/>
        </w:rPr>
      </w:pPr>
      <w:r w:rsidRPr="000C7982">
        <w:rPr>
          <w:rFonts w:ascii="Lato" w:hAnsi="Lato" w:cs="Arial"/>
          <w:i/>
          <w:iCs/>
          <w:sz w:val="20"/>
          <w:szCs w:val="20"/>
        </w:rPr>
        <w:t>Wykonanie prac adaptacyjnych – fundamenty</w:t>
      </w:r>
      <w:r w:rsidR="000C7982" w:rsidRPr="000C7982">
        <w:rPr>
          <w:rFonts w:ascii="Lato" w:hAnsi="Lato" w:cs="Arial"/>
          <w:i/>
          <w:iCs/>
          <w:sz w:val="20"/>
          <w:szCs w:val="20"/>
        </w:rPr>
        <w:t>.</w:t>
      </w:r>
    </w:p>
    <w:p w14:paraId="11AFE33B" w14:textId="3E9F37A3" w:rsidR="002A71D1" w:rsidRDefault="000C7982" w:rsidP="000C7982">
      <w:pPr>
        <w:tabs>
          <w:tab w:val="left" w:pos="1985"/>
        </w:tabs>
        <w:spacing w:after="0" w:line="276" w:lineRule="auto"/>
        <w:ind w:firstLine="284"/>
        <w:jc w:val="both"/>
        <w:rPr>
          <w:rFonts w:ascii="Lato" w:hAnsi="Lato"/>
          <w:bCs/>
          <w:sz w:val="20"/>
          <w:szCs w:val="20"/>
        </w:rPr>
      </w:pPr>
      <w:r>
        <w:rPr>
          <w:rFonts w:ascii="Lato" w:hAnsi="Lato" w:cs="Arial"/>
          <w:b/>
          <w:bCs/>
          <w:sz w:val="20"/>
          <w:szCs w:val="20"/>
        </w:rPr>
        <w:t>Potwierdzono</w:t>
      </w:r>
      <w:r w:rsidRPr="000C7982">
        <w:rPr>
          <w:rFonts w:ascii="Lato" w:hAnsi="Lato" w:cs="Arial"/>
          <w:bCs/>
          <w:sz w:val="20"/>
          <w:szCs w:val="20"/>
        </w:rPr>
        <w:t xml:space="preserve">, że OOW </w:t>
      </w:r>
      <w:r w:rsidR="002A71D1" w:rsidRPr="000C7982">
        <w:rPr>
          <w:rFonts w:ascii="Lato" w:hAnsi="Lato"/>
          <w:iCs/>
          <w:sz w:val="20"/>
          <w:szCs w:val="20"/>
        </w:rPr>
        <w:t>osiągnął i</w:t>
      </w:r>
      <w:r w:rsidR="00B16510">
        <w:rPr>
          <w:rFonts w:ascii="Lato" w:hAnsi="Lato"/>
          <w:iCs/>
          <w:sz w:val="20"/>
          <w:szCs w:val="20"/>
        </w:rPr>
        <w:t xml:space="preserve"> </w:t>
      </w:r>
      <w:r w:rsidR="002A71D1" w:rsidRPr="000C7982">
        <w:rPr>
          <w:rFonts w:ascii="Lato" w:hAnsi="Lato"/>
          <w:iCs/>
          <w:sz w:val="20"/>
          <w:szCs w:val="20"/>
        </w:rPr>
        <w:t xml:space="preserve">prawidłowo udokumentował </w:t>
      </w:r>
      <w:r w:rsidR="002A71D1" w:rsidRPr="000C7982">
        <w:rPr>
          <w:rFonts w:ascii="Lato" w:hAnsi="Lato"/>
          <w:b/>
          <w:bCs/>
          <w:sz w:val="20"/>
          <w:szCs w:val="20"/>
        </w:rPr>
        <w:t xml:space="preserve">8 </w:t>
      </w:r>
      <w:r w:rsidR="00746DF4" w:rsidRPr="000C7982">
        <w:rPr>
          <w:rFonts w:ascii="Lato" w:hAnsi="Lato"/>
          <w:b/>
          <w:bCs/>
          <w:sz w:val="20"/>
          <w:szCs w:val="20"/>
        </w:rPr>
        <w:t>wskaźników</w:t>
      </w:r>
      <w:r w:rsidR="002A71D1" w:rsidRPr="000C7982">
        <w:rPr>
          <w:rFonts w:ascii="Lato" w:hAnsi="Lato"/>
          <w:b/>
          <w:bCs/>
          <w:sz w:val="20"/>
          <w:szCs w:val="20"/>
        </w:rPr>
        <w:t xml:space="preserve"> </w:t>
      </w:r>
      <w:r w:rsidR="002A71D1" w:rsidRPr="000C7982">
        <w:rPr>
          <w:rFonts w:ascii="Lato" w:hAnsi="Lato"/>
          <w:bCs/>
          <w:sz w:val="20"/>
          <w:szCs w:val="20"/>
        </w:rPr>
        <w:t>właściw</w:t>
      </w:r>
      <w:r>
        <w:rPr>
          <w:rFonts w:ascii="Lato" w:hAnsi="Lato"/>
          <w:bCs/>
          <w:sz w:val="20"/>
          <w:szCs w:val="20"/>
        </w:rPr>
        <w:t>ych</w:t>
      </w:r>
      <w:r w:rsidR="002A71D1" w:rsidRPr="000C7982">
        <w:rPr>
          <w:rFonts w:ascii="Lato" w:hAnsi="Lato"/>
          <w:bCs/>
          <w:sz w:val="20"/>
          <w:szCs w:val="20"/>
        </w:rPr>
        <w:t xml:space="preserve"> dla Przedsięwzięcia.</w:t>
      </w:r>
    </w:p>
    <w:p w14:paraId="0ECB329A" w14:textId="77777777" w:rsidR="00676BFA" w:rsidRPr="000C7982" w:rsidRDefault="00676BFA" w:rsidP="000C7982">
      <w:pPr>
        <w:tabs>
          <w:tab w:val="left" w:pos="1985"/>
        </w:tabs>
        <w:spacing w:after="0" w:line="276" w:lineRule="auto"/>
        <w:ind w:firstLine="284"/>
        <w:jc w:val="both"/>
        <w:rPr>
          <w:rFonts w:ascii="Lato" w:hAnsi="Lato" w:cs="Arial"/>
          <w:b/>
          <w:bCs/>
          <w:sz w:val="20"/>
          <w:szCs w:val="20"/>
        </w:rPr>
      </w:pPr>
    </w:p>
    <w:p w14:paraId="2C88E1EF" w14:textId="53CEB783" w:rsidR="002A71D1" w:rsidRPr="000C7982" w:rsidRDefault="002A71D1" w:rsidP="002A71D1">
      <w:pPr>
        <w:spacing w:after="0" w:line="276" w:lineRule="auto"/>
        <w:ind w:firstLine="284"/>
        <w:jc w:val="both"/>
        <w:rPr>
          <w:rFonts w:ascii="Lato" w:hAnsi="Lato"/>
          <w:sz w:val="20"/>
          <w:szCs w:val="20"/>
        </w:rPr>
      </w:pPr>
      <w:r w:rsidRPr="000C7982">
        <w:rPr>
          <w:rFonts w:ascii="Lato" w:hAnsi="Lato"/>
          <w:sz w:val="20"/>
          <w:szCs w:val="20"/>
        </w:rPr>
        <w:t xml:space="preserve">W wyniku </w:t>
      </w:r>
      <w:r w:rsidRPr="000C7982">
        <w:rPr>
          <w:rFonts w:ascii="Lato" w:hAnsi="Lato"/>
          <w:b/>
          <w:sz w:val="20"/>
          <w:szCs w:val="20"/>
        </w:rPr>
        <w:t>weryfikacji wydatków</w:t>
      </w:r>
      <w:r w:rsidR="000C7982" w:rsidRPr="000C7982">
        <w:rPr>
          <w:rFonts w:ascii="Lato" w:hAnsi="Lato"/>
          <w:sz w:val="20"/>
          <w:szCs w:val="20"/>
        </w:rPr>
        <w:t xml:space="preserve">, </w:t>
      </w:r>
      <w:r w:rsidR="000C7982">
        <w:rPr>
          <w:rFonts w:ascii="Lato" w:hAnsi="Lato"/>
          <w:sz w:val="20"/>
          <w:szCs w:val="20"/>
        </w:rPr>
        <w:t xml:space="preserve">na podstawie </w:t>
      </w:r>
      <w:r w:rsidRPr="000C7982">
        <w:rPr>
          <w:rFonts w:ascii="Lato" w:hAnsi="Lato"/>
          <w:sz w:val="20"/>
          <w:szCs w:val="20"/>
        </w:rPr>
        <w:t xml:space="preserve">8 faktur (100% </w:t>
      </w:r>
      <w:r w:rsidR="00676BFA" w:rsidRPr="00676BFA">
        <w:rPr>
          <w:rFonts w:ascii="Lato" w:hAnsi="Lato"/>
          <w:sz w:val="20"/>
          <w:szCs w:val="20"/>
        </w:rPr>
        <w:t>związanych z realizowanym Przedsięwzięciem)</w:t>
      </w:r>
      <w:r w:rsidRPr="000C7982">
        <w:rPr>
          <w:rFonts w:ascii="Lato" w:hAnsi="Lato"/>
          <w:sz w:val="20"/>
          <w:szCs w:val="20"/>
        </w:rPr>
        <w:t xml:space="preserve"> </w:t>
      </w:r>
      <w:r w:rsidRPr="000C7982">
        <w:rPr>
          <w:rFonts w:ascii="Lato" w:hAnsi="Lato"/>
          <w:b/>
          <w:bCs/>
          <w:sz w:val="20"/>
          <w:szCs w:val="20"/>
        </w:rPr>
        <w:t>potwierdzono</w:t>
      </w:r>
      <w:r w:rsidRPr="000C7982">
        <w:rPr>
          <w:rFonts w:ascii="Lato" w:hAnsi="Lato"/>
          <w:sz w:val="20"/>
          <w:szCs w:val="20"/>
        </w:rPr>
        <w:t xml:space="preserve">, że zawierały one opisy dotyczące kosztów kwalifikowalnych, </w:t>
      </w:r>
      <w:r w:rsidRPr="000C7982">
        <w:rPr>
          <w:rFonts w:ascii="Lato" w:hAnsi="Lato"/>
          <w:b/>
          <w:bCs/>
          <w:sz w:val="20"/>
          <w:szCs w:val="20"/>
        </w:rPr>
        <w:t>z</w:t>
      </w:r>
      <w:r w:rsidR="008D7A4E">
        <w:rPr>
          <w:rFonts w:ascii="Lato" w:hAnsi="Lato"/>
          <w:b/>
          <w:bCs/>
          <w:sz w:val="20"/>
          <w:szCs w:val="20"/>
        </w:rPr>
        <w:t> </w:t>
      </w:r>
      <w:r w:rsidRPr="000C7982">
        <w:rPr>
          <w:rFonts w:ascii="Lato" w:hAnsi="Lato"/>
          <w:b/>
          <w:bCs/>
          <w:sz w:val="20"/>
          <w:szCs w:val="20"/>
        </w:rPr>
        <w:t>zastrzeżeniem</w:t>
      </w:r>
      <w:r w:rsidRPr="000C7982">
        <w:rPr>
          <w:rFonts w:ascii="Lato" w:hAnsi="Lato"/>
          <w:sz w:val="20"/>
          <w:szCs w:val="20"/>
        </w:rPr>
        <w:t>, że nie zostały sporządzone zgodnie z pkt 4 lit. a) ppkt 1, 5 i 7 załącznika nr 12 do umowy. W trakcie czynności kontrolnych OOW przedłożył nowe opisy faktur.</w:t>
      </w:r>
    </w:p>
    <w:p w14:paraId="745EDBDD" w14:textId="6B14B746" w:rsidR="002A71D1" w:rsidRDefault="00746DF4" w:rsidP="002A71D1">
      <w:pPr>
        <w:spacing w:after="0" w:line="276" w:lineRule="auto"/>
        <w:ind w:firstLine="284"/>
        <w:jc w:val="both"/>
        <w:rPr>
          <w:rFonts w:ascii="Lato" w:hAnsi="Lato"/>
          <w:sz w:val="20"/>
          <w:szCs w:val="20"/>
        </w:rPr>
      </w:pPr>
      <w:r w:rsidRPr="000C7982">
        <w:rPr>
          <w:rFonts w:ascii="Lato" w:hAnsi="Lato"/>
          <w:b/>
          <w:bCs/>
          <w:sz w:val="20"/>
          <w:szCs w:val="20"/>
        </w:rPr>
        <w:t>Potwierdzono</w:t>
      </w:r>
      <w:r w:rsidRPr="000C7982">
        <w:rPr>
          <w:rFonts w:ascii="Lato" w:hAnsi="Lato"/>
          <w:sz w:val="20"/>
          <w:szCs w:val="20"/>
        </w:rPr>
        <w:t>, że kwoty przelewów z rachunków bankowych zgadzały się z kwotami wynikającymi z faktur i zostały opłacone w okresie kwalifikowalności</w:t>
      </w:r>
      <w:r w:rsidR="00676BFA">
        <w:rPr>
          <w:rFonts w:ascii="Lato" w:hAnsi="Lato"/>
          <w:sz w:val="20"/>
          <w:szCs w:val="20"/>
        </w:rPr>
        <w:t>.</w:t>
      </w:r>
    </w:p>
    <w:p w14:paraId="3503BA74" w14:textId="77777777" w:rsidR="00676BFA" w:rsidRPr="000C7982" w:rsidRDefault="00676BFA" w:rsidP="002A71D1">
      <w:pPr>
        <w:spacing w:after="0" w:line="276" w:lineRule="auto"/>
        <w:ind w:firstLine="284"/>
        <w:jc w:val="both"/>
        <w:rPr>
          <w:rFonts w:ascii="Lato" w:hAnsi="Lato"/>
          <w:sz w:val="20"/>
          <w:szCs w:val="20"/>
        </w:rPr>
      </w:pPr>
    </w:p>
    <w:p w14:paraId="4D39CD1E" w14:textId="4E3AE81B" w:rsidR="00676BFA" w:rsidRDefault="00746DF4" w:rsidP="00676BFA">
      <w:pPr>
        <w:spacing w:after="0" w:line="276" w:lineRule="auto"/>
        <w:ind w:firstLine="284"/>
        <w:jc w:val="both"/>
        <w:rPr>
          <w:rFonts w:ascii="Lato" w:hAnsi="Lato"/>
          <w:sz w:val="20"/>
          <w:szCs w:val="20"/>
        </w:rPr>
      </w:pPr>
      <w:r w:rsidRPr="000C7982">
        <w:rPr>
          <w:rFonts w:ascii="Lato" w:hAnsi="Lato"/>
          <w:bCs/>
          <w:sz w:val="20"/>
          <w:szCs w:val="20"/>
        </w:rPr>
        <w:t xml:space="preserve">W celu realizacji Przedsięwzięcia OOW przeprowadził </w:t>
      </w:r>
      <w:r w:rsidRPr="00676BFA">
        <w:rPr>
          <w:rFonts w:ascii="Lato" w:hAnsi="Lato"/>
          <w:b/>
          <w:snapToGrid w:val="0"/>
          <w:sz w:val="20"/>
          <w:szCs w:val="20"/>
        </w:rPr>
        <w:t>3 postępowania</w:t>
      </w:r>
      <w:r w:rsidRPr="000C7982">
        <w:rPr>
          <w:rFonts w:ascii="Lato" w:hAnsi="Lato"/>
          <w:snapToGrid w:val="0"/>
          <w:sz w:val="20"/>
          <w:szCs w:val="20"/>
        </w:rPr>
        <w:t xml:space="preserve"> o udzielenie zamówienia</w:t>
      </w:r>
      <w:r w:rsidR="00676BFA">
        <w:rPr>
          <w:rFonts w:ascii="Lato" w:hAnsi="Lato"/>
          <w:snapToGrid w:val="0"/>
          <w:sz w:val="20"/>
          <w:szCs w:val="20"/>
        </w:rPr>
        <w:t xml:space="preserve"> publicznego</w:t>
      </w:r>
      <w:r w:rsidRPr="000C7982">
        <w:rPr>
          <w:rFonts w:ascii="Lato" w:hAnsi="Lato"/>
          <w:bCs/>
          <w:sz w:val="20"/>
          <w:szCs w:val="20"/>
        </w:rPr>
        <w:t>, z</w:t>
      </w:r>
      <w:r w:rsidR="008A53CE">
        <w:rPr>
          <w:rFonts w:ascii="Lato" w:hAnsi="Lato"/>
          <w:bCs/>
          <w:sz w:val="20"/>
          <w:szCs w:val="20"/>
        </w:rPr>
        <w:t xml:space="preserve"> </w:t>
      </w:r>
      <w:r w:rsidR="00676BFA">
        <w:rPr>
          <w:rFonts w:ascii="Lato" w:hAnsi="Lato"/>
          <w:bCs/>
          <w:sz w:val="20"/>
          <w:szCs w:val="20"/>
        </w:rPr>
        <w:t xml:space="preserve">czego </w:t>
      </w:r>
      <w:r w:rsidR="008A53CE">
        <w:rPr>
          <w:rFonts w:ascii="Lato" w:hAnsi="Lato"/>
          <w:bCs/>
          <w:sz w:val="20"/>
          <w:szCs w:val="20"/>
        </w:rPr>
        <w:t xml:space="preserve">badaniem </w:t>
      </w:r>
      <w:r w:rsidR="00676BFA">
        <w:rPr>
          <w:rFonts w:ascii="Lato" w:hAnsi="Lato"/>
          <w:bCs/>
          <w:sz w:val="20"/>
          <w:szCs w:val="20"/>
        </w:rPr>
        <w:t>objęto</w:t>
      </w:r>
      <w:r w:rsidRPr="000C7982">
        <w:rPr>
          <w:rFonts w:ascii="Lato" w:hAnsi="Lato"/>
          <w:bCs/>
          <w:sz w:val="20"/>
          <w:szCs w:val="20"/>
        </w:rPr>
        <w:t xml:space="preserve"> 1</w:t>
      </w:r>
      <w:r w:rsidR="00676BFA">
        <w:rPr>
          <w:rFonts w:ascii="Lato" w:hAnsi="Lato"/>
          <w:bCs/>
          <w:sz w:val="20"/>
          <w:szCs w:val="20"/>
        </w:rPr>
        <w:t xml:space="preserve"> </w:t>
      </w:r>
      <w:r w:rsidRPr="000C7982">
        <w:rPr>
          <w:rFonts w:ascii="Lato" w:hAnsi="Lato"/>
          <w:sz w:val="20"/>
          <w:szCs w:val="20"/>
        </w:rPr>
        <w:t>(tj. 33,33</w:t>
      </w:r>
      <w:r w:rsidRPr="008A53CE">
        <w:rPr>
          <w:rFonts w:ascii="Lato" w:hAnsi="Lato"/>
          <w:sz w:val="20"/>
          <w:szCs w:val="20"/>
        </w:rPr>
        <w:t>%)</w:t>
      </w:r>
      <w:r w:rsidR="008A53CE" w:rsidRPr="008A53CE">
        <w:rPr>
          <w:rFonts w:ascii="Lato" w:hAnsi="Lato"/>
          <w:sz w:val="20"/>
          <w:szCs w:val="20"/>
        </w:rPr>
        <w:t xml:space="preserve"> przeprowadzone w trybie </w:t>
      </w:r>
      <w:r w:rsidR="008A53CE" w:rsidRPr="008A53CE">
        <w:rPr>
          <w:rFonts w:ascii="Lato" w:hAnsi="Lato"/>
          <w:i/>
          <w:sz w:val="20"/>
          <w:szCs w:val="20"/>
        </w:rPr>
        <w:t>Zasady konkurencyjności w ramach inwestycji A2.1.1</w:t>
      </w:r>
      <w:r w:rsidR="008A53CE" w:rsidRPr="008A53CE">
        <w:rPr>
          <w:rStyle w:val="Odwoanieprzypisudolnego"/>
          <w:rFonts w:ascii="Lato" w:hAnsi="Lato"/>
          <w:i/>
          <w:sz w:val="20"/>
          <w:szCs w:val="20"/>
        </w:rPr>
        <w:footnoteReference w:id="5"/>
      </w:r>
      <w:r w:rsidR="008A53CE" w:rsidRPr="008A53CE">
        <w:rPr>
          <w:rFonts w:ascii="Lato" w:hAnsi="Lato"/>
          <w:sz w:val="20"/>
          <w:szCs w:val="20"/>
        </w:rPr>
        <w:t>.</w:t>
      </w:r>
      <w:r w:rsidRPr="008A53CE">
        <w:rPr>
          <w:rFonts w:ascii="Lato" w:hAnsi="Lato"/>
          <w:sz w:val="20"/>
          <w:szCs w:val="20"/>
        </w:rPr>
        <w:t xml:space="preserve"> </w:t>
      </w:r>
      <w:r w:rsidR="00676BFA" w:rsidRPr="00676BFA">
        <w:rPr>
          <w:rFonts w:ascii="Lato" w:hAnsi="Lato"/>
          <w:b/>
          <w:sz w:val="20"/>
          <w:szCs w:val="20"/>
        </w:rPr>
        <w:t>P</w:t>
      </w:r>
      <w:r w:rsidRPr="000C7982">
        <w:rPr>
          <w:rFonts w:ascii="Lato" w:hAnsi="Lato"/>
          <w:b/>
          <w:sz w:val="20"/>
          <w:szCs w:val="20"/>
        </w:rPr>
        <w:t>otwierdzono</w:t>
      </w:r>
      <w:r w:rsidRPr="000C7982">
        <w:rPr>
          <w:rFonts w:ascii="Lato" w:hAnsi="Lato"/>
          <w:bCs/>
          <w:sz w:val="20"/>
          <w:szCs w:val="20"/>
        </w:rPr>
        <w:t>, że zostało ono przygotowane i przeprowadzone w sposób przejrzysty, proporcjonalny, zapewniający zachowanie uczciwej konkurencji i równe traktowanie wykonawców. Czynności związane z jego przygotowaniem i przeprowadzeniem wykonywały osoby zapewniające bezstronność i</w:t>
      </w:r>
      <w:r w:rsidR="001E2D94">
        <w:rPr>
          <w:rFonts w:ascii="Lato" w:hAnsi="Lato"/>
          <w:bCs/>
          <w:sz w:val="20"/>
          <w:szCs w:val="20"/>
        </w:rPr>
        <w:t xml:space="preserve"> </w:t>
      </w:r>
      <w:r w:rsidRPr="000C7982">
        <w:rPr>
          <w:rFonts w:ascii="Lato" w:hAnsi="Lato"/>
          <w:bCs/>
          <w:sz w:val="20"/>
          <w:szCs w:val="20"/>
        </w:rPr>
        <w:t xml:space="preserve">obiektywizm. Przebieg oraz wyniki postępowania zostały udokumentowane w sposób zapewniający właściwą ścieżkę audytu. </w:t>
      </w:r>
    </w:p>
    <w:p w14:paraId="281176B0" w14:textId="0DE24B22" w:rsidR="00746DF4" w:rsidRPr="000C7982" w:rsidRDefault="00746DF4" w:rsidP="00676BFA">
      <w:pPr>
        <w:spacing w:after="0" w:line="276" w:lineRule="auto"/>
        <w:ind w:firstLine="284"/>
        <w:jc w:val="both"/>
        <w:rPr>
          <w:rFonts w:ascii="Lato" w:hAnsi="Lato"/>
          <w:b/>
          <w:bCs/>
          <w:sz w:val="20"/>
          <w:szCs w:val="20"/>
          <w:highlight w:val="yellow"/>
        </w:rPr>
      </w:pPr>
      <w:r w:rsidRPr="000C7982">
        <w:rPr>
          <w:rFonts w:ascii="Lato" w:hAnsi="Lato"/>
          <w:bCs/>
          <w:sz w:val="20"/>
          <w:szCs w:val="20"/>
        </w:rPr>
        <w:lastRenderedPageBreak/>
        <w:t xml:space="preserve">Niemniej jednak, </w:t>
      </w:r>
      <w:r w:rsidRPr="000C7982">
        <w:rPr>
          <w:rFonts w:ascii="Lato" w:hAnsi="Lato"/>
          <w:sz w:val="20"/>
          <w:szCs w:val="20"/>
        </w:rPr>
        <w:t>za</w:t>
      </w:r>
      <w:r w:rsidR="0050760B">
        <w:rPr>
          <w:rFonts w:ascii="Lato" w:hAnsi="Lato"/>
          <w:sz w:val="20"/>
          <w:szCs w:val="20"/>
        </w:rPr>
        <w:t xml:space="preserve"> </w:t>
      </w:r>
      <w:r w:rsidRPr="000C7982">
        <w:rPr>
          <w:rFonts w:ascii="Lato" w:hAnsi="Lato"/>
          <w:b/>
          <w:bCs/>
          <w:sz w:val="20"/>
          <w:szCs w:val="20"/>
        </w:rPr>
        <w:t xml:space="preserve">uchybienie </w:t>
      </w:r>
      <w:r w:rsidRPr="000C7982">
        <w:rPr>
          <w:rFonts w:ascii="Lato" w:hAnsi="Lato"/>
          <w:bCs/>
          <w:sz w:val="20"/>
          <w:szCs w:val="20"/>
        </w:rPr>
        <w:t>uznano n</w:t>
      </w:r>
      <w:r w:rsidRPr="000C7982">
        <w:rPr>
          <w:rFonts w:ascii="Lato" w:hAnsi="Lato"/>
          <w:sz w:val="20"/>
          <w:szCs w:val="20"/>
        </w:rPr>
        <w:t xml:space="preserve">iepodanie ceny zamówienia w </w:t>
      </w:r>
      <w:r w:rsidRPr="000C7982">
        <w:rPr>
          <w:rFonts w:ascii="Lato" w:hAnsi="Lato"/>
          <w:i/>
          <w:sz w:val="20"/>
          <w:szCs w:val="20"/>
        </w:rPr>
        <w:t xml:space="preserve">Informacji o wyniku postępowania, </w:t>
      </w:r>
      <w:r w:rsidRPr="000C7982">
        <w:rPr>
          <w:rFonts w:ascii="Lato" w:hAnsi="Lato"/>
          <w:sz w:val="20"/>
          <w:szCs w:val="20"/>
        </w:rPr>
        <w:t xml:space="preserve">co naruszało wymóg określony w § 4 ust. 12 </w:t>
      </w:r>
      <w:r w:rsidRPr="000C7982">
        <w:rPr>
          <w:rFonts w:ascii="Lato" w:hAnsi="Lato"/>
          <w:i/>
          <w:sz w:val="20"/>
          <w:szCs w:val="20"/>
        </w:rPr>
        <w:t xml:space="preserve">Zasady konkurencyjności. </w:t>
      </w:r>
    </w:p>
    <w:p w14:paraId="3EB8B168" w14:textId="77777777" w:rsidR="00F317EE" w:rsidRDefault="00F317EE" w:rsidP="002A71D1">
      <w:pPr>
        <w:spacing w:after="0" w:line="276" w:lineRule="auto"/>
        <w:ind w:firstLine="284"/>
        <w:jc w:val="both"/>
        <w:rPr>
          <w:rFonts w:ascii="Lato" w:hAnsi="Lato"/>
          <w:snapToGrid w:val="0"/>
          <w:sz w:val="20"/>
          <w:szCs w:val="20"/>
        </w:rPr>
      </w:pPr>
    </w:p>
    <w:p w14:paraId="6D40C582" w14:textId="33BB97BB" w:rsidR="002A71D1" w:rsidRDefault="002A71D1" w:rsidP="002A71D1">
      <w:pPr>
        <w:spacing w:after="0" w:line="276" w:lineRule="auto"/>
        <w:ind w:firstLine="284"/>
        <w:jc w:val="both"/>
        <w:rPr>
          <w:rFonts w:ascii="Lato" w:hAnsi="Lato"/>
          <w:snapToGrid w:val="0"/>
          <w:sz w:val="20"/>
          <w:szCs w:val="20"/>
        </w:rPr>
      </w:pPr>
      <w:r w:rsidRPr="000C7982">
        <w:rPr>
          <w:rFonts w:ascii="Lato" w:hAnsi="Lato"/>
          <w:snapToGrid w:val="0"/>
          <w:sz w:val="20"/>
          <w:szCs w:val="20"/>
        </w:rPr>
        <w:t>Stwierdzono, że OOW realizował działania informacyjne i promocyjne zgodnie z umową oraz ze </w:t>
      </w:r>
      <w:r w:rsidRPr="000C7982">
        <w:rPr>
          <w:rFonts w:ascii="Lato" w:hAnsi="Lato"/>
          <w:i/>
          <w:iCs/>
          <w:snapToGrid w:val="0"/>
          <w:sz w:val="20"/>
          <w:szCs w:val="20"/>
        </w:rPr>
        <w:t>Strategią Promocji i Informacji Krajowego Planu Odbudowy i Zwiększania Odporności</w:t>
      </w:r>
      <w:r w:rsidRPr="000C7982">
        <w:rPr>
          <w:rFonts w:ascii="Lato" w:hAnsi="Lato"/>
          <w:snapToGrid w:val="0"/>
          <w:sz w:val="20"/>
          <w:szCs w:val="20"/>
        </w:rPr>
        <w:t>.</w:t>
      </w:r>
    </w:p>
    <w:p w14:paraId="617D3BFE" w14:textId="77777777" w:rsidR="000C7982" w:rsidRPr="000C7982" w:rsidRDefault="000C7982" w:rsidP="002A71D1">
      <w:pPr>
        <w:spacing w:after="0" w:line="276" w:lineRule="auto"/>
        <w:ind w:firstLine="284"/>
        <w:jc w:val="both"/>
        <w:rPr>
          <w:rFonts w:ascii="Lato" w:hAnsi="Lato"/>
          <w:snapToGrid w:val="0"/>
          <w:sz w:val="20"/>
          <w:szCs w:val="20"/>
        </w:rPr>
      </w:pPr>
    </w:p>
    <w:p w14:paraId="3DAB4FF9" w14:textId="77777777" w:rsidR="000C4080" w:rsidRPr="000C7982" w:rsidRDefault="000C4080" w:rsidP="000C4080">
      <w:pPr>
        <w:spacing w:after="0" w:line="276" w:lineRule="auto"/>
        <w:ind w:firstLine="284"/>
        <w:jc w:val="both"/>
        <w:rPr>
          <w:rFonts w:ascii="Lato" w:hAnsi="Lato"/>
          <w:b/>
          <w:bCs/>
          <w:sz w:val="20"/>
          <w:szCs w:val="20"/>
        </w:rPr>
      </w:pPr>
      <w:r w:rsidRPr="000C7982">
        <w:rPr>
          <w:rFonts w:ascii="Lato" w:hAnsi="Lato"/>
          <w:b/>
          <w:bCs/>
          <w:sz w:val="20"/>
          <w:szCs w:val="20"/>
        </w:rPr>
        <w:t>OOW nie wniósł zastrzeżeń do Informacji pokontrolnej.</w:t>
      </w:r>
    </w:p>
    <w:p w14:paraId="4319CD06" w14:textId="77777777" w:rsidR="000C4080" w:rsidRDefault="000C4080" w:rsidP="002A71D1">
      <w:pPr>
        <w:spacing w:after="0" w:line="276" w:lineRule="auto"/>
        <w:ind w:firstLine="284"/>
        <w:jc w:val="both"/>
        <w:rPr>
          <w:rFonts w:ascii="Lato" w:hAnsi="Lato"/>
          <w:b/>
          <w:bCs/>
          <w:sz w:val="20"/>
          <w:szCs w:val="20"/>
        </w:rPr>
      </w:pPr>
    </w:p>
    <w:p w14:paraId="5BEAD01E" w14:textId="7027D4C0" w:rsidR="002A71D1" w:rsidRDefault="002A71D1" w:rsidP="002A71D1">
      <w:pPr>
        <w:spacing w:after="0" w:line="276" w:lineRule="auto"/>
        <w:ind w:firstLine="284"/>
        <w:jc w:val="both"/>
        <w:rPr>
          <w:rFonts w:ascii="Lato" w:hAnsi="Lato"/>
          <w:b/>
          <w:bCs/>
          <w:sz w:val="20"/>
          <w:szCs w:val="20"/>
        </w:rPr>
      </w:pPr>
      <w:r w:rsidRPr="000C7982">
        <w:rPr>
          <w:rFonts w:ascii="Lato" w:hAnsi="Lato"/>
          <w:b/>
          <w:bCs/>
          <w:sz w:val="20"/>
          <w:szCs w:val="20"/>
        </w:rPr>
        <w:t>Nie sformułowano zaleceń pokontrolnych</w:t>
      </w:r>
      <w:r w:rsidR="000C7982">
        <w:rPr>
          <w:rFonts w:ascii="Lato" w:hAnsi="Lato"/>
          <w:b/>
          <w:bCs/>
          <w:sz w:val="20"/>
          <w:szCs w:val="20"/>
        </w:rPr>
        <w:t xml:space="preserve">. </w:t>
      </w:r>
    </w:p>
    <w:p w14:paraId="552A4127" w14:textId="77777777" w:rsidR="00676BFA" w:rsidRDefault="00676BFA" w:rsidP="002A71D1">
      <w:pPr>
        <w:spacing w:after="0" w:line="276" w:lineRule="auto"/>
        <w:ind w:firstLine="284"/>
        <w:jc w:val="both"/>
        <w:rPr>
          <w:rFonts w:ascii="Lato" w:hAnsi="Lato"/>
          <w:b/>
          <w:bCs/>
          <w:sz w:val="20"/>
          <w:szCs w:val="20"/>
        </w:rPr>
      </w:pPr>
    </w:p>
    <w:p w14:paraId="532E80BA" w14:textId="4FDB4202" w:rsidR="004A7443" w:rsidRPr="000C4080" w:rsidRDefault="00746DF4" w:rsidP="000C4080">
      <w:pPr>
        <w:shd w:val="clear" w:color="auto" w:fill="FFFFFF"/>
        <w:spacing w:after="0" w:line="276" w:lineRule="auto"/>
        <w:ind w:firstLine="284"/>
        <w:jc w:val="both"/>
        <w:rPr>
          <w:rFonts w:ascii="Lato" w:hAnsi="Lato" w:cs="Arial"/>
          <w:sz w:val="20"/>
          <w:szCs w:val="20"/>
        </w:rPr>
      </w:pPr>
      <w:r w:rsidRPr="000C7982">
        <w:rPr>
          <w:rFonts w:ascii="Lato" w:hAnsi="Lato" w:cs="Arial"/>
          <w:sz w:val="20"/>
          <w:szCs w:val="20"/>
        </w:rPr>
        <w:t xml:space="preserve">W przypadku uzyskania kolejnego dofinansowania ze środków publicznych </w:t>
      </w:r>
      <w:r w:rsidR="00271F66">
        <w:rPr>
          <w:rFonts w:ascii="Lato" w:hAnsi="Lato" w:cs="Arial"/>
          <w:sz w:val="20"/>
          <w:szCs w:val="20"/>
        </w:rPr>
        <w:t>za</w:t>
      </w:r>
      <w:r w:rsidRPr="000C7982">
        <w:rPr>
          <w:rFonts w:ascii="Lato" w:hAnsi="Lato" w:cs="Arial"/>
          <w:sz w:val="20"/>
          <w:szCs w:val="20"/>
        </w:rPr>
        <w:t>rekomend</w:t>
      </w:r>
      <w:r w:rsidR="00271F66">
        <w:rPr>
          <w:rFonts w:ascii="Lato" w:hAnsi="Lato" w:cs="Arial"/>
          <w:sz w:val="20"/>
          <w:szCs w:val="20"/>
        </w:rPr>
        <w:t xml:space="preserve">owano </w:t>
      </w:r>
      <w:r w:rsidRPr="000C7982">
        <w:rPr>
          <w:rFonts w:ascii="Lato" w:hAnsi="Lato" w:cs="Arial"/>
          <w:sz w:val="20"/>
          <w:szCs w:val="20"/>
        </w:rPr>
        <w:t>dokładanie przez Spółkę należytej staranności przy sporządzaniu dokumentów księgowych.</w:t>
      </w:r>
    </w:p>
    <w:sectPr w:rsidR="004A7443" w:rsidRPr="000C40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1E84" w14:textId="77777777" w:rsidR="00C61D5D" w:rsidRDefault="00C61D5D" w:rsidP="000953C7">
      <w:pPr>
        <w:spacing w:after="0" w:line="240" w:lineRule="auto"/>
      </w:pPr>
      <w:r>
        <w:separator/>
      </w:r>
    </w:p>
  </w:endnote>
  <w:endnote w:type="continuationSeparator" w:id="0">
    <w:p w14:paraId="3618E3C8" w14:textId="77777777" w:rsidR="00C61D5D" w:rsidRDefault="00C61D5D"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B218E" w14:textId="77777777" w:rsidR="00C61D5D" w:rsidRDefault="00C61D5D" w:rsidP="000953C7">
      <w:pPr>
        <w:spacing w:after="0" w:line="240" w:lineRule="auto"/>
      </w:pPr>
      <w:r>
        <w:separator/>
      </w:r>
    </w:p>
  </w:footnote>
  <w:footnote w:type="continuationSeparator" w:id="0">
    <w:p w14:paraId="19B20A1D" w14:textId="77777777" w:rsidR="00C61D5D" w:rsidRDefault="00C61D5D" w:rsidP="000953C7">
      <w:pPr>
        <w:spacing w:after="0" w:line="240" w:lineRule="auto"/>
      </w:pPr>
      <w:r>
        <w:continuationSeparator/>
      </w:r>
    </w:p>
  </w:footnote>
  <w:footnote w:id="1">
    <w:p w14:paraId="0370A1FB" w14:textId="77777777" w:rsidR="00D71A27" w:rsidRPr="008A53CE" w:rsidRDefault="00D71A27" w:rsidP="00B63A79">
      <w:pPr>
        <w:pStyle w:val="Tekstprzypisudolnego"/>
        <w:jc w:val="both"/>
        <w:rPr>
          <w:rFonts w:ascii="Lato" w:hAnsi="Lato"/>
          <w:sz w:val="16"/>
          <w:szCs w:val="16"/>
        </w:rPr>
      </w:pPr>
      <w:r w:rsidRPr="008A53CE">
        <w:rPr>
          <w:rStyle w:val="Odwoanieprzypisudolnego"/>
          <w:rFonts w:ascii="Lato" w:hAnsi="Lato"/>
          <w:sz w:val="16"/>
          <w:szCs w:val="16"/>
        </w:rPr>
        <w:footnoteRef/>
      </w:r>
      <w:r w:rsidRPr="008A53CE">
        <w:rPr>
          <w:rFonts w:ascii="Lato" w:hAnsi="Lato"/>
          <w:sz w:val="16"/>
          <w:szCs w:val="16"/>
        </w:rPr>
        <w:t xml:space="preserve"> Zatwierdzonym 29 stycznia 2026 r. przez Ministra Aktywów Państwowych.</w:t>
      </w:r>
    </w:p>
  </w:footnote>
  <w:footnote w:id="2">
    <w:p w14:paraId="21066AF9" w14:textId="77777777" w:rsidR="00174EBF" w:rsidRPr="008A53CE" w:rsidRDefault="00174EBF" w:rsidP="00B63A79">
      <w:pPr>
        <w:pStyle w:val="Tekstprzypisudolnego"/>
        <w:jc w:val="both"/>
        <w:rPr>
          <w:rFonts w:ascii="Lato" w:hAnsi="Lato"/>
          <w:sz w:val="16"/>
          <w:szCs w:val="16"/>
        </w:rPr>
      </w:pPr>
      <w:r w:rsidRPr="008A53CE">
        <w:rPr>
          <w:rStyle w:val="Odwoanieprzypisudolnego"/>
          <w:rFonts w:ascii="Lato" w:hAnsi="Lato"/>
          <w:sz w:val="16"/>
          <w:szCs w:val="16"/>
        </w:rPr>
        <w:footnoteRef/>
      </w:r>
      <w:r w:rsidRPr="008A53CE">
        <w:rPr>
          <w:rFonts w:ascii="Lato" w:hAnsi="Lato"/>
          <w:sz w:val="16"/>
          <w:szCs w:val="16"/>
        </w:rPr>
        <w:t xml:space="preserve"> Tj. Ostateczny Odbiorca Wsparcia.</w:t>
      </w:r>
    </w:p>
  </w:footnote>
  <w:footnote w:id="3">
    <w:p w14:paraId="70FB98C7" w14:textId="77777777" w:rsidR="000953C7" w:rsidRPr="008A53CE" w:rsidRDefault="000953C7" w:rsidP="00B63A79">
      <w:pPr>
        <w:pStyle w:val="Tekstprzypisudolnego"/>
        <w:jc w:val="both"/>
        <w:rPr>
          <w:rFonts w:ascii="Lato" w:hAnsi="Lato"/>
          <w:sz w:val="16"/>
          <w:szCs w:val="16"/>
          <w:highlight w:val="yellow"/>
        </w:rPr>
      </w:pPr>
      <w:r w:rsidRPr="008A53CE">
        <w:rPr>
          <w:rStyle w:val="Odwoanieprzypisudolnego"/>
          <w:rFonts w:ascii="Lato" w:hAnsi="Lato"/>
          <w:sz w:val="16"/>
          <w:szCs w:val="16"/>
        </w:rPr>
        <w:footnoteRef/>
      </w:r>
      <w:r w:rsidRPr="008A53CE">
        <w:rPr>
          <w:rFonts w:ascii="Lato" w:hAnsi="Lato"/>
          <w:sz w:val="16"/>
          <w:szCs w:val="16"/>
        </w:rPr>
        <w:t xml:space="preserve"> Dz.U. z 2025 r. poz. 198 ze zm.</w:t>
      </w:r>
    </w:p>
  </w:footnote>
  <w:footnote w:id="4">
    <w:p w14:paraId="328EA06B" w14:textId="67C0148F" w:rsidR="00D733B5" w:rsidRPr="008A53CE" w:rsidRDefault="00D733B5" w:rsidP="00D733B5">
      <w:pPr>
        <w:pStyle w:val="Tekstprzypisudolnego"/>
        <w:jc w:val="both"/>
        <w:rPr>
          <w:rFonts w:ascii="Lato" w:hAnsi="Lato"/>
          <w:sz w:val="16"/>
          <w:szCs w:val="16"/>
          <w:highlight w:val="yellow"/>
        </w:rPr>
      </w:pPr>
      <w:r w:rsidRPr="008A53CE">
        <w:rPr>
          <w:rStyle w:val="Odwoanieprzypisudolnego"/>
          <w:rFonts w:ascii="Lato" w:hAnsi="Lato"/>
          <w:sz w:val="16"/>
          <w:szCs w:val="16"/>
        </w:rPr>
        <w:footnoteRef/>
      </w:r>
      <w:r w:rsidRPr="008A53CE">
        <w:rPr>
          <w:rFonts w:ascii="Lato" w:hAnsi="Lato"/>
          <w:sz w:val="16"/>
          <w:szCs w:val="16"/>
        </w:rPr>
        <w:t xml:space="preserve"> Zmienionej wnioskami o zmianę: nr 1 z 15 stycznia 2026 r. oraz nr 2 z 29 czerwca 2026 r., zaakceptowanymi przez MAP odpowiednio pismami z</w:t>
      </w:r>
      <w:r w:rsidR="000C00B5" w:rsidRPr="008A53CE">
        <w:rPr>
          <w:rFonts w:ascii="Lato" w:hAnsi="Lato"/>
          <w:sz w:val="16"/>
          <w:szCs w:val="16"/>
        </w:rPr>
        <w:t xml:space="preserve"> </w:t>
      </w:r>
      <w:r w:rsidRPr="008A53CE">
        <w:rPr>
          <w:rFonts w:ascii="Lato" w:hAnsi="Lato"/>
          <w:sz w:val="16"/>
          <w:szCs w:val="16"/>
        </w:rPr>
        <w:t>2</w:t>
      </w:r>
      <w:r w:rsidR="000C00B5" w:rsidRPr="008A53CE">
        <w:rPr>
          <w:rFonts w:ascii="Lato" w:hAnsi="Lato"/>
          <w:sz w:val="16"/>
          <w:szCs w:val="16"/>
        </w:rPr>
        <w:t xml:space="preserve"> </w:t>
      </w:r>
      <w:r w:rsidRPr="008A53CE">
        <w:rPr>
          <w:rFonts w:ascii="Lato" w:hAnsi="Lato"/>
          <w:sz w:val="16"/>
          <w:szCs w:val="16"/>
        </w:rPr>
        <w:t xml:space="preserve">lutego oraz 21 lipca 2026 r. </w:t>
      </w:r>
    </w:p>
  </w:footnote>
  <w:footnote w:id="5">
    <w:p w14:paraId="7C79EF11" w14:textId="77777777" w:rsidR="008A53CE" w:rsidRPr="008A53CE" w:rsidRDefault="008A53CE" w:rsidP="008A53CE">
      <w:pPr>
        <w:pStyle w:val="Tekstprzypisudolnego"/>
        <w:jc w:val="both"/>
        <w:rPr>
          <w:rFonts w:ascii="Lato" w:hAnsi="Lato"/>
          <w:sz w:val="16"/>
          <w:szCs w:val="16"/>
        </w:rPr>
      </w:pPr>
      <w:r w:rsidRPr="008A53CE">
        <w:rPr>
          <w:rStyle w:val="Odwoanieprzypisudolnego"/>
          <w:rFonts w:ascii="Lato" w:hAnsi="Lato"/>
          <w:sz w:val="16"/>
          <w:szCs w:val="16"/>
        </w:rPr>
        <w:footnoteRef/>
      </w:r>
      <w:r w:rsidRPr="008A53CE">
        <w:rPr>
          <w:rFonts w:ascii="Lato" w:hAnsi="Lato"/>
          <w:sz w:val="16"/>
          <w:szCs w:val="16"/>
        </w:rPr>
        <w:t xml:space="preserve"> Stanowiącą załącznik nr 10 do umowy. Dalej: </w:t>
      </w:r>
      <w:r w:rsidRPr="008A53CE">
        <w:rPr>
          <w:rFonts w:ascii="Lato" w:hAnsi="Lato"/>
          <w:i/>
          <w:iCs/>
          <w:sz w:val="16"/>
          <w:szCs w:val="16"/>
        </w:rPr>
        <w:t>Zasada konkurencyjności</w:t>
      </w:r>
      <w:r w:rsidRPr="008A53CE">
        <w:rPr>
          <w:rFonts w:ascii="Lato" w:hAnsi="Lato"/>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310411C2"/>
    <w:multiLevelType w:val="hybridMultilevel"/>
    <w:tmpl w:val="BA3E85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7"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C642D8"/>
    <w:multiLevelType w:val="hybridMultilevel"/>
    <w:tmpl w:val="71D2EB8C"/>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40137642">
    <w:abstractNumId w:val="7"/>
  </w:num>
  <w:num w:numId="2" w16cid:durableId="1034035422">
    <w:abstractNumId w:val="1"/>
  </w:num>
  <w:num w:numId="3" w16cid:durableId="570189492">
    <w:abstractNumId w:val="9"/>
  </w:num>
  <w:num w:numId="4" w16cid:durableId="46297132">
    <w:abstractNumId w:val="2"/>
  </w:num>
  <w:num w:numId="5" w16cid:durableId="1328753263">
    <w:abstractNumId w:val="10"/>
  </w:num>
  <w:num w:numId="6" w16cid:durableId="1814054134">
    <w:abstractNumId w:val="4"/>
  </w:num>
  <w:num w:numId="7" w16cid:durableId="873083496">
    <w:abstractNumId w:val="6"/>
  </w:num>
  <w:num w:numId="8" w16cid:durableId="131292093">
    <w:abstractNumId w:val="3"/>
  </w:num>
  <w:num w:numId="9" w16cid:durableId="305940974">
    <w:abstractNumId w:val="0"/>
  </w:num>
  <w:num w:numId="10" w16cid:durableId="156462417">
    <w:abstractNumId w:val="8"/>
  </w:num>
  <w:num w:numId="11" w16cid:durableId="2137213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4230E"/>
    <w:rsid w:val="0005273A"/>
    <w:rsid w:val="000706C8"/>
    <w:rsid w:val="000953C7"/>
    <w:rsid w:val="000A3CB1"/>
    <w:rsid w:val="000B011D"/>
    <w:rsid w:val="000B63A7"/>
    <w:rsid w:val="000C00B5"/>
    <w:rsid w:val="000C4080"/>
    <w:rsid w:val="000C6B81"/>
    <w:rsid w:val="000C7982"/>
    <w:rsid w:val="000F1E4D"/>
    <w:rsid w:val="00104A89"/>
    <w:rsid w:val="0011394C"/>
    <w:rsid w:val="00124147"/>
    <w:rsid w:val="001420B5"/>
    <w:rsid w:val="00151E0F"/>
    <w:rsid w:val="0015457A"/>
    <w:rsid w:val="00174EBF"/>
    <w:rsid w:val="0019599D"/>
    <w:rsid w:val="001A41F0"/>
    <w:rsid w:val="001E086C"/>
    <w:rsid w:val="001E2D94"/>
    <w:rsid w:val="001E7383"/>
    <w:rsid w:val="001F2EA8"/>
    <w:rsid w:val="00214A06"/>
    <w:rsid w:val="00225E0D"/>
    <w:rsid w:val="00250205"/>
    <w:rsid w:val="002534E1"/>
    <w:rsid w:val="00263069"/>
    <w:rsid w:val="00264C70"/>
    <w:rsid w:val="00271F66"/>
    <w:rsid w:val="002745D4"/>
    <w:rsid w:val="002A09B9"/>
    <w:rsid w:val="002A452C"/>
    <w:rsid w:val="002A71D1"/>
    <w:rsid w:val="002E154C"/>
    <w:rsid w:val="002E577E"/>
    <w:rsid w:val="002F2ED7"/>
    <w:rsid w:val="003250E7"/>
    <w:rsid w:val="00330108"/>
    <w:rsid w:val="003560D9"/>
    <w:rsid w:val="003635AC"/>
    <w:rsid w:val="00364DB5"/>
    <w:rsid w:val="00392F80"/>
    <w:rsid w:val="003942CD"/>
    <w:rsid w:val="003A12D6"/>
    <w:rsid w:val="003A3BD4"/>
    <w:rsid w:val="003C43E6"/>
    <w:rsid w:val="003E2829"/>
    <w:rsid w:val="003E6A31"/>
    <w:rsid w:val="00407F8D"/>
    <w:rsid w:val="0045438C"/>
    <w:rsid w:val="00454809"/>
    <w:rsid w:val="00474161"/>
    <w:rsid w:val="00476F56"/>
    <w:rsid w:val="00485FE8"/>
    <w:rsid w:val="004A7443"/>
    <w:rsid w:val="004B1249"/>
    <w:rsid w:val="004B1906"/>
    <w:rsid w:val="004C21BF"/>
    <w:rsid w:val="004C36C8"/>
    <w:rsid w:val="004D29EE"/>
    <w:rsid w:val="004E222E"/>
    <w:rsid w:val="005002AE"/>
    <w:rsid w:val="0050284A"/>
    <w:rsid w:val="0050760B"/>
    <w:rsid w:val="00526153"/>
    <w:rsid w:val="00527BF9"/>
    <w:rsid w:val="00545427"/>
    <w:rsid w:val="005464B4"/>
    <w:rsid w:val="00552A59"/>
    <w:rsid w:val="005536BD"/>
    <w:rsid w:val="0058106D"/>
    <w:rsid w:val="005D23D8"/>
    <w:rsid w:val="005D5FA9"/>
    <w:rsid w:val="005E0BBD"/>
    <w:rsid w:val="005E7679"/>
    <w:rsid w:val="005F1E2B"/>
    <w:rsid w:val="00607EC7"/>
    <w:rsid w:val="00612478"/>
    <w:rsid w:val="00633745"/>
    <w:rsid w:val="00657077"/>
    <w:rsid w:val="006611C4"/>
    <w:rsid w:val="00676BFA"/>
    <w:rsid w:val="006805AE"/>
    <w:rsid w:val="006A5602"/>
    <w:rsid w:val="006D15E3"/>
    <w:rsid w:val="007057D6"/>
    <w:rsid w:val="00707E85"/>
    <w:rsid w:val="0071379D"/>
    <w:rsid w:val="007248C2"/>
    <w:rsid w:val="00744B0F"/>
    <w:rsid w:val="00746044"/>
    <w:rsid w:val="00746DF4"/>
    <w:rsid w:val="007B3813"/>
    <w:rsid w:val="007C58B0"/>
    <w:rsid w:val="007D0340"/>
    <w:rsid w:val="007E71B1"/>
    <w:rsid w:val="007E7BDF"/>
    <w:rsid w:val="00802AC4"/>
    <w:rsid w:val="008201C8"/>
    <w:rsid w:val="00874883"/>
    <w:rsid w:val="00877A55"/>
    <w:rsid w:val="0088166A"/>
    <w:rsid w:val="008A53CE"/>
    <w:rsid w:val="008A7DD9"/>
    <w:rsid w:val="008B3E1A"/>
    <w:rsid w:val="008D7A4E"/>
    <w:rsid w:val="00914442"/>
    <w:rsid w:val="00927DB8"/>
    <w:rsid w:val="009322D4"/>
    <w:rsid w:val="00993D59"/>
    <w:rsid w:val="009C295F"/>
    <w:rsid w:val="009C6672"/>
    <w:rsid w:val="009D108C"/>
    <w:rsid w:val="009D2C73"/>
    <w:rsid w:val="00A079DC"/>
    <w:rsid w:val="00A37C77"/>
    <w:rsid w:val="00A44F93"/>
    <w:rsid w:val="00A57272"/>
    <w:rsid w:val="00A8714D"/>
    <w:rsid w:val="00A87EA8"/>
    <w:rsid w:val="00AA131A"/>
    <w:rsid w:val="00AA7B08"/>
    <w:rsid w:val="00AB20EE"/>
    <w:rsid w:val="00AE3380"/>
    <w:rsid w:val="00AE3646"/>
    <w:rsid w:val="00AE3DAA"/>
    <w:rsid w:val="00B028E4"/>
    <w:rsid w:val="00B16510"/>
    <w:rsid w:val="00B21FF6"/>
    <w:rsid w:val="00B24FEF"/>
    <w:rsid w:val="00B54590"/>
    <w:rsid w:val="00B61877"/>
    <w:rsid w:val="00B63A79"/>
    <w:rsid w:val="00B71864"/>
    <w:rsid w:val="00B823C3"/>
    <w:rsid w:val="00B8778E"/>
    <w:rsid w:val="00BA7476"/>
    <w:rsid w:val="00BA7DFE"/>
    <w:rsid w:val="00BD3225"/>
    <w:rsid w:val="00BF0FFB"/>
    <w:rsid w:val="00C119FD"/>
    <w:rsid w:val="00C12B75"/>
    <w:rsid w:val="00C271F4"/>
    <w:rsid w:val="00C56B40"/>
    <w:rsid w:val="00C61D5D"/>
    <w:rsid w:val="00C86C91"/>
    <w:rsid w:val="00CA36AF"/>
    <w:rsid w:val="00CC4CE3"/>
    <w:rsid w:val="00CC756E"/>
    <w:rsid w:val="00CD10F9"/>
    <w:rsid w:val="00CD3A3A"/>
    <w:rsid w:val="00CF1A0D"/>
    <w:rsid w:val="00D37B0C"/>
    <w:rsid w:val="00D71A27"/>
    <w:rsid w:val="00D733B5"/>
    <w:rsid w:val="00D744C6"/>
    <w:rsid w:val="00D85DF0"/>
    <w:rsid w:val="00D927F8"/>
    <w:rsid w:val="00DB7C33"/>
    <w:rsid w:val="00DE57B5"/>
    <w:rsid w:val="00E26D4C"/>
    <w:rsid w:val="00E50B8F"/>
    <w:rsid w:val="00E543AD"/>
    <w:rsid w:val="00ED723E"/>
    <w:rsid w:val="00EF4935"/>
    <w:rsid w:val="00F05B5E"/>
    <w:rsid w:val="00F156CF"/>
    <w:rsid w:val="00F209C1"/>
    <w:rsid w:val="00F317EE"/>
    <w:rsid w:val="00F31CF8"/>
    <w:rsid w:val="00F324BC"/>
    <w:rsid w:val="00F34C1C"/>
    <w:rsid w:val="00F3739F"/>
    <w:rsid w:val="00F55C7E"/>
    <w:rsid w:val="00F82798"/>
    <w:rsid w:val="00F97931"/>
    <w:rsid w:val="00FA0204"/>
    <w:rsid w:val="00FA4543"/>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F2A1C-5E3B-48BA-A885-8E3A35E03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3341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dc:creator>
  <cp:keywords/>
  <dc:description/>
  <cp:lastModifiedBy>Blaszczak Anna</cp:lastModifiedBy>
  <cp:revision>2</cp:revision>
  <cp:lastPrinted>2026-07-02T10:25:00Z</cp:lastPrinted>
  <dcterms:created xsi:type="dcterms:W3CDTF">2026-08-10T07:23:00Z</dcterms:created>
  <dcterms:modified xsi:type="dcterms:W3CDTF">2026-08-10T07:23:00Z</dcterms:modified>
</cp:coreProperties>
</file>