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166B0" w:rsidRPr="006E1FE6" w:rsidRDefault="00130A9C" w:rsidP="006E1FE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E1FE6">
        <w:rPr>
          <w:rFonts w:ascii="Times New Roman" w:hAnsi="Times New Roman" w:cs="Times New Roman"/>
          <w:color w:val="FF0000"/>
        </w:rPr>
        <w:t>WZÓR</w:t>
      </w:r>
      <w:r w:rsidR="00C94CAE">
        <w:rPr>
          <w:rFonts w:ascii="Times New Roman" w:hAnsi="Times New Roman" w:cs="Times New Roman"/>
          <w:color w:val="FF0000"/>
        </w:rPr>
        <w:t xml:space="preserve"> </w:t>
      </w:r>
      <w:r w:rsidR="00C94CAE" w:rsidRPr="006E411F">
        <w:rPr>
          <w:rFonts w:ascii="Times New Roman" w:hAnsi="Times New Roman" w:cs="Times New Roman"/>
          <w:color w:val="FF0000"/>
        </w:rPr>
        <w:t>(</w:t>
      </w:r>
      <w:r w:rsidR="00C94CAE">
        <w:rPr>
          <w:rFonts w:ascii="Times New Roman" w:hAnsi="Times New Roman" w:cs="Times New Roman"/>
          <w:color w:val="FF0000"/>
        </w:rPr>
        <w:t xml:space="preserve">działania informacyjne: § 17 </w:t>
      </w:r>
      <w:r w:rsidR="00C94CAE" w:rsidRPr="006E411F">
        <w:rPr>
          <w:rFonts w:ascii="Times New Roman" w:hAnsi="Times New Roman" w:cs="Times New Roman"/>
          <w:color w:val="FF0000"/>
        </w:rPr>
        <w:t>)</w:t>
      </w:r>
      <w:r w:rsidRPr="006E1FE6">
        <w:rPr>
          <w:rFonts w:ascii="Times New Roman" w:hAnsi="Times New Roman" w:cs="Times New Roman"/>
          <w:color w:val="FF0000"/>
        </w:rPr>
        <w:t xml:space="preserve"> </w:t>
      </w:r>
    </w:p>
    <w:p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845FE" w:rsidRPr="007845FE" w:rsidRDefault="007845FE" w:rsidP="007845FE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pacing w:val="36"/>
        </w:rPr>
      </w:pPr>
    </w:p>
    <w:p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wykonanie projektu międzynarodowego współfinansowanego </w:t>
      </w:r>
    </w:p>
    <w:p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35438" w:rsidRPr="00467C70" w:rsidRDefault="00235438" w:rsidP="00091E36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 xml:space="preserve">dniu </w:t>
      </w:r>
      <w:r w:rsidR="00130A9C" w:rsidRPr="00753384">
        <w:rPr>
          <w:rFonts w:ascii="Times New Roman" w:eastAsia="Times New Roman" w:hAnsi="Times New Roman" w:cs="Times New Roman"/>
          <w:color w:val="000000"/>
        </w:rPr>
        <w:t>............................</w:t>
      </w:r>
      <w:r w:rsidR="00091E36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  <w:r w:rsidR="00130A9C" w:rsidRPr="00467C70">
        <w:rPr>
          <w:rFonts w:ascii="Times New Roman" w:eastAsia="Times New Roman" w:hAnsi="Times New Roman" w:cs="Times New Roman"/>
          <w:color w:val="000000"/>
        </w:rPr>
        <w:t xml:space="preserve">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 xml:space="preserve">Skarbem Państwa - Ministrem </w:t>
      </w:r>
      <w:r w:rsidR="00F0054A">
        <w:rPr>
          <w:rFonts w:ascii="Times New Roman" w:eastAsia="Times New Roman" w:hAnsi="Times New Roman" w:cs="Times New Roman"/>
          <w:b/>
          <w:color w:val="000000"/>
        </w:rPr>
        <w:t xml:space="preserve">Edukacji i </w:t>
      </w:r>
      <w:r w:rsidRPr="00467C70">
        <w:rPr>
          <w:rFonts w:ascii="Times New Roman" w:eastAsia="Times New Roman" w:hAnsi="Times New Roman" w:cs="Times New Roman"/>
          <w:b/>
          <w:color w:val="000000"/>
        </w:rPr>
        <w:t>Nauki</w:t>
      </w:r>
      <w:r w:rsidR="00F0054A">
        <w:rPr>
          <w:rFonts w:ascii="Times New Roman" w:eastAsia="Times New Roman" w:hAnsi="Times New Roman" w:cs="Times New Roman"/>
          <w:b/>
          <w:color w:val="000000"/>
        </w:rPr>
        <w:t>,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zwanym dalej 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B5716D" w:rsidRPr="0062703B" w:rsidRDefault="00B5716D" w:rsidP="00B5716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6270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Barbarę Rudzińską-Mękal – Dyrektora Departamentu Nauki na podstawie pełnomocnictwa nr P-419-2021 z dnia 10 czerwca 2021 r. </w:t>
      </w:r>
    </w:p>
    <w:p w:rsidR="00DB0C14" w:rsidRPr="00DB0C14" w:rsidRDefault="00DB0C14" w:rsidP="00DB0C14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DB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lub</w:t>
      </w:r>
    </w:p>
    <w:p w:rsidR="00D445BC" w:rsidRPr="00112250" w:rsidRDefault="00D445BC" w:rsidP="00D445B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Patrycję Gutowską – Zastępcę Dyrektora Departamentu Nauki na podstawie pełnomocnictwa nr P-206</w:t>
      </w:r>
      <w:r w:rsidR="00D244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-</w:t>
      </w:r>
      <w:r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2021 z dnia 20 stycznia 2021 r. </w:t>
      </w:r>
    </w:p>
    <w:p w:rsidR="00D445BC" w:rsidRPr="00112250" w:rsidRDefault="00D445BC" w:rsidP="00D445B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lub</w:t>
      </w:r>
    </w:p>
    <w:p w:rsidR="00F0054A" w:rsidRPr="00112250" w:rsidRDefault="00A37C70" w:rsidP="00F0054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Renat</w:t>
      </w:r>
      <w:r w:rsidR="00125A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Olbrysz</w:t>
      </w:r>
      <w:r w:rsidR="00D445BC"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– </w:t>
      </w:r>
      <w:r w:rsidR="006D27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Z</w:t>
      </w:r>
      <w:r w:rsidR="00D445BC"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astępcę Dyrektora Departamentu Nauki na podstawie pełnomocnictwa nr </w:t>
      </w:r>
      <w:r w:rsidR="00C94CAE" w:rsidRPr="00A636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P-455-2021 </w:t>
      </w:r>
      <w:r w:rsidR="00D445BC"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z dnia </w:t>
      </w:r>
      <w:r w:rsidR="00C94CAE" w:rsidRPr="00A636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16 lipca</w:t>
      </w:r>
      <w:r w:rsidR="00D445BC" w:rsidRPr="001122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2021 r. </w:t>
      </w:r>
    </w:p>
    <w:p w:rsidR="00D445BC" w:rsidRPr="00112250" w:rsidRDefault="00D445BC" w:rsidP="00A56D01">
      <w:pPr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7BF0" w:rsidRPr="00B35305" w:rsidRDefault="00E67BF0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35305">
        <w:rPr>
          <w:rFonts w:ascii="Times New Roman" w:eastAsia="Times New Roman" w:hAnsi="Times New Roman" w:cs="Times New Roman"/>
          <w:color w:val="000000"/>
        </w:rPr>
        <w:t>obsługę umowy zapewnia Ministerstwo Edukacji i Nauki – 0</w:t>
      </w:r>
      <w:r w:rsidR="00530491">
        <w:rPr>
          <w:rFonts w:ascii="Times New Roman" w:eastAsia="Times New Roman" w:hAnsi="Times New Roman" w:cs="Times New Roman"/>
          <w:color w:val="000000"/>
        </w:rPr>
        <w:t>0</w:t>
      </w:r>
      <w:r w:rsidRPr="00B35305">
        <w:rPr>
          <w:rFonts w:ascii="Times New Roman" w:eastAsia="Times New Roman" w:hAnsi="Times New Roman" w:cs="Times New Roman"/>
          <w:color w:val="000000"/>
        </w:rPr>
        <w:t>-529 Warszawa, ul.</w:t>
      </w:r>
      <w:r w:rsidRPr="00112250">
        <w:rPr>
          <w:rFonts w:ascii="Times New Roman" w:hAnsi="Times New Roman" w:cs="Times New Roman"/>
        </w:rPr>
        <w:t xml:space="preserve"> Wspólna 1/3, Regon: </w:t>
      </w:r>
      <w:r w:rsidRPr="00112250">
        <w:rPr>
          <w:rFonts w:ascii="Times New Roman" w:hAnsi="Times New Roman" w:cs="Times New Roman"/>
          <w:color w:val="333333"/>
          <w:shd w:val="clear" w:color="auto" w:fill="FFFFFF"/>
        </w:rPr>
        <w:t>387796051, NIP: 701-101-04-60, zwane dalej „Ministerstwem”,</w:t>
      </w:r>
    </w:p>
    <w:p w:rsidR="004166B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467C70" w:rsidRDefault="004166B0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E37A8F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37A8F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E37A8F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2"/>
      </w:r>
    </w:p>
    <w:p w:rsidR="004166B0" w:rsidRPr="00E37A8F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37A8F">
        <w:rPr>
          <w:rFonts w:ascii="Times New Roman" w:eastAsia="Times New Roman" w:hAnsi="Times New Roman" w:cs="Times New Roman"/>
          <w:b/>
          <w:color w:val="000000"/>
        </w:rPr>
        <w:t xml:space="preserve">NIP: …………………………..; REGON: ………………………….., </w:t>
      </w:r>
    </w:p>
    <w:p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E37A8F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E37A8F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E37A8F">
        <w:rPr>
          <w:rFonts w:ascii="Times New Roman" w:eastAsia="Times New Roman" w:hAnsi="Times New Roman" w:cs="Times New Roman"/>
          <w:b/>
          <w:color w:val="000000"/>
        </w:rPr>
        <w:t>......................................</w:t>
      </w:r>
      <w:r w:rsidRPr="00E37A8F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</w:t>
      </w:r>
      <w:r w:rsidR="008B4EA1">
        <w:rPr>
          <w:rStyle w:val="Odwoanieprzypisudolnego"/>
          <w:rFonts w:ascii="Times New Roman" w:eastAsia="Times New Roman" w:hAnsi="Times New Roman" w:cs="Times New Roman"/>
          <w:b/>
          <w:color w:val="000000"/>
          <w:lang w:val="ru-RU"/>
        </w:rPr>
        <w:footnoteReference w:id="4"/>
      </w:r>
    </w:p>
    <w:p w:rsidR="004166B0" w:rsidRPr="00E37A8F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E37A8F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E37A8F">
        <w:rPr>
          <w:rFonts w:ascii="Times New Roman" w:eastAsia="Times New Roman" w:hAnsi="Times New Roman" w:cs="Times New Roman"/>
          <w:b/>
          <w:color w:val="000000"/>
        </w:rPr>
        <w:t>......................................</w:t>
      </w:r>
      <w:r w:rsidRPr="00E37A8F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</w:t>
      </w:r>
    </w:p>
    <w:p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3348D" w:rsidRPr="00467C70" w:rsidRDefault="00294915" w:rsidP="006655E4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finansowanie 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numerze ID:</w:t>
      </w:r>
      <w:r w:rsidR="0013348D" w:rsidRPr="00A16565">
        <w:rPr>
          <w:rFonts w:ascii="Times New Roman" w:eastAsia="Times New Roman" w:hAnsi="Times New Roman" w:cs="Times New Roman"/>
          <w:b/>
          <w:color w:val="000000"/>
        </w:rPr>
        <w:t xml:space="preserve"> ……………….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dnia 28 czerwca 2019 r., </w:t>
      </w:r>
      <w:r w:rsidR="006655E4">
        <w:rPr>
          <w:rFonts w:ascii="Times New Roman" w:eastAsia="Times New Roman" w:hAnsi="Times New Roman" w:cs="Times New Roman"/>
          <w:color w:val="000000"/>
        </w:rPr>
        <w:t xml:space="preserve">oraz </w:t>
      </w:r>
      <w:r w:rsidR="006655E4" w:rsidRPr="006655E4">
        <w:rPr>
          <w:rFonts w:ascii="Times New Roman" w:eastAsia="Times New Roman" w:hAnsi="Times New Roman" w:cs="Times New Roman"/>
          <w:color w:val="000000"/>
        </w:rPr>
        <w:t>komunikat</w:t>
      </w:r>
      <w:r w:rsidR="006655E4">
        <w:rPr>
          <w:rFonts w:ascii="Times New Roman" w:eastAsia="Times New Roman" w:hAnsi="Times New Roman" w:cs="Times New Roman"/>
          <w:color w:val="000000"/>
        </w:rPr>
        <w:t xml:space="preserve">em </w:t>
      </w:r>
      <w:r w:rsidR="006655E4" w:rsidRPr="006655E4">
        <w:rPr>
          <w:rFonts w:ascii="Times New Roman" w:eastAsia="Times New Roman" w:hAnsi="Times New Roman" w:cs="Times New Roman"/>
          <w:color w:val="000000"/>
        </w:rPr>
        <w:t xml:space="preserve">Ministra Edukacji </w:t>
      </w:r>
      <w:r w:rsidR="006655E4">
        <w:rPr>
          <w:rFonts w:ascii="Times New Roman" w:eastAsia="Times New Roman" w:hAnsi="Times New Roman" w:cs="Times New Roman"/>
          <w:color w:val="000000"/>
        </w:rPr>
        <w:t>i</w:t>
      </w:r>
      <w:r w:rsidR="006655E4" w:rsidRPr="006655E4">
        <w:rPr>
          <w:rFonts w:ascii="Times New Roman" w:eastAsia="Times New Roman" w:hAnsi="Times New Roman" w:cs="Times New Roman"/>
          <w:color w:val="000000"/>
        </w:rPr>
        <w:t xml:space="preserve"> Nauki</w:t>
      </w:r>
      <w:r w:rsidR="006655E4">
        <w:rPr>
          <w:rFonts w:ascii="Times New Roman" w:eastAsia="Times New Roman" w:hAnsi="Times New Roman" w:cs="Times New Roman"/>
          <w:color w:val="000000"/>
        </w:rPr>
        <w:t xml:space="preserve"> </w:t>
      </w:r>
      <w:r w:rsidR="006655E4" w:rsidRPr="006655E4">
        <w:rPr>
          <w:rFonts w:ascii="Times New Roman" w:eastAsia="Times New Roman" w:hAnsi="Times New Roman" w:cs="Times New Roman"/>
          <w:color w:val="000000"/>
        </w:rPr>
        <w:t>z dnia 1 grudnia 2020 r.</w:t>
      </w:r>
      <w:r w:rsidR="006655E4">
        <w:rPr>
          <w:rFonts w:ascii="Times New Roman" w:eastAsia="Times New Roman" w:hAnsi="Times New Roman" w:cs="Times New Roman"/>
          <w:color w:val="000000"/>
        </w:rPr>
        <w:t xml:space="preserve"> </w:t>
      </w:r>
      <w:r w:rsidR="006655E4" w:rsidRPr="006655E4">
        <w:rPr>
          <w:rFonts w:ascii="Times New Roman" w:eastAsia="Times New Roman" w:hAnsi="Times New Roman" w:cs="Times New Roman"/>
          <w:color w:val="000000"/>
        </w:rPr>
        <w:t xml:space="preserve">o zmianie komunikatu </w:t>
      </w:r>
      <w:r w:rsidR="00A55C4C">
        <w:rPr>
          <w:rFonts w:ascii="Times New Roman" w:eastAsia="Times New Roman" w:hAnsi="Times New Roman" w:cs="Times New Roman"/>
          <w:color w:val="000000"/>
        </w:rPr>
        <w:t xml:space="preserve">o ustanowieniu programu PMW 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została zawarta umowa następującej treści:</w:t>
      </w:r>
    </w:p>
    <w:p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§ 1. </w:t>
      </w:r>
    </w:p>
    <w:p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finansowania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realizacji </w:t>
      </w:r>
      <w:r w:rsidR="00294915">
        <w:rPr>
          <w:rFonts w:ascii="Times New Roman" w:eastAsia="Times New Roman" w:hAnsi="Times New Roman" w:cs="Times New Roman"/>
        </w:rPr>
        <w:t>oraz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realizację projektu międzynarodowego współfinansowanego pt.:</w:t>
      </w:r>
      <w:r w:rsidRPr="00A16565">
        <w:rPr>
          <w:rFonts w:ascii="Times New Roman" w:eastAsia="Times New Roman" w:hAnsi="Times New Roman" w:cs="Times New Roman"/>
          <w:b/>
        </w:rPr>
        <w:t xml:space="preserve"> ……………</w:t>
      </w:r>
      <w:r w:rsidRPr="00467C70">
        <w:rPr>
          <w:rFonts w:ascii="Times New Roman" w:eastAsia="Times New Roman" w:hAnsi="Times New Roman" w:cs="Times New Roman"/>
        </w:rPr>
        <w:t xml:space="preserve"> (akronim:</w:t>
      </w:r>
      <w:r w:rsidRPr="00A16565">
        <w:rPr>
          <w:rFonts w:ascii="Times New Roman" w:eastAsia="Times New Roman" w:hAnsi="Times New Roman" w:cs="Times New Roman"/>
          <w:b/>
        </w:rPr>
        <w:t xml:space="preserve"> ………….</w:t>
      </w:r>
      <w:r w:rsidRPr="00467C70">
        <w:rPr>
          <w:rFonts w:ascii="Times New Roman" w:eastAsia="Times New Roman" w:hAnsi="Times New Roman" w:cs="Times New Roman"/>
        </w:rPr>
        <w:t xml:space="preserve">) 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>ramach międzynarodowego programu</w:t>
      </w:r>
      <w:r w:rsidRPr="00A16565">
        <w:rPr>
          <w:rFonts w:ascii="Times New Roman" w:eastAsia="Times New Roman" w:hAnsi="Times New Roman" w:cs="Times New Roman"/>
          <w:b/>
        </w:rPr>
        <w:t xml:space="preserve">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Pr="00A128AC">
        <w:rPr>
          <w:rFonts w:ascii="Times New Roman" w:eastAsia="Times New Roman" w:hAnsi="Times New Roman" w:cs="Times New Roman"/>
          <w:b/>
        </w:rPr>
        <w:t>…………………….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</w:t>
      </w:r>
      <w:r w:rsidRPr="00A16565">
        <w:rPr>
          <w:rFonts w:ascii="Times New Roman" w:eastAsia="Times New Roman" w:hAnsi="Times New Roman" w:cs="Times New Roman"/>
          <w:b/>
        </w:rPr>
        <w:t xml:space="preserve"> ………………,</w:t>
      </w:r>
      <w:r w:rsidRPr="00467C70">
        <w:rPr>
          <w:rFonts w:ascii="Times New Roman" w:eastAsia="Times New Roman" w:hAnsi="Times New Roman" w:cs="Times New Roman"/>
        </w:rPr>
        <w:t xml:space="preserve">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t>Podmiot</w:t>
      </w:r>
      <w:r w:rsidR="00F31551" w:rsidRPr="00467C70">
        <w:rPr>
          <w:sz w:val="22"/>
          <w:szCs w:val="22"/>
        </w:rPr>
        <w:t xml:space="preserve"> zobowiązuje się wykonać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</w:t>
      </w:r>
      <w:r w:rsidR="00F31551" w:rsidRPr="00467C70">
        <w:rPr>
          <w:sz w:val="22"/>
          <w:szCs w:val="22"/>
        </w:rPr>
        <w:br/>
        <w:t xml:space="preserve">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:rsidR="00FA7F88" w:rsidRPr="00467C70" w:rsidRDefault="002E281B" w:rsidP="004A5A21">
      <w:pPr>
        <w:spacing w:after="120"/>
        <w:ind w:left="283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12324A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  <w:r w:rsidR="0012324A">
        <w:rPr>
          <w:rFonts w:ascii="Times New Roman" w:eastAsia="Times New Roman" w:hAnsi="Times New Roman" w:cs="Times New Roman"/>
          <w:color w:val="000000"/>
        </w:rPr>
        <w:t xml:space="preserve"> z 202</w:t>
      </w:r>
      <w:r w:rsidR="00DB0C14">
        <w:rPr>
          <w:rFonts w:ascii="Times New Roman" w:eastAsia="Times New Roman" w:hAnsi="Times New Roman" w:cs="Times New Roman"/>
          <w:color w:val="000000"/>
        </w:rPr>
        <w:t>1</w:t>
      </w:r>
      <w:r w:rsidR="0012324A">
        <w:rPr>
          <w:rFonts w:ascii="Times New Roman" w:eastAsia="Times New Roman" w:hAnsi="Times New Roman" w:cs="Times New Roman"/>
          <w:color w:val="000000"/>
        </w:rPr>
        <w:t xml:space="preserve"> r.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12324A" w:rsidRPr="007845FE">
        <w:rPr>
          <w:rFonts w:ascii="Times New Roman" w:eastAsia="Times New Roman" w:hAnsi="Times New Roman" w:cs="Times New Roman"/>
        </w:rPr>
        <w:t xml:space="preserve">poz. </w:t>
      </w:r>
      <w:r w:rsidR="00DB0C14">
        <w:rPr>
          <w:rFonts w:ascii="Times New Roman" w:eastAsia="Times New Roman" w:hAnsi="Times New Roman" w:cs="Times New Roman"/>
        </w:rPr>
        <w:t>478</w:t>
      </w:r>
      <w:r w:rsidR="009E5B2A">
        <w:rPr>
          <w:rFonts w:ascii="Times New Roman" w:eastAsia="Times New Roman" w:hAnsi="Times New Roman" w:cs="Times New Roman"/>
        </w:rPr>
        <w:t>, z późn. zm.</w:t>
      </w:r>
      <w:r w:rsidR="0012324A">
        <w:rPr>
          <w:rFonts w:ascii="Times New Roman" w:eastAsia="Times New Roman" w:hAnsi="Times New Roman" w:cs="Times New Roman"/>
        </w:rPr>
        <w:t xml:space="preserve">) 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komunikat</w:t>
      </w:r>
      <w:r w:rsidR="0046336A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naborze wniosków</w:t>
      </w:r>
      <w:r w:rsidR="00210588">
        <w:rPr>
          <w:rFonts w:ascii="Times New Roman" w:eastAsia="Times New Roman" w:hAnsi="Times New Roman" w:cs="Times New Roman"/>
          <w:color w:val="000000"/>
        </w:rPr>
        <w:t xml:space="preserve"> oraz </w:t>
      </w:r>
      <w:r w:rsidR="00210588" w:rsidRPr="006655E4">
        <w:rPr>
          <w:rFonts w:ascii="Times New Roman" w:eastAsia="Times New Roman" w:hAnsi="Times New Roman" w:cs="Times New Roman"/>
          <w:color w:val="000000"/>
        </w:rPr>
        <w:t>komunikat</w:t>
      </w:r>
      <w:r w:rsidR="00210588">
        <w:rPr>
          <w:rFonts w:ascii="Times New Roman" w:eastAsia="Times New Roman" w:hAnsi="Times New Roman" w:cs="Times New Roman"/>
          <w:color w:val="000000"/>
        </w:rPr>
        <w:t xml:space="preserve">em </w:t>
      </w:r>
      <w:r w:rsidR="00210588" w:rsidRPr="006655E4">
        <w:rPr>
          <w:rFonts w:ascii="Times New Roman" w:eastAsia="Times New Roman" w:hAnsi="Times New Roman" w:cs="Times New Roman"/>
          <w:color w:val="000000"/>
        </w:rPr>
        <w:t xml:space="preserve">Ministra Edukacji </w:t>
      </w:r>
      <w:r w:rsidR="00210588">
        <w:rPr>
          <w:rFonts w:ascii="Times New Roman" w:eastAsia="Times New Roman" w:hAnsi="Times New Roman" w:cs="Times New Roman"/>
          <w:color w:val="000000"/>
        </w:rPr>
        <w:t>i</w:t>
      </w:r>
      <w:r w:rsidR="00210588" w:rsidRPr="006655E4">
        <w:rPr>
          <w:rFonts w:ascii="Times New Roman" w:eastAsia="Times New Roman" w:hAnsi="Times New Roman" w:cs="Times New Roman"/>
          <w:color w:val="000000"/>
        </w:rPr>
        <w:t xml:space="preserve"> Nauki</w:t>
      </w:r>
      <w:r w:rsidR="00210588">
        <w:rPr>
          <w:rFonts w:ascii="Times New Roman" w:eastAsia="Times New Roman" w:hAnsi="Times New Roman" w:cs="Times New Roman"/>
          <w:color w:val="000000"/>
        </w:rPr>
        <w:t xml:space="preserve"> </w:t>
      </w:r>
      <w:r w:rsidR="00210588" w:rsidRPr="006655E4">
        <w:rPr>
          <w:rFonts w:ascii="Times New Roman" w:eastAsia="Times New Roman" w:hAnsi="Times New Roman" w:cs="Times New Roman"/>
          <w:color w:val="000000"/>
        </w:rPr>
        <w:t>z dnia 1 grudnia 2020</w:t>
      </w:r>
      <w:r w:rsidR="00A128AC">
        <w:t> </w:t>
      </w:r>
      <w:r w:rsidR="00210588" w:rsidRPr="006655E4">
        <w:rPr>
          <w:rFonts w:ascii="Times New Roman" w:eastAsia="Times New Roman" w:hAnsi="Times New Roman" w:cs="Times New Roman"/>
          <w:color w:val="000000"/>
        </w:rPr>
        <w:t>r.</w:t>
      </w:r>
      <w:r w:rsidR="00210588">
        <w:rPr>
          <w:rFonts w:ascii="Times New Roman" w:eastAsia="Times New Roman" w:hAnsi="Times New Roman" w:cs="Times New Roman"/>
          <w:color w:val="000000"/>
        </w:rPr>
        <w:t xml:space="preserve"> </w:t>
      </w:r>
      <w:r w:rsidR="00210588" w:rsidRPr="006655E4">
        <w:rPr>
          <w:rFonts w:ascii="Times New Roman" w:eastAsia="Times New Roman" w:hAnsi="Times New Roman" w:cs="Times New Roman"/>
          <w:color w:val="000000"/>
        </w:rPr>
        <w:t xml:space="preserve">o zmianie komunikatu </w:t>
      </w:r>
      <w:r w:rsidR="00210588">
        <w:rPr>
          <w:rFonts w:ascii="Times New Roman" w:eastAsia="Times New Roman" w:hAnsi="Times New Roman" w:cs="Times New Roman"/>
          <w:color w:val="000000"/>
        </w:rPr>
        <w:t>o ustanowieniu programu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10588" w:rsidRPr="00467C70">
        <w:rPr>
          <w:rFonts w:ascii="Times New Roman" w:eastAsia="Times New Roman" w:hAnsi="Times New Roman" w:cs="Times New Roman"/>
          <w:color w:val="000000"/>
        </w:rPr>
        <w:t>zwan</w:t>
      </w:r>
      <w:r w:rsidR="00210588">
        <w:rPr>
          <w:rFonts w:ascii="Times New Roman" w:eastAsia="Times New Roman" w:hAnsi="Times New Roman" w:cs="Times New Roman"/>
          <w:color w:val="000000"/>
        </w:rPr>
        <w:t>ych</w:t>
      </w:r>
      <w:r w:rsidR="00210588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:rsidR="007A6E67" w:rsidRPr="007845FE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warunków pracy; </w:t>
      </w:r>
    </w:p>
    <w:p w:rsidR="007A6E67" w:rsidRPr="00467C70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zapewnienia transparentnego procesu rekrutacji, opartego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>kryteri</w:t>
      </w:r>
      <w:r w:rsidR="00572528" w:rsidRPr="00467C70">
        <w:rPr>
          <w:rFonts w:ascii="Times New Roman" w:eastAsia="Times New Roman" w:hAnsi="Times New Roman" w:cs="Times New Roman"/>
          <w:color w:val="000000"/>
        </w:rPr>
        <w:t>a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merytoryczne; </w:t>
      </w:r>
    </w:p>
    <w:p w:rsidR="007A6E67" w:rsidRPr="00467C70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rozwoju kariery zawodowej.</w:t>
      </w:r>
    </w:p>
    <w:p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>ramach programu badawczego międzynarodowego, jest dzień</w:t>
      </w:r>
      <w:r w:rsidRPr="000D6A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D7E2C" w:rsidRPr="000D6A78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BD7E2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6"/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>kontraktu jest dzień</w:t>
      </w:r>
      <w:r w:rsidRPr="000D6A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D7E2C" w:rsidRPr="000D6A78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BD7E2C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</w:t>
      </w:r>
      <w:r w:rsidRPr="000D6A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D7E2C" w:rsidRPr="000D6A78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>terminem zakończenia realizacji tego projektu jest dzień</w:t>
      </w:r>
      <w:r w:rsidRPr="000D6A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D7E2C" w:rsidRPr="000D6A78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BD7E2C"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finansowania projektu ze środków </w:t>
      </w:r>
      <w:r w:rsidR="008B24C8" w:rsidRPr="00467C70">
        <w:rPr>
          <w:rFonts w:ascii="Times New Roman" w:eastAsia="Times New Roman" w:hAnsi="Times New Roman" w:cs="Times New Roman"/>
          <w:color w:val="000000"/>
        </w:rPr>
        <w:t>programu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</w:t>
      </w:r>
      <w:r w:rsidR="00003088" w:rsidRPr="00A128AC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003088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7"/>
      </w:r>
      <w:r w:rsidR="00003088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>terminem zakończenia finansowania projektu jest dzień</w:t>
      </w:r>
      <w:r w:rsidRPr="000D6A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03088" w:rsidRPr="000D6A78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:rsidR="006D1AD4" w:rsidRPr="006D1AD4" w:rsidRDefault="007E39F5" w:rsidP="006D1A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Środki</w:t>
      </w:r>
      <w:r w:rsidR="0094758A" w:rsidRPr="00467C70">
        <w:rPr>
          <w:rFonts w:ascii="Times New Roman" w:eastAsia="Times New Roman" w:hAnsi="Times New Roman" w:cs="Times New Roman"/>
          <w:color w:val="000000"/>
        </w:rPr>
        <w:t xml:space="preserve"> finansowe</w:t>
      </w:r>
      <w:r w:rsidR="00B22A6F" w:rsidRPr="00467C70">
        <w:rPr>
          <w:rFonts w:ascii="Times New Roman" w:eastAsia="Times New Roman" w:hAnsi="Times New Roman" w:cs="Times New Roman"/>
          <w:color w:val="000000"/>
        </w:rPr>
        <w:t>,</w:t>
      </w:r>
      <w:r w:rsidR="006D1AD4">
        <w:rPr>
          <w:rFonts w:ascii="Times New Roman" w:eastAsia="Times New Roman" w:hAnsi="Times New Roman" w:cs="Times New Roman"/>
          <w:color w:val="000000"/>
        </w:rPr>
        <w:t xml:space="preserve"> 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przyznane przez Ministra </w:t>
      </w:r>
      <w:r w:rsidR="00F0054A">
        <w:rPr>
          <w:rFonts w:ascii="Times New Roman" w:eastAsia="Times New Roman" w:hAnsi="Times New Roman" w:cs="Times New Roman"/>
          <w:color w:val="000000"/>
        </w:rPr>
        <w:t>Edukacji i Nauk</w:t>
      </w:r>
      <w:r w:rsidR="00510343">
        <w:rPr>
          <w:rFonts w:ascii="Times New Roman" w:eastAsia="Times New Roman" w:hAnsi="Times New Roman" w:cs="Times New Roman"/>
          <w:color w:val="000000"/>
        </w:rPr>
        <w:t>i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po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zakwalifikowaniu Podmiotu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>wysokości</w:t>
      </w:r>
      <w:r w:rsidR="006D1AD4" w:rsidRPr="000D6A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2C85" w:rsidRPr="000D6A78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="0094758A" w:rsidRPr="00467C70">
        <w:rPr>
          <w:rFonts w:ascii="Times New Roman" w:eastAsia="Times New Roman" w:hAnsi="Times New Roman" w:cs="Times New Roman"/>
          <w:color w:val="000000"/>
        </w:rPr>
        <w:t xml:space="preserve"> zł, słownie:</w:t>
      </w:r>
      <w:r w:rsidR="00BD7E2C">
        <w:rPr>
          <w:rFonts w:ascii="Times New Roman" w:eastAsia="Times New Roman" w:hAnsi="Times New Roman" w:cs="Times New Roman"/>
          <w:color w:val="000000"/>
        </w:rPr>
        <w:t xml:space="preserve"> </w:t>
      </w:r>
      <w:r w:rsidR="00BD7E2C" w:rsidRPr="001F01C8">
        <w:rPr>
          <w:rFonts w:ascii="Times New Roman" w:eastAsia="Times New Roman" w:hAnsi="Times New Roman" w:cs="Times New Roman"/>
          <w:b/>
          <w:i/>
          <w:color w:val="000000"/>
        </w:rPr>
        <w:t>…………………</w:t>
      </w:r>
      <w:r w:rsidR="003A2C8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8"/>
      </w:r>
      <w:r w:rsidR="004B02F6">
        <w:rPr>
          <w:rFonts w:ascii="Times New Roman" w:eastAsia="Times New Roman" w:hAnsi="Times New Roman" w:cs="Times New Roman"/>
          <w:color w:val="000000"/>
        </w:rPr>
        <w:t xml:space="preserve">, 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stanowiące </w:t>
      </w:r>
      <w:r w:rsidR="006D1AD4" w:rsidRPr="00A16565">
        <w:rPr>
          <w:rFonts w:ascii="Times New Roman" w:eastAsia="Times New Roman" w:hAnsi="Times New Roman" w:cs="Times New Roman"/>
          <w:b/>
          <w:color w:val="000000"/>
        </w:rPr>
        <w:t>…….. %</w:t>
      </w:r>
      <w:r w:rsidR="008B4EA1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9"/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 środków krajowych ogółem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, będ</w:t>
      </w:r>
      <w:r w:rsidR="003A6F73" w:rsidRPr="007845FE">
        <w:rPr>
          <w:rFonts w:ascii="Times New Roman" w:eastAsia="Times New Roman" w:hAnsi="Times New Roman" w:cs="Times New Roman"/>
          <w:color w:val="000000"/>
        </w:rPr>
        <w:t>ą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 przekazywane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rocznych ratach wynoszących</w:t>
      </w:r>
      <w:r w:rsidR="006D1AD4" w:rsidRPr="006D1AD4">
        <w:rPr>
          <w:rFonts w:ascii="Times New Roman" w:eastAsia="Times New Roman" w:hAnsi="Times New Roman" w:cs="Times New Roman"/>
          <w:color w:val="000000"/>
        </w:rPr>
        <w:t>:</w:t>
      </w:r>
    </w:p>
    <w:p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20… r. –</w:t>
      </w:r>
      <w:r w:rsidR="0001614F">
        <w:rPr>
          <w:rFonts w:ascii="Times New Roman" w:eastAsia="Times New Roman" w:hAnsi="Times New Roman" w:cs="Times New Roman"/>
          <w:color w:val="000000"/>
        </w:rPr>
        <w:t xml:space="preserve"> </w:t>
      </w:r>
      <w:r w:rsidR="0001614F" w:rsidRPr="000D6A78">
        <w:rPr>
          <w:rFonts w:ascii="Times New Roman" w:eastAsia="Times New Roman" w:hAnsi="Times New Roman" w:cs="Times New Roman"/>
          <w:b/>
          <w:color w:val="000000"/>
        </w:rPr>
        <w:t xml:space="preserve">……. </w:t>
      </w:r>
      <w:r w:rsidR="00857B76">
        <w:rPr>
          <w:rFonts w:ascii="Times New Roman" w:eastAsia="Times New Roman" w:hAnsi="Times New Roman" w:cs="Times New Roman"/>
          <w:color w:val="000000"/>
        </w:rPr>
        <w:t>zł,</w:t>
      </w:r>
    </w:p>
    <w:p w:rsidR="0001614F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 w:rsidRPr="000D6A78">
        <w:rPr>
          <w:rFonts w:ascii="Times New Roman" w:eastAsia="Times New Roman" w:hAnsi="Times New Roman" w:cs="Times New Roman"/>
          <w:b/>
          <w:color w:val="000000"/>
        </w:rPr>
        <w:t xml:space="preserve">……. </w:t>
      </w:r>
      <w:r w:rsidR="0001614F">
        <w:rPr>
          <w:rFonts w:ascii="Times New Roman" w:eastAsia="Times New Roman" w:hAnsi="Times New Roman" w:cs="Times New Roman"/>
          <w:color w:val="000000"/>
        </w:rPr>
        <w:t>zł,</w:t>
      </w:r>
    </w:p>
    <w:p w:rsidR="0001614F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 w:rsidRPr="000D6A78">
        <w:rPr>
          <w:rFonts w:ascii="Times New Roman" w:eastAsia="Times New Roman" w:hAnsi="Times New Roman" w:cs="Times New Roman"/>
          <w:b/>
          <w:color w:val="000000"/>
        </w:rPr>
        <w:t>…….</w:t>
      </w:r>
      <w:r w:rsidR="0001614F">
        <w:rPr>
          <w:rFonts w:ascii="Times New Roman" w:eastAsia="Times New Roman" w:hAnsi="Times New Roman" w:cs="Times New Roman"/>
          <w:color w:val="000000"/>
        </w:rPr>
        <w:t xml:space="preserve"> zł,</w:t>
      </w:r>
    </w:p>
    <w:p w:rsidR="0001614F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 w:rsidRPr="000D6A78">
        <w:rPr>
          <w:rFonts w:ascii="Times New Roman" w:eastAsia="Times New Roman" w:hAnsi="Times New Roman" w:cs="Times New Roman"/>
          <w:b/>
          <w:color w:val="000000"/>
        </w:rPr>
        <w:t xml:space="preserve">……. </w:t>
      </w:r>
      <w:r w:rsidR="0001614F">
        <w:rPr>
          <w:rFonts w:ascii="Times New Roman" w:eastAsia="Times New Roman" w:hAnsi="Times New Roman" w:cs="Times New Roman"/>
          <w:color w:val="000000"/>
        </w:rPr>
        <w:t>zł,</w:t>
      </w:r>
    </w:p>
    <w:p w:rsidR="0094758A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 w:rsidRPr="000D6A78">
        <w:rPr>
          <w:rFonts w:ascii="Times New Roman" w:eastAsia="Times New Roman" w:hAnsi="Times New Roman" w:cs="Times New Roman"/>
          <w:b/>
          <w:color w:val="000000"/>
        </w:rPr>
        <w:t>…….</w:t>
      </w:r>
      <w:r w:rsidR="0001614F">
        <w:rPr>
          <w:rFonts w:ascii="Times New Roman" w:eastAsia="Times New Roman" w:hAnsi="Times New Roman" w:cs="Times New Roman"/>
          <w:color w:val="000000"/>
        </w:rPr>
        <w:t xml:space="preserve"> zł.</w:t>
      </w:r>
    </w:p>
    <w:p w:rsidR="0094758A" w:rsidRPr="007845FE" w:rsidRDefault="0094758A" w:rsidP="00467C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Środki finansowe będą przekazywane przez Ministerstwo przelewami bankowymi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bankowy </w:t>
      </w:r>
      <w:r w:rsidR="0065517D" w:rsidRPr="007845FE">
        <w:rPr>
          <w:rFonts w:ascii="Times New Roman" w:eastAsia="Times New Roman" w:hAnsi="Times New Roman" w:cs="Times New Roman"/>
          <w:color w:val="000000"/>
        </w:rPr>
        <w:t>Podmiotu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5A7C2C" w:rsidRPr="007845FE">
        <w:rPr>
          <w:rFonts w:ascii="Times New Roman" w:eastAsia="Times New Roman" w:hAnsi="Times New Roman" w:cs="Times New Roman"/>
          <w:color w:val="000000"/>
        </w:rPr>
        <w:t>szkolnictwo wyższe</w:t>
      </w:r>
      <w:r w:rsidR="009C0835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9C0835" w:rsidRPr="007845FE">
        <w:rPr>
          <w:rFonts w:ascii="Times New Roman" w:eastAsia="Times New Roman" w:hAnsi="Times New Roman" w:cs="Times New Roman"/>
          <w:color w:val="000000"/>
        </w:rPr>
        <w:t>naukę</w:t>
      </w:r>
      <w:r w:rsidR="005A7C2C" w:rsidRPr="007845FE">
        <w:rPr>
          <w:rFonts w:ascii="Times New Roman" w:eastAsia="Times New Roman" w:hAnsi="Times New Roman" w:cs="Times New Roman"/>
          <w:color w:val="000000"/>
        </w:rPr>
        <w:t>,</w:t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</w:rPr>
        <w:t>nr </w:t>
      </w:r>
      <w:r w:rsidR="00CA33E6" w:rsidRPr="007845FE">
        <w:rPr>
          <w:rFonts w:ascii="Times New Roman" w:hAnsi="Times New Roman" w:cs="Times New Roman"/>
        </w:rPr>
        <w:fldChar w:fldCharType="begin"/>
      </w:r>
      <w:r w:rsidR="00CA33E6"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="00CA33E6" w:rsidRPr="007845FE">
        <w:rPr>
          <w:rFonts w:ascii="Times New Roman" w:hAnsi="Times New Roman" w:cs="Times New Roman"/>
        </w:rPr>
        <w:fldChar w:fldCharType="separate"/>
      </w:r>
      <w:bookmarkStart w:id="0" w:name="__Fieldmark__202_2542670236"/>
      <w:r w:rsidR="00CA33E6" w:rsidRPr="007845FE">
        <w:rPr>
          <w:rFonts w:ascii="Times New Roman" w:eastAsia="Times New Roman" w:hAnsi="Times New Roman" w:cs="Times New Roman"/>
        </w:rPr>
        <w:t>[......WYŁĄCZNIE r-k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CA33E6" w:rsidRPr="007845FE">
        <w:rPr>
          <w:rFonts w:ascii="Times New Roman" w:eastAsia="Times New Roman" w:hAnsi="Times New Roman" w:cs="Times New Roman"/>
        </w:rPr>
        <w:t>(aktualny!).....]</w:t>
      </w:r>
      <w:r w:rsidR="00CA33E6" w:rsidRPr="007845FE">
        <w:rPr>
          <w:rFonts w:ascii="Times New Roman" w:hAnsi="Times New Roman" w:cs="Times New Roman"/>
        </w:rPr>
        <w:fldChar w:fldCharType="end"/>
      </w:r>
      <w:bookmarkEnd w:id="0"/>
      <w:r w:rsidR="00CA33E6"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[......nazwa i siedziba banku......]</w:instrText>
      </w:r>
      <w:r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65517D" w:rsidRPr="007E3D97">
        <w:rPr>
          <w:rFonts w:ascii="Times New Roman" w:eastAsia="Times New Roman" w:hAnsi="Times New Roman" w:cs="Times New Roman"/>
          <w:color w:val="000000"/>
        </w:rPr>
        <w:t xml:space="preserve">zgodnie </w:t>
      </w:r>
      <w:r w:rsidR="00294915" w:rsidRPr="007E3D97">
        <w:rPr>
          <w:rFonts w:ascii="Times New Roman" w:eastAsia="Times New Roman" w:hAnsi="Times New Roman" w:cs="Times New Roman"/>
          <w:color w:val="000000"/>
        </w:rPr>
        <w:t>z </w:t>
      </w:r>
      <w:r w:rsidR="0065517D" w:rsidRPr="007E3D97">
        <w:rPr>
          <w:rFonts w:ascii="Times New Roman" w:eastAsia="Times New Roman" w:hAnsi="Times New Roman" w:cs="Times New Roman"/>
          <w:color w:val="000000"/>
        </w:rPr>
        <w:t>art. 407 ustawy</w:t>
      </w:r>
      <w:r w:rsidRPr="007E3D97">
        <w:rPr>
          <w:rFonts w:ascii="Times New Roman" w:eastAsia="Times New Roman" w:hAnsi="Times New Roman" w:cs="Times New Roman"/>
          <w:color w:val="000000"/>
        </w:rPr>
        <w:t>.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26D0" w:rsidRPr="00467C70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:rsidR="00CA33E6" w:rsidRPr="007845FE" w:rsidRDefault="00CA33E6" w:rsidP="00467C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D614A2" w:rsidRPr="00467C70">
        <w:rPr>
          <w:rFonts w:ascii="Times New Roman" w:eastAsia="Times New Roman" w:hAnsi="Times New Roman" w:cs="Times New Roman"/>
          <w:color w:val="000000"/>
        </w:rPr>
        <w:t>przekazania środków program</w:t>
      </w:r>
      <w:r w:rsidR="003574C7">
        <w:rPr>
          <w:rFonts w:ascii="Times New Roman" w:eastAsia="Times New Roman" w:hAnsi="Times New Roman" w:cs="Times New Roman"/>
          <w:color w:val="000000"/>
        </w:rPr>
        <w:t>u</w:t>
      </w:r>
      <w:r w:rsidR="00D614A2" w:rsidRPr="00467C70">
        <w:rPr>
          <w:rFonts w:ascii="Times New Roman" w:eastAsia="Times New Roman" w:hAnsi="Times New Roman" w:cs="Times New Roman"/>
          <w:color w:val="000000"/>
        </w:rPr>
        <w:t xml:space="preserve">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rachunek bankowy wyodrębniony przeznaczony wyłącznie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gromadzenia, wydatkowania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rozliczania środków finansowych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ramach finansowania programu </w:t>
      </w:r>
      <w:r w:rsidR="00D614A2" w:rsidRPr="009A5A48">
        <w:rPr>
          <w:rFonts w:ascii="Times New Roman" w:eastAsia="Times New Roman" w:hAnsi="Times New Roman" w:cs="Times New Roman"/>
          <w:color w:val="000000"/>
        </w:rPr>
        <w:t>PMW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terminie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dłuższym niż 5 dni roboczych </w:t>
      </w:r>
      <w:r w:rsidR="00294915">
        <w:rPr>
          <w:rFonts w:ascii="Times New Roman" w:eastAsia="Times New Roman" w:hAnsi="Times New Roman" w:cs="Times New Roman"/>
          <w:color w:val="000000"/>
        </w:rPr>
        <w:t>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</w:t>
      </w:r>
      <w:r w:rsidR="00294915">
        <w:rPr>
          <w:rFonts w:ascii="Times New Roman" w:eastAsia="Times New Roman" w:hAnsi="Times New Roman" w:cs="Times New Roman"/>
          <w:color w:val="000000"/>
        </w:rPr>
        <w:t>ich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otrzymania. </w:t>
      </w:r>
    </w:p>
    <w:p w:rsidR="00CA33E6" w:rsidRPr="007845FE" w:rsidRDefault="00294915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ramach realizacji proje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ktu Podmiot jest zobowiązany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prowadzenia wyodrębnionej ewidencji księgowej środków otrzymanych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>
        <w:rPr>
          <w:rFonts w:ascii="Times New Roman" w:eastAsia="Times New Roman" w:hAnsi="Times New Roman" w:cs="Times New Roman"/>
          <w:color w:val="000000"/>
        </w:rPr>
        <w:t>oraz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:rsidR="00CA33E6" w:rsidRPr="007845FE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opisywania dokumentów stanowiących podstawę wydatkowania środków finansowych następującą treścią: „płatne ze środków Ministerstwa </w:t>
      </w:r>
      <w:r w:rsidR="00EF5FFC">
        <w:rPr>
          <w:rFonts w:ascii="Times New Roman" w:eastAsia="Times New Roman" w:hAnsi="Times New Roman" w:cs="Times New Roman"/>
          <w:color w:val="000000"/>
        </w:rPr>
        <w:t xml:space="preserve">Edukacji i Nauki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umowy nr ...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dnia……..,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kwocie…..zł.”</w:t>
      </w:r>
      <w:r w:rsidR="00192488">
        <w:rPr>
          <w:rFonts w:ascii="Times New Roman" w:eastAsia="Times New Roman" w:hAnsi="Times New Roman" w:cs="Times New Roman"/>
          <w:color w:val="000000"/>
        </w:rPr>
        <w:t>.</w:t>
      </w:r>
    </w:p>
    <w:p w:rsidR="00CA33E6" w:rsidRPr="007845FE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wykorzystywać otrzymanych 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refundację kosztów realizacji projektu, poniesionych przed dniem rozpoczęcia finansowania realizacji projektu wskazanym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 3 ust. 3;</w:t>
      </w:r>
    </w:p>
    <w:p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otrzymanych 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umowie.</w:t>
      </w:r>
    </w:p>
    <w:p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niewykorzystane przez Podmiot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danym roku kalendarzowym mogą być wydatkowane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kolejnych latach realizacji projektu.</w:t>
      </w:r>
    </w:p>
    <w:p w:rsidR="004468A4" w:rsidRPr="00467C70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pierwszym roku finansowania projektu środki finansowe będą przekazane </w:t>
      </w:r>
      <w:r>
        <w:rPr>
          <w:rFonts w:ascii="Times New Roman" w:eastAsia="Times New Roman" w:hAnsi="Times New Roman" w:cs="Times New Roman"/>
        </w:rPr>
        <w:t>po </w:t>
      </w:r>
      <w:r w:rsidR="004468A4" w:rsidRPr="007845FE">
        <w:rPr>
          <w:rFonts w:ascii="Times New Roman" w:eastAsia="Times New Roman" w:hAnsi="Times New Roman" w:cs="Times New Roman"/>
        </w:rPr>
        <w:t xml:space="preserve">zawarciu umowy, jednak </w:t>
      </w:r>
      <w:r>
        <w:rPr>
          <w:rFonts w:ascii="Times New Roman" w:eastAsia="Times New Roman" w:hAnsi="Times New Roman" w:cs="Times New Roman"/>
        </w:rPr>
        <w:t>nie </w:t>
      </w:r>
      <w:r w:rsidR="004468A4" w:rsidRPr="007845FE">
        <w:rPr>
          <w:rFonts w:ascii="Times New Roman" w:eastAsia="Times New Roman" w:hAnsi="Times New Roman" w:cs="Times New Roman"/>
        </w:rPr>
        <w:t xml:space="preserve">wcześniej niż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dniu rozpoczęcia finansowania realizacji projektu, </w:t>
      </w:r>
      <w:r>
        <w:rPr>
          <w:rFonts w:ascii="Times New Roman" w:eastAsia="Times New Roman" w:hAnsi="Times New Roman" w:cs="Times New Roman"/>
        </w:rPr>
        <w:t>o </w:t>
      </w:r>
      <w:r w:rsidR="004468A4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§ 3 ust. 3 umowy.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kolejnych latach środki finansowe będą przekazywane </w:t>
      </w:r>
      <w:r>
        <w:rPr>
          <w:rFonts w:ascii="Times New Roman" w:eastAsia="Times New Roman" w:hAnsi="Times New Roman" w:cs="Times New Roman"/>
        </w:rPr>
        <w:t>po </w:t>
      </w:r>
      <w:r w:rsidR="004468A4" w:rsidRPr="007845FE">
        <w:rPr>
          <w:rFonts w:ascii="Times New Roman" w:eastAsia="Times New Roman" w:hAnsi="Times New Roman" w:cs="Times New Roman"/>
        </w:rPr>
        <w:t xml:space="preserve">przyjęciu raportu rocznego </w:t>
      </w:r>
      <w:r>
        <w:rPr>
          <w:rFonts w:ascii="Times New Roman" w:eastAsia="Times New Roman" w:hAnsi="Times New Roman" w:cs="Times New Roman"/>
        </w:rPr>
        <w:t>i </w:t>
      </w:r>
      <w:r w:rsidR="004468A4" w:rsidRPr="007845FE">
        <w:rPr>
          <w:rFonts w:ascii="Times New Roman" w:eastAsia="Times New Roman" w:hAnsi="Times New Roman" w:cs="Times New Roman"/>
        </w:rPr>
        <w:t>rozstrzygnięciu przez</w:t>
      </w:r>
      <w:r w:rsidR="004468A4" w:rsidRPr="001A50DB">
        <w:rPr>
          <w:rFonts w:ascii="Times New Roman" w:hAnsi="Times New Roman" w:cs="Times New Roman"/>
        </w:rPr>
        <w:t xml:space="preserve"> Ministra </w:t>
      </w:r>
      <w:r>
        <w:rPr>
          <w:rFonts w:ascii="Times New Roman" w:hAnsi="Times New Roman" w:cs="Times New Roman"/>
        </w:rPr>
        <w:t>o </w:t>
      </w:r>
      <w:r w:rsidR="004468A4" w:rsidRPr="001A50DB">
        <w:rPr>
          <w:rFonts w:ascii="Times New Roman" w:hAnsi="Times New Roman" w:cs="Times New Roman"/>
        </w:rPr>
        <w:t>kontynuacji f</w:t>
      </w:r>
      <w:r w:rsidR="004468A4" w:rsidRPr="00013BCD">
        <w:rPr>
          <w:rFonts w:ascii="Times New Roman" w:hAnsi="Times New Roman" w:cs="Times New Roman"/>
        </w:rPr>
        <w:t>inansowania.</w:t>
      </w:r>
    </w:p>
    <w:p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 w:rsidRPr="007845FE">
        <w:rPr>
          <w:rFonts w:ascii="Times New Roman" w:hAnsi="Times New Roman" w:cs="Times New Roman"/>
        </w:rPr>
        <w:t xml:space="preserve">Środki finansowe niewykorzystane </w:t>
      </w:r>
      <w:r w:rsidR="00294915">
        <w:rPr>
          <w:rFonts w:ascii="Times New Roman" w:hAnsi="Times New Roman" w:cs="Times New Roman"/>
        </w:rPr>
        <w:t>na </w:t>
      </w:r>
      <w:r w:rsidRPr="007845FE">
        <w:rPr>
          <w:rFonts w:ascii="Times New Roman" w:hAnsi="Times New Roman" w:cs="Times New Roman"/>
        </w:rPr>
        <w:t xml:space="preserve">realizację projektu podlegają zwrotowi </w:t>
      </w:r>
      <w:r w:rsidR="00294915">
        <w:rPr>
          <w:rFonts w:ascii="Times New Roman" w:hAnsi="Times New Roman" w:cs="Times New Roman"/>
        </w:rPr>
        <w:t>w </w:t>
      </w:r>
      <w:r w:rsidRPr="007845FE">
        <w:rPr>
          <w:rFonts w:ascii="Times New Roman" w:hAnsi="Times New Roman" w:cs="Times New Roman"/>
        </w:rPr>
        <w:t xml:space="preserve">terminie </w:t>
      </w:r>
      <w:r w:rsidR="00294915">
        <w:rPr>
          <w:rFonts w:ascii="Times New Roman" w:hAnsi="Times New Roman" w:cs="Times New Roman"/>
        </w:rPr>
        <w:t>nie </w:t>
      </w:r>
      <w:r w:rsidRPr="007845FE">
        <w:rPr>
          <w:rFonts w:ascii="Times New Roman" w:hAnsi="Times New Roman" w:cs="Times New Roman"/>
        </w:rPr>
        <w:t xml:space="preserve">dłuższym niż 60 dni, </w:t>
      </w:r>
      <w:r w:rsidR="00294915">
        <w:rPr>
          <w:rFonts w:ascii="Times New Roman" w:hAnsi="Times New Roman" w:cs="Times New Roman"/>
        </w:rPr>
        <w:t>od </w:t>
      </w:r>
      <w:r w:rsidRPr="007845FE">
        <w:rPr>
          <w:rFonts w:ascii="Times New Roman" w:hAnsi="Times New Roman" w:cs="Times New Roman"/>
        </w:rPr>
        <w:t xml:space="preserve">dnia zakończenia finansowania realizacji projektu, </w:t>
      </w:r>
      <w:r w:rsidR="00294915">
        <w:rPr>
          <w:rFonts w:ascii="Times New Roman" w:hAnsi="Times New Roman" w:cs="Times New Roman"/>
        </w:rPr>
        <w:t>o </w:t>
      </w:r>
      <w:r w:rsidRPr="007845FE">
        <w:rPr>
          <w:rFonts w:ascii="Times New Roman" w:hAnsi="Times New Roman" w:cs="Times New Roman"/>
        </w:rPr>
        <w:t xml:space="preserve">którym mowa </w:t>
      </w:r>
      <w:r w:rsidR="00294915">
        <w:rPr>
          <w:rFonts w:ascii="Times New Roman" w:hAnsi="Times New Roman" w:cs="Times New Roman"/>
        </w:rPr>
        <w:t>w </w:t>
      </w:r>
      <w:r w:rsidRPr="007845FE">
        <w:rPr>
          <w:rFonts w:ascii="Times New Roman" w:hAnsi="Times New Roman" w:cs="Times New Roman"/>
        </w:rPr>
        <w:t xml:space="preserve">§ 3 ust. 3 umowy. </w:t>
      </w:r>
    </w:p>
    <w:p w:rsidR="004468A4" w:rsidRPr="00467C70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 xml:space="preserve">przypadku zakończenia finansowania projektu </w:t>
      </w: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 xml:space="preserve">terminie wcześniejszym niż ustalony </w:t>
      </w: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>§ 3 ust. 3 umowy – ust. 4 stosuje się odpowiednio.</w:t>
      </w:r>
    </w:p>
    <w:p w:rsidR="004468A4" w:rsidRPr="00013BCD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 xml:space="preserve">przypadku przekazania przez Ministerstwo środków finansowych </w:t>
      </w: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 xml:space="preserve">terminie późniejszym niż ustalony </w:t>
      </w: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>umowie termin zakończenia finansowania projektu z</w:t>
      </w:r>
      <w:r w:rsidR="004468A4" w:rsidRPr="001A50DB">
        <w:rPr>
          <w:rFonts w:ascii="Times New Roman" w:hAnsi="Times New Roman" w:cs="Times New Roman"/>
        </w:rPr>
        <w:t>e środków pr</w:t>
      </w:r>
      <w:r w:rsidR="004468A4" w:rsidRPr="00013BCD">
        <w:rPr>
          <w:rFonts w:ascii="Times New Roman" w:hAnsi="Times New Roman" w:cs="Times New Roman"/>
        </w:rPr>
        <w:t xml:space="preserve">ogramu PMW, niewykorzystane środki finansowe,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 xml:space="preserve">odliczeniu kwalifikowalnych kosztów poniesionych </w:t>
      </w:r>
      <w:r>
        <w:rPr>
          <w:rFonts w:ascii="Times New Roman" w:hAnsi="Times New Roman" w:cs="Times New Roman"/>
        </w:rPr>
        <w:t>na </w:t>
      </w:r>
      <w:r w:rsidR="004468A4" w:rsidRPr="00013BCD">
        <w:rPr>
          <w:rFonts w:ascii="Times New Roman" w:hAnsi="Times New Roman" w:cs="Times New Roman"/>
        </w:rPr>
        <w:t xml:space="preserve">realizację projektu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zakresie przewidzianym umową </w:t>
      </w:r>
      <w:r>
        <w:rPr>
          <w:rFonts w:ascii="Times New Roman" w:hAnsi="Times New Roman" w:cs="Times New Roman"/>
        </w:rPr>
        <w:t>i </w:t>
      </w:r>
      <w:r w:rsidR="004468A4" w:rsidRPr="00013BCD">
        <w:rPr>
          <w:rFonts w:ascii="Times New Roman" w:hAnsi="Times New Roman" w:cs="Times New Roman"/>
        </w:rPr>
        <w:t xml:space="preserve">kosztów poniesionych przez Podmiot ze środków własnych, podlegają zwrotowi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nie </w:t>
      </w:r>
      <w:r w:rsidR="004468A4" w:rsidRPr="00013BCD">
        <w:rPr>
          <w:rFonts w:ascii="Times New Roman" w:hAnsi="Times New Roman" w:cs="Times New Roman"/>
        </w:rPr>
        <w:t xml:space="preserve">dłuższym niż 30 dni </w:t>
      </w:r>
      <w:r>
        <w:rPr>
          <w:rFonts w:ascii="Times New Roman" w:hAnsi="Times New Roman" w:cs="Times New Roman"/>
        </w:rPr>
        <w:t>od </w:t>
      </w:r>
      <w:r w:rsidR="004468A4" w:rsidRPr="00013BCD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ich </w:t>
      </w:r>
      <w:r w:rsidR="004468A4" w:rsidRPr="00013BCD">
        <w:rPr>
          <w:rFonts w:ascii="Times New Roman" w:hAnsi="Times New Roman" w:cs="Times New Roman"/>
        </w:rPr>
        <w:t xml:space="preserve">przekazania, </w:t>
      </w:r>
      <w:r>
        <w:rPr>
          <w:rFonts w:ascii="Times New Roman" w:hAnsi="Times New Roman" w:cs="Times New Roman"/>
        </w:rPr>
        <w:t>na </w:t>
      </w:r>
      <w:r w:rsidR="004468A4" w:rsidRPr="00013BCD">
        <w:rPr>
          <w:rFonts w:ascii="Times New Roman" w:hAnsi="Times New Roman" w:cs="Times New Roman"/>
        </w:rPr>
        <w:t xml:space="preserve">rachunek Ministerstwa wskazany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§ 15 umowy. Postanowienie </w:t>
      </w:r>
      <w:r>
        <w:rPr>
          <w:rFonts w:ascii="Times New Roman" w:hAnsi="Times New Roman" w:cs="Times New Roman"/>
        </w:rPr>
        <w:t>to </w:t>
      </w:r>
      <w:r w:rsidR="004468A4" w:rsidRPr="00013BCD">
        <w:rPr>
          <w:rFonts w:ascii="Times New Roman" w:hAnsi="Times New Roman" w:cs="Times New Roman"/>
        </w:rPr>
        <w:t xml:space="preserve">odnosi się jedynie </w:t>
      </w:r>
      <w:r>
        <w:rPr>
          <w:rFonts w:ascii="Times New Roman" w:hAnsi="Times New Roman" w:cs="Times New Roman"/>
        </w:rPr>
        <w:t>do </w:t>
      </w:r>
      <w:r w:rsidR="004468A4" w:rsidRPr="00013BCD">
        <w:rPr>
          <w:rFonts w:ascii="Times New Roman" w:hAnsi="Times New Roman" w:cs="Times New Roman"/>
        </w:rPr>
        <w:t xml:space="preserve">środków otrzymanych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>terminie zakończenia finansowania projektu ze środków programu PMW</w:t>
      </w:r>
      <w:r w:rsidR="00192488">
        <w:rPr>
          <w:rFonts w:ascii="Times New Roman" w:hAnsi="Times New Roman" w:cs="Times New Roman"/>
        </w:rPr>
        <w:t>.</w:t>
      </w:r>
    </w:p>
    <w:p w:rsidR="004468A4" w:rsidRPr="00013BCD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przypadku niezwrócenia środków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terminach, </w:t>
      </w:r>
      <w:r>
        <w:rPr>
          <w:rFonts w:ascii="Times New Roman" w:hAnsi="Times New Roman" w:cs="Times New Roman"/>
        </w:rPr>
        <w:t>o </w:t>
      </w:r>
      <w:r w:rsidR="004468A4" w:rsidRPr="00013BCD">
        <w:rPr>
          <w:rFonts w:ascii="Times New Roman" w:hAnsi="Times New Roman" w:cs="Times New Roman"/>
        </w:rPr>
        <w:t xml:space="preserve">których mowa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>ust. 4-6</w:t>
      </w:r>
      <w:r w:rsidR="00013BCD">
        <w:rPr>
          <w:rFonts w:ascii="Times New Roman" w:hAnsi="Times New Roman" w:cs="Times New Roman"/>
        </w:rPr>
        <w:t xml:space="preserve">, § 8 ust. 3 </w:t>
      </w:r>
      <w:r>
        <w:rPr>
          <w:rFonts w:ascii="Times New Roman" w:hAnsi="Times New Roman" w:cs="Times New Roman"/>
        </w:rPr>
        <w:t>oraz </w:t>
      </w:r>
      <w:r w:rsidR="00013BCD" w:rsidRPr="00311FD4">
        <w:rPr>
          <w:rFonts w:ascii="Times New Roman" w:hAnsi="Times New Roman" w:cs="Times New Roman"/>
        </w:rPr>
        <w:t>§ 14 ust. 3</w:t>
      </w:r>
      <w:r w:rsidR="004468A4" w:rsidRPr="00013BCD">
        <w:rPr>
          <w:rFonts w:ascii="Times New Roman" w:hAnsi="Times New Roman" w:cs="Times New Roman"/>
        </w:rPr>
        <w:t xml:space="preserve">, nalicza się odsetki ustawowe </w:t>
      </w:r>
      <w:r>
        <w:rPr>
          <w:rFonts w:ascii="Times New Roman" w:hAnsi="Times New Roman" w:cs="Times New Roman"/>
        </w:rPr>
        <w:t>za </w:t>
      </w:r>
      <w:r w:rsidR="004468A4" w:rsidRPr="00013BCD">
        <w:rPr>
          <w:rFonts w:ascii="Times New Roman" w:hAnsi="Times New Roman" w:cs="Times New Roman"/>
        </w:rPr>
        <w:t xml:space="preserve">opóźnienie począwszy </w:t>
      </w:r>
      <w:r>
        <w:rPr>
          <w:rFonts w:ascii="Times New Roman" w:hAnsi="Times New Roman" w:cs="Times New Roman"/>
        </w:rPr>
        <w:t>od </w:t>
      </w:r>
      <w:r w:rsidR="004468A4" w:rsidRPr="00013BCD">
        <w:rPr>
          <w:rFonts w:ascii="Times New Roman" w:hAnsi="Times New Roman" w:cs="Times New Roman"/>
        </w:rPr>
        <w:t xml:space="preserve">dnia następującego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 xml:space="preserve">dniu,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którym upłynął termin </w:t>
      </w:r>
      <w:r>
        <w:rPr>
          <w:rFonts w:ascii="Times New Roman" w:hAnsi="Times New Roman" w:cs="Times New Roman"/>
        </w:rPr>
        <w:t>ich </w:t>
      </w:r>
      <w:r w:rsidR="004468A4" w:rsidRPr="00013BCD">
        <w:rPr>
          <w:rFonts w:ascii="Times New Roman" w:hAnsi="Times New Roman" w:cs="Times New Roman"/>
        </w:rPr>
        <w:t xml:space="preserve">zwrotu. </w:t>
      </w:r>
    </w:p>
    <w:p w:rsidR="004468A4" w:rsidRPr="00917D71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 w:rsidRPr="00917D71">
        <w:rPr>
          <w:rFonts w:ascii="Times New Roman" w:hAnsi="Times New Roman" w:cs="Times New Roman"/>
        </w:rPr>
        <w:t xml:space="preserve">Odsetki bankowe </w:t>
      </w:r>
      <w:r w:rsidR="00294915">
        <w:rPr>
          <w:rFonts w:ascii="Times New Roman" w:hAnsi="Times New Roman" w:cs="Times New Roman"/>
        </w:rPr>
        <w:t>od </w:t>
      </w:r>
      <w:r w:rsidRPr="00917D71">
        <w:rPr>
          <w:rFonts w:ascii="Times New Roman" w:hAnsi="Times New Roman" w:cs="Times New Roman"/>
        </w:rPr>
        <w:t>przekazanych przez Ministerstwo środków finansowych (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przypadku </w:t>
      </w:r>
      <w:r w:rsidR="00294915">
        <w:rPr>
          <w:rFonts w:ascii="Times New Roman" w:hAnsi="Times New Roman" w:cs="Times New Roman"/>
        </w:rPr>
        <w:t>ich </w:t>
      </w:r>
      <w:r w:rsidRPr="00917D71">
        <w:rPr>
          <w:rFonts w:ascii="Times New Roman" w:hAnsi="Times New Roman" w:cs="Times New Roman"/>
        </w:rPr>
        <w:t xml:space="preserve">uzyskania) Podmiot przekazuje </w:t>
      </w:r>
      <w:r w:rsidR="00294915">
        <w:rPr>
          <w:rFonts w:ascii="Times New Roman" w:hAnsi="Times New Roman" w:cs="Times New Roman"/>
        </w:rPr>
        <w:t>na </w:t>
      </w:r>
      <w:r w:rsidRPr="00917D71">
        <w:rPr>
          <w:rFonts w:ascii="Times New Roman" w:hAnsi="Times New Roman" w:cs="Times New Roman"/>
        </w:rPr>
        <w:t xml:space="preserve">rachunek bankowy Ministerstwa wskazany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§ 15 pkt 2,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terminie </w:t>
      </w:r>
      <w:r w:rsidR="00294915">
        <w:rPr>
          <w:rFonts w:ascii="Times New Roman" w:hAnsi="Times New Roman" w:cs="Times New Roman"/>
        </w:rPr>
        <w:t>do </w:t>
      </w:r>
      <w:r w:rsidRPr="00917D71">
        <w:rPr>
          <w:rFonts w:ascii="Times New Roman" w:hAnsi="Times New Roman" w:cs="Times New Roman"/>
        </w:rPr>
        <w:t xml:space="preserve">31 stycznia roku kalendarzowego następującego </w:t>
      </w:r>
      <w:r w:rsidR="00294915">
        <w:rPr>
          <w:rFonts w:ascii="Times New Roman" w:hAnsi="Times New Roman" w:cs="Times New Roman"/>
        </w:rPr>
        <w:t>po </w:t>
      </w:r>
      <w:r w:rsidRPr="00917D71">
        <w:rPr>
          <w:rFonts w:ascii="Times New Roman" w:hAnsi="Times New Roman" w:cs="Times New Roman"/>
        </w:rPr>
        <w:t xml:space="preserve">roku,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którym zostały przekazane Podmiotowi. </w:t>
      </w:r>
    </w:p>
    <w:p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:rsidR="00F04680" w:rsidRPr="007845FE" w:rsidRDefault="007F70BF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Publikacje wyników prac powinny być opatrzone informacją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następującej treści: </w:t>
      </w:r>
      <w:r w:rsidRPr="009A5A48">
        <w:rPr>
          <w:rFonts w:ascii="Times New Roman" w:eastAsia="Times New Roman" w:hAnsi="Times New Roman" w:cs="Times New Roman"/>
        </w:rPr>
        <w:br/>
      </w:r>
      <w:r w:rsidR="002A092B" w:rsidRPr="009A5A48">
        <w:rPr>
          <w:rFonts w:ascii="Times New Roman" w:eastAsia="Times New Roman" w:hAnsi="Times New Roman" w:cs="Times New Roman"/>
          <w:color w:val="000000"/>
        </w:rPr>
        <w:t>–</w:t>
      </w:r>
      <w:r w:rsidR="00F04680" w:rsidRPr="009A5A48">
        <w:rPr>
          <w:rFonts w:ascii="Times New Roman" w:eastAsia="Times New Roman" w:hAnsi="Times New Roman" w:cs="Times New Roman"/>
        </w:rPr>
        <w:t xml:space="preserve"> </w:t>
      </w:r>
      <w:r w:rsidR="004468A4" w:rsidRPr="007845FE">
        <w:rPr>
          <w:rFonts w:ascii="Times New Roman" w:eastAsia="Times New Roman" w:hAnsi="Times New Roman" w:cs="Times New Roman"/>
        </w:rPr>
        <w:t xml:space="preserve">„Praca naukowa opublikowana </w:t>
      </w:r>
      <w:r w:rsidR="00294915"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ramach projektu międzynarodowego współfinansowanego ze środków </w:t>
      </w:r>
      <w:r w:rsidR="004468A4" w:rsidRPr="002517E2">
        <w:rPr>
          <w:rFonts w:ascii="Times New Roman" w:eastAsia="Times New Roman" w:hAnsi="Times New Roman" w:cs="Times New Roman"/>
        </w:rPr>
        <w:t xml:space="preserve">programu Ministra Nauki </w:t>
      </w:r>
      <w:r w:rsidR="00510343">
        <w:rPr>
          <w:rFonts w:ascii="Times New Roman" w:eastAsia="Times New Roman" w:hAnsi="Times New Roman" w:cs="Times New Roman"/>
        </w:rPr>
        <w:t xml:space="preserve">i </w:t>
      </w:r>
      <w:r w:rsidR="008302CB" w:rsidRPr="002517E2">
        <w:rPr>
          <w:rFonts w:ascii="Times New Roman" w:eastAsia="Times New Roman" w:hAnsi="Times New Roman" w:cs="Times New Roman"/>
        </w:rPr>
        <w:t>S</w:t>
      </w:r>
      <w:r w:rsidR="004468A4" w:rsidRPr="002517E2">
        <w:rPr>
          <w:rFonts w:ascii="Times New Roman" w:eastAsia="Times New Roman" w:hAnsi="Times New Roman" w:cs="Times New Roman"/>
        </w:rPr>
        <w:t>zkolnictwa Wyższego</w:t>
      </w:r>
      <w:r w:rsidR="00D445BC">
        <w:rPr>
          <w:rFonts w:ascii="Times New Roman" w:eastAsia="Times New Roman" w:hAnsi="Times New Roman" w:cs="Times New Roman"/>
        </w:rPr>
        <w:t xml:space="preserve"> </w:t>
      </w:r>
      <w:r w:rsidR="004468A4" w:rsidRPr="002517E2">
        <w:rPr>
          <w:rFonts w:ascii="Times New Roman" w:eastAsia="Times New Roman" w:hAnsi="Times New Roman" w:cs="Times New Roman"/>
        </w:rPr>
        <w:t>pn. „PMW</w:t>
      </w:r>
      <w:r w:rsidR="004468A4" w:rsidRPr="007845FE">
        <w:rPr>
          <w:rFonts w:ascii="Times New Roman" w:eastAsia="Times New Roman" w:hAnsi="Times New Roman" w:cs="Times New Roman"/>
        </w:rPr>
        <w:t xml:space="preserve">”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latach ……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="00846FD8" w:rsidRPr="007845FE">
        <w:rPr>
          <w:rFonts w:ascii="Times New Roman" w:eastAsia="Times New Roman" w:hAnsi="Times New Roman" w:cs="Times New Roman"/>
        </w:rPr>
        <w:t>……; umowa nr …………</w:t>
      </w:r>
      <w:r w:rsidRPr="007845FE">
        <w:rPr>
          <w:rFonts w:ascii="Times New Roman" w:eastAsia="Times New Roman" w:hAnsi="Times New Roman" w:cs="Times New Roman"/>
        </w:rPr>
        <w:t xml:space="preserve">” </w:t>
      </w:r>
    </w:p>
    <w:p w:rsidR="007F70BF" w:rsidRPr="007845FE" w:rsidRDefault="00E37D42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7F70BF" w:rsidRPr="007845FE">
        <w:rPr>
          <w:rFonts w:ascii="Times New Roman" w:eastAsia="Times New Roman" w:hAnsi="Times New Roman" w:cs="Times New Roman"/>
        </w:rPr>
        <w:t xml:space="preserve">zastosowania </w:t>
      </w:r>
      <w:r w:rsidR="00294915">
        <w:rPr>
          <w:rFonts w:ascii="Times New Roman" w:eastAsia="Times New Roman" w:hAnsi="Times New Roman" w:cs="Times New Roman"/>
        </w:rPr>
        <w:t>jej </w:t>
      </w:r>
      <w:r w:rsidR="007F70BF" w:rsidRPr="007845FE">
        <w:rPr>
          <w:rFonts w:ascii="Times New Roman" w:eastAsia="Times New Roman" w:hAnsi="Times New Roman" w:cs="Times New Roman"/>
        </w:rPr>
        <w:t xml:space="preserve">odpowiednika </w:t>
      </w:r>
      <w:r w:rsidR="00294915">
        <w:rPr>
          <w:rFonts w:ascii="Times New Roman" w:eastAsia="Times New Roman" w:hAnsi="Times New Roman" w:cs="Times New Roman"/>
        </w:rPr>
        <w:t>w </w:t>
      </w:r>
      <w:r w:rsidR="007F70BF" w:rsidRPr="007845FE">
        <w:rPr>
          <w:rFonts w:ascii="Times New Roman" w:eastAsia="Times New Roman" w:hAnsi="Times New Roman" w:cs="Times New Roman"/>
        </w:rPr>
        <w:t>języku obcym.</w:t>
      </w:r>
    </w:p>
    <w:p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:rsidR="007D2E95" w:rsidRPr="007845FE" w:rsidRDefault="00013BC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7D2E95" w:rsidRPr="007845FE">
        <w:rPr>
          <w:rFonts w:ascii="Times New Roman" w:eastAsia="Times New Roman" w:hAnsi="Times New Roman" w:cs="Times New Roman"/>
        </w:rPr>
        <w:t xml:space="preserve">aport roczny </w:t>
      </w:r>
      <w:r w:rsidR="00294915">
        <w:rPr>
          <w:rFonts w:ascii="Times New Roman" w:eastAsia="Times New Roman" w:hAnsi="Times New Roman" w:cs="Times New Roman"/>
        </w:rPr>
        <w:t>w </w:t>
      </w:r>
      <w:r w:rsidR="00AF347C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>dnia 31 marca roku n</w:t>
      </w:r>
      <w:r w:rsidR="002734A6" w:rsidRPr="007845FE">
        <w:rPr>
          <w:rFonts w:ascii="Times New Roman" w:eastAsia="Times New Roman" w:hAnsi="Times New Roman" w:cs="Times New Roman"/>
        </w:rPr>
        <w:t>astępującego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po </w:t>
      </w:r>
      <w:r w:rsidR="007D2E95" w:rsidRPr="007845FE">
        <w:rPr>
          <w:rFonts w:ascii="Times New Roman" w:eastAsia="Times New Roman" w:hAnsi="Times New Roman" w:cs="Times New Roman"/>
        </w:rPr>
        <w:t xml:space="preserve">roku, </w:t>
      </w:r>
      <w:r w:rsidR="00294915">
        <w:rPr>
          <w:rFonts w:ascii="Times New Roman" w:eastAsia="Times New Roman" w:hAnsi="Times New Roman" w:cs="Times New Roman"/>
        </w:rPr>
        <w:t>w </w:t>
      </w:r>
      <w:r w:rsidR="001240E3" w:rsidRPr="007845FE">
        <w:rPr>
          <w:rFonts w:ascii="Times New Roman" w:eastAsia="Times New Roman" w:hAnsi="Times New Roman" w:cs="Times New Roman"/>
        </w:rPr>
        <w:t xml:space="preserve">którym Podmiotowi zostały przekazane środki finansowe </w:t>
      </w:r>
      <w:r w:rsidR="00294915">
        <w:rPr>
          <w:rFonts w:ascii="Times New Roman" w:eastAsia="Times New Roman" w:hAnsi="Times New Roman" w:cs="Times New Roman"/>
        </w:rPr>
        <w:t>na </w:t>
      </w:r>
      <w:r w:rsidR="001240E3" w:rsidRPr="007845FE">
        <w:rPr>
          <w:rFonts w:ascii="Times New Roman" w:eastAsia="Times New Roman" w:hAnsi="Times New Roman" w:cs="Times New Roman"/>
        </w:rPr>
        <w:t>realizację</w:t>
      </w:r>
      <w:r w:rsidR="007D2E95" w:rsidRPr="007845FE">
        <w:rPr>
          <w:rFonts w:ascii="Times New Roman" w:eastAsia="Times New Roman" w:hAnsi="Times New Roman" w:cs="Times New Roman"/>
        </w:rPr>
        <w:t xml:space="preserve"> projektu.</w:t>
      </w:r>
      <w:r w:rsidR="009B64BB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Za </w:t>
      </w:r>
      <w:r w:rsidR="009B64BB" w:rsidRPr="007845FE">
        <w:rPr>
          <w:rFonts w:ascii="Times New Roman" w:eastAsia="Times New Roman" w:hAnsi="Times New Roman" w:cs="Times New Roman"/>
        </w:rPr>
        <w:t xml:space="preserve">ostatni rok realizacji projektu złożenie raportu rocznego </w:t>
      </w:r>
      <w:r w:rsidR="00294915">
        <w:rPr>
          <w:rFonts w:ascii="Times New Roman" w:eastAsia="Times New Roman" w:hAnsi="Times New Roman" w:cs="Times New Roman"/>
        </w:rPr>
        <w:t>nie </w:t>
      </w:r>
      <w:r w:rsidR="009B64BB" w:rsidRPr="007845FE">
        <w:rPr>
          <w:rFonts w:ascii="Times New Roman" w:eastAsia="Times New Roman" w:hAnsi="Times New Roman" w:cs="Times New Roman"/>
        </w:rPr>
        <w:t>jest wymagane.</w:t>
      </w:r>
    </w:p>
    <w:p w:rsidR="007D2E95" w:rsidRPr="007845FE" w:rsidRDefault="002949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60 dni </w:t>
      </w:r>
      <w:r>
        <w:rPr>
          <w:rFonts w:ascii="Times New Roman" w:eastAsia="Times New Roman" w:hAnsi="Times New Roman" w:cs="Times New Roman"/>
        </w:rPr>
        <w:t>od </w:t>
      </w:r>
      <w:r w:rsidR="007D2E95" w:rsidRPr="007845FE">
        <w:rPr>
          <w:rFonts w:ascii="Times New Roman" w:eastAsia="Times New Roman" w:hAnsi="Times New Roman" w:cs="Times New Roman"/>
        </w:rPr>
        <w:t xml:space="preserve">dnia zakończenia realizacji </w:t>
      </w:r>
      <w:r w:rsidR="00D22D1F" w:rsidRPr="007845FE">
        <w:rPr>
          <w:rFonts w:ascii="Times New Roman" w:eastAsia="Times New Roman" w:hAnsi="Times New Roman" w:cs="Times New Roman"/>
        </w:rPr>
        <w:t>projektu</w:t>
      </w:r>
      <w:r w:rsidR="007D2E95" w:rsidRPr="007845FE">
        <w:rPr>
          <w:rFonts w:ascii="Times New Roman" w:eastAsia="Times New Roman" w:hAnsi="Times New Roman" w:cs="Times New Roman"/>
        </w:rPr>
        <w:t xml:space="preserve">, określonego </w:t>
      </w: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§ 3 ust. </w:t>
      </w:r>
      <w:r w:rsidR="00500DF5" w:rsidRPr="007845FE">
        <w:rPr>
          <w:rFonts w:ascii="Times New Roman" w:eastAsia="Times New Roman" w:hAnsi="Times New Roman" w:cs="Times New Roman"/>
        </w:rPr>
        <w:t>2</w:t>
      </w:r>
      <w:r w:rsidR="00572528" w:rsidRPr="007845FE">
        <w:rPr>
          <w:rFonts w:ascii="Times New Roman" w:eastAsia="Times New Roman" w:hAnsi="Times New Roman" w:cs="Times New Roman"/>
        </w:rPr>
        <w:t xml:space="preserve"> umowy</w:t>
      </w:r>
      <w:r w:rsidR="007D2E95" w:rsidRPr="007845FE">
        <w:rPr>
          <w:rFonts w:ascii="Times New Roman" w:eastAsia="Times New Roman" w:hAnsi="Times New Roman" w:cs="Times New Roman"/>
        </w:rPr>
        <w:t>,</w:t>
      </w:r>
      <w:r w:rsidR="002734A6" w:rsidRPr="007845FE">
        <w:rPr>
          <w:rFonts w:ascii="Times New Roman" w:eastAsia="Times New Roman" w:hAnsi="Times New Roman" w:cs="Times New Roman"/>
        </w:rPr>
        <w:t xml:space="preserve"> Podmiot</w:t>
      </w:r>
      <w:r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składa raport</w:t>
      </w:r>
      <w:r w:rsidR="002734A6" w:rsidRPr="007845FE">
        <w:rPr>
          <w:rFonts w:ascii="Times New Roman" w:eastAsia="Times New Roman" w:hAnsi="Times New Roman" w:cs="Times New Roman"/>
        </w:rPr>
        <w:t xml:space="preserve"> wstępny końcowy, </w:t>
      </w:r>
      <w:r w:rsidR="007D2E95" w:rsidRPr="007845FE">
        <w:rPr>
          <w:rFonts w:ascii="Times New Roman" w:eastAsia="Times New Roman" w:hAnsi="Times New Roman" w:cs="Times New Roman"/>
        </w:rPr>
        <w:t xml:space="preserve">uwzględniający rozliczenie kosztów krajowych ogółem, </w:t>
      </w:r>
      <w:r>
        <w:rPr>
          <w:rFonts w:ascii="Times New Roman" w:eastAsia="Times New Roman" w:hAnsi="Times New Roman" w:cs="Times New Roman"/>
        </w:rPr>
        <w:t>za </w:t>
      </w:r>
      <w:r w:rsidR="007D2E95" w:rsidRPr="007845FE">
        <w:rPr>
          <w:rFonts w:ascii="Times New Roman" w:eastAsia="Times New Roman" w:hAnsi="Times New Roman" w:cs="Times New Roman"/>
        </w:rPr>
        <w:t xml:space="preserve">cały okres realizacji projektu, </w:t>
      </w: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tym poniesionych ze środków </w:t>
      </w:r>
      <w:r w:rsidR="00D22D1F" w:rsidRPr="007845FE">
        <w:rPr>
          <w:rFonts w:ascii="Times New Roman" w:eastAsia="Times New Roman" w:hAnsi="Times New Roman" w:cs="Times New Roman"/>
        </w:rPr>
        <w:t>programu PMW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:rsidR="00DA3696" w:rsidRPr="00467C70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:rsidR="00AC60DB" w:rsidRPr="009A5A48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wykorzystania środków </w:t>
      </w:r>
      <w:r w:rsidR="00294915">
        <w:rPr>
          <w:rFonts w:ascii="Times New Roman" w:eastAsia="Times New Roman" w:hAnsi="Times New Roman" w:cs="Times New Roman"/>
        </w:rPr>
        <w:t>z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:rsidR="00FA3295" w:rsidRPr="00467C70" w:rsidRDefault="00FA3295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:rsidR="001835AC" w:rsidRPr="00467C70" w:rsidRDefault="001835AC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 xml:space="preserve">podstawie oceny raportu rocznego dokonanej przez </w:t>
      </w:r>
      <w:r w:rsidR="001452C3" w:rsidRPr="00467C70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espół, rozstrzyga </w:t>
      </w:r>
      <w:r w:rsidR="00294915">
        <w:rPr>
          <w:rFonts w:ascii="Times New Roman" w:eastAsia="Times New Roman" w:hAnsi="Times New Roman" w:cs="Times New Roman"/>
        </w:rPr>
        <w:t>o </w:t>
      </w:r>
      <w:r w:rsidR="00232A8C" w:rsidRPr="00467C70">
        <w:rPr>
          <w:rFonts w:ascii="Times New Roman" w:eastAsia="Times New Roman" w:hAnsi="Times New Roman" w:cs="Times New Roman"/>
        </w:rPr>
        <w:t>kontynuacji finansowania</w:t>
      </w:r>
      <w:r w:rsidR="00E00E24"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albo </w:t>
      </w:r>
      <w:r w:rsidR="00E00E24" w:rsidRPr="00467C70">
        <w:rPr>
          <w:rFonts w:ascii="Times New Roman" w:eastAsia="Times New Roman" w:hAnsi="Times New Roman" w:cs="Times New Roman"/>
        </w:rPr>
        <w:t xml:space="preserve">wstrzymaniu </w:t>
      </w:r>
      <w:r w:rsidR="00294915">
        <w:rPr>
          <w:rFonts w:ascii="Times New Roman" w:eastAsia="Times New Roman" w:hAnsi="Times New Roman" w:cs="Times New Roman"/>
        </w:rPr>
        <w:t>lub </w:t>
      </w:r>
      <w:r w:rsidR="00E00E24" w:rsidRPr="00467C70">
        <w:rPr>
          <w:rFonts w:ascii="Times New Roman" w:eastAsia="Times New Roman" w:hAnsi="Times New Roman" w:cs="Times New Roman"/>
        </w:rPr>
        <w:t>zmniejszeniu finansowania projektu</w:t>
      </w:r>
      <w:r w:rsidR="004D18A6" w:rsidRPr="00467C70">
        <w:rPr>
          <w:rFonts w:ascii="Times New Roman" w:eastAsia="Times New Roman" w:hAnsi="Times New Roman" w:cs="Times New Roman"/>
        </w:rPr>
        <w:t>.</w:t>
      </w:r>
      <w:r w:rsidR="00E00E24" w:rsidRPr="00467C70">
        <w:rPr>
          <w:rFonts w:ascii="Times New Roman" w:eastAsia="Times New Roman" w:hAnsi="Times New Roman" w:cs="Times New Roman"/>
        </w:rPr>
        <w:t xml:space="preserve"> </w:t>
      </w:r>
      <w:r w:rsidR="004D18A6" w:rsidRPr="00467C70">
        <w:rPr>
          <w:rFonts w:ascii="Times New Roman" w:eastAsia="Times New Roman" w:hAnsi="Times New Roman" w:cs="Times New Roman"/>
        </w:rPr>
        <w:t xml:space="preserve">Rozstrzygnięcie </w:t>
      </w:r>
      <w:r w:rsidR="00294915">
        <w:rPr>
          <w:rFonts w:ascii="Times New Roman" w:eastAsia="Times New Roman" w:hAnsi="Times New Roman" w:cs="Times New Roman"/>
        </w:rPr>
        <w:t>to </w:t>
      </w:r>
      <w:r w:rsidR="004D18A6" w:rsidRPr="00467C70">
        <w:rPr>
          <w:rFonts w:ascii="Times New Roman" w:eastAsia="Times New Roman" w:hAnsi="Times New Roman" w:cs="Times New Roman"/>
        </w:rPr>
        <w:t xml:space="preserve">może skutkować zmianą niniejszej umowy </w:t>
      </w:r>
      <w:r w:rsidR="00294915">
        <w:rPr>
          <w:rFonts w:ascii="Times New Roman" w:eastAsia="Times New Roman" w:hAnsi="Times New Roman" w:cs="Times New Roman"/>
        </w:rPr>
        <w:t>lub </w:t>
      </w:r>
      <w:r w:rsidR="004D18A6" w:rsidRPr="00467C70">
        <w:rPr>
          <w:rFonts w:ascii="Times New Roman" w:eastAsia="Times New Roman" w:hAnsi="Times New Roman" w:cs="Times New Roman"/>
        </w:rPr>
        <w:t xml:space="preserve">wezwaniem </w:t>
      </w:r>
      <w:r w:rsidR="00294915"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 xml:space="preserve">zwrotu </w:t>
      </w:r>
      <w:r w:rsidR="001452C3" w:rsidRPr="009A5A48">
        <w:rPr>
          <w:rFonts w:ascii="Times New Roman" w:eastAsia="Times New Roman" w:hAnsi="Times New Roman" w:cs="Times New Roman"/>
        </w:rPr>
        <w:t>całości</w:t>
      </w:r>
      <w:r w:rsidR="00C90CAA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C90CAA" w:rsidRPr="009A5A48">
        <w:rPr>
          <w:rFonts w:ascii="Times New Roman" w:eastAsia="Times New Roman" w:hAnsi="Times New Roman" w:cs="Times New Roman"/>
        </w:rPr>
        <w:t>części</w:t>
      </w:r>
      <w:r w:rsidR="001452C3" w:rsidRPr="009A5A48">
        <w:rPr>
          <w:rFonts w:ascii="Times New Roman" w:eastAsia="Times New Roman" w:hAnsi="Times New Roman" w:cs="Times New Roman"/>
        </w:rPr>
        <w:t xml:space="preserve"> </w:t>
      </w:r>
      <w:r w:rsidR="004D18A6" w:rsidRPr="009A5A48">
        <w:rPr>
          <w:rFonts w:ascii="Times New Roman" w:eastAsia="Times New Roman" w:hAnsi="Times New Roman" w:cs="Times New Roman"/>
        </w:rPr>
        <w:t xml:space="preserve">przekazanych </w:t>
      </w:r>
      <w:r w:rsidR="004D18A6" w:rsidRPr="007845FE">
        <w:rPr>
          <w:rFonts w:ascii="Times New Roman" w:eastAsia="Times New Roman" w:hAnsi="Times New Roman" w:cs="Times New Roman"/>
        </w:rPr>
        <w:t>Podmiotowi środków finansowych</w:t>
      </w:r>
      <w:r w:rsidR="00E00E24" w:rsidRPr="00467C70">
        <w:rPr>
          <w:rFonts w:ascii="Times New Roman" w:eastAsia="Times New Roman" w:hAnsi="Times New Roman" w:cs="Times New Roman"/>
        </w:rPr>
        <w:t xml:space="preserve">. </w:t>
      </w:r>
    </w:p>
    <w:p w:rsidR="007D2E95" w:rsidRPr="009A5A48" w:rsidRDefault="007D2E95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Niezłożenie raportu rocznego</w:t>
      </w:r>
      <w:r w:rsidR="00DA11C2"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albo </w:t>
      </w:r>
      <w:r w:rsidR="00DA11C2" w:rsidRPr="00467C70">
        <w:rPr>
          <w:rFonts w:ascii="Times New Roman" w:eastAsia="Times New Roman" w:hAnsi="Times New Roman" w:cs="Times New Roman"/>
        </w:rPr>
        <w:t>raportu wstępnego końcowego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terminach,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ust. </w:t>
      </w:r>
      <w:r w:rsidR="00AC60DB" w:rsidRPr="00467C70">
        <w:rPr>
          <w:rFonts w:ascii="Times New Roman" w:eastAsia="Times New Roman" w:hAnsi="Times New Roman" w:cs="Times New Roman"/>
        </w:rPr>
        <w:t>1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="00AC60DB" w:rsidRPr="00467C70">
        <w:rPr>
          <w:rFonts w:ascii="Times New Roman" w:eastAsia="Times New Roman" w:hAnsi="Times New Roman" w:cs="Times New Roman"/>
        </w:rPr>
        <w:t>2</w:t>
      </w:r>
      <w:r w:rsidRPr="00467C70">
        <w:rPr>
          <w:rFonts w:ascii="Times New Roman" w:eastAsia="Times New Roman" w:hAnsi="Times New Roman" w:cs="Times New Roman"/>
        </w:rPr>
        <w:t xml:space="preserve">, złożenie raportu niespełniającego wymagań określonych </w:t>
      </w:r>
      <w:r w:rsidR="00294915">
        <w:rPr>
          <w:rFonts w:ascii="Times New Roman" w:eastAsia="Times New Roman" w:hAnsi="Times New Roman" w:cs="Times New Roman"/>
        </w:rPr>
        <w:t>w </w:t>
      </w:r>
      <w:r w:rsidR="00DA11C2" w:rsidRPr="009A5A48">
        <w:rPr>
          <w:rFonts w:ascii="Times New Roman" w:eastAsia="Times New Roman" w:hAnsi="Times New Roman" w:cs="Times New Roman"/>
        </w:rPr>
        <w:t>niniejszej umowie</w:t>
      </w:r>
      <w:r w:rsidRPr="009A5A48">
        <w:rPr>
          <w:rFonts w:ascii="Times New Roman" w:eastAsia="Times New Roman" w:hAnsi="Times New Roman" w:cs="Times New Roman"/>
        </w:rPr>
        <w:t>,</w:t>
      </w:r>
      <w:r w:rsidR="00772CC5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po </w:t>
      </w:r>
      <w:r w:rsidR="00772CC5" w:rsidRPr="009A5A48">
        <w:rPr>
          <w:rFonts w:ascii="Times New Roman" w:eastAsia="Times New Roman" w:hAnsi="Times New Roman" w:cs="Times New Roman"/>
        </w:rPr>
        <w:t>bezskutecznym upływie terminu</w:t>
      </w:r>
      <w:r w:rsidR="001452C3" w:rsidRPr="00467C70">
        <w:rPr>
          <w:rFonts w:ascii="Times New Roman" w:eastAsia="Times New Roman" w:hAnsi="Times New Roman" w:cs="Times New Roman"/>
        </w:rPr>
        <w:t>,</w:t>
      </w:r>
      <w:r w:rsidR="00772CC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="00772CC5"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="00772CC5" w:rsidRPr="007845FE">
        <w:rPr>
          <w:rFonts w:ascii="Times New Roman" w:eastAsia="Times New Roman" w:hAnsi="Times New Roman" w:cs="Times New Roman"/>
        </w:rPr>
        <w:t>ust. 5,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negatywna ocena raportu przez Ministra</w:t>
      </w:r>
      <w:r w:rsidR="00DA11C2"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na </w:t>
      </w:r>
      <w:r w:rsidR="00DA11C2" w:rsidRPr="007845FE">
        <w:rPr>
          <w:rFonts w:ascii="Times New Roman" w:eastAsia="Times New Roman" w:hAnsi="Times New Roman" w:cs="Times New Roman"/>
        </w:rPr>
        <w:t xml:space="preserve">podstawie oceny dokonanej przez </w:t>
      </w:r>
      <w:r w:rsidR="00772CC5" w:rsidRPr="00467C70">
        <w:rPr>
          <w:rFonts w:ascii="Times New Roman" w:eastAsia="Times New Roman" w:hAnsi="Times New Roman" w:cs="Times New Roman"/>
        </w:rPr>
        <w:t>Z</w:t>
      </w:r>
      <w:r w:rsidR="00DA11C2" w:rsidRPr="00467C70">
        <w:rPr>
          <w:rFonts w:ascii="Times New Roman" w:eastAsia="Times New Roman" w:hAnsi="Times New Roman" w:cs="Times New Roman"/>
        </w:rPr>
        <w:t>espół,</w:t>
      </w:r>
      <w:r w:rsidRPr="00467C70">
        <w:rPr>
          <w:rFonts w:ascii="Times New Roman" w:eastAsia="Times New Roman" w:hAnsi="Times New Roman" w:cs="Times New Roman"/>
        </w:rPr>
        <w:t xml:space="preserve">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 xml:space="preserve">wstrzymania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 xml:space="preserve">zmniejszenia dalszego finansowania </w:t>
      </w:r>
      <w:r w:rsidR="00294915">
        <w:rPr>
          <w:rFonts w:ascii="Times New Roman" w:eastAsia="Times New Roman" w:hAnsi="Times New Roman" w:cs="Times New Roman"/>
        </w:rPr>
        <w:t>oraz </w:t>
      </w:r>
      <w:r w:rsidRPr="00467C70">
        <w:rPr>
          <w:rFonts w:ascii="Times New Roman" w:eastAsia="Times New Roman" w:hAnsi="Times New Roman" w:cs="Times New Roman"/>
        </w:rPr>
        <w:t xml:space="preserve">może spowodować odstąpienie przez Ministra </w:t>
      </w:r>
      <w:r w:rsidR="00294915">
        <w:rPr>
          <w:rFonts w:ascii="Times New Roman" w:eastAsia="Times New Roman" w:hAnsi="Times New Roman" w:cs="Times New Roman"/>
        </w:rPr>
        <w:t>od </w:t>
      </w:r>
      <w:r w:rsidRPr="009A5A48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 xml:space="preserve">trybie natychmiastowym </w:t>
      </w:r>
      <w:r w:rsidR="00294915">
        <w:rPr>
          <w:rFonts w:ascii="Times New Roman" w:eastAsia="Times New Roman" w:hAnsi="Times New Roman" w:cs="Times New Roman"/>
        </w:rPr>
        <w:t>z </w:t>
      </w:r>
      <w:r w:rsidRPr="009A5A48">
        <w:rPr>
          <w:rFonts w:ascii="Times New Roman" w:eastAsia="Times New Roman" w:hAnsi="Times New Roman" w:cs="Times New Roman"/>
        </w:rPr>
        <w:t xml:space="preserve">żądaniem zwrotu całości </w:t>
      </w:r>
      <w:r w:rsidR="00294915">
        <w:rPr>
          <w:rFonts w:ascii="Times New Roman" w:eastAsia="Times New Roman" w:hAnsi="Times New Roman" w:cs="Times New Roman"/>
        </w:rPr>
        <w:t>albo </w:t>
      </w:r>
      <w:r w:rsidRPr="009A5A48">
        <w:rPr>
          <w:rFonts w:ascii="Times New Roman" w:eastAsia="Times New Roman" w:hAnsi="Times New Roman" w:cs="Times New Roman"/>
        </w:rPr>
        <w:t xml:space="preserve">części przekazanych środków finansowych wraz </w:t>
      </w:r>
      <w:r w:rsidR="00294915">
        <w:rPr>
          <w:rFonts w:ascii="Times New Roman" w:eastAsia="Times New Roman" w:hAnsi="Times New Roman" w:cs="Times New Roman"/>
        </w:rPr>
        <w:t>z </w:t>
      </w:r>
      <w:r w:rsidRPr="009A5A48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Pr="009A5A48">
        <w:rPr>
          <w:rFonts w:ascii="Times New Roman" w:eastAsia="Times New Roman" w:hAnsi="Times New Roman" w:cs="Times New Roman"/>
        </w:rPr>
        <w:t xml:space="preserve">dnia przekazania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9A5A48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9A5A48">
        <w:rPr>
          <w:rFonts w:ascii="Times New Roman" w:eastAsia="Times New Roman" w:hAnsi="Times New Roman" w:cs="Times New Roman"/>
        </w:rPr>
        <w:t>zwrotu.</w:t>
      </w:r>
    </w:p>
    <w:p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915849" w:rsidRPr="007845FE">
        <w:rPr>
          <w:rFonts w:ascii="Times New Roman" w:eastAsia="Times New Roman" w:hAnsi="Times New Roman" w:cs="Times New Roman"/>
        </w:rPr>
        <w:t xml:space="preserve">, który złożył raport wstępny końcowy,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="00915849"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za </w:t>
      </w:r>
      <w:r w:rsidRPr="005C0A03">
        <w:rPr>
          <w:rFonts w:ascii="Times New Roman" w:eastAsia="Times New Roman" w:hAnsi="Times New Roman" w:cs="Times New Roman"/>
        </w:rPr>
        <w:t>wykonan</w:t>
      </w:r>
      <w:r w:rsidR="00915849" w:rsidRPr="009A5A48">
        <w:rPr>
          <w:rFonts w:ascii="Times New Roman" w:eastAsia="Times New Roman" w:hAnsi="Times New Roman" w:cs="Times New Roman"/>
        </w:rPr>
        <w:t>y</w:t>
      </w:r>
      <w:r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oraz o </w:t>
      </w:r>
      <w:r w:rsidRPr="009A5A48">
        <w:rPr>
          <w:rFonts w:ascii="Times New Roman" w:eastAsia="Times New Roman" w:hAnsi="Times New Roman" w:cs="Times New Roman"/>
        </w:rPr>
        <w:t xml:space="preserve">uznaniu 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uznaniu </w:t>
      </w:r>
      <w:r w:rsidR="00915849" w:rsidRPr="009A5A48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 xml:space="preserve">wykonany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niewykonany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:rsidR="007D2E95" w:rsidRPr="007845FE" w:rsidRDefault="007D2E95" w:rsidP="009A5A4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 raportu końcowego</w:t>
      </w:r>
      <w:r w:rsidR="004F7E30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informacji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termin</w:t>
      </w:r>
      <w:r w:rsidR="00C0744A" w:rsidRPr="007845FE">
        <w:rPr>
          <w:rFonts w:ascii="Times New Roman" w:eastAsia="Times New Roman" w:hAnsi="Times New Roman" w:cs="Times New Roman"/>
        </w:rPr>
        <w:t>ie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</w:t>
      </w:r>
      <w:r w:rsidR="00E36B49" w:rsidRPr="007845FE">
        <w:rPr>
          <w:rFonts w:ascii="Times New Roman" w:eastAsia="Times New Roman" w:hAnsi="Times New Roman" w:cs="Times New Roman"/>
        </w:rPr>
        <w:t>y</w:t>
      </w:r>
      <w:r w:rsidR="003574C7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 w:rsidR="00013BCD">
        <w:rPr>
          <w:rFonts w:ascii="Times New Roman" w:eastAsia="Times New Roman" w:hAnsi="Times New Roman" w:cs="Times New Roman"/>
        </w:rPr>
        <w:t xml:space="preserve">odpowiednio </w:t>
      </w:r>
      <w:r w:rsidR="00294915">
        <w:rPr>
          <w:rFonts w:ascii="Times New Roman" w:eastAsia="Times New Roman" w:hAnsi="Times New Roman" w:cs="Times New Roman"/>
        </w:rPr>
        <w:t>w </w:t>
      </w:r>
      <w:r w:rsidR="00013BCD">
        <w:rPr>
          <w:rFonts w:ascii="Times New Roman" w:eastAsia="Times New Roman" w:hAnsi="Times New Roman" w:cs="Times New Roman"/>
        </w:rPr>
        <w:t xml:space="preserve">ust. 3 </w:t>
      </w:r>
      <w:r w:rsidR="00294915">
        <w:rPr>
          <w:rFonts w:ascii="Times New Roman" w:eastAsia="Times New Roman" w:hAnsi="Times New Roman" w:cs="Times New Roman"/>
        </w:rPr>
        <w:t>i </w:t>
      </w:r>
      <w:r w:rsidR="004F7E30" w:rsidRPr="007845FE">
        <w:rPr>
          <w:rFonts w:ascii="Times New Roman" w:eastAsia="Times New Roman" w:hAnsi="Times New Roman" w:cs="Times New Roman"/>
        </w:rPr>
        <w:t xml:space="preserve">ust. </w:t>
      </w:r>
      <w:r w:rsidR="00314E1E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 w:rsidR="00294915">
        <w:rPr>
          <w:rFonts w:ascii="Times New Roman" w:eastAsia="Times New Roman" w:hAnsi="Times New Roman" w:cs="Times New Roman"/>
        </w:rPr>
        <w:t>w </w:t>
      </w:r>
      <w:r w:rsidR="00C0744A" w:rsidRPr="007845FE">
        <w:rPr>
          <w:rFonts w:ascii="Times New Roman" w:eastAsia="Times New Roman" w:hAnsi="Times New Roman" w:cs="Times New Roman"/>
        </w:rPr>
        <w:t>niniejszej umowie</w:t>
      </w:r>
      <w:r w:rsidR="00346C61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po </w:t>
      </w:r>
      <w:r w:rsidR="00346C61" w:rsidRPr="009A5A48">
        <w:rPr>
          <w:rFonts w:ascii="Times New Roman" w:eastAsia="Times New Roman" w:hAnsi="Times New Roman" w:cs="Times New Roman"/>
        </w:rPr>
        <w:t>bezskutecznym upływie terminu</w:t>
      </w:r>
      <w:r w:rsidR="00346C61" w:rsidRPr="00467C70">
        <w:rPr>
          <w:rFonts w:ascii="Times New Roman" w:eastAsia="Times New Roman" w:hAnsi="Times New Roman" w:cs="Times New Roman"/>
        </w:rPr>
        <w:t>,</w:t>
      </w:r>
      <w:r w:rsidR="00346C61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="00346C61"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="00346C61" w:rsidRPr="007845FE">
        <w:rPr>
          <w:rFonts w:ascii="Times New Roman" w:eastAsia="Times New Roman" w:hAnsi="Times New Roman" w:cs="Times New Roman"/>
        </w:rPr>
        <w:t>ust. 5</w:t>
      </w:r>
      <w:r w:rsidR="00346C61">
        <w:rPr>
          <w:rFonts w:ascii="Times New Roman" w:eastAsia="Times New Roman" w:hAnsi="Times New Roman" w:cs="Times New Roman"/>
        </w:rPr>
        <w:t>,</w:t>
      </w:r>
      <w:r w:rsidR="00C0744A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trybie natychmiastowym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żądaniem zwrotu całości </w:t>
      </w:r>
      <w:r w:rsidR="00294915">
        <w:rPr>
          <w:rFonts w:ascii="Times New Roman" w:eastAsia="Times New Roman" w:hAnsi="Times New Roman" w:cs="Times New Roman"/>
        </w:rPr>
        <w:t>albo </w:t>
      </w:r>
      <w:r w:rsidRPr="007845FE">
        <w:rPr>
          <w:rFonts w:ascii="Times New Roman" w:eastAsia="Times New Roman" w:hAnsi="Times New Roman" w:cs="Times New Roman"/>
        </w:rPr>
        <w:t xml:space="preserve">części przekazanych środków finansowych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od</w:t>
      </w:r>
      <w:r w:rsidR="004F7E30" w:rsidRPr="007845FE">
        <w:rPr>
          <w:rFonts w:ascii="Times New Roman" w:eastAsia="Times New Roman" w:hAnsi="Times New Roman" w:cs="Times New Roman"/>
        </w:rPr>
        <w:t xml:space="preserve">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przekazania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 xml:space="preserve">zwrotu. </w:t>
      </w:r>
    </w:p>
    <w:p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 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:rsid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niewykonania </w:t>
      </w:r>
      <w:r>
        <w:rPr>
          <w:rFonts w:ascii="Times New Roman" w:eastAsia="Times New Roman" w:hAnsi="Times New Roman" w:cs="Times New Roman"/>
        </w:rPr>
        <w:t>lub </w:t>
      </w:r>
      <w:r w:rsidR="0051008C" w:rsidRPr="007845FE">
        <w:rPr>
          <w:rFonts w:ascii="Times New Roman" w:eastAsia="Times New Roman" w:hAnsi="Times New Roman" w:cs="Times New Roman"/>
        </w:rPr>
        <w:t xml:space="preserve">nienależytego wykonywania umowy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trakcie realizacji projektu </w:t>
      </w:r>
      <w:r>
        <w:rPr>
          <w:rFonts w:ascii="Times New Roman" w:eastAsia="Times New Roman" w:hAnsi="Times New Roman" w:cs="Times New Roman"/>
        </w:rPr>
        <w:t>z </w:t>
      </w:r>
      <w:r w:rsidR="0051008C" w:rsidRPr="007845FE">
        <w:rPr>
          <w:rFonts w:ascii="Times New Roman" w:eastAsia="Times New Roman" w:hAnsi="Times New Roman" w:cs="Times New Roman"/>
        </w:rPr>
        <w:t xml:space="preserve">powodu okoliczności, </w:t>
      </w:r>
      <w:r>
        <w:rPr>
          <w:rFonts w:ascii="Times New Roman" w:eastAsia="Times New Roman" w:hAnsi="Times New Roman" w:cs="Times New Roman"/>
        </w:rPr>
        <w:t>za </w:t>
      </w:r>
      <w:r w:rsidR="0051008C" w:rsidRPr="007845FE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wysokości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 xml:space="preserve">10% środków przekazanych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ramach </w:t>
      </w:r>
      <w:r w:rsidR="00B07EEE" w:rsidRPr="007845FE">
        <w:rPr>
          <w:rFonts w:ascii="Times New Roman" w:eastAsia="Times New Roman" w:hAnsi="Times New Roman" w:cs="Times New Roman"/>
        </w:rPr>
        <w:t xml:space="preserve">programu </w:t>
      </w:r>
      <w:r w:rsidR="0051008C" w:rsidRPr="007845FE">
        <w:rPr>
          <w:rFonts w:ascii="Times New Roman" w:eastAsia="Times New Roman" w:hAnsi="Times New Roman" w:cs="Times New Roman"/>
        </w:rPr>
        <w:t xml:space="preserve">PMW. </w:t>
      </w:r>
    </w:p>
    <w:p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:rsidR="0051008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9A5A48">
        <w:rPr>
          <w:rFonts w:ascii="Times New Roman" w:eastAsia="Times New Roman" w:hAnsi="Times New Roman" w:cs="Times New Roman"/>
        </w:rPr>
        <w:t xml:space="preserve">przypadku niedotrzymania obowiązku wynikającego </w:t>
      </w:r>
      <w:r>
        <w:rPr>
          <w:rFonts w:ascii="Times New Roman" w:eastAsia="Times New Roman" w:hAnsi="Times New Roman" w:cs="Times New Roman"/>
        </w:rPr>
        <w:t>z </w:t>
      </w:r>
      <w:r w:rsidR="0051008C" w:rsidRPr="009A5A48">
        <w:rPr>
          <w:rFonts w:ascii="Times New Roman" w:eastAsia="Times New Roman" w:hAnsi="Times New Roman" w:cs="Times New Roman"/>
        </w:rPr>
        <w:t>§</w:t>
      </w:r>
      <w:r w:rsidR="009A47CE" w:rsidRPr="009A5A48">
        <w:rPr>
          <w:rFonts w:ascii="Times New Roman" w:eastAsia="Times New Roman" w:hAnsi="Times New Roman" w:cs="Times New Roman"/>
        </w:rPr>
        <w:t xml:space="preserve"> </w:t>
      </w:r>
      <w:r w:rsidR="0051008C" w:rsidRPr="009A5A48">
        <w:rPr>
          <w:rFonts w:ascii="Times New Roman" w:eastAsia="Times New Roman" w:hAnsi="Times New Roman" w:cs="Times New Roman"/>
        </w:rPr>
        <w:t xml:space="preserve">7 </w:t>
      </w:r>
      <w:r w:rsidR="00F61A3B" w:rsidRPr="009A5A48">
        <w:rPr>
          <w:rFonts w:ascii="Times New Roman" w:eastAsia="Times New Roman" w:hAnsi="Times New Roman" w:cs="Times New Roman"/>
        </w:rPr>
        <w:t xml:space="preserve">umowy </w:t>
      </w:r>
      <w:r w:rsidR="0051008C" w:rsidRPr="009A5A48">
        <w:rPr>
          <w:rFonts w:ascii="Times New Roman" w:eastAsia="Times New Roman" w:hAnsi="Times New Roman" w:cs="Times New Roman"/>
        </w:rPr>
        <w:t>– ust. 3 stosuje się odpowiednio.</w:t>
      </w:r>
    </w:p>
    <w:p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>szczególnie uzasadnionych okolicznościach, które dla Podmiotu stanowią nadzwyczajną zmianę stosunków (rebus sic stantibus)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51008C" w:rsidRPr="007845FE">
        <w:rPr>
          <w:rFonts w:ascii="Times New Roman" w:eastAsia="Times New Roman" w:hAnsi="Times New Roman" w:cs="Times New Roman"/>
        </w:rPr>
        <w:t xml:space="preserve"> ust. </w:t>
      </w:r>
      <w:r w:rsidR="00FD7D3F" w:rsidRPr="007845FE">
        <w:rPr>
          <w:rFonts w:ascii="Times New Roman" w:eastAsia="Times New Roman" w:hAnsi="Times New Roman" w:cs="Times New Roman"/>
        </w:rPr>
        <w:t>6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:rsidR="00DC260F" w:rsidRPr="007845FE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10. [zmiana warunków realizacji umowy]</w:t>
      </w:r>
    </w:p>
    <w:p w:rsidR="00DC260F" w:rsidRPr="007845FE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Zmiana warunków realizacji umowy może być dokonana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formie aneksu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umowy,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umotywowany wniosek Podmiotu złożony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terminie 60 dni przed upływem terminu zakończenia</w:t>
      </w:r>
      <w:r w:rsidR="000438FB" w:rsidRPr="007845FE">
        <w:rPr>
          <w:rFonts w:ascii="Times New Roman" w:eastAsia="Times New Roman" w:hAnsi="Times New Roman" w:cs="Times New Roman"/>
        </w:rPr>
        <w:t xml:space="preserve"> finansowania</w:t>
      </w:r>
      <w:r w:rsidRPr="007845FE">
        <w:rPr>
          <w:rFonts w:ascii="Times New Roman" w:eastAsia="Times New Roman" w:hAnsi="Times New Roman" w:cs="Times New Roman"/>
        </w:rPr>
        <w:t xml:space="preserve"> projektu,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 3 ust. 3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Pr="007845FE">
        <w:rPr>
          <w:rFonts w:ascii="Times New Roman" w:eastAsia="Times New Roman" w:hAnsi="Times New Roman" w:cs="Times New Roman"/>
        </w:rPr>
        <w:t xml:space="preserve">. Zmiana warunków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może dotyczyć zakończonych </w:t>
      </w:r>
      <w:r w:rsidR="003312DA" w:rsidRPr="007845FE">
        <w:rPr>
          <w:rFonts w:ascii="Times New Roman" w:eastAsia="Times New Roman" w:hAnsi="Times New Roman" w:cs="Times New Roman"/>
        </w:rPr>
        <w:t xml:space="preserve">rocznych </w:t>
      </w:r>
      <w:r w:rsidRPr="007845FE">
        <w:rPr>
          <w:rFonts w:ascii="Times New Roman" w:eastAsia="Times New Roman" w:hAnsi="Times New Roman" w:cs="Times New Roman"/>
        </w:rPr>
        <w:t xml:space="preserve">okresów </w:t>
      </w:r>
      <w:r w:rsidR="00DF3DC1" w:rsidRPr="007845FE">
        <w:rPr>
          <w:rFonts w:ascii="Times New Roman" w:eastAsia="Times New Roman" w:hAnsi="Times New Roman" w:cs="Times New Roman"/>
        </w:rPr>
        <w:t xml:space="preserve">finansowania </w:t>
      </w:r>
      <w:r w:rsidRPr="007845FE">
        <w:rPr>
          <w:rFonts w:ascii="Times New Roman" w:eastAsia="Times New Roman" w:hAnsi="Times New Roman" w:cs="Times New Roman"/>
        </w:rPr>
        <w:t>realizacji projektu.</w:t>
      </w:r>
    </w:p>
    <w:p w:rsidR="00DC260F" w:rsidRPr="007845FE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Wniosek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zmianę warunków realizacji umowy, wynikający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decyzji organizacji międzynarodowej </w:t>
      </w:r>
      <w:r w:rsidR="00294915">
        <w:rPr>
          <w:rFonts w:ascii="Times New Roman" w:eastAsia="Times New Roman" w:hAnsi="Times New Roman" w:cs="Times New Roman"/>
        </w:rPr>
        <w:t>lub </w:t>
      </w:r>
      <w:r w:rsidR="00202E7D" w:rsidRPr="007845FE">
        <w:rPr>
          <w:rFonts w:ascii="Times New Roman" w:eastAsia="Times New Roman" w:hAnsi="Times New Roman" w:cs="Times New Roman"/>
        </w:rPr>
        <w:t>podmiotu</w:t>
      </w:r>
      <w:r w:rsidRPr="007845FE">
        <w:rPr>
          <w:rFonts w:ascii="Times New Roman" w:eastAsia="Times New Roman" w:hAnsi="Times New Roman" w:cs="Times New Roman"/>
        </w:rPr>
        <w:t xml:space="preserve"> zagraniczne</w:t>
      </w:r>
      <w:r w:rsidR="00202E7D" w:rsidRPr="007845FE">
        <w:rPr>
          <w:rFonts w:ascii="Times New Roman" w:eastAsia="Times New Roman" w:hAnsi="Times New Roman" w:cs="Times New Roman"/>
        </w:rPr>
        <w:t>go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któr</w:t>
      </w:r>
      <w:r w:rsidR="003312DA" w:rsidRPr="007845FE">
        <w:rPr>
          <w:rFonts w:ascii="Times New Roman" w:eastAsia="Times New Roman" w:hAnsi="Times New Roman" w:cs="Times New Roman"/>
        </w:rPr>
        <w:t>ym</w:t>
      </w:r>
      <w:r w:rsidRPr="007845FE">
        <w:rPr>
          <w:rFonts w:ascii="Times New Roman" w:eastAsia="Times New Roman" w:hAnsi="Times New Roman" w:cs="Times New Roman"/>
        </w:rPr>
        <w:t xml:space="preserve"> została zawarta umowa, może być złożony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każdym czasie</w:t>
      </w:r>
      <w:r w:rsidR="00827E14" w:rsidRPr="007845FE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nie </w:t>
      </w:r>
      <w:r w:rsidR="008D7B12" w:rsidRPr="007845FE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do </w:t>
      </w:r>
      <w:r w:rsidR="008D7B12" w:rsidRPr="007845FE">
        <w:rPr>
          <w:rFonts w:ascii="Times New Roman" w:eastAsia="Times New Roman" w:hAnsi="Times New Roman" w:cs="Times New Roman"/>
        </w:rPr>
        <w:t xml:space="preserve">dnia otrzymania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8D7B12" w:rsidRPr="007845FE">
        <w:rPr>
          <w:rFonts w:ascii="Times New Roman" w:eastAsia="Times New Roman" w:hAnsi="Times New Roman" w:cs="Times New Roman"/>
        </w:rPr>
        <w:t xml:space="preserve">rozliczeniu projektu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8D7B12" w:rsidRPr="007845FE">
        <w:rPr>
          <w:rFonts w:ascii="Times New Roman" w:eastAsia="Times New Roman" w:hAnsi="Times New Roman" w:cs="Times New Roman"/>
        </w:rPr>
        <w:t>podmiot zagraniczny.</w:t>
      </w:r>
    </w:p>
    <w:p w:rsidR="00DC260F" w:rsidRPr="007845FE" w:rsidRDefault="0029491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przypadku zmian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wysokości finansowania projektu </w:t>
      </w:r>
      <w:r>
        <w:rPr>
          <w:rFonts w:ascii="Times New Roman" w:eastAsia="Times New Roman" w:hAnsi="Times New Roman" w:cs="Times New Roman"/>
        </w:rPr>
        <w:t>z </w:t>
      </w:r>
      <w:r w:rsidR="00DC260F" w:rsidRPr="007845FE">
        <w:rPr>
          <w:rFonts w:ascii="Times New Roman" w:eastAsia="Times New Roman" w:hAnsi="Times New Roman" w:cs="Times New Roman"/>
        </w:rPr>
        <w:t xml:space="preserve">zagranicznych środków finansowych niepodlegających zwrotowi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trakcie realizacji projektu, wysokość finansowania przyznanego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ramach programu PMW może być zmieniona </w:t>
      </w:r>
      <w:r>
        <w:rPr>
          <w:rFonts w:ascii="Times New Roman" w:eastAsia="Times New Roman" w:hAnsi="Times New Roman" w:cs="Times New Roman"/>
        </w:rPr>
        <w:t>z </w:t>
      </w:r>
      <w:r w:rsidR="00DC260F" w:rsidRPr="007845FE">
        <w:rPr>
          <w:rFonts w:ascii="Times New Roman" w:eastAsia="Times New Roman" w:hAnsi="Times New Roman" w:cs="Times New Roman"/>
        </w:rPr>
        <w:t>zachowaniem proporcji</w:t>
      </w:r>
      <w:r w:rsidR="00EA567B" w:rsidRPr="007845FE">
        <w:rPr>
          <w:rFonts w:ascii="Times New Roman" w:eastAsia="Times New Roman" w:hAnsi="Times New Roman" w:cs="Times New Roman"/>
        </w:rPr>
        <w:t xml:space="preserve"> wysokości finansowania</w:t>
      </w:r>
      <w:r w:rsidR="00DC260F"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DC260F" w:rsidRPr="007845FE">
        <w:rPr>
          <w:rFonts w:ascii="Times New Roman" w:eastAsia="Times New Roman" w:hAnsi="Times New Roman" w:cs="Times New Roman"/>
        </w:rPr>
        <w:t>któr</w:t>
      </w:r>
      <w:r w:rsidR="00EA567B" w:rsidRPr="007845FE">
        <w:rPr>
          <w:rFonts w:ascii="Times New Roman" w:eastAsia="Times New Roman" w:hAnsi="Times New Roman" w:cs="Times New Roman"/>
        </w:rPr>
        <w:t>ej</w:t>
      </w:r>
      <w:r w:rsidR="00DC260F"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>cz. III ust. 6 komunikatu.</w:t>
      </w:r>
    </w:p>
    <w:p w:rsidR="00DC260F" w:rsidRPr="007845FE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przypadku projektów realizowanych </w:t>
      </w: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ramach programów międzynarodowych innych niż programy badawcze Unii Europejskiej, zmniejszenie finansowania projektu ze środków zagranicznych, </w:t>
      </w:r>
      <w:r w:rsidR="00E47150" w:rsidRPr="00E47150">
        <w:rPr>
          <w:rFonts w:ascii="Times New Roman" w:hAnsi="Times New Roman" w:cs="Times New Roman"/>
        </w:rPr>
        <w:t xml:space="preserve">poniżej 30% kosztów ogółem udziału Podmiotu </w:t>
      </w:r>
      <w:r>
        <w:rPr>
          <w:rFonts w:ascii="Times New Roman" w:hAnsi="Times New Roman" w:cs="Times New Roman"/>
        </w:rPr>
        <w:t>w </w:t>
      </w:r>
      <w:r w:rsidR="00E47150" w:rsidRPr="00E47150">
        <w:rPr>
          <w:rFonts w:ascii="Times New Roman" w:hAnsi="Times New Roman" w:cs="Times New Roman"/>
        </w:rPr>
        <w:t>projekcie</w:t>
      </w:r>
      <w:r w:rsidR="00DC260F" w:rsidRPr="007845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bez </w:t>
      </w:r>
      <w:r w:rsidR="00DC260F" w:rsidRPr="007845FE">
        <w:rPr>
          <w:rFonts w:ascii="Times New Roman" w:hAnsi="Times New Roman" w:cs="Times New Roman"/>
        </w:rPr>
        <w:t xml:space="preserve">zmiany ogólnego kosztu udziału </w:t>
      </w:r>
      <w:r w:rsidR="00106742" w:rsidRPr="007845FE">
        <w:rPr>
          <w:rFonts w:ascii="Times New Roman" w:hAnsi="Times New Roman" w:cs="Times New Roman"/>
        </w:rPr>
        <w:t>P</w:t>
      </w:r>
      <w:r w:rsidR="00DC260F" w:rsidRPr="007845FE">
        <w:rPr>
          <w:rFonts w:ascii="Times New Roman" w:hAnsi="Times New Roman" w:cs="Times New Roman"/>
        </w:rPr>
        <w:t xml:space="preserve">odmiotu </w:t>
      </w: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projekcie, skutkuje zwiększeniem wyłącznie wkładu </w:t>
      </w:r>
      <w:r w:rsidR="0015468A" w:rsidRPr="007845FE">
        <w:rPr>
          <w:rFonts w:ascii="Times New Roman" w:hAnsi="Times New Roman" w:cs="Times New Roman"/>
        </w:rPr>
        <w:t>P</w:t>
      </w:r>
      <w:r w:rsidR="00DC260F" w:rsidRPr="007845FE">
        <w:rPr>
          <w:rFonts w:ascii="Times New Roman" w:hAnsi="Times New Roman" w:cs="Times New Roman"/>
        </w:rPr>
        <w:t>odmiotu ze środków własn</w:t>
      </w:r>
      <w:r w:rsidR="00DC260F" w:rsidRPr="005C0A03">
        <w:rPr>
          <w:rFonts w:ascii="Times New Roman" w:hAnsi="Times New Roman" w:cs="Times New Roman"/>
        </w:rPr>
        <w:t xml:space="preserve">ych. Zmniejszenie finansowania projektu </w:t>
      </w:r>
      <w:r>
        <w:rPr>
          <w:rFonts w:ascii="Times New Roman" w:hAnsi="Times New Roman" w:cs="Times New Roman"/>
        </w:rPr>
        <w:t>z </w:t>
      </w:r>
      <w:r w:rsidR="00DC260F" w:rsidRPr="005C0A03">
        <w:rPr>
          <w:rFonts w:ascii="Times New Roman" w:hAnsi="Times New Roman" w:cs="Times New Roman"/>
        </w:rPr>
        <w:t xml:space="preserve">zagranicznych środków finansowych </w:t>
      </w:r>
      <w:r>
        <w:rPr>
          <w:rFonts w:ascii="Times New Roman" w:hAnsi="Times New Roman" w:cs="Times New Roman"/>
        </w:rPr>
        <w:t>nie </w:t>
      </w:r>
      <w:r w:rsidR="00DC260F" w:rsidRPr="005C0A03">
        <w:rPr>
          <w:rFonts w:ascii="Times New Roman" w:hAnsi="Times New Roman" w:cs="Times New Roman"/>
        </w:rPr>
        <w:t xml:space="preserve">może stanowić podstawy </w:t>
      </w:r>
      <w:r>
        <w:rPr>
          <w:rFonts w:ascii="Times New Roman" w:hAnsi="Times New Roman" w:cs="Times New Roman"/>
        </w:rPr>
        <w:t>do </w:t>
      </w:r>
      <w:r w:rsidR="00DC260F" w:rsidRPr="005C0A03">
        <w:rPr>
          <w:rFonts w:ascii="Times New Roman" w:hAnsi="Times New Roman" w:cs="Times New Roman"/>
        </w:rPr>
        <w:t xml:space="preserve">wnioskowania </w:t>
      </w:r>
      <w:r>
        <w:rPr>
          <w:rFonts w:ascii="Times New Roman" w:hAnsi="Times New Roman" w:cs="Times New Roman"/>
        </w:rPr>
        <w:t>o </w:t>
      </w:r>
      <w:r w:rsidR="00DC260F" w:rsidRPr="005C0A03">
        <w:rPr>
          <w:rFonts w:ascii="Times New Roman" w:hAnsi="Times New Roman" w:cs="Times New Roman"/>
        </w:rPr>
        <w:t>zwiększenie finansowania ze środków</w:t>
      </w:r>
      <w:r w:rsidR="00792C80" w:rsidRPr="005C0A03">
        <w:rPr>
          <w:rFonts w:ascii="Times New Roman" w:hAnsi="Times New Roman" w:cs="Times New Roman"/>
        </w:rPr>
        <w:t xml:space="preserve"> programu PMW</w:t>
      </w:r>
      <w:r w:rsidR="00DC260F" w:rsidRPr="007845FE">
        <w:rPr>
          <w:rStyle w:val="Odwoanieprzypisudolnego"/>
          <w:rFonts w:ascii="Times New Roman" w:hAnsi="Times New Roman" w:cs="Times New Roman"/>
        </w:rPr>
        <w:footnoteReference w:id="10"/>
      </w:r>
      <w:r w:rsidR="005C0A03">
        <w:rPr>
          <w:rFonts w:ascii="Times New Roman" w:hAnsi="Times New Roman" w:cs="Times New Roman"/>
        </w:rPr>
        <w:t>.</w:t>
      </w:r>
    </w:p>
    <w:p w:rsidR="00DC260F" w:rsidRPr="005C0A03" w:rsidRDefault="00DC260F" w:rsidP="005C0A0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7845FE">
        <w:rPr>
          <w:sz w:val="22"/>
          <w:szCs w:val="22"/>
        </w:rPr>
        <w:t xml:space="preserve">Wniosek </w:t>
      </w:r>
      <w:r w:rsidR="00294915">
        <w:rPr>
          <w:sz w:val="22"/>
          <w:szCs w:val="22"/>
        </w:rPr>
        <w:t>o </w:t>
      </w:r>
      <w:r w:rsidRPr="007845FE">
        <w:rPr>
          <w:sz w:val="22"/>
          <w:szCs w:val="22"/>
        </w:rPr>
        <w:t xml:space="preserve">wyrażenie zgody </w:t>
      </w:r>
      <w:r w:rsidR="00294915">
        <w:rPr>
          <w:sz w:val="22"/>
          <w:szCs w:val="22"/>
        </w:rPr>
        <w:t>na </w:t>
      </w:r>
      <w:r w:rsidRPr="007845FE">
        <w:rPr>
          <w:sz w:val="22"/>
          <w:szCs w:val="22"/>
        </w:rPr>
        <w:t xml:space="preserve">zmianę warunków umowy wynikający ze zmian wprowadzonych </w:t>
      </w:r>
      <w:r w:rsidR="00294915">
        <w:rPr>
          <w:sz w:val="22"/>
          <w:szCs w:val="22"/>
        </w:rPr>
        <w:t>lub </w:t>
      </w:r>
      <w:r w:rsidRPr="007845FE">
        <w:rPr>
          <w:sz w:val="22"/>
          <w:szCs w:val="22"/>
        </w:rPr>
        <w:t xml:space="preserve">zaakceptowanych przez </w:t>
      </w:r>
      <w:r w:rsidR="00106742" w:rsidRPr="00467C70">
        <w:rPr>
          <w:sz w:val="22"/>
          <w:szCs w:val="22"/>
        </w:rPr>
        <w:t xml:space="preserve">organizację międzynarodową </w:t>
      </w:r>
      <w:r w:rsidR="00294915">
        <w:rPr>
          <w:sz w:val="22"/>
          <w:szCs w:val="22"/>
        </w:rPr>
        <w:t>lub </w:t>
      </w:r>
      <w:r w:rsidRPr="00467C70">
        <w:rPr>
          <w:sz w:val="22"/>
          <w:szCs w:val="22"/>
        </w:rPr>
        <w:t xml:space="preserve">podmiot zagraniczny,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którym została zawarta umowa, składa się niezwłocznie </w:t>
      </w:r>
      <w:r w:rsidR="00294915">
        <w:rPr>
          <w:sz w:val="22"/>
          <w:szCs w:val="22"/>
        </w:rPr>
        <w:t>po </w:t>
      </w:r>
      <w:r w:rsidRPr="00467C70">
        <w:rPr>
          <w:sz w:val="22"/>
          <w:szCs w:val="22"/>
        </w:rPr>
        <w:t xml:space="preserve">otrzymaniu oficjalnej informacji </w:t>
      </w:r>
      <w:r w:rsidR="00294915">
        <w:rPr>
          <w:sz w:val="22"/>
          <w:szCs w:val="22"/>
        </w:rPr>
        <w:t>o </w:t>
      </w:r>
      <w:r w:rsidRPr="00467C70">
        <w:rPr>
          <w:sz w:val="22"/>
          <w:szCs w:val="22"/>
        </w:rPr>
        <w:t xml:space="preserve">zmianach wprowadzonych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realizacji projektu wraz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kopią tej informacji </w:t>
      </w:r>
      <w:r w:rsidR="00294915">
        <w:rPr>
          <w:sz w:val="22"/>
          <w:szCs w:val="22"/>
        </w:rPr>
        <w:t>i </w:t>
      </w:r>
      <w:r w:rsidRPr="00467C70">
        <w:rPr>
          <w:sz w:val="22"/>
          <w:szCs w:val="22"/>
        </w:rPr>
        <w:t xml:space="preserve">oświadczeniem potwierdzającym datę </w:t>
      </w:r>
      <w:r w:rsidR="00294915">
        <w:rPr>
          <w:sz w:val="22"/>
          <w:szCs w:val="22"/>
        </w:rPr>
        <w:t>jej </w:t>
      </w:r>
      <w:r w:rsidRPr="00467C70">
        <w:rPr>
          <w:sz w:val="22"/>
          <w:szCs w:val="22"/>
        </w:rPr>
        <w:t xml:space="preserve">wpływu </w:t>
      </w:r>
      <w:r w:rsidR="00294915">
        <w:rPr>
          <w:sz w:val="22"/>
          <w:szCs w:val="22"/>
        </w:rPr>
        <w:t>do </w:t>
      </w:r>
      <w:r w:rsidR="00106742" w:rsidRPr="005C0A03">
        <w:rPr>
          <w:sz w:val="22"/>
          <w:szCs w:val="22"/>
        </w:rPr>
        <w:t>Podmiotu</w:t>
      </w:r>
      <w:r w:rsidRPr="005C0A03">
        <w:rPr>
          <w:sz w:val="22"/>
          <w:szCs w:val="22"/>
        </w:rPr>
        <w:t xml:space="preserve">. </w:t>
      </w:r>
    </w:p>
    <w:p w:rsidR="00DC260F" w:rsidRPr="005C0A03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uważa się </w:t>
      </w:r>
      <w:r>
        <w:rPr>
          <w:rFonts w:ascii="Times New Roman" w:eastAsia="Times New Roman" w:hAnsi="Times New Roman" w:cs="Times New Roman"/>
        </w:rPr>
        <w:t>za </w:t>
      </w:r>
      <w:r w:rsidR="00DC260F" w:rsidRPr="005C0A03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5C0A03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>
        <w:rPr>
          <w:rFonts w:ascii="Times New Roman" w:eastAsia="Times New Roman" w:hAnsi="Times New Roman" w:cs="Times New Roman"/>
        </w:rPr>
        <w:t xml:space="preserve">programu PMW </w:t>
      </w:r>
      <w:r w:rsidR="00F17F98" w:rsidRPr="005C0A03">
        <w:rPr>
          <w:rFonts w:ascii="Times New Roman" w:eastAsia="Times New Roman" w:hAnsi="Times New Roman" w:cs="Times New Roman"/>
        </w:rPr>
        <w:t xml:space="preserve">pomiędzy poszczególnymi pozycjami kosztorysu </w:t>
      </w:r>
      <w:r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więcej niż </w:t>
      </w:r>
      <w:r>
        <w:rPr>
          <w:rFonts w:ascii="Times New Roman" w:eastAsia="Times New Roman" w:hAnsi="Times New Roman" w:cs="Times New Roman"/>
        </w:rPr>
        <w:t>o </w:t>
      </w:r>
      <w:r w:rsidR="00DC260F" w:rsidRPr="005C0A03">
        <w:rPr>
          <w:rFonts w:ascii="Times New Roman" w:eastAsia="Times New Roman" w:hAnsi="Times New Roman" w:cs="Times New Roman"/>
        </w:rPr>
        <w:t xml:space="preserve">15% </w:t>
      </w:r>
      <w:r w:rsidR="007916AA">
        <w:rPr>
          <w:rFonts w:ascii="Times New Roman" w:eastAsia="Times New Roman" w:hAnsi="Times New Roman" w:cs="Times New Roman"/>
        </w:rPr>
        <w:t xml:space="preserve">ustalonych </w:t>
      </w:r>
      <w:r>
        <w:rPr>
          <w:rFonts w:ascii="Times New Roman" w:eastAsia="Times New Roman" w:hAnsi="Times New Roman" w:cs="Times New Roman"/>
        </w:rPr>
        <w:t>w </w:t>
      </w:r>
      <w:r w:rsidR="007916AA">
        <w:rPr>
          <w:rFonts w:ascii="Times New Roman" w:eastAsia="Times New Roman" w:hAnsi="Times New Roman" w:cs="Times New Roman"/>
        </w:rPr>
        <w:t>umowie</w:t>
      </w:r>
      <w:r w:rsidR="007916AA" w:rsidRPr="005C0A03">
        <w:rPr>
          <w:rFonts w:ascii="Times New Roman" w:eastAsia="Times New Roman" w:hAnsi="Times New Roman" w:cs="Times New Roman"/>
        </w:rPr>
        <w:t xml:space="preserve"> </w:t>
      </w:r>
      <w:r w:rsidR="00DC260F" w:rsidRPr="005C0A03">
        <w:rPr>
          <w:rFonts w:ascii="Times New Roman" w:eastAsia="Times New Roman" w:hAnsi="Times New Roman" w:cs="Times New Roman"/>
        </w:rPr>
        <w:t>środków finansowych</w:t>
      </w:r>
      <w:r w:rsidR="002F3F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 </w:t>
      </w:r>
      <w:r w:rsidR="002F3F8C">
        <w:rPr>
          <w:rFonts w:ascii="Times New Roman" w:eastAsia="Times New Roman" w:hAnsi="Times New Roman" w:cs="Times New Roman"/>
        </w:rPr>
        <w:t>te pozycje kosztorysu</w:t>
      </w:r>
      <w:r w:rsidR="00F17F98" w:rsidRPr="005C0A03">
        <w:rPr>
          <w:rFonts w:ascii="Times New Roman" w:eastAsia="Times New Roman" w:hAnsi="Times New Roman" w:cs="Times New Roman"/>
        </w:rPr>
        <w:t>.</w:t>
      </w:r>
      <w:r w:rsidR="00DC260F" w:rsidRPr="005C0A03">
        <w:rPr>
          <w:rFonts w:ascii="Times New Roman" w:eastAsia="Times New Roman" w:hAnsi="Times New Roman" w:cs="Times New Roman"/>
        </w:rPr>
        <w:t xml:space="preserve"> </w:t>
      </w:r>
    </w:p>
    <w:p w:rsidR="00DC260F" w:rsidRPr="005C0A03" w:rsidRDefault="00F17F98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Podmiot składa wniosek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z</w:t>
      </w:r>
      <w:r w:rsidR="00DC260F" w:rsidRPr="005C0A03">
        <w:rPr>
          <w:rFonts w:ascii="Times New Roman" w:eastAsia="Times New Roman" w:hAnsi="Times New Roman" w:cs="Times New Roman"/>
        </w:rPr>
        <w:t>mian</w:t>
      </w:r>
      <w:r w:rsidRPr="005C0A03">
        <w:rPr>
          <w:rFonts w:ascii="Times New Roman" w:eastAsia="Times New Roman" w:hAnsi="Times New Roman" w:cs="Times New Roman"/>
        </w:rPr>
        <w:t>ę</w:t>
      </w:r>
      <w:r w:rsidR="00DC260F" w:rsidRPr="005C0A03">
        <w:rPr>
          <w:rFonts w:ascii="Times New Roman" w:eastAsia="Times New Roman" w:hAnsi="Times New Roman" w:cs="Times New Roman"/>
        </w:rPr>
        <w:t xml:space="preserve"> warunków umowy wywołując</w:t>
      </w:r>
      <w:r w:rsidRPr="005C0A03">
        <w:rPr>
          <w:rFonts w:ascii="Times New Roman" w:eastAsia="Times New Roman" w:hAnsi="Times New Roman" w:cs="Times New Roman"/>
        </w:rPr>
        <w:t>y</w:t>
      </w:r>
      <w:r w:rsidR="00DC260F" w:rsidRPr="005C0A03">
        <w:rPr>
          <w:rFonts w:ascii="Times New Roman" w:eastAsia="Times New Roman" w:hAnsi="Times New Roman" w:cs="Times New Roman"/>
        </w:rPr>
        <w:t xml:space="preserve"> skutki finansowe </w:t>
      </w:r>
      <w:r w:rsidR="00294915">
        <w:rPr>
          <w:rFonts w:ascii="Times New Roman" w:eastAsia="Times New Roman" w:hAnsi="Times New Roman" w:cs="Times New Roman"/>
        </w:rPr>
        <w:t>w </w:t>
      </w:r>
      <w:r w:rsidR="00DC260F" w:rsidRPr="005C0A03">
        <w:rPr>
          <w:rFonts w:ascii="Times New Roman" w:eastAsia="Times New Roman" w:hAnsi="Times New Roman" w:cs="Times New Roman"/>
        </w:rPr>
        <w:t xml:space="preserve">danym roku budżetowym </w:t>
      </w:r>
      <w:r w:rsidR="00294915"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do </w:t>
      </w:r>
      <w:r w:rsidR="00DC260F" w:rsidRPr="005C0A03">
        <w:rPr>
          <w:rFonts w:ascii="Times New Roman" w:eastAsia="Times New Roman" w:hAnsi="Times New Roman" w:cs="Times New Roman"/>
        </w:rPr>
        <w:t>3</w:t>
      </w:r>
      <w:r w:rsidR="00106742" w:rsidRPr="005C0A03">
        <w:rPr>
          <w:rFonts w:ascii="Times New Roman" w:eastAsia="Times New Roman" w:hAnsi="Times New Roman" w:cs="Times New Roman"/>
        </w:rPr>
        <w:t>1</w:t>
      </w:r>
      <w:r w:rsidR="00DC260F" w:rsidRPr="005C0A03">
        <w:rPr>
          <w:rFonts w:ascii="Times New Roman" w:eastAsia="Times New Roman" w:hAnsi="Times New Roman" w:cs="Times New Roman"/>
        </w:rPr>
        <w:t xml:space="preserve"> października tego roku</w:t>
      </w:r>
      <w:r w:rsidRPr="005C0A03">
        <w:rPr>
          <w:rFonts w:ascii="Times New Roman" w:eastAsia="Times New Roman" w:hAnsi="Times New Roman" w:cs="Times New Roman"/>
        </w:rPr>
        <w:t xml:space="preserve"> (termin instrukcyjny)</w:t>
      </w:r>
      <w:r w:rsidR="00DC260F" w:rsidRPr="005C0A03">
        <w:rPr>
          <w:rFonts w:ascii="Times New Roman" w:eastAsia="Times New Roman" w:hAnsi="Times New Roman" w:cs="Times New Roman"/>
        </w:rPr>
        <w:t>.</w:t>
      </w:r>
    </w:p>
    <w:p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roczny,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:rsidR="008831C7" w:rsidRPr="007845FE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wykorzystania środków finansowych,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§ 4 ust. 1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cele inne, niż określone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umowie;</w:t>
      </w:r>
    </w:p>
    <w:p w:rsidR="008831C7" w:rsidRPr="007845FE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nieterminowego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nierzetelnego wykonywania umowy,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szczególności zmniejszenia zakresu rzeczowego realizowanego zadania, stwierdzonego </w:t>
      </w:r>
      <w:r w:rsidR="00110423" w:rsidRPr="007845FE">
        <w:rPr>
          <w:rFonts w:ascii="Times New Roman" w:eastAsia="Times New Roman" w:hAnsi="Times New Roman" w:cs="Times New Roman"/>
        </w:rPr>
        <w:t>m.in.</w:t>
      </w:r>
      <w:r w:rsidR="00E15032" w:rsidRPr="007845FE">
        <w:rPr>
          <w:rFonts w:ascii="Times New Roman" w:eastAsia="Times New Roman" w:hAnsi="Times New Roman" w:cs="Times New Roman"/>
        </w:rPr>
        <w:t>:</w:t>
      </w:r>
      <w:r w:rsidR="00110423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podstawie kontroli</w:t>
      </w:r>
      <w:r w:rsidR="00E15032" w:rsidRPr="007845FE">
        <w:rPr>
          <w:rFonts w:ascii="Times New Roman" w:eastAsia="Times New Roman" w:hAnsi="Times New Roman" w:cs="Times New Roman"/>
        </w:rPr>
        <w:t xml:space="preserve">, przesłanych raportów </w:t>
      </w:r>
      <w:r w:rsidR="00294915">
        <w:rPr>
          <w:rFonts w:ascii="Times New Roman" w:eastAsia="Times New Roman" w:hAnsi="Times New Roman" w:cs="Times New Roman"/>
        </w:rPr>
        <w:t>lub </w:t>
      </w:r>
      <w:r w:rsidR="00E15032" w:rsidRPr="007845FE">
        <w:rPr>
          <w:rFonts w:ascii="Times New Roman" w:eastAsia="Times New Roman" w:hAnsi="Times New Roman" w:cs="Times New Roman"/>
        </w:rPr>
        <w:t>oceny Zespołu</w:t>
      </w:r>
      <w:r w:rsidRPr="007845FE">
        <w:rPr>
          <w:rFonts w:ascii="Times New Roman" w:eastAsia="Times New Roman" w:hAnsi="Times New Roman" w:cs="Times New Roman"/>
        </w:rPr>
        <w:t>;</w:t>
      </w:r>
    </w:p>
    <w:p w:rsidR="008831C7" w:rsidRPr="007845F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nieterminowego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nienależytego wykonywania realizacji wniosków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zaleceń Ministra,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tym nieusunięcia uchybień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nieprawidłowości stwierdzonych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wyniku kontroli </w:t>
      </w:r>
      <w:r w:rsidR="00294915">
        <w:rPr>
          <w:rFonts w:ascii="Times New Roman" w:eastAsia="Times New Roman" w:hAnsi="Times New Roman" w:cs="Times New Roman"/>
        </w:rPr>
        <w:t>bądź </w:t>
      </w:r>
      <w:r w:rsidRPr="007845FE">
        <w:rPr>
          <w:rFonts w:ascii="Times New Roman" w:eastAsia="Times New Roman" w:hAnsi="Times New Roman" w:cs="Times New Roman"/>
        </w:rPr>
        <w:t>czynności sprawdzających;</w:t>
      </w:r>
    </w:p>
    <w:p w:rsidR="008831C7" w:rsidRPr="007845F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sprawdzającym.</w:t>
      </w:r>
    </w:p>
    <w:p w:rsidR="008831C7" w:rsidRPr="007845FE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Podstawę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rozwiązania umowy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przyczyn,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ocena realizacji wniosków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zaleceń pokontrolnych.</w:t>
      </w:r>
    </w:p>
    <w:p w:rsidR="008831C7" w:rsidRPr="007845FE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7845FE">
        <w:rPr>
          <w:rFonts w:ascii="Times New Roman" w:eastAsia="Times New Roman" w:hAnsi="Times New Roman" w:cs="Times New Roman"/>
        </w:rPr>
        <w:t xml:space="preserve">przypadku rozwiązania umowy </w:t>
      </w:r>
      <w:r>
        <w:rPr>
          <w:rFonts w:ascii="Times New Roman" w:eastAsia="Times New Roman" w:hAnsi="Times New Roman" w:cs="Times New Roman"/>
        </w:rPr>
        <w:t>z </w:t>
      </w:r>
      <w:r w:rsidR="008831C7" w:rsidRPr="007845FE">
        <w:rPr>
          <w:rFonts w:ascii="Times New Roman" w:eastAsia="Times New Roman" w:hAnsi="Times New Roman" w:cs="Times New Roman"/>
        </w:rPr>
        <w:t xml:space="preserve">przyczyn, </w:t>
      </w:r>
      <w:r>
        <w:rPr>
          <w:rFonts w:ascii="Times New Roman" w:eastAsia="Times New Roman" w:hAnsi="Times New Roman" w:cs="Times New Roman"/>
        </w:rPr>
        <w:t>o </w:t>
      </w:r>
      <w:r w:rsidR="008831C7" w:rsidRPr="007845FE">
        <w:rPr>
          <w:rFonts w:ascii="Times New Roman" w:eastAsia="Times New Roman" w:hAnsi="Times New Roman" w:cs="Times New Roman"/>
        </w:rPr>
        <w:t xml:space="preserve">których mowa </w:t>
      </w:r>
      <w:r>
        <w:rPr>
          <w:rFonts w:ascii="Times New Roman" w:eastAsia="Times New Roman" w:hAnsi="Times New Roman" w:cs="Times New Roman"/>
        </w:rPr>
        <w:t>w </w:t>
      </w:r>
      <w:r w:rsidR="008831C7" w:rsidRPr="007845FE">
        <w:rPr>
          <w:rFonts w:ascii="Times New Roman" w:eastAsia="Times New Roman" w:hAnsi="Times New Roman" w:cs="Times New Roman"/>
        </w:rPr>
        <w:t>ust.</w:t>
      </w:r>
      <w:r w:rsidR="00320195" w:rsidRPr="007845FE">
        <w:rPr>
          <w:rFonts w:ascii="Times New Roman" w:eastAsia="Times New Roman" w:hAnsi="Times New Roman" w:cs="Times New Roman"/>
        </w:rPr>
        <w:t xml:space="preserve"> </w:t>
      </w:r>
      <w:r w:rsidR="008831C7" w:rsidRPr="007845FE">
        <w:rPr>
          <w:rFonts w:ascii="Times New Roman" w:eastAsia="Times New Roman" w:hAnsi="Times New Roman" w:cs="Times New Roman"/>
        </w:rPr>
        <w:t>1,</w:t>
      </w:r>
      <w:r w:rsidR="00320195" w:rsidRPr="007845FE">
        <w:rPr>
          <w:rFonts w:ascii="Times New Roman" w:eastAsia="Times New Roman" w:hAnsi="Times New Roman" w:cs="Times New Roman"/>
        </w:rPr>
        <w:t xml:space="preserve"> Podmiot </w:t>
      </w:r>
      <w:r w:rsidR="008831C7" w:rsidRPr="007845FE">
        <w:rPr>
          <w:rFonts w:ascii="Times New Roman" w:eastAsia="Times New Roman" w:hAnsi="Times New Roman" w:cs="Times New Roman"/>
        </w:rPr>
        <w:t>zwr</w:t>
      </w:r>
      <w:r w:rsidR="003D5070" w:rsidRPr="007845FE">
        <w:rPr>
          <w:rFonts w:ascii="Times New Roman" w:eastAsia="Times New Roman" w:hAnsi="Times New Roman" w:cs="Times New Roman"/>
        </w:rPr>
        <w:t>aca</w:t>
      </w:r>
      <w:r w:rsidR="008831C7" w:rsidRPr="007845FE">
        <w:rPr>
          <w:rFonts w:ascii="Times New Roman" w:eastAsia="Times New Roman" w:hAnsi="Times New Roman" w:cs="Times New Roman"/>
        </w:rPr>
        <w:t xml:space="preserve"> otrzymane środki finansowe </w:t>
      </w:r>
      <w:r>
        <w:rPr>
          <w:rFonts w:ascii="Times New Roman" w:eastAsia="Times New Roman" w:hAnsi="Times New Roman" w:cs="Times New Roman"/>
        </w:rPr>
        <w:t>w </w:t>
      </w:r>
      <w:r w:rsidR="00261147">
        <w:rPr>
          <w:rFonts w:ascii="Times New Roman" w:eastAsia="Times New Roman" w:hAnsi="Times New Roman" w:cs="Times New Roman"/>
        </w:rPr>
        <w:t xml:space="preserve">kwocie określonej </w:t>
      </w:r>
      <w:r>
        <w:rPr>
          <w:rFonts w:ascii="Times New Roman" w:eastAsia="Times New Roman" w:hAnsi="Times New Roman" w:cs="Times New Roman"/>
        </w:rPr>
        <w:t>w </w:t>
      </w:r>
      <w:r w:rsidR="00261147">
        <w:rPr>
          <w:rFonts w:ascii="Times New Roman" w:eastAsia="Times New Roman" w:hAnsi="Times New Roman" w:cs="Times New Roman"/>
        </w:rPr>
        <w:t xml:space="preserve">wezwaniu </w:t>
      </w:r>
      <w:r w:rsidR="008831C7" w:rsidRPr="007845FE">
        <w:rPr>
          <w:rFonts w:ascii="Times New Roman" w:eastAsia="Times New Roman" w:hAnsi="Times New Roman" w:cs="Times New Roman"/>
        </w:rPr>
        <w:t xml:space="preserve">wraz </w:t>
      </w:r>
      <w:r>
        <w:rPr>
          <w:rFonts w:ascii="Times New Roman" w:eastAsia="Times New Roman" w:hAnsi="Times New Roman" w:cs="Times New Roman"/>
        </w:rPr>
        <w:t>z </w:t>
      </w:r>
      <w:r w:rsidR="008831C7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>
        <w:rPr>
          <w:rFonts w:ascii="Times New Roman" w:eastAsia="Times New Roman" w:hAnsi="Times New Roman" w:cs="Times New Roman"/>
        </w:rPr>
        <w:t>od </w:t>
      </w:r>
      <w:r w:rsidR="008831C7" w:rsidRPr="007845FE">
        <w:rPr>
          <w:rFonts w:ascii="Times New Roman" w:eastAsia="Times New Roman" w:hAnsi="Times New Roman" w:cs="Times New Roman"/>
        </w:rPr>
        <w:t xml:space="preserve">dnia następującego </w:t>
      </w:r>
      <w:r>
        <w:rPr>
          <w:rFonts w:ascii="Times New Roman" w:eastAsia="Times New Roman" w:hAnsi="Times New Roman" w:cs="Times New Roman"/>
        </w:rPr>
        <w:t>po </w:t>
      </w:r>
      <w:r w:rsidR="008831C7" w:rsidRPr="007845FE">
        <w:rPr>
          <w:rFonts w:ascii="Times New Roman" w:eastAsia="Times New Roman" w:hAnsi="Times New Roman" w:cs="Times New Roman"/>
        </w:rPr>
        <w:t xml:space="preserve">dniu </w:t>
      </w:r>
      <w:r w:rsidR="003D5070" w:rsidRPr="007845FE">
        <w:rPr>
          <w:rFonts w:ascii="Times New Roman" w:eastAsia="Times New Roman" w:hAnsi="Times New Roman" w:cs="Times New Roman"/>
        </w:rPr>
        <w:t xml:space="preserve">otrzymania wezwania </w:t>
      </w:r>
      <w:r>
        <w:rPr>
          <w:rFonts w:ascii="Times New Roman" w:eastAsia="Times New Roman" w:hAnsi="Times New Roman" w:cs="Times New Roman"/>
        </w:rPr>
        <w:t>do </w:t>
      </w:r>
      <w:r w:rsidR="003D5070" w:rsidRPr="007845FE">
        <w:rPr>
          <w:rFonts w:ascii="Times New Roman" w:eastAsia="Times New Roman" w:hAnsi="Times New Roman" w:cs="Times New Roman"/>
        </w:rPr>
        <w:t xml:space="preserve">zwrotu </w:t>
      </w:r>
      <w:r w:rsidR="008831C7" w:rsidRPr="007845FE">
        <w:rPr>
          <w:rFonts w:ascii="Times New Roman" w:eastAsia="Times New Roman" w:hAnsi="Times New Roman" w:cs="Times New Roman"/>
        </w:rPr>
        <w:t>nieprawidłow</w:t>
      </w:r>
      <w:r w:rsidR="003D5070" w:rsidRPr="007845FE">
        <w:rPr>
          <w:rFonts w:ascii="Times New Roman" w:eastAsia="Times New Roman" w:hAnsi="Times New Roman" w:cs="Times New Roman"/>
        </w:rPr>
        <w:t>o</w:t>
      </w:r>
      <w:r w:rsidR="008831C7" w:rsidRPr="007845FE">
        <w:rPr>
          <w:rFonts w:ascii="Times New Roman" w:eastAsia="Times New Roman" w:hAnsi="Times New Roman" w:cs="Times New Roman"/>
        </w:rPr>
        <w:t xml:space="preserve"> wykorzystan</w:t>
      </w:r>
      <w:r w:rsidR="003D5070" w:rsidRPr="007845FE">
        <w:rPr>
          <w:rFonts w:ascii="Times New Roman" w:eastAsia="Times New Roman" w:hAnsi="Times New Roman" w:cs="Times New Roman"/>
        </w:rPr>
        <w:t>ych</w:t>
      </w:r>
      <w:r w:rsidR="008831C7" w:rsidRPr="007845FE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t>do </w:t>
      </w:r>
      <w:r w:rsidR="008831C7" w:rsidRPr="007845FE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8831C7" w:rsidRPr="007845FE">
        <w:rPr>
          <w:rFonts w:ascii="Times New Roman" w:eastAsia="Times New Roman" w:hAnsi="Times New Roman" w:cs="Times New Roman"/>
        </w:rPr>
        <w:t>zwrotu.</w:t>
      </w:r>
    </w:p>
    <w:p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:rsidR="002673E0" w:rsidRPr="007845F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Minister ma również prawo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>rozwiązania umowy ze skutkiem natychmiastowym jeżeli:</w:t>
      </w:r>
    </w:p>
    <w:p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zgłoszono wniosek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ogłoszeniu upadłości Podmiotu;</w:t>
      </w:r>
    </w:p>
    <w:p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wszczęto postępowanie likwidacyjne wobec Podmiotu;</w:t>
      </w:r>
    </w:p>
    <w:p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wszczęto wobec Podmiotu postępowanie naprawcze;</w:t>
      </w:r>
    </w:p>
    <w:p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>
        <w:rPr>
          <w:rFonts w:ascii="Times New Roman" w:eastAsia="Times New Roman" w:hAnsi="Times New Roman" w:cs="Times New Roman"/>
        </w:rPr>
        <w:t>lub w </w:t>
      </w:r>
      <w:r w:rsidR="003D5070" w:rsidRPr="007845FE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7845FE">
        <w:rPr>
          <w:rFonts w:ascii="Times New Roman" w:eastAsia="Times New Roman" w:hAnsi="Times New Roman" w:cs="Times New Roman"/>
        </w:rPr>
        <w:t>;</w:t>
      </w:r>
    </w:p>
    <w:p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 zaprzestał prowadzenia działalności;</w:t>
      </w:r>
    </w:p>
    <w:p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dokonał zmian organizacyjno-prawnych, zagrażających realizacji umowy. </w:t>
      </w:r>
    </w:p>
    <w:p w:rsidR="002673E0" w:rsidRPr="007845F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terminie 7 dni </w:t>
      </w:r>
      <w:r w:rsidRPr="007845FE">
        <w:rPr>
          <w:rFonts w:ascii="Times New Roman" w:eastAsia="Times New Roman" w:hAnsi="Times New Roman" w:cs="Times New Roman"/>
        </w:rPr>
        <w:t xml:space="preserve">poinformować Ministra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1 </w:t>
      </w:r>
      <w:r w:rsidR="00294915">
        <w:rPr>
          <w:rFonts w:ascii="Times New Roman" w:eastAsia="Times New Roman" w:hAnsi="Times New Roman" w:cs="Times New Roman"/>
        </w:rPr>
        <w:t>oraz </w:t>
      </w:r>
      <w:r w:rsidR="001054A1" w:rsidRPr="007845FE">
        <w:rPr>
          <w:rFonts w:ascii="Times New Roman" w:eastAsia="Times New Roman" w:hAnsi="Times New Roman" w:cs="Times New Roman"/>
        </w:rPr>
        <w:t xml:space="preserve">przedstawić informację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stanie realizacji projektu</w:t>
      </w:r>
      <w:r w:rsidR="0098359A" w:rsidRPr="007845FE">
        <w:rPr>
          <w:rFonts w:ascii="Times New Roman" w:eastAsia="Times New Roman" w:hAnsi="Times New Roman" w:cs="Times New Roman"/>
        </w:rPr>
        <w:t xml:space="preserve"> wg wzoru raportu, stanowiącego załącznik nr 3 </w:t>
      </w:r>
      <w:r w:rsidR="00294915">
        <w:rPr>
          <w:rFonts w:ascii="Times New Roman" w:eastAsia="Times New Roman" w:hAnsi="Times New Roman" w:cs="Times New Roman"/>
        </w:rPr>
        <w:t>do </w:t>
      </w:r>
      <w:r w:rsidR="0098359A" w:rsidRPr="007845FE">
        <w:rPr>
          <w:rFonts w:ascii="Times New Roman" w:eastAsia="Times New Roman" w:hAnsi="Times New Roman" w:cs="Times New Roman"/>
        </w:rPr>
        <w:t>niniejszej umowy</w:t>
      </w:r>
      <w:r w:rsidRPr="007845FE">
        <w:rPr>
          <w:rFonts w:ascii="Times New Roman" w:eastAsia="Times New Roman" w:hAnsi="Times New Roman" w:cs="Times New Roman"/>
        </w:rPr>
        <w:t>.</w:t>
      </w:r>
    </w:p>
    <w:p w:rsidR="002673E0" w:rsidRPr="00467C70" w:rsidRDefault="00294915" w:rsidP="00467C7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 </w:t>
      </w:r>
      <w:r w:rsidR="002673E0" w:rsidRPr="007845FE">
        <w:rPr>
          <w:rFonts w:ascii="Times New Roman" w:eastAsia="Times New Roman" w:hAnsi="Times New Roman" w:cs="Times New Roman"/>
        </w:rPr>
        <w:t>podstawie</w:t>
      </w:r>
      <w:r w:rsidR="00912D5F" w:rsidRPr="007845FE">
        <w:rPr>
          <w:rFonts w:ascii="Times New Roman" w:eastAsia="Times New Roman" w:hAnsi="Times New Roman" w:cs="Times New Roman"/>
        </w:rPr>
        <w:t xml:space="preserve"> </w:t>
      </w:r>
      <w:r w:rsidR="00863C5D" w:rsidRPr="007845FE">
        <w:rPr>
          <w:rFonts w:ascii="Times New Roman" w:eastAsia="Times New Roman" w:hAnsi="Times New Roman" w:cs="Times New Roman"/>
        </w:rPr>
        <w:t>przeprowadzonej</w:t>
      </w:r>
      <w:r w:rsidR="00912D5F" w:rsidRPr="007845FE">
        <w:rPr>
          <w:rFonts w:ascii="Times New Roman" w:eastAsia="Times New Roman" w:hAnsi="Times New Roman" w:cs="Times New Roman"/>
        </w:rPr>
        <w:t>,</w:t>
      </w:r>
      <w:r w:rsidR="00863C5D" w:rsidRPr="007845FE">
        <w:rPr>
          <w:rFonts w:ascii="Times New Roman" w:eastAsia="Times New Roman" w:hAnsi="Times New Roman" w:cs="Times New Roman"/>
        </w:rPr>
        <w:t xml:space="preserve"> zgodnie </w:t>
      </w:r>
      <w:r>
        <w:rPr>
          <w:rFonts w:ascii="Times New Roman" w:eastAsia="Times New Roman" w:hAnsi="Times New Roman" w:cs="Times New Roman"/>
        </w:rPr>
        <w:t>z </w:t>
      </w:r>
      <w:r w:rsidR="00912D5F" w:rsidRPr="007845FE">
        <w:rPr>
          <w:rFonts w:ascii="Times New Roman" w:eastAsia="Times New Roman" w:hAnsi="Times New Roman" w:cs="Times New Roman"/>
        </w:rPr>
        <w:t xml:space="preserve">kryteriami określonymi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>§ 8 ust. 6</w:t>
      </w:r>
      <w:r w:rsidR="00912D5F" w:rsidRPr="007845FE">
        <w:rPr>
          <w:rFonts w:ascii="Times New Roman" w:eastAsia="Times New Roman" w:hAnsi="Times New Roman" w:cs="Times New Roman"/>
        </w:rPr>
        <w:t xml:space="preserve"> umowy</w:t>
      </w:r>
      <w:r w:rsidR="00863C5D" w:rsidRPr="007845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2673E0" w:rsidRPr="007845FE">
        <w:rPr>
          <w:rFonts w:ascii="Times New Roman" w:eastAsia="Times New Roman" w:hAnsi="Times New Roman" w:cs="Times New Roman"/>
        </w:rPr>
        <w:t>ocen</w:t>
      </w:r>
      <w:r w:rsidR="00912D5F" w:rsidRPr="007845FE">
        <w:rPr>
          <w:rFonts w:ascii="Times New Roman" w:eastAsia="Times New Roman" w:hAnsi="Times New Roman" w:cs="Times New Roman"/>
        </w:rPr>
        <w:t>ie</w:t>
      </w:r>
      <w:r w:rsidR="002673E0" w:rsidRPr="00467C70">
        <w:rPr>
          <w:rFonts w:ascii="Times New Roman" w:eastAsia="Times New Roman" w:hAnsi="Times New Roman" w:cs="Times New Roman"/>
        </w:rPr>
        <w:t xml:space="preserve"> informacji </w:t>
      </w:r>
      <w:r>
        <w:rPr>
          <w:rFonts w:ascii="Times New Roman" w:eastAsia="Times New Roman" w:hAnsi="Times New Roman" w:cs="Times New Roman"/>
        </w:rPr>
        <w:t>o </w:t>
      </w:r>
      <w:r w:rsidR="002673E0" w:rsidRPr="00467C70">
        <w:rPr>
          <w:rFonts w:ascii="Times New Roman" w:eastAsia="Times New Roman" w:hAnsi="Times New Roman" w:cs="Times New Roman"/>
        </w:rPr>
        <w:t>stanie realizacji projektu, Minister podejmuje decyzję:</w:t>
      </w:r>
    </w:p>
    <w:p w:rsidR="002673E0" w:rsidRPr="009A5A48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</w:t>
      </w:r>
      <w:r w:rsidR="002673E0" w:rsidRPr="009A5A48">
        <w:rPr>
          <w:rFonts w:ascii="Times New Roman" w:eastAsia="Times New Roman" w:hAnsi="Times New Roman" w:cs="Times New Roman"/>
        </w:rPr>
        <w:t xml:space="preserve">zwrocie całości przekazanych środków finansowych wraz </w:t>
      </w:r>
      <w:r>
        <w:rPr>
          <w:rFonts w:ascii="Times New Roman" w:eastAsia="Times New Roman" w:hAnsi="Times New Roman" w:cs="Times New Roman"/>
        </w:rPr>
        <w:t>z </w:t>
      </w:r>
      <w:r w:rsidR="002673E0" w:rsidRPr="009A5A48">
        <w:rPr>
          <w:rFonts w:ascii="Times New Roman" w:eastAsia="Times New Roman" w:hAnsi="Times New Roman" w:cs="Times New Roman"/>
        </w:rPr>
        <w:t xml:space="preserve">odsetkami ustawowymi liczonymi </w:t>
      </w:r>
      <w:r>
        <w:rPr>
          <w:rFonts w:ascii="Times New Roman" w:eastAsia="Times New Roman" w:hAnsi="Times New Roman" w:cs="Times New Roman"/>
        </w:rPr>
        <w:t>od </w:t>
      </w:r>
      <w:r w:rsidR="002673E0" w:rsidRPr="009A5A48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2673E0" w:rsidRPr="009A5A48">
        <w:rPr>
          <w:rFonts w:ascii="Times New Roman" w:eastAsia="Times New Roman" w:hAnsi="Times New Roman" w:cs="Times New Roman"/>
        </w:rPr>
        <w:t xml:space="preserve">przekazania </w:t>
      </w:r>
      <w:r>
        <w:rPr>
          <w:rFonts w:ascii="Times New Roman" w:eastAsia="Times New Roman" w:hAnsi="Times New Roman" w:cs="Times New Roman"/>
        </w:rPr>
        <w:t>lub </w:t>
      </w:r>
    </w:p>
    <w:p w:rsidR="002673E0" w:rsidRPr="007845FE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</w:t>
      </w:r>
      <w:r w:rsidR="002673E0" w:rsidRPr="009A5A48">
        <w:rPr>
          <w:rFonts w:ascii="Times New Roman" w:eastAsia="Times New Roman" w:hAnsi="Times New Roman" w:cs="Times New Roman"/>
        </w:rPr>
        <w:t xml:space="preserve">zwrocie niewykorzystanych środków finansowych, </w:t>
      </w:r>
      <w:r>
        <w:rPr>
          <w:rFonts w:ascii="Times New Roman" w:eastAsia="Times New Roman" w:hAnsi="Times New Roman" w:cs="Times New Roman"/>
        </w:rPr>
        <w:t>po </w:t>
      </w:r>
      <w:r w:rsidR="002673E0" w:rsidRPr="009A5A48">
        <w:rPr>
          <w:rFonts w:ascii="Times New Roman" w:eastAsia="Times New Roman" w:hAnsi="Times New Roman" w:cs="Times New Roman"/>
        </w:rPr>
        <w:t xml:space="preserve">odliczeniu udokumentowanych </w:t>
      </w:r>
      <w:r w:rsidR="00A168F6" w:rsidRPr="009A5A4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 </w:t>
      </w:r>
      <w:r w:rsidR="002673E0" w:rsidRPr="007845FE">
        <w:rPr>
          <w:rFonts w:ascii="Times New Roman" w:eastAsia="Times New Roman" w:hAnsi="Times New Roman" w:cs="Times New Roman"/>
        </w:rPr>
        <w:t xml:space="preserve">uzasadnionych kosztów wykonanej części prac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ramach projektu,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zakresie przewidzianym umową wraz </w:t>
      </w:r>
      <w:r>
        <w:rPr>
          <w:rFonts w:ascii="Times New Roman" w:eastAsia="Times New Roman" w:hAnsi="Times New Roman" w:cs="Times New Roman"/>
        </w:rPr>
        <w:t>z </w:t>
      </w:r>
      <w:r w:rsidR="002673E0" w:rsidRPr="007845FE">
        <w:rPr>
          <w:rFonts w:ascii="Times New Roman" w:eastAsia="Times New Roman" w:hAnsi="Times New Roman" w:cs="Times New Roman"/>
        </w:rPr>
        <w:t xml:space="preserve">odsetkami ustawowymi liczonymi </w:t>
      </w:r>
      <w:r>
        <w:rPr>
          <w:rFonts w:ascii="Times New Roman" w:eastAsia="Times New Roman" w:hAnsi="Times New Roman" w:cs="Times New Roman"/>
        </w:rPr>
        <w:t>od </w:t>
      </w:r>
      <w:r w:rsidR="002673E0" w:rsidRPr="007845FE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2673E0" w:rsidRPr="007845FE">
        <w:rPr>
          <w:rFonts w:ascii="Times New Roman" w:eastAsia="Times New Roman" w:hAnsi="Times New Roman" w:cs="Times New Roman"/>
        </w:rPr>
        <w:t xml:space="preserve">przekazania. </w:t>
      </w:r>
    </w:p>
    <w:p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:rsidR="002673E0" w:rsidRPr="007845FE" w:rsidRDefault="002673E0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Umowa może być rozwiązana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mocy porozumienia stron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przypadku wystąpienia okoliczności,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które strony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ponoszą odpowiedzialności, </w:t>
      </w:r>
      <w:r w:rsidR="00294915">
        <w:rPr>
          <w:rFonts w:ascii="Times New Roman" w:eastAsia="Times New Roman" w:hAnsi="Times New Roman" w:cs="Times New Roman"/>
        </w:rPr>
        <w:t>a </w:t>
      </w:r>
      <w:r w:rsidRPr="007845FE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>
        <w:rPr>
          <w:rFonts w:ascii="Times New Roman" w:eastAsia="Times New Roman" w:hAnsi="Times New Roman" w:cs="Times New Roman"/>
        </w:rPr>
        <w:t>pod </w:t>
      </w:r>
      <w:r w:rsidRPr="007845FE">
        <w:rPr>
          <w:rFonts w:ascii="Times New Roman" w:eastAsia="Times New Roman" w:hAnsi="Times New Roman" w:cs="Times New Roman"/>
        </w:rPr>
        <w:t>rygorem nieważności</w:t>
      </w:r>
      <w:r w:rsidR="00192488">
        <w:rPr>
          <w:rFonts w:ascii="Times New Roman" w:eastAsia="Times New Roman" w:hAnsi="Times New Roman" w:cs="Times New Roman"/>
        </w:rPr>
        <w:t>.</w:t>
      </w:r>
    </w:p>
    <w:p w:rsidR="00863C5D" w:rsidRPr="007845FE" w:rsidRDefault="00294915" w:rsidP="00160E5A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przypadku, </w:t>
      </w:r>
      <w:r>
        <w:rPr>
          <w:rFonts w:ascii="Times New Roman" w:eastAsia="Times New Roman" w:hAnsi="Times New Roman" w:cs="Times New Roman"/>
        </w:rPr>
        <w:t>o </w:t>
      </w:r>
      <w:r w:rsidR="002673E0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ust. 1, Minister zobowiązany jest </w:t>
      </w:r>
      <w:r>
        <w:rPr>
          <w:rFonts w:ascii="Times New Roman" w:eastAsia="Times New Roman" w:hAnsi="Times New Roman" w:cs="Times New Roman"/>
        </w:rPr>
        <w:t>do </w:t>
      </w:r>
      <w:r w:rsidR="002673E0" w:rsidRPr="007845FE">
        <w:rPr>
          <w:rFonts w:ascii="Times New Roman" w:eastAsia="Times New Roman" w:hAnsi="Times New Roman" w:cs="Times New Roman"/>
        </w:rPr>
        <w:t xml:space="preserve">zapłaty udokumentowanych </w:t>
      </w:r>
      <w:r>
        <w:rPr>
          <w:rFonts w:ascii="Times New Roman" w:eastAsia="Times New Roman" w:hAnsi="Times New Roman" w:cs="Times New Roman"/>
        </w:rPr>
        <w:t>i </w:t>
      </w:r>
      <w:r w:rsidR="002673E0" w:rsidRPr="007845FE">
        <w:rPr>
          <w:rFonts w:ascii="Times New Roman" w:eastAsia="Times New Roman" w:hAnsi="Times New Roman" w:cs="Times New Roman"/>
        </w:rPr>
        <w:t>uzasadnionych kosztów wykonanej części pracy objętej projektem</w:t>
      </w:r>
      <w:r w:rsidR="00863C5D" w:rsidRPr="007845FE">
        <w:rPr>
          <w:rFonts w:ascii="Times New Roman" w:eastAsia="Times New Roman" w:hAnsi="Times New Roman" w:cs="Times New Roman"/>
        </w:rPr>
        <w:t xml:space="preserve"> wykazanych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raporcie sporządzonym według wzoru stanowiącego zał. nr 3 </w:t>
      </w:r>
      <w:r>
        <w:rPr>
          <w:rFonts w:ascii="Times New Roman" w:eastAsia="Times New Roman" w:hAnsi="Times New Roman" w:cs="Times New Roman"/>
        </w:rPr>
        <w:t>do </w:t>
      </w:r>
      <w:r w:rsidR="00863C5D" w:rsidRPr="007845FE">
        <w:rPr>
          <w:rFonts w:ascii="Times New Roman" w:eastAsia="Times New Roman" w:hAnsi="Times New Roman" w:cs="Times New Roman"/>
        </w:rPr>
        <w:t>umowy.</w:t>
      </w:r>
    </w:p>
    <w:p w:rsidR="00863C5D" w:rsidRPr="007845FE" w:rsidRDefault="00294915" w:rsidP="00160E5A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 </w:t>
      </w:r>
      <w:r w:rsidR="00863C5D" w:rsidRPr="007845FE">
        <w:rPr>
          <w:rFonts w:ascii="Times New Roman" w:eastAsia="Times New Roman" w:hAnsi="Times New Roman" w:cs="Times New Roman"/>
        </w:rPr>
        <w:t xml:space="preserve">wezwaniu przez Ministra, Podmiot zwraca pozostałe środki finansowe </w:t>
      </w:r>
      <w:r>
        <w:rPr>
          <w:rFonts w:ascii="Times New Roman" w:eastAsia="Times New Roman" w:hAnsi="Times New Roman" w:cs="Times New Roman"/>
        </w:rPr>
        <w:t>z </w:t>
      </w:r>
      <w:r w:rsidR="00863C5D" w:rsidRPr="007845FE">
        <w:rPr>
          <w:rFonts w:ascii="Times New Roman" w:eastAsia="Times New Roman" w:hAnsi="Times New Roman" w:cs="Times New Roman"/>
        </w:rPr>
        <w:t xml:space="preserve">programu PMW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>terminie 30</w:t>
      </w:r>
      <w:r w:rsidR="00E122CC">
        <w:rPr>
          <w:rFonts w:ascii="Times New Roman" w:eastAsia="Times New Roman" w:hAnsi="Times New Roman" w:cs="Times New Roman"/>
        </w:rPr>
        <w:t> </w:t>
      </w:r>
      <w:r w:rsidR="00863C5D" w:rsidRPr="007845FE">
        <w:rPr>
          <w:rFonts w:ascii="Times New Roman" w:eastAsia="Times New Roman" w:hAnsi="Times New Roman" w:cs="Times New Roman"/>
        </w:rPr>
        <w:t xml:space="preserve">dni </w:t>
      </w:r>
      <w:r>
        <w:rPr>
          <w:rFonts w:ascii="Times New Roman" w:eastAsia="Times New Roman" w:hAnsi="Times New Roman" w:cs="Times New Roman"/>
        </w:rPr>
        <w:t>od </w:t>
      </w:r>
      <w:r w:rsidR="00863C5D" w:rsidRPr="007845FE">
        <w:rPr>
          <w:rFonts w:ascii="Times New Roman" w:eastAsia="Times New Roman" w:hAnsi="Times New Roman" w:cs="Times New Roman"/>
        </w:rPr>
        <w:t xml:space="preserve">dnia otrzymania wezwania. </w:t>
      </w:r>
    </w:p>
    <w:p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:rsidR="00E039F7" w:rsidRPr="007845F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:rsidR="00E039F7" w:rsidRPr="00160E5A" w:rsidRDefault="00E039F7" w:rsidP="00160E5A">
      <w:pPr>
        <w:jc w:val="center"/>
        <w:rPr>
          <w:rFonts w:ascii="Times New Roman" w:hAnsi="Times New Roman" w:cs="Times New Roman"/>
        </w:rPr>
      </w:pPr>
      <w:r w:rsidRPr="00160E5A">
        <w:rPr>
          <w:rFonts w:ascii="Times New Roman" w:hAnsi="Times New Roman" w:cs="Times New Roman"/>
        </w:rPr>
        <w:t>§ 1</w:t>
      </w:r>
      <w:r w:rsidR="00261147" w:rsidRPr="00160E5A">
        <w:rPr>
          <w:rFonts w:ascii="Times New Roman" w:hAnsi="Times New Roman" w:cs="Times New Roman"/>
        </w:rPr>
        <w:t>7</w:t>
      </w:r>
      <w:r w:rsidRPr="00160E5A">
        <w:rPr>
          <w:rFonts w:ascii="Times New Roman" w:hAnsi="Times New Roman" w:cs="Times New Roman"/>
        </w:rPr>
        <w:t>.</w:t>
      </w:r>
      <w:r w:rsidR="00505D65" w:rsidRPr="00160E5A">
        <w:rPr>
          <w:rFonts w:ascii="Times New Roman" w:hAnsi="Times New Roman" w:cs="Times New Roman"/>
        </w:rPr>
        <w:t xml:space="preserve"> [działania informacyjne]</w:t>
      </w:r>
    </w:p>
    <w:p w:rsidR="00C94CAE" w:rsidRPr="00FC1136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C94CAE">
        <w:t>Zgodnie z art. 35a. ust. 1  ustawy z dnia 27 sierpnia 2009 r. o finansach publicznych (Dz. U. z 2021 r. poz. 305), zwanej dalej „ustawą”, oraz rozporządzeniem Rady Ministrów z dnia 7 maja 2021 r. w sprawie określenia działań informacyjnych podejmowanych przez podmioty realizujące zadania finansowane lub dofinansowane z budżetu państwa lub z państwowych funduszy celowych (Dz. U. z 2021 r. poz. 953), zwanego dalej „rozporządzeniem”, Podmiot zobowiązany jest do podejmowania działań informacyjnych dotyczących dofinasowania projektu, będącego przedmiotem niniejszej umowy.</w:t>
      </w:r>
    </w:p>
    <w:p w:rsidR="00C94CAE" w:rsidRPr="00BC2D6F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BC2D6F">
        <w:t>Podmiot zobowiązany jest do podjęcia działań informacyjnych przewidzianych w rozporządzeniu odpowiednich w odniesieniu do przedmiotu niniejszej umowy.</w:t>
      </w:r>
    </w:p>
    <w:p w:rsidR="00C94CAE" w:rsidRPr="00A43E0E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BC2D6F">
        <w:t>Koszty działań informacyjnych są ponoszone w ramach kategorii kosztów pośrednich przyznanego dofinansowania z budżetu państwa lub ze środków własnych podmiotu w ramach środków krajowych, o ile zostały poniesione w terminie przewidzianym na poniesienie tych</w:t>
      </w:r>
      <w:r w:rsidR="00FC1136" w:rsidRPr="00BC2D6F">
        <w:t xml:space="preserve"> kosztów, wskazanym w § 3 ust. 3</w:t>
      </w:r>
      <w:r w:rsidRPr="00A43E0E">
        <w:t xml:space="preserve"> niniejszej umowy, z wyłączeniem działań informacyjnych, które Podmiot zgodnie z rozporządzeniem, jest zobowiązany wykonać na własny koszt. </w:t>
      </w:r>
    </w:p>
    <w:p w:rsidR="00C94CAE" w:rsidRPr="00A43E0E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A43E0E">
        <w:t>Podmiot zobowiązuje się do przekazania Ministrowi informacji o wykonaniu działań przewidzianych w ust. 1-3 na każde żądanie Ministra, przez cały okres trwania obowiązku informacyjnego określonego w rozporządzeniu.</w:t>
      </w:r>
    </w:p>
    <w:p w:rsidR="00C94CAE" w:rsidRPr="00A43E0E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A43E0E">
        <w:t xml:space="preserve">Podmiot składa w każdym raporcie rocznym, raporcie wstępnym końcowym oraz raporcie końcowym oświadczenie o wypełnieniu obowiązku, o którym mowa w ust. 1. </w:t>
      </w:r>
    </w:p>
    <w:p w:rsidR="00C94CAE" w:rsidRPr="00A43E0E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A43E0E">
        <w:t xml:space="preserve">W przypadku  niewykonania przez Podmiot obowiązku  określonego w art. 35a ust. 1  ustawy albo wykonania  go  niezgodnie  z  rozporządzeniem Minister wezwie Podmiot do wykonania tego obowiązku w terminie określonym w wezwaniu. W przypadku niezastosowania się przez Podmiot do tego wezwania, Minister może naliczyć Podmiotowi karę umowną w wysokości 1% kwoty dofinansowania, o którym mowa w § 4 ust. 1 niniejszej umowy,  za każdy taki przypadek.  </w:t>
      </w:r>
    </w:p>
    <w:p w:rsidR="00C94CAE" w:rsidRPr="00A43E0E" w:rsidRDefault="00C94CAE" w:rsidP="00A43E0E">
      <w:pPr>
        <w:pStyle w:val="Akapitzlist"/>
        <w:numPr>
          <w:ilvl w:val="0"/>
          <w:numId w:val="48"/>
        </w:numPr>
        <w:spacing w:after="120" w:line="276" w:lineRule="auto"/>
        <w:ind w:left="284" w:hanging="284"/>
        <w:contextualSpacing w:val="0"/>
        <w:jc w:val="both"/>
      </w:pPr>
      <w:r w:rsidRPr="00A43E0E"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:rsidR="00505D65" w:rsidRPr="007845FE" w:rsidRDefault="00505D65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>
        <w:rPr>
          <w:rFonts w:ascii="Times New Roman" w:eastAsia="Times New Roman" w:hAnsi="Times New Roman" w:cs="Times New Roman"/>
        </w:rPr>
        <w:t>8.</w:t>
      </w:r>
    </w:p>
    <w:p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383A16">
        <w:rPr>
          <w:rFonts w:ascii="Times New Roman" w:eastAsia="Times New Roman" w:hAnsi="Times New Roman" w:cs="Times New Roman"/>
        </w:rPr>
        <w:t>U</w:t>
      </w:r>
      <w:r w:rsidRPr="007845FE">
        <w:rPr>
          <w:rFonts w:ascii="Times New Roman" w:eastAsia="Times New Roman" w:hAnsi="Times New Roman" w:cs="Times New Roman"/>
        </w:rPr>
        <w:t xml:space="preserve">. </w:t>
      </w:r>
      <w:r w:rsidR="00781849">
        <w:rPr>
          <w:rFonts w:ascii="Times New Roman" w:eastAsia="Times New Roman" w:hAnsi="Times New Roman" w:cs="Times New Roman"/>
        </w:rPr>
        <w:t>z 202</w:t>
      </w:r>
      <w:r w:rsidR="006368E9">
        <w:rPr>
          <w:rFonts w:ascii="Times New Roman" w:eastAsia="Times New Roman" w:hAnsi="Times New Roman" w:cs="Times New Roman"/>
        </w:rPr>
        <w:t>1</w:t>
      </w:r>
      <w:r w:rsidR="00781849">
        <w:rPr>
          <w:rFonts w:ascii="Times New Roman" w:eastAsia="Times New Roman" w:hAnsi="Times New Roman" w:cs="Times New Roman"/>
        </w:rPr>
        <w:t xml:space="preserve"> r. </w:t>
      </w:r>
      <w:r w:rsidRPr="007845FE">
        <w:rPr>
          <w:rFonts w:ascii="Times New Roman" w:eastAsia="Times New Roman" w:hAnsi="Times New Roman" w:cs="Times New Roman"/>
        </w:rPr>
        <w:t xml:space="preserve">poz. </w:t>
      </w:r>
      <w:r w:rsidR="006368E9">
        <w:rPr>
          <w:rFonts w:ascii="Times New Roman" w:eastAsia="Times New Roman" w:hAnsi="Times New Roman" w:cs="Times New Roman"/>
        </w:rPr>
        <w:t>478</w:t>
      </w:r>
      <w:r w:rsidR="008D12F3">
        <w:rPr>
          <w:rFonts w:ascii="Times New Roman" w:eastAsia="Times New Roman" w:hAnsi="Times New Roman" w:cs="Times New Roman"/>
        </w:rPr>
        <w:t>, z późn. zm.</w:t>
      </w:r>
      <w:r w:rsidRPr="007845FE">
        <w:rPr>
          <w:rFonts w:ascii="Times New Roman" w:eastAsia="Times New Roman" w:hAnsi="Times New Roman" w:cs="Times New Roman"/>
        </w:rPr>
        <w:t>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:rsidR="00CE26A6" w:rsidRPr="00781849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1849">
        <w:rPr>
          <w:rFonts w:ascii="Times New Roman" w:eastAsia="Times New Roman" w:hAnsi="Times New Roman" w:cs="Times New Roman"/>
        </w:rPr>
        <w:t xml:space="preserve">ustawy </w:t>
      </w:r>
      <w:r w:rsidR="00294915" w:rsidRPr="00781849">
        <w:rPr>
          <w:rFonts w:ascii="Times New Roman" w:eastAsia="Times New Roman" w:hAnsi="Times New Roman" w:cs="Times New Roman"/>
        </w:rPr>
        <w:t>z </w:t>
      </w:r>
      <w:r w:rsidRPr="00781849">
        <w:rPr>
          <w:rFonts w:ascii="Times New Roman" w:eastAsia="Times New Roman" w:hAnsi="Times New Roman" w:cs="Times New Roman"/>
        </w:rPr>
        <w:t xml:space="preserve">dnia 27 sierpnia 2009 r. </w:t>
      </w:r>
      <w:r w:rsidR="00294915" w:rsidRPr="00781849">
        <w:rPr>
          <w:rFonts w:ascii="Times New Roman" w:eastAsia="Times New Roman" w:hAnsi="Times New Roman" w:cs="Times New Roman"/>
        </w:rPr>
        <w:t>o </w:t>
      </w:r>
      <w:r w:rsidRPr="00781849">
        <w:rPr>
          <w:rFonts w:ascii="Times New Roman" w:eastAsia="Times New Roman" w:hAnsi="Times New Roman" w:cs="Times New Roman"/>
        </w:rPr>
        <w:t>finansach publicznych (Dz.</w:t>
      </w:r>
      <w:r w:rsidR="00383A16">
        <w:rPr>
          <w:rFonts w:ascii="Times New Roman" w:eastAsia="Times New Roman" w:hAnsi="Times New Roman" w:cs="Times New Roman"/>
        </w:rPr>
        <w:t xml:space="preserve"> U</w:t>
      </w:r>
      <w:r w:rsidRPr="00781849">
        <w:rPr>
          <w:rFonts w:ascii="Times New Roman" w:eastAsia="Times New Roman" w:hAnsi="Times New Roman" w:cs="Times New Roman"/>
        </w:rPr>
        <w:t xml:space="preserve">. </w:t>
      </w:r>
      <w:r w:rsidR="00294915" w:rsidRPr="00781849">
        <w:rPr>
          <w:rFonts w:ascii="Times New Roman" w:eastAsia="Times New Roman" w:hAnsi="Times New Roman" w:cs="Times New Roman"/>
        </w:rPr>
        <w:t>z </w:t>
      </w:r>
      <w:r w:rsidRPr="00781849">
        <w:rPr>
          <w:rFonts w:ascii="Times New Roman" w:eastAsia="Times New Roman" w:hAnsi="Times New Roman" w:cs="Times New Roman"/>
        </w:rPr>
        <w:t>20</w:t>
      </w:r>
      <w:r w:rsidR="003862EB">
        <w:rPr>
          <w:rFonts w:ascii="Times New Roman" w:eastAsia="Times New Roman" w:hAnsi="Times New Roman" w:cs="Times New Roman"/>
        </w:rPr>
        <w:t>21 r. poz. 305</w:t>
      </w:r>
      <w:r w:rsidRPr="00781849">
        <w:rPr>
          <w:rFonts w:ascii="Times New Roman" w:eastAsia="Times New Roman" w:hAnsi="Times New Roman" w:cs="Times New Roman"/>
        </w:rPr>
        <w:t>)</w:t>
      </w:r>
      <w:r w:rsidR="00BB0404">
        <w:rPr>
          <w:rFonts w:ascii="Times New Roman" w:eastAsia="Times New Roman" w:hAnsi="Times New Roman" w:cs="Times New Roman"/>
        </w:rPr>
        <w:t>;</w:t>
      </w:r>
    </w:p>
    <w:p w:rsidR="00BB0404" w:rsidRPr="00A56D01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- Kodeks cywilny (Dz. </w:t>
      </w:r>
      <w:r w:rsidR="00383A16">
        <w:rPr>
          <w:rFonts w:ascii="Times New Roman" w:eastAsia="Times New Roman" w:hAnsi="Times New Roman" w:cs="Times New Roman"/>
        </w:rPr>
        <w:t>U</w:t>
      </w:r>
      <w:r w:rsidRPr="007845FE">
        <w:rPr>
          <w:rFonts w:ascii="Times New Roman" w:eastAsia="Times New Roman" w:hAnsi="Times New Roman" w:cs="Times New Roman"/>
        </w:rPr>
        <w:t xml:space="preserve">.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20</w:t>
      </w:r>
      <w:r w:rsidR="008D12F3">
        <w:rPr>
          <w:rFonts w:ascii="Times New Roman" w:eastAsia="Times New Roman" w:hAnsi="Times New Roman" w:cs="Times New Roman"/>
        </w:rPr>
        <w:t>2</w:t>
      </w:r>
      <w:r w:rsidR="00BD1B99">
        <w:rPr>
          <w:rFonts w:ascii="Times New Roman" w:eastAsia="Times New Roman" w:hAnsi="Times New Roman" w:cs="Times New Roman"/>
        </w:rPr>
        <w:t>0</w:t>
      </w:r>
      <w:r w:rsidR="00383A16">
        <w:rPr>
          <w:rFonts w:ascii="Times New Roman" w:eastAsia="Times New Roman" w:hAnsi="Times New Roman" w:cs="Times New Roman"/>
        </w:rPr>
        <w:t xml:space="preserve"> r.</w:t>
      </w:r>
      <w:r w:rsidR="00781849">
        <w:rPr>
          <w:rFonts w:ascii="Times New Roman" w:eastAsia="Times New Roman" w:hAnsi="Times New Roman" w:cs="Times New Roman"/>
        </w:rPr>
        <w:t xml:space="preserve"> poz.</w:t>
      </w:r>
      <w:r w:rsidR="00BD1B99">
        <w:rPr>
          <w:rFonts w:ascii="Times New Roman" w:eastAsia="Times New Roman" w:hAnsi="Times New Roman" w:cs="Times New Roman"/>
        </w:rPr>
        <w:t xml:space="preserve"> 1740</w:t>
      </w:r>
      <w:r w:rsidR="008D12F3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późn. zm.)</w:t>
      </w:r>
      <w:r w:rsidR="00BB0404">
        <w:rPr>
          <w:rFonts w:ascii="Times New Roman" w:eastAsia="Times New Roman" w:hAnsi="Times New Roman" w:cs="Times New Roman"/>
        </w:rPr>
        <w:t>;</w:t>
      </w:r>
    </w:p>
    <w:p w:rsidR="00E039F7" w:rsidRPr="007845FE" w:rsidRDefault="00BB0404" w:rsidP="00BB0404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k</w:t>
      </w:r>
      <w:r w:rsidRPr="00BB0404">
        <w:rPr>
          <w:rFonts w:ascii="Times New Roman" w:eastAsia="Times New Roman" w:hAnsi="Times New Roman" w:cs="Times New Roman"/>
        </w:rPr>
        <w:t>omunikat</w:t>
      </w:r>
      <w:r>
        <w:rPr>
          <w:rFonts w:ascii="Times New Roman" w:eastAsia="Times New Roman" w:hAnsi="Times New Roman" w:cs="Times New Roman"/>
        </w:rPr>
        <w:t>u</w:t>
      </w:r>
      <w:r w:rsidRPr="00BB0404">
        <w:rPr>
          <w:rFonts w:ascii="Times New Roman" w:eastAsia="Times New Roman" w:hAnsi="Times New Roman" w:cs="Times New Roman"/>
        </w:rPr>
        <w:t xml:space="preserve"> Mi</w:t>
      </w:r>
      <w:r>
        <w:rPr>
          <w:rFonts w:ascii="Times New Roman" w:eastAsia="Times New Roman" w:hAnsi="Times New Roman" w:cs="Times New Roman"/>
        </w:rPr>
        <w:t xml:space="preserve">nistra Edukacji i Nauki z dnia </w:t>
      </w:r>
      <w:r w:rsidRPr="00BB0404">
        <w:rPr>
          <w:rFonts w:ascii="Times New Roman" w:eastAsia="Times New Roman" w:hAnsi="Times New Roman" w:cs="Times New Roman"/>
        </w:rPr>
        <w:t>1 grudnia 2020 r. o zmianie komunikatu o ustanowieniu programu „Projekty Międzynarodowe Współfinansowane” i naborze wniosków</w:t>
      </w:r>
      <w:r>
        <w:rPr>
          <w:rFonts w:ascii="Times New Roman" w:eastAsia="Times New Roman" w:hAnsi="Times New Roman" w:cs="Times New Roman"/>
        </w:rPr>
        <w:t>.</w:t>
      </w:r>
    </w:p>
    <w:p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FF3929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</w:t>
      </w:r>
    </w:p>
    <w:p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</w:t>
      </w:r>
    </w:p>
    <w:p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>e-mail:</w:t>
      </w:r>
      <w:r w:rsidRPr="00A16565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 xml:space="preserve"> </w:t>
      </w:r>
      <w:r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</w:t>
      </w:r>
      <w:r w:rsidRPr="00A16565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>;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tel.: </w:t>
      </w:r>
      <w:r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</w:t>
      </w:r>
    </w:p>
    <w:p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:rsidR="00320195" w:rsidRPr="007845FE" w:rsidRDefault="00320195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e-mail:</w:t>
      </w:r>
      <w:r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.........................................................................................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; tel.: </w:t>
      </w:r>
      <w:r w:rsidRPr="00A16565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</w:t>
      </w:r>
    </w:p>
    <w:p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FF3929">
        <w:rPr>
          <w:rFonts w:ascii="Times New Roman" w:eastAsia="Times New Roman" w:hAnsi="Times New Roman" w:cs="Times New Roman"/>
        </w:rPr>
        <w:t>20</w:t>
      </w:r>
      <w:r w:rsidRPr="007845FE">
        <w:rPr>
          <w:rFonts w:ascii="Times New Roman" w:eastAsia="Times New Roman" w:hAnsi="Times New Roman" w:cs="Times New Roman"/>
        </w:rPr>
        <w:t>.</w:t>
      </w:r>
    </w:p>
    <w:p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Obsługę administracyjną umowy zapewnia Ministerstwo </w:t>
      </w:r>
      <w:r w:rsidR="00C860FD">
        <w:rPr>
          <w:rFonts w:ascii="Times New Roman" w:eastAsia="Times New Roman" w:hAnsi="Times New Roman" w:cs="Times New Roman"/>
        </w:rPr>
        <w:t xml:space="preserve">Edukacji i </w:t>
      </w:r>
      <w:r w:rsidRPr="007845FE">
        <w:rPr>
          <w:rFonts w:ascii="Times New Roman" w:eastAsia="Times New Roman" w:hAnsi="Times New Roman" w:cs="Times New Roman"/>
        </w:rPr>
        <w:t>Nauki,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</w:t>
      </w:r>
      <w:r w:rsidR="00C23BC3" w:rsidRPr="00C23BC3">
        <w:rPr>
          <w:rFonts w:ascii="Times New Roman" w:eastAsia="Times New Roman" w:hAnsi="Times New Roman" w:cs="Times New Roman"/>
        </w:rPr>
        <w:t>387796051</w:t>
      </w:r>
      <w:r w:rsidRPr="007845FE">
        <w:rPr>
          <w:rFonts w:ascii="Times New Roman" w:eastAsia="Times New Roman" w:hAnsi="Times New Roman" w:cs="Times New Roman"/>
        </w:rPr>
        <w:t>, NIP </w:t>
      </w:r>
      <w:r w:rsidR="00C23BC3" w:rsidRPr="00C23BC3">
        <w:rPr>
          <w:rFonts w:ascii="Times New Roman" w:eastAsia="Times New Roman" w:hAnsi="Times New Roman" w:cs="Times New Roman"/>
        </w:rPr>
        <w:t>701-101-04-60</w:t>
      </w:r>
      <w:r w:rsidRPr="007845FE">
        <w:rPr>
          <w:rFonts w:ascii="Times New Roman" w:eastAsia="Times New Roman" w:hAnsi="Times New Roman" w:cs="Times New Roman"/>
        </w:rPr>
        <w:t>.</w:t>
      </w:r>
    </w:p>
    <w:p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FF3929">
        <w:rPr>
          <w:rFonts w:ascii="Times New Roman" w:eastAsia="Times New Roman" w:hAnsi="Times New Roman" w:cs="Times New Roman"/>
        </w:rPr>
        <w:t>1</w:t>
      </w:r>
      <w:r w:rsidRPr="007845FE">
        <w:rPr>
          <w:rFonts w:ascii="Times New Roman" w:eastAsia="Times New Roman" w:hAnsi="Times New Roman" w:cs="Times New Roman"/>
        </w:rPr>
        <w:t>.</w:t>
      </w:r>
    </w:p>
    <w:p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</w:t>
      </w:r>
      <w:r w:rsidR="00FF3929">
        <w:rPr>
          <w:sz w:val="22"/>
          <w:szCs w:val="22"/>
        </w:rPr>
        <w:t>9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753B4E" w:rsidRPr="007845FE">
        <w:rPr>
          <w:sz w:val="22"/>
          <w:szCs w:val="22"/>
        </w:rPr>
        <w:t>2</w:t>
      </w:r>
      <w:r w:rsidR="00E129E4" w:rsidRPr="007845FE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i </w:t>
      </w:r>
      <w:r w:rsidR="00EA567B" w:rsidRPr="007845FE">
        <w:rPr>
          <w:sz w:val="22"/>
          <w:szCs w:val="22"/>
        </w:rPr>
        <w:t xml:space="preserve">§ 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FF3929">
        <w:rPr>
          <w:rFonts w:ascii="Times New Roman" w:eastAsia="Times New Roman" w:hAnsi="Times New Roman" w:cs="Times New Roman"/>
        </w:rPr>
        <w:t>2</w:t>
      </w:r>
      <w:r w:rsidRPr="00B47823">
        <w:rPr>
          <w:rFonts w:ascii="Times New Roman" w:eastAsia="Times New Roman" w:hAnsi="Times New Roman" w:cs="Times New Roman"/>
        </w:rPr>
        <w:t>.</w:t>
      </w:r>
    </w:p>
    <w:p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  <w:r w:rsidR="005E73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</w:p>
        </w:tc>
      </w:tr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8449D" w:rsidRDefault="009E13D9" w:rsidP="00284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/ Zastępca Dyrektora</w:t>
            </w:r>
            <w:r w:rsidR="0028449D">
              <w:rPr>
                <w:sz w:val="22"/>
                <w:szCs w:val="22"/>
              </w:rPr>
              <w:t xml:space="preserve"> </w:t>
            </w:r>
          </w:p>
          <w:p w:rsidR="0028449D" w:rsidRDefault="0028449D" w:rsidP="00284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Departamentu Nauki </w:t>
            </w:r>
          </w:p>
          <w:p w:rsidR="0028449D" w:rsidRDefault="0028449D" w:rsidP="00284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/-/ </w:t>
            </w:r>
          </w:p>
          <w:p w:rsidR="009E13D9" w:rsidRDefault="009E13D9" w:rsidP="006214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136D0" w:rsidRDefault="006136D0" w:rsidP="006136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MINISTERSTWO </w:t>
            </w:r>
            <w:r w:rsidR="001A14F9">
              <w:rPr>
                <w:b/>
                <w:bCs/>
                <w:sz w:val="23"/>
                <w:szCs w:val="23"/>
              </w:rPr>
              <w:t>EDUKACJI I</w:t>
            </w:r>
          </w:p>
          <w:p w:rsidR="005E00DA" w:rsidRDefault="006136D0" w:rsidP="006136D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NAUKI </w:t>
            </w:r>
          </w:p>
          <w:p w:rsidR="006136D0" w:rsidRDefault="001A14F9" w:rsidP="006136D0">
            <w:pPr>
              <w:pStyle w:val="Default"/>
              <w:jc w:val="center"/>
              <w:rPr>
                <w:sz w:val="23"/>
                <w:szCs w:val="23"/>
              </w:rPr>
            </w:pPr>
            <w:r w:rsidRPr="007845FE">
              <w:rPr>
                <w:rFonts w:eastAsia="Times New Roman"/>
              </w:rPr>
              <w:t>ul. Wspólna 1/3</w:t>
            </w:r>
            <w:r w:rsidR="006136D0">
              <w:rPr>
                <w:sz w:val="23"/>
                <w:szCs w:val="23"/>
              </w:rPr>
              <w:t xml:space="preserve">, 00-529 Warszawa </w:t>
            </w:r>
          </w:p>
          <w:p w:rsidR="006136D0" w:rsidRDefault="006136D0" w:rsidP="006136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NIP </w:t>
            </w:r>
            <w:r w:rsidR="001A14F9" w:rsidRPr="001A14F9">
              <w:rPr>
                <w:sz w:val="23"/>
                <w:szCs w:val="23"/>
              </w:rPr>
              <w:t>701-101-04-60</w:t>
            </w:r>
            <w:r>
              <w:rPr>
                <w:sz w:val="23"/>
                <w:szCs w:val="23"/>
              </w:rPr>
              <w:t xml:space="preserve"> </w:t>
            </w:r>
          </w:p>
          <w:p w:rsidR="006136D0" w:rsidRPr="006E1FE6" w:rsidRDefault="006136D0" w:rsidP="00613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16">
              <w:rPr>
                <w:rFonts w:ascii="Times New Roman" w:hAnsi="Times New Roman" w:cs="Times New Roman"/>
                <w:sz w:val="23"/>
                <w:szCs w:val="23"/>
              </w:rPr>
              <w:t xml:space="preserve">Regon </w:t>
            </w:r>
            <w:r w:rsidR="001A14F9" w:rsidRPr="001A14F9">
              <w:rPr>
                <w:rFonts w:ascii="Times New Roman" w:hAnsi="Times New Roman" w:cs="Times New Roman"/>
                <w:sz w:val="23"/>
                <w:szCs w:val="23"/>
              </w:rPr>
              <w:t>387796051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:rsidR="005E7342" w:rsidRDefault="005E7342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</w:pPr>
    </w:p>
    <w:p w:rsidR="005E7342" w:rsidRPr="005E7342" w:rsidRDefault="005E7342" w:rsidP="005E7342"/>
    <w:p w:rsidR="005E7342" w:rsidRPr="005E7342" w:rsidRDefault="005E7342" w:rsidP="005E7342"/>
    <w:p w:rsidR="005E7342" w:rsidRPr="005E7342" w:rsidRDefault="005E7342" w:rsidP="005E7342">
      <w:pPr>
        <w:rPr>
          <w:sz w:val="18"/>
          <w:szCs w:val="18"/>
        </w:rPr>
      </w:pPr>
    </w:p>
    <w:p w:rsidR="005E7342" w:rsidRPr="005E7342" w:rsidRDefault="005E7342" w:rsidP="005E7342">
      <w:pPr>
        <w:rPr>
          <w:sz w:val="18"/>
          <w:szCs w:val="18"/>
        </w:rPr>
      </w:pPr>
      <w:r w:rsidRPr="005E7342">
        <w:rPr>
          <w:sz w:val="18"/>
          <w:szCs w:val="18"/>
        </w:rPr>
        <w:t xml:space="preserve">*(proszę dołączyć pełnomocnictwo, jeśli jest wymagane) </w:t>
      </w:r>
    </w:p>
    <w:p w:rsidR="005E7342" w:rsidRDefault="005E7342" w:rsidP="005E7342"/>
    <w:p w:rsidR="004B1559" w:rsidRPr="005E7342" w:rsidRDefault="004B1559" w:rsidP="005E7342">
      <w:pPr>
        <w:sectPr w:rsidR="004B1559" w:rsidRPr="005E7342" w:rsidSect="00160E5A">
          <w:headerReference w:type="default" r:id="rId8"/>
          <w:footerReference w:type="default" r:id="rId9"/>
          <w:pgSz w:w="11906" w:h="16838"/>
          <w:pgMar w:top="1304" w:right="1151" w:bottom="1304" w:left="709" w:header="0" w:footer="709" w:gutter="0"/>
          <w:cols w:space="720"/>
          <w:formProt w:val="0"/>
          <w:docGrid w:linePitch="312" w:charSpace="-2049"/>
        </w:sectPr>
      </w:pPr>
    </w:p>
    <w:p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:rsidR="004166B0" w:rsidRPr="006E1FE6" w:rsidRDefault="004166B0" w:rsidP="006E1FE6">
      <w:pPr>
        <w:rPr>
          <w:rFonts w:ascii="Times New Roman" w:hAnsi="Times New Roman" w:cs="Times New Roman"/>
        </w:rPr>
      </w:pPr>
    </w:p>
    <w:p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>Harmonogram projektu – plan z</w:t>
      </w:r>
      <w:r w:rsidR="0059503B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E1FE6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6E1FE6" w:rsidRDefault="00130A9C" w:rsidP="006E1FE6">
      <w:pPr>
        <w:pStyle w:val="Nagwek2"/>
        <w:spacing w:line="276" w:lineRule="auto"/>
        <w:ind w:left="9912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:rsidR="004166B0" w:rsidRPr="006E1FE6" w:rsidRDefault="00294915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091D9D" w:rsidRPr="006E1FE6" w:rsidRDefault="00091D9D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:rsidR="004166B0" w:rsidRPr="006E1FE6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5000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18"/>
        <w:gridCol w:w="516"/>
        <w:gridCol w:w="5715"/>
        <w:gridCol w:w="2223"/>
        <w:gridCol w:w="1695"/>
        <w:gridCol w:w="1819"/>
        <w:gridCol w:w="1821"/>
      </w:tblGrid>
      <w:tr w:rsidR="004B1559" w:rsidTr="00C05574">
        <w:trPr>
          <w:trHeight w:val="650"/>
        </w:trPr>
        <w:tc>
          <w:tcPr>
            <w:tcW w:w="14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>KOSZTY FINANSOWANE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4B1559" w:rsidTr="00C05574">
        <w:trPr>
          <w:trHeight w:val="650"/>
        </w:trPr>
        <w:tc>
          <w:tcPr>
            <w:tcW w:w="9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7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75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PLANOWANE </w:t>
            </w:r>
          </w:p>
          <w:p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(</w:t>
            </w:r>
            <w:r w:rsidR="00294915">
              <w:rPr>
                <w:rFonts w:ascii="Times New Roman" w:hAnsi="Times New Roman" w:cs="Times New Roman"/>
                <w:b/>
                <w:i/>
                <w:spacing w:val="-2"/>
              </w:rPr>
              <w:t>w 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zł)</w:t>
            </w:r>
          </w:p>
        </w:tc>
      </w:tr>
      <w:tr w:rsidR="004B1559" w:rsidTr="00C05574">
        <w:trPr>
          <w:trHeight w:val="1128"/>
        </w:trPr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917D71">
              <w:rPr>
                <w:rFonts w:ascii="Times New Roman" w:hAnsi="Times New Roman" w:cs="Times New Roman"/>
                <w:spacing w:val="-2"/>
              </w:rPr>
              <w:br/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latach: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 – 20….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20….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</w:tr>
      <w:tr w:rsidR="004B1559" w:rsidTr="00C05574">
        <w:trPr>
          <w:trHeight w:val="301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4B1559" w:rsidTr="00C05574">
        <w:trPr>
          <w:trHeight w:val="56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bezpośrednie, </w:t>
            </w:r>
            <w:r w:rsidR="00294915">
              <w:rPr>
                <w:rFonts w:ascii="Times New Roman" w:hAnsi="Times New Roman" w:cs="Times New Roman"/>
                <w:b/>
              </w:rPr>
              <w:t>z </w:t>
            </w:r>
            <w:r>
              <w:rPr>
                <w:rFonts w:ascii="Times New Roman" w:hAnsi="Times New Roman" w:cs="Times New Roman"/>
                <w:b/>
              </w:rPr>
              <w:t>tego: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:rsidR="004B1559" w:rsidRDefault="004B1559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66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wynagrodzenia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>pochodnymi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1402"/>
        </w:trPr>
        <w:tc>
          <w:tcPr>
            <w:tcW w:w="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48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764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</w:t>
            </w:r>
            <w:r w:rsidR="00917D71">
              <w:rPr>
                <w:rFonts w:ascii="Times New Roman" w:hAnsi="Times New Roman" w:cs="Times New Roman"/>
                <w:b/>
              </w:rPr>
              <w:t>1+2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91D9D" w:rsidRPr="006E1FE6" w:rsidRDefault="00091D9D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:rsidR="00091D9D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4"/>
        <w:gridCol w:w="5717"/>
        <w:gridCol w:w="2238"/>
        <w:gridCol w:w="1689"/>
        <w:gridCol w:w="1813"/>
        <w:gridCol w:w="1815"/>
      </w:tblGrid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917D71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Default="00917D71" w:rsidP="00C05574"/>
        </w:tc>
      </w:tr>
    </w:tbl>
    <w:p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E1FE6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E1FE6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C7558A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  <w:r w:rsidR="009665B9">
        <w:rPr>
          <w:color w:val="000000"/>
          <w:sz w:val="22"/>
          <w:szCs w:val="22"/>
          <w:lang w:val="pl-PL"/>
        </w:rPr>
        <w:t xml:space="preserve"> </w:t>
      </w:r>
    </w:p>
    <w:p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RAPORT ROCZNY/</w:t>
      </w:r>
      <w:r w:rsidR="0062711E"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 w:rsidR="0062711E"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1"/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ROK/LATA ……….. .</w:t>
      </w:r>
    </w:p>
    <w:p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2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="008D0D66">
        <w:rPr>
          <w:rFonts w:ascii="Times New Roman" w:eastAsia="Times New Roman" w:hAnsi="Times New Roman" w:cs="Times New Roman"/>
          <w:lang w:eastAsia="pl-PL"/>
        </w:rPr>
        <w:t>.</w:t>
      </w:r>
    </w:p>
    <w:p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Ministrem </w:t>
      </w:r>
      <w:r w:rsidR="00510343">
        <w:rPr>
          <w:rFonts w:ascii="Times New Roman" w:eastAsia="Times New Roman" w:hAnsi="Times New Roman" w:cs="Times New Roman"/>
          <w:lang w:eastAsia="pl-PL"/>
        </w:rPr>
        <w:t xml:space="preserve">Edukacji i </w:t>
      </w:r>
      <w:r w:rsidRPr="00815052">
        <w:rPr>
          <w:rFonts w:ascii="Times New Roman" w:eastAsia="Times New Roman" w:hAnsi="Times New Roman" w:cs="Times New Roman"/>
          <w:lang w:eastAsia="pl-PL"/>
        </w:rPr>
        <w:t>Nauki.</w:t>
      </w:r>
    </w:p>
    <w:p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:rsidTr="00815052">
        <w:tc>
          <w:tcPr>
            <w:tcW w:w="675" w:type="dxa"/>
          </w:tcPr>
          <w:p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:rsidTr="00815052">
        <w:tc>
          <w:tcPr>
            <w:tcW w:w="675" w:type="dxa"/>
          </w:tcPr>
          <w:p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:rsidTr="00815052">
        <w:tc>
          <w:tcPr>
            <w:tcW w:w="675" w:type="dxa"/>
          </w:tcPr>
          <w:p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:rsidTr="009C0344">
        <w:tc>
          <w:tcPr>
            <w:tcW w:w="675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:rsidTr="009C0344">
        <w:tc>
          <w:tcPr>
            <w:tcW w:w="675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:rsidTr="009C0344">
        <w:tc>
          <w:tcPr>
            <w:tcW w:w="675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:rsidTr="009C0344">
        <w:tc>
          <w:tcPr>
            <w:tcW w:w="675" w:type="dxa"/>
          </w:tcPr>
          <w:p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58A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tym ze środków programu </w:t>
            </w:r>
          </w:p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PMW</w:t>
            </w:r>
          </w:p>
        </w:tc>
      </w:tr>
      <w:tr w:rsidR="000707E9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:rsidR="00832D0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32D03" w:rsidRPr="006E1FE6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7E4E24" w:rsidRDefault="007E4E24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3753" w:rsidRPr="003574C7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E.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D6252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244D9">
        <w:rPr>
          <w:rFonts w:ascii="Times New Roman" w:eastAsia="Times New Roman" w:hAnsi="Times New Roman" w:cs="Times New Roman"/>
          <w:b/>
          <w:bCs/>
          <w:lang w:eastAsia="pl-PL"/>
        </w:rPr>
        <w:t xml:space="preserve">o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</w:t>
      </w:r>
      <w:r w:rsidR="00403753" w:rsidRPr="001D625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kosztów poniesionych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ze środków pochodzących ze źródeł zagranicznych niepodlegających zwrotowi </w:t>
      </w:r>
      <w:r w:rsidR="00B244D9">
        <w:rPr>
          <w:rFonts w:ascii="Times New Roman" w:eastAsia="Times New Roman" w:hAnsi="Times New Roman" w:cs="Times New Roman"/>
          <w:b/>
          <w:bCs/>
          <w:lang w:eastAsia="pl-PL"/>
        </w:rPr>
        <w:t xml:space="preserve">lub 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B244D9">
        <w:rPr>
          <w:rFonts w:ascii="Times New Roman" w:hAnsi="Times New Roman" w:cs="Times New Roman"/>
          <w:b/>
        </w:rPr>
        <w:t xml:space="preserve">do 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B244D9">
        <w:rPr>
          <w:rFonts w:ascii="Times New Roman" w:hAnsi="Times New Roman" w:cs="Times New Roman"/>
          <w:b/>
        </w:rPr>
        <w:t xml:space="preserve">za 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Default="000707E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7B07E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7B07E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7B07E5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7B07E5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7B07E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7B07E5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:rsidR="00D828B5" w:rsidRDefault="00D828B5" w:rsidP="00D828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828B5" w:rsidRDefault="00D828B5" w:rsidP="00D828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C2D6F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4C5674">
        <w:rPr>
          <w:rFonts w:ascii="Times New Roman" w:eastAsia="Times New Roman" w:hAnsi="Times New Roman" w:cs="Times New Roman"/>
          <w:b/>
        </w:rPr>
        <w:t>F. OŚWIADCZENIE</w:t>
      </w:r>
      <w:r>
        <w:rPr>
          <w:rFonts w:ascii="Times New Roman" w:eastAsia="Times New Roman" w:hAnsi="Times New Roman" w:cs="Times New Roman"/>
          <w:b/>
        </w:rPr>
        <w:t xml:space="preserve"> o wykonaniu obowiązku  informacyjnego</w:t>
      </w:r>
      <w:r w:rsidRPr="004C5674">
        <w:rPr>
          <w:rFonts w:ascii="Times New Roman" w:eastAsia="Times New Roman" w:hAnsi="Times New Roman" w:cs="Times New Roman"/>
          <w:b/>
        </w:rPr>
        <w:t xml:space="preserve">: </w:t>
      </w:r>
    </w:p>
    <w:p w:rsidR="00BC2D6F" w:rsidRPr="004C5674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BC2D6F" w:rsidRPr="004C5674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4C5674"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Times New Roman" w:hAnsi="Times New Roman" w:cs="Times New Roman"/>
        </w:rPr>
        <w:t>zgodnie</w:t>
      </w:r>
      <w:r w:rsidRPr="004C5674">
        <w:rPr>
          <w:rFonts w:ascii="Times New Roman" w:eastAsia="Times New Roman" w:hAnsi="Times New Roman" w:cs="Times New Roman"/>
        </w:rPr>
        <w:t xml:space="preserve"> z rozporządzeni</w:t>
      </w:r>
      <w:r>
        <w:rPr>
          <w:rFonts w:ascii="Times New Roman" w:eastAsia="Times New Roman" w:hAnsi="Times New Roman" w:cs="Times New Roman"/>
        </w:rPr>
        <w:t>em</w:t>
      </w:r>
      <w:r w:rsidRPr="004C5674">
        <w:rPr>
          <w:rFonts w:ascii="Times New Roman" w:eastAsia="Times New Roman" w:hAnsi="Times New Roman" w:cs="Times New Roman"/>
        </w:rPr>
        <w:t xml:space="preserve"> Rady Ministrów z dnia 7 maja 2021 r</w:t>
      </w:r>
      <w:r>
        <w:rPr>
          <w:rFonts w:ascii="Times New Roman" w:eastAsia="Times New Roman" w:hAnsi="Times New Roman" w:cs="Times New Roman"/>
        </w:rPr>
        <w:t>.</w:t>
      </w:r>
      <w:r w:rsidRPr="004C5674">
        <w:rPr>
          <w:rFonts w:ascii="Times New Roman" w:eastAsia="Times New Roman" w:hAnsi="Times New Roman" w:cs="Times New Roman"/>
        </w:rPr>
        <w:t xml:space="preserve"> </w:t>
      </w:r>
      <w:r w:rsidRPr="00421683">
        <w:rPr>
          <w:rFonts w:ascii="Times New Roman" w:eastAsia="Times New Roman" w:hAnsi="Times New Roman" w:cs="Times New Roman"/>
          <w:i/>
        </w:rPr>
        <w:t>w sprawie określenia działań informacyjnych podejmowanych przez podmioty realizujące zadania finansowane lub dofinansowane z budżetu państwa lub z państwowych funduszy celowych</w:t>
      </w:r>
      <w:r w:rsidRPr="004C5674">
        <w:rPr>
          <w:rFonts w:ascii="Times New Roman" w:eastAsia="Times New Roman" w:hAnsi="Times New Roman" w:cs="Times New Roman"/>
        </w:rPr>
        <w:t xml:space="preserve">  (Dz. U.  2021 r, poz. 953) </w:t>
      </w:r>
      <w:r>
        <w:rPr>
          <w:rFonts w:ascii="Times New Roman" w:eastAsia="Times New Roman" w:hAnsi="Times New Roman" w:cs="Times New Roman"/>
        </w:rPr>
        <w:t>podjęte zostały następujące działania informacyjne dotyczące dofinansowanego projektu</w:t>
      </w:r>
      <w:r w:rsidRPr="004C5674">
        <w:rPr>
          <w:rFonts w:ascii="Times New Roman" w:eastAsia="Times New Roman" w:hAnsi="Times New Roman" w:cs="Times New Roman"/>
        </w:rPr>
        <w:t>:</w:t>
      </w:r>
    </w:p>
    <w:p w:rsidR="00BC2D6F" w:rsidRPr="004C5674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D6F" w:rsidRPr="004C5674" w:rsidRDefault="00BC2D6F" w:rsidP="00A952A7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C5674">
        <w:rPr>
          <w:sz w:val="22"/>
          <w:szCs w:val="22"/>
        </w:rPr>
        <w:t>opublikowan</w:t>
      </w:r>
      <w:r>
        <w:rPr>
          <w:sz w:val="22"/>
          <w:szCs w:val="22"/>
        </w:rPr>
        <w:t>o</w:t>
      </w:r>
      <w:r w:rsidRPr="004C5674">
        <w:rPr>
          <w:sz w:val="22"/>
          <w:szCs w:val="22"/>
        </w:rPr>
        <w:t xml:space="preserve"> na stronie internetowej uczelni/instytutu/podmiotu pod adresem www…………. (należy podać link do strony) danych dotyczących projektu w </w:t>
      </w:r>
      <w:r>
        <w:rPr>
          <w:sz w:val="22"/>
          <w:szCs w:val="22"/>
        </w:rPr>
        <w:t xml:space="preserve">następujący </w:t>
      </w:r>
      <w:r w:rsidRPr="004C5674">
        <w:rPr>
          <w:sz w:val="22"/>
          <w:szCs w:val="22"/>
        </w:rPr>
        <w:t xml:space="preserve">sposób </w:t>
      </w:r>
      <w:r>
        <w:rPr>
          <w:sz w:val="22"/>
          <w:szCs w:val="22"/>
        </w:rPr>
        <w:t xml:space="preserve">……………………………….. </w:t>
      </w:r>
      <w:r w:rsidRPr="004C5674">
        <w:rPr>
          <w:sz w:val="22"/>
          <w:szCs w:val="22"/>
        </w:rPr>
        <w:t>,</w:t>
      </w:r>
    </w:p>
    <w:p w:rsidR="00BC2D6F" w:rsidRPr="004C5674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D6F" w:rsidRDefault="00BC2D6F" w:rsidP="00A952A7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C5674">
        <w:rPr>
          <w:sz w:val="22"/>
          <w:szCs w:val="22"/>
        </w:rPr>
        <w:t>umieszcz</w:t>
      </w:r>
      <w:r>
        <w:rPr>
          <w:sz w:val="22"/>
          <w:szCs w:val="22"/>
        </w:rPr>
        <w:t>ono</w:t>
      </w:r>
      <w:r w:rsidRPr="004C5674">
        <w:rPr>
          <w:sz w:val="22"/>
          <w:szCs w:val="22"/>
        </w:rPr>
        <w:t xml:space="preserve"> plakat informacyjn</w:t>
      </w:r>
      <w:r>
        <w:rPr>
          <w:sz w:val="22"/>
          <w:szCs w:val="22"/>
        </w:rPr>
        <w:t>y</w:t>
      </w:r>
      <w:r w:rsidRPr="004C5674">
        <w:rPr>
          <w:sz w:val="22"/>
          <w:szCs w:val="22"/>
        </w:rPr>
        <w:t>/zbiorcz</w:t>
      </w:r>
      <w:r>
        <w:rPr>
          <w:sz w:val="22"/>
          <w:szCs w:val="22"/>
        </w:rPr>
        <w:t>y</w:t>
      </w:r>
      <w:r w:rsidRPr="004C5674">
        <w:rPr>
          <w:sz w:val="22"/>
          <w:szCs w:val="22"/>
        </w:rPr>
        <w:t xml:space="preserve"> dotycząc</w:t>
      </w:r>
      <w:r>
        <w:rPr>
          <w:sz w:val="22"/>
          <w:szCs w:val="22"/>
        </w:rPr>
        <w:t>y</w:t>
      </w:r>
      <w:r w:rsidRPr="004C5674">
        <w:rPr>
          <w:sz w:val="22"/>
          <w:szCs w:val="22"/>
        </w:rPr>
        <w:t xml:space="preserve"> projektu w miejscu (należy podać adres) …………</w:t>
      </w:r>
      <w:r>
        <w:rPr>
          <w:sz w:val="22"/>
          <w:szCs w:val="22"/>
        </w:rPr>
        <w:t>,</w:t>
      </w:r>
    </w:p>
    <w:p w:rsidR="00BC2D6F" w:rsidRPr="000E55CE" w:rsidRDefault="00BC2D6F" w:rsidP="00A952A7">
      <w:pPr>
        <w:pStyle w:val="Akapitzlist"/>
        <w:spacing w:line="276" w:lineRule="auto"/>
        <w:rPr>
          <w:sz w:val="22"/>
          <w:szCs w:val="22"/>
        </w:rPr>
      </w:pPr>
    </w:p>
    <w:p w:rsidR="00BC2D6F" w:rsidRPr="004C5674" w:rsidRDefault="00BC2D6F" w:rsidP="00A952A7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………….. .</w:t>
      </w:r>
    </w:p>
    <w:p w:rsidR="00E37CBA" w:rsidRPr="0050049D" w:rsidRDefault="00E37CBA" w:rsidP="00BC2D6F">
      <w:pPr>
        <w:spacing w:line="360" w:lineRule="auto"/>
        <w:jc w:val="both"/>
      </w:pPr>
    </w:p>
    <w:p w:rsidR="00E37CBA" w:rsidRPr="0050049D" w:rsidRDefault="00A511F2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9C5410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9C5410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SŁUŻBOWY ADRES E-MAIL OSOBY ODPOWIEDZIALNEJ ZA SPORZĄDZENIE RAPORTU ROCZNEGO</w:t>
      </w:r>
      <w:r w:rsidR="00EF57B7">
        <w:rPr>
          <w:rFonts w:ascii="Times New Roman" w:eastAsia="Times New Roman" w:hAnsi="Times New Roman" w:cs="Times New Roman"/>
          <w:b/>
          <w:bCs/>
          <w:lang w:eastAsia="pl-PL"/>
        </w:rPr>
        <w:t>, RAPORTU WSTĘPNEGO KOŃCOWEGO ORAZ</w:t>
      </w:r>
      <w:r w:rsidR="009C54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1010E5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F972CB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972CB" w:rsidRPr="006E1FE6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4722E6" w:rsidRDefault="00A511F2" w:rsidP="00544D80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H</w:t>
      </w:r>
      <w:r w:rsidR="00463C1C">
        <w:rPr>
          <w:rFonts w:ascii="Times New Roman" w:eastAsia="Times New Roman" w:hAnsi="Times New Roman" w:cs="Times New Roman"/>
          <w:b/>
          <w:bCs/>
          <w:lang w:eastAsia="pl-PL"/>
        </w:rPr>
        <w:t xml:space="preserve">.  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:rsidR="004722E6" w:rsidRPr="003341B2" w:rsidRDefault="005C0A03" w:rsidP="00D2219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rPr>
          <w:bCs/>
          <w:sz w:val="22"/>
          <w:szCs w:val="22"/>
        </w:rPr>
      </w:pPr>
      <w:r w:rsidRPr="003341B2">
        <w:rPr>
          <w:bCs/>
          <w:sz w:val="22"/>
          <w:szCs w:val="22"/>
        </w:rPr>
        <w:t>K</w:t>
      </w:r>
      <w:r w:rsidR="004722E6" w:rsidRPr="003341B2">
        <w:rPr>
          <w:bCs/>
          <w:sz w:val="22"/>
          <w:szCs w:val="22"/>
        </w:rPr>
        <w:t xml:space="preserve">opie publikacji będących wynikiem realizacji projektu opatrzone klauzulą informacyjną, </w:t>
      </w:r>
      <w:r w:rsidR="001010E5">
        <w:rPr>
          <w:bCs/>
          <w:sz w:val="22"/>
          <w:szCs w:val="22"/>
        </w:rPr>
        <w:t xml:space="preserve">o </w:t>
      </w:r>
      <w:r w:rsidR="004722E6" w:rsidRPr="003341B2">
        <w:rPr>
          <w:bCs/>
          <w:sz w:val="22"/>
          <w:szCs w:val="22"/>
        </w:rPr>
        <w:t xml:space="preserve">której mowa </w:t>
      </w:r>
      <w:r w:rsidR="001010E5">
        <w:rPr>
          <w:bCs/>
          <w:sz w:val="22"/>
          <w:szCs w:val="22"/>
        </w:rPr>
        <w:t xml:space="preserve">w </w:t>
      </w:r>
      <w:r w:rsidR="004722E6" w:rsidRPr="003341B2">
        <w:rPr>
          <w:bCs/>
          <w:sz w:val="22"/>
          <w:szCs w:val="22"/>
        </w:rPr>
        <w:t>§ 7 umowy</w:t>
      </w:r>
      <w:r w:rsidR="00251AF7">
        <w:rPr>
          <w:bCs/>
          <w:sz w:val="22"/>
          <w:szCs w:val="22"/>
        </w:rPr>
        <w:t xml:space="preserve"> – w przypadku każdego rodzaju raportu;</w:t>
      </w:r>
    </w:p>
    <w:p w:rsidR="004722E6" w:rsidRPr="003341B2" w:rsidRDefault="004722E6" w:rsidP="00D2219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rPr>
          <w:bCs/>
          <w:sz w:val="22"/>
          <w:szCs w:val="22"/>
        </w:rPr>
      </w:pPr>
      <w:r w:rsidRPr="003341B2">
        <w:rPr>
          <w:bCs/>
          <w:sz w:val="22"/>
          <w:szCs w:val="22"/>
        </w:rPr>
        <w:t xml:space="preserve">Kopia rozliczenia projektu przez organizację międzynarodową </w:t>
      </w:r>
      <w:r w:rsidR="001010E5">
        <w:rPr>
          <w:bCs/>
          <w:sz w:val="22"/>
          <w:szCs w:val="22"/>
        </w:rPr>
        <w:t xml:space="preserve">lub </w:t>
      </w:r>
      <w:r w:rsidRPr="003341B2">
        <w:rPr>
          <w:bCs/>
          <w:sz w:val="22"/>
          <w:szCs w:val="22"/>
        </w:rPr>
        <w:t xml:space="preserve">podmiot zagraniczny – </w:t>
      </w:r>
      <w:r w:rsidR="001010E5">
        <w:rPr>
          <w:bCs/>
          <w:sz w:val="22"/>
          <w:szCs w:val="22"/>
        </w:rPr>
        <w:t xml:space="preserve">w </w:t>
      </w:r>
      <w:r w:rsidRPr="003341B2">
        <w:rPr>
          <w:bCs/>
          <w:sz w:val="22"/>
          <w:szCs w:val="22"/>
        </w:rPr>
        <w:t>przypadku</w:t>
      </w:r>
      <w:r w:rsidR="00D828B5">
        <w:rPr>
          <w:bCs/>
          <w:sz w:val="22"/>
          <w:szCs w:val="22"/>
        </w:rPr>
        <w:t xml:space="preserve"> </w:t>
      </w:r>
      <w:r w:rsidRPr="003341B2">
        <w:rPr>
          <w:bCs/>
          <w:sz w:val="22"/>
          <w:szCs w:val="22"/>
        </w:rPr>
        <w:t>raportu końcowego</w:t>
      </w:r>
      <w:r w:rsidR="00467C70" w:rsidRPr="003341B2">
        <w:rPr>
          <w:bCs/>
          <w:sz w:val="22"/>
          <w:szCs w:val="22"/>
        </w:rPr>
        <w:t>.</w:t>
      </w:r>
      <w:r w:rsidR="00544D80">
        <w:rPr>
          <w:bCs/>
          <w:sz w:val="22"/>
          <w:szCs w:val="22"/>
        </w:rPr>
        <w:br/>
      </w:r>
      <w:r w:rsidR="00544D80">
        <w:rPr>
          <w:bCs/>
          <w:sz w:val="22"/>
          <w:szCs w:val="22"/>
        </w:rPr>
        <w:br/>
      </w:r>
    </w:p>
    <w:p w:rsidR="00E37CBA" w:rsidRDefault="00D828B5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544D8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511F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463C1C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5E7342">
        <w:rPr>
          <w:rFonts w:ascii="Times New Roman" w:eastAsia="Times New Roman" w:hAnsi="Times New Roman" w:cs="Times New Roman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F972CB" w:rsidRPr="006E1FE6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:rsidR="00F972CB" w:rsidRPr="006E1FE6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E1FE6" w:rsidRDefault="00F972CB" w:rsidP="007E4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  <w:r w:rsidR="00A309C9">
              <w:rPr>
                <w:rFonts w:ascii="Times New Roman" w:eastAsia="Times New Roman" w:hAnsi="Times New Roman" w:cs="Times New Roman"/>
                <w:i/>
              </w:rPr>
              <w:br/>
            </w:r>
            <w:r w:rsidR="00A309C9"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</w:tr>
    </w:tbl>
    <w:p w:rsidR="005F1078" w:rsidRDefault="005F1078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p w:rsidR="005E7342" w:rsidRPr="005E7342" w:rsidRDefault="005E7342" w:rsidP="005E7342">
      <w:pPr>
        <w:rPr>
          <w:sz w:val="18"/>
          <w:szCs w:val="18"/>
        </w:rPr>
      </w:pPr>
    </w:p>
    <w:p w:rsidR="005E7342" w:rsidRPr="005E7342" w:rsidRDefault="005E7342" w:rsidP="005E7342">
      <w:pPr>
        <w:rPr>
          <w:sz w:val="18"/>
          <w:szCs w:val="18"/>
        </w:rPr>
      </w:pPr>
      <w:r w:rsidRPr="005E7342">
        <w:rPr>
          <w:sz w:val="18"/>
          <w:szCs w:val="18"/>
        </w:rPr>
        <w:t xml:space="preserve">*(proszę dołączyć pełnomocnictwo, jeśli jest wymagane) </w:t>
      </w:r>
    </w:p>
    <w:p w:rsidR="005E7342" w:rsidRPr="00A511F2" w:rsidRDefault="005E7342" w:rsidP="007E4E24">
      <w:pPr>
        <w:rPr>
          <w:rFonts w:ascii="Times New Roman" w:hAnsi="Times New Roman" w:cs="Times New Roman"/>
          <w:sz w:val="24"/>
          <w:szCs w:val="24"/>
        </w:rPr>
      </w:pPr>
    </w:p>
    <w:sectPr w:rsidR="005E7342" w:rsidRPr="00A511F2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C8" w:rsidRDefault="009A1FC8">
      <w:pPr>
        <w:spacing w:after="0" w:line="240" w:lineRule="auto"/>
      </w:pPr>
      <w:r>
        <w:separator/>
      </w:r>
    </w:p>
  </w:endnote>
  <w:endnote w:type="continuationSeparator" w:id="0">
    <w:p w:rsidR="009A1FC8" w:rsidRDefault="009A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:rsidR="00C94CAE" w:rsidRDefault="00C94CA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50B10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50B10">
          <w:rPr>
            <w:b/>
            <w:bCs/>
            <w:noProof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94CAE" w:rsidRDefault="00C94CA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C8" w:rsidRDefault="009A1FC8"/>
  </w:footnote>
  <w:footnote w:type="continuationSeparator" w:id="0">
    <w:p w:rsidR="009A1FC8" w:rsidRDefault="009A1FC8">
      <w:r>
        <w:continuationSeparator/>
      </w:r>
    </w:p>
  </w:footnote>
  <w:footnote w:id="1">
    <w:p w:rsidR="00C94CAE" w:rsidRPr="004A5A21" w:rsidRDefault="00C94CA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4A5A21">
        <w:rPr>
          <w:rStyle w:val="Odwoanieprzypisudolnego"/>
          <w:color w:val="000000" w:themeColor="text1"/>
          <w:sz w:val="18"/>
          <w:szCs w:val="18"/>
        </w:rPr>
        <w:footnoteRef/>
      </w:r>
      <w:r w:rsidRPr="004A5A21">
        <w:rPr>
          <w:color w:val="000000" w:themeColor="text1"/>
          <w:sz w:val="18"/>
          <w:szCs w:val="18"/>
        </w:rPr>
        <w:t xml:space="preserve"> </w:t>
      </w:r>
      <w:r w:rsidRPr="004A5A21">
        <w:rPr>
          <w:color w:val="000000" w:themeColor="text1"/>
          <w:sz w:val="18"/>
          <w:szCs w:val="18"/>
          <w:lang w:val="pl-PL"/>
        </w:rPr>
        <w:t>z</w:t>
      </w:r>
      <w:r w:rsidRPr="004A5A21">
        <w:rPr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4A5A21">
        <w:rPr>
          <w:color w:val="000000" w:themeColor="text1"/>
          <w:sz w:val="18"/>
          <w:szCs w:val="18"/>
          <w:lang w:val="pl-PL"/>
        </w:rPr>
        <w:t>.</w:t>
      </w:r>
    </w:p>
  </w:footnote>
  <w:footnote w:id="2">
    <w:p w:rsidR="00C94CAE" w:rsidRPr="004A5A21" w:rsidRDefault="00C94CA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4A5A21">
        <w:rPr>
          <w:rStyle w:val="Odwoanieprzypisudolnego"/>
          <w:color w:val="000000" w:themeColor="text1"/>
          <w:sz w:val="18"/>
          <w:szCs w:val="18"/>
        </w:rPr>
        <w:footnoteRef/>
      </w:r>
      <w:r w:rsidRPr="004A5A21">
        <w:rPr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:rsidR="00C94CAE" w:rsidRPr="004A5A21" w:rsidRDefault="00C94CA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4A5A21">
        <w:rPr>
          <w:rStyle w:val="Odwoanieprzypisudolnego"/>
          <w:color w:val="000000" w:themeColor="text1"/>
          <w:sz w:val="18"/>
          <w:szCs w:val="18"/>
        </w:rPr>
        <w:footnoteRef/>
      </w:r>
      <w:r w:rsidRPr="004A5A21">
        <w:rPr>
          <w:color w:val="000000" w:themeColor="text1"/>
          <w:sz w:val="18"/>
          <w:szCs w:val="18"/>
          <w:lang w:val="pl-PL"/>
        </w:rPr>
        <w:t xml:space="preserve"> osoby upoważnione do reprezentowania Podmiotu, podpisujące umowę.</w:t>
      </w:r>
    </w:p>
  </w:footnote>
  <w:footnote w:id="4">
    <w:p w:rsidR="00C94CAE" w:rsidRPr="008B4EA1" w:rsidRDefault="00C94CAE" w:rsidP="008B4EA1">
      <w:pPr>
        <w:pStyle w:val="Tekstprzypisudolnego"/>
        <w:rPr>
          <w:sz w:val="18"/>
          <w:szCs w:val="18"/>
          <w:lang w:val="pl-PL"/>
        </w:rPr>
      </w:pPr>
      <w:r w:rsidRPr="004A5A21">
        <w:rPr>
          <w:rStyle w:val="Odwoanieprzypisudolnego"/>
          <w:color w:val="000000" w:themeColor="text1"/>
          <w:sz w:val="18"/>
          <w:szCs w:val="18"/>
        </w:rPr>
        <w:footnoteRef/>
      </w:r>
      <w:r w:rsidRPr="004A5A21">
        <w:rPr>
          <w:color w:val="000000" w:themeColor="text1"/>
          <w:sz w:val="18"/>
          <w:szCs w:val="18"/>
        </w:rPr>
        <w:t xml:space="preserve"> </w:t>
      </w:r>
      <w:r w:rsidRPr="004A5A21">
        <w:rPr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  <w:r w:rsidRPr="00A56D01">
        <w:rPr>
          <w:color w:val="000000" w:themeColor="text1"/>
          <w:sz w:val="18"/>
          <w:szCs w:val="18"/>
          <w:lang w:val="pl-PL"/>
        </w:rPr>
        <w:t xml:space="preserve"> </w:t>
      </w:r>
    </w:p>
  </w:footnote>
  <w:footnote w:id="5">
    <w:p w:rsidR="00C94CAE" w:rsidRPr="004A5A21" w:rsidRDefault="00C94CAE">
      <w:pPr>
        <w:pStyle w:val="Tekstprzypisudolnego"/>
        <w:rPr>
          <w:sz w:val="18"/>
          <w:szCs w:val="18"/>
          <w:lang w:val="pl-PL"/>
        </w:rPr>
      </w:pPr>
      <w:r w:rsidRPr="004A5A21">
        <w:rPr>
          <w:rStyle w:val="Odwoanieprzypisudolnego"/>
          <w:sz w:val="18"/>
          <w:szCs w:val="18"/>
        </w:rPr>
        <w:footnoteRef/>
      </w:r>
      <w:r w:rsidRPr="004A5A21">
        <w:rPr>
          <w:sz w:val="18"/>
          <w:szCs w:val="18"/>
          <w:lang w:val="pl-PL"/>
        </w:rPr>
        <w:t xml:space="preserve"> </w:t>
      </w:r>
      <w:hyperlink r:id="rId1" w:history="1">
        <w:r w:rsidRPr="004A5A21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:rsidR="00C94CAE" w:rsidRPr="004A5A21" w:rsidRDefault="00C94CAE">
      <w:pPr>
        <w:pStyle w:val="Tekstprzypisudolnego"/>
        <w:rPr>
          <w:sz w:val="18"/>
          <w:szCs w:val="18"/>
          <w:lang w:val="pl-PL"/>
        </w:rPr>
      </w:pPr>
      <w:r w:rsidRPr="004A5A21">
        <w:rPr>
          <w:rStyle w:val="Odwoanieprzypisudolnego"/>
          <w:sz w:val="18"/>
          <w:szCs w:val="18"/>
        </w:rPr>
        <w:footnoteRef/>
      </w:r>
      <w:r w:rsidRPr="004A5A21">
        <w:rPr>
          <w:sz w:val="18"/>
          <w:szCs w:val="18"/>
          <w:lang w:val="pl-PL"/>
        </w:rPr>
        <w:t xml:space="preserve"> z kontraktu</w:t>
      </w:r>
    </w:p>
  </w:footnote>
  <w:footnote w:id="7">
    <w:p w:rsidR="00C94CAE" w:rsidRPr="00003088" w:rsidRDefault="00C94CAE">
      <w:pPr>
        <w:pStyle w:val="Tekstprzypisudolnego"/>
        <w:rPr>
          <w:lang w:val="pl-PL"/>
        </w:rPr>
      </w:pPr>
      <w:r w:rsidRPr="004A5A21">
        <w:rPr>
          <w:rStyle w:val="Odwoanieprzypisudolnego"/>
          <w:sz w:val="18"/>
          <w:szCs w:val="18"/>
        </w:rPr>
        <w:footnoteRef/>
      </w:r>
      <w:r w:rsidRPr="004A5A21">
        <w:rPr>
          <w:sz w:val="18"/>
          <w:szCs w:val="18"/>
          <w:lang w:val="pl-PL"/>
        </w:rPr>
        <w:t xml:space="preserve"> z wniosku do MEiN</w:t>
      </w:r>
    </w:p>
  </w:footnote>
  <w:footnote w:id="8">
    <w:p w:rsidR="00C94CAE" w:rsidRPr="004A5A21" w:rsidRDefault="00C94CA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4A5A21">
        <w:rPr>
          <w:rStyle w:val="Odwoanieprzypisudolnego"/>
          <w:color w:val="000000" w:themeColor="text1"/>
          <w:sz w:val="18"/>
          <w:szCs w:val="18"/>
        </w:rPr>
        <w:footnoteRef/>
      </w:r>
      <w:r w:rsidRPr="004A5A21">
        <w:rPr>
          <w:color w:val="000000" w:themeColor="text1"/>
          <w:sz w:val="18"/>
          <w:szCs w:val="18"/>
          <w:lang w:val="pl-PL"/>
        </w:rPr>
        <w:t xml:space="preserve"> z informacji, o której mowa z cz. IV ust. 26 pkt 1 komunikatu</w:t>
      </w:r>
    </w:p>
  </w:footnote>
  <w:footnote w:id="9">
    <w:p w:rsidR="00C94CAE" w:rsidRPr="008B4EA1" w:rsidRDefault="00C94CAE">
      <w:pPr>
        <w:pStyle w:val="Tekstprzypisudolnego"/>
        <w:rPr>
          <w:color w:val="FF0000"/>
          <w:sz w:val="18"/>
          <w:szCs w:val="18"/>
          <w:lang w:val="pl-PL"/>
        </w:rPr>
      </w:pPr>
      <w:r w:rsidRPr="004A5A21">
        <w:rPr>
          <w:rStyle w:val="Odwoanieprzypisudolnego"/>
          <w:color w:val="000000" w:themeColor="text1"/>
          <w:sz w:val="18"/>
          <w:szCs w:val="18"/>
        </w:rPr>
        <w:footnoteRef/>
      </w:r>
      <w:r w:rsidRPr="004A5A21">
        <w:rPr>
          <w:color w:val="000000" w:themeColor="text1"/>
          <w:sz w:val="18"/>
          <w:szCs w:val="18"/>
        </w:rPr>
        <w:t xml:space="preserve"> </w:t>
      </w:r>
      <w:r w:rsidRPr="004A5A21">
        <w:rPr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 miejsc po przecinku</w:t>
      </w:r>
    </w:p>
  </w:footnote>
  <w:footnote w:id="10">
    <w:p w:rsidR="00C94CAE" w:rsidRPr="005C0A03" w:rsidRDefault="00C94CAE" w:rsidP="00DC260F">
      <w:pPr>
        <w:pStyle w:val="Tekstprzypisudolnego"/>
        <w:jc w:val="both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11">
    <w:p w:rsidR="00C94CAE" w:rsidRPr="005C0A03" w:rsidRDefault="00C94CAE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vertAlign w:val="superscript"/>
          <w:lang w:val="pl-PL"/>
        </w:rPr>
        <w:t>)</w:t>
      </w:r>
      <w:r w:rsidRPr="005C0A03">
        <w:rPr>
          <w:sz w:val="18"/>
          <w:szCs w:val="18"/>
          <w:lang w:val="pl-PL"/>
        </w:rPr>
        <w:tab/>
        <w:t>Niepotrzebne skreślić.</w:t>
      </w:r>
    </w:p>
  </w:footnote>
  <w:footnote w:id="12">
    <w:p w:rsidR="00C94CAE" w:rsidRPr="005C0A03" w:rsidRDefault="00C94CAE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5C0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0A03">
        <w:rPr>
          <w:rFonts w:ascii="Times New Roman" w:hAnsi="Times New Roman"/>
          <w:sz w:val="18"/>
          <w:szCs w:val="18"/>
          <w:vertAlign w:val="superscript"/>
        </w:rPr>
        <w:t>)</w:t>
      </w:r>
      <w:r w:rsidRPr="005C0A03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AE" w:rsidRPr="00A43E0E" w:rsidRDefault="005E7342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C94CAE" w:rsidRPr="00A43E0E">
      <w:rPr>
        <w:sz w:val="18"/>
        <w:szCs w:val="18"/>
      </w:rPr>
      <w:t xml:space="preserve">Wzór z </w:t>
    </w:r>
    <w:r w:rsidR="00C94CAE">
      <w:rPr>
        <w:sz w:val="18"/>
        <w:szCs w:val="18"/>
      </w:rPr>
      <w:t xml:space="preserve">dnia </w:t>
    </w:r>
    <w:r w:rsidR="00C94CAE" w:rsidRPr="00A43E0E">
      <w:rPr>
        <w:sz w:val="18"/>
        <w:szCs w:val="18"/>
      </w:rPr>
      <w:t>11.08.2021</w:t>
    </w:r>
    <w:r w:rsidR="00C94CAE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891677"/>
    <w:multiLevelType w:val="hybridMultilevel"/>
    <w:tmpl w:val="F282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132"/>
    <w:multiLevelType w:val="hybridMultilevel"/>
    <w:tmpl w:val="5D6A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313714B"/>
    <w:multiLevelType w:val="hybridMultilevel"/>
    <w:tmpl w:val="5158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55076C"/>
    <w:multiLevelType w:val="hybridMultilevel"/>
    <w:tmpl w:val="9D02C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CA86F54"/>
    <w:multiLevelType w:val="hybridMultilevel"/>
    <w:tmpl w:val="53A44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310157"/>
    <w:multiLevelType w:val="hybridMultilevel"/>
    <w:tmpl w:val="1396D1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C01F8A"/>
    <w:multiLevelType w:val="hybridMultilevel"/>
    <w:tmpl w:val="4CC8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2133"/>
    <w:multiLevelType w:val="hybridMultilevel"/>
    <w:tmpl w:val="3B04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 w15:restartNumberingAfterBreak="0">
    <w:nsid w:val="6E60398B"/>
    <w:multiLevelType w:val="hybridMultilevel"/>
    <w:tmpl w:val="996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2"/>
  </w:num>
  <w:num w:numId="4">
    <w:abstractNumId w:val="43"/>
  </w:num>
  <w:num w:numId="5">
    <w:abstractNumId w:val="30"/>
  </w:num>
  <w:num w:numId="6">
    <w:abstractNumId w:val="29"/>
  </w:num>
  <w:num w:numId="7">
    <w:abstractNumId w:val="33"/>
  </w:num>
  <w:num w:numId="8">
    <w:abstractNumId w:val="20"/>
  </w:num>
  <w:num w:numId="9">
    <w:abstractNumId w:val="18"/>
  </w:num>
  <w:num w:numId="10">
    <w:abstractNumId w:val="36"/>
  </w:num>
  <w:num w:numId="11">
    <w:abstractNumId w:val="26"/>
  </w:num>
  <w:num w:numId="12">
    <w:abstractNumId w:val="42"/>
  </w:num>
  <w:num w:numId="13">
    <w:abstractNumId w:val="13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37"/>
  </w:num>
  <w:num w:numId="19">
    <w:abstractNumId w:val="0"/>
  </w:num>
  <w:num w:numId="20">
    <w:abstractNumId w:val="35"/>
  </w:num>
  <w:num w:numId="21">
    <w:abstractNumId w:val="19"/>
  </w:num>
  <w:num w:numId="22">
    <w:abstractNumId w:val="40"/>
  </w:num>
  <w:num w:numId="23">
    <w:abstractNumId w:val="22"/>
  </w:num>
  <w:num w:numId="24">
    <w:abstractNumId w:val="39"/>
  </w:num>
  <w:num w:numId="25">
    <w:abstractNumId w:val="27"/>
  </w:num>
  <w:num w:numId="26">
    <w:abstractNumId w:val="23"/>
  </w:num>
  <w:num w:numId="27">
    <w:abstractNumId w:val="7"/>
  </w:num>
  <w:num w:numId="28">
    <w:abstractNumId w:val="10"/>
  </w:num>
  <w:num w:numId="29">
    <w:abstractNumId w:val="6"/>
  </w:num>
  <w:num w:numId="30">
    <w:abstractNumId w:val="9"/>
  </w:num>
  <w:num w:numId="31">
    <w:abstractNumId w:val="28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4"/>
  </w:num>
  <w:num w:numId="39">
    <w:abstractNumId w:val="21"/>
  </w:num>
  <w:num w:numId="40">
    <w:abstractNumId w:val="34"/>
  </w:num>
  <w:num w:numId="41">
    <w:abstractNumId w:val="12"/>
  </w:num>
  <w:num w:numId="42">
    <w:abstractNumId w:val="16"/>
  </w:num>
  <w:num w:numId="43">
    <w:abstractNumId w:val="8"/>
  </w:num>
  <w:num w:numId="44">
    <w:abstractNumId w:val="24"/>
  </w:num>
  <w:num w:numId="45">
    <w:abstractNumId w:val="38"/>
  </w:num>
  <w:num w:numId="46">
    <w:abstractNumId w:val="3"/>
  </w:num>
  <w:num w:numId="47">
    <w:abstractNumId w:val="2"/>
  </w:num>
  <w:num w:numId="48">
    <w:abstractNumId w:val="31"/>
  </w:num>
  <w:num w:numId="4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2508B"/>
    <w:rsid w:val="00026AED"/>
    <w:rsid w:val="00031E2E"/>
    <w:rsid w:val="0003280D"/>
    <w:rsid w:val="00036F7E"/>
    <w:rsid w:val="00042E6E"/>
    <w:rsid w:val="000438FB"/>
    <w:rsid w:val="00044964"/>
    <w:rsid w:val="00055291"/>
    <w:rsid w:val="000616AB"/>
    <w:rsid w:val="00064E82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21A6"/>
    <w:rsid w:val="000B6345"/>
    <w:rsid w:val="000C019A"/>
    <w:rsid w:val="000C3522"/>
    <w:rsid w:val="000D6A78"/>
    <w:rsid w:val="000E1EB8"/>
    <w:rsid w:val="000F6B1A"/>
    <w:rsid w:val="000F6C1C"/>
    <w:rsid w:val="000F76AC"/>
    <w:rsid w:val="0010021B"/>
    <w:rsid w:val="00100C69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25AE2"/>
    <w:rsid w:val="00130A9C"/>
    <w:rsid w:val="0013348D"/>
    <w:rsid w:val="0013539B"/>
    <w:rsid w:val="001452C3"/>
    <w:rsid w:val="00146568"/>
    <w:rsid w:val="001529E7"/>
    <w:rsid w:val="0015468A"/>
    <w:rsid w:val="00154F33"/>
    <w:rsid w:val="001565E4"/>
    <w:rsid w:val="00160E5A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C789E"/>
    <w:rsid w:val="001D1BE0"/>
    <w:rsid w:val="001D3A60"/>
    <w:rsid w:val="001D4E3A"/>
    <w:rsid w:val="001D6252"/>
    <w:rsid w:val="001E1282"/>
    <w:rsid w:val="001E4143"/>
    <w:rsid w:val="001E5DA1"/>
    <w:rsid w:val="001F01C8"/>
    <w:rsid w:val="001F3D20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754D3"/>
    <w:rsid w:val="0028449D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3A99"/>
    <w:rsid w:val="002B45FE"/>
    <w:rsid w:val="002C0DFC"/>
    <w:rsid w:val="002C5CCA"/>
    <w:rsid w:val="002D4D5E"/>
    <w:rsid w:val="002E0566"/>
    <w:rsid w:val="002E1417"/>
    <w:rsid w:val="002E281B"/>
    <w:rsid w:val="002E441A"/>
    <w:rsid w:val="002F0202"/>
    <w:rsid w:val="002F1173"/>
    <w:rsid w:val="002F17F6"/>
    <w:rsid w:val="002F2CF1"/>
    <w:rsid w:val="002F3F8C"/>
    <w:rsid w:val="002F5080"/>
    <w:rsid w:val="003010F3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3B37"/>
    <w:rsid w:val="003341B2"/>
    <w:rsid w:val="003341BF"/>
    <w:rsid w:val="00336546"/>
    <w:rsid w:val="003409EF"/>
    <w:rsid w:val="00346C61"/>
    <w:rsid w:val="003537DA"/>
    <w:rsid w:val="00353D94"/>
    <w:rsid w:val="00356124"/>
    <w:rsid w:val="003574C7"/>
    <w:rsid w:val="0036098C"/>
    <w:rsid w:val="00360CE1"/>
    <w:rsid w:val="00371A36"/>
    <w:rsid w:val="00382A9B"/>
    <w:rsid w:val="00383A16"/>
    <w:rsid w:val="0038408F"/>
    <w:rsid w:val="003862EB"/>
    <w:rsid w:val="00386D6D"/>
    <w:rsid w:val="00392285"/>
    <w:rsid w:val="00393E2B"/>
    <w:rsid w:val="003A2C85"/>
    <w:rsid w:val="003A468E"/>
    <w:rsid w:val="003A65AC"/>
    <w:rsid w:val="003A6F73"/>
    <w:rsid w:val="003B0D94"/>
    <w:rsid w:val="003B329C"/>
    <w:rsid w:val="003B5290"/>
    <w:rsid w:val="003B7D97"/>
    <w:rsid w:val="003C3169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079FB"/>
    <w:rsid w:val="00412A57"/>
    <w:rsid w:val="004166B0"/>
    <w:rsid w:val="004168F4"/>
    <w:rsid w:val="004215C0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4561"/>
    <w:rsid w:val="004A4E29"/>
    <w:rsid w:val="004A5A21"/>
    <w:rsid w:val="004A654D"/>
    <w:rsid w:val="004B01BE"/>
    <w:rsid w:val="004B02F6"/>
    <w:rsid w:val="004B1559"/>
    <w:rsid w:val="004B316C"/>
    <w:rsid w:val="004C2F6D"/>
    <w:rsid w:val="004C5AC4"/>
    <w:rsid w:val="004D18A6"/>
    <w:rsid w:val="004D339C"/>
    <w:rsid w:val="004D4091"/>
    <w:rsid w:val="004D608F"/>
    <w:rsid w:val="004F5979"/>
    <w:rsid w:val="004F59F3"/>
    <w:rsid w:val="004F7E30"/>
    <w:rsid w:val="0050049D"/>
    <w:rsid w:val="0050080B"/>
    <w:rsid w:val="00500DF5"/>
    <w:rsid w:val="00505D6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44D80"/>
    <w:rsid w:val="005529DD"/>
    <w:rsid w:val="00552AF4"/>
    <w:rsid w:val="00557ADE"/>
    <w:rsid w:val="00563745"/>
    <w:rsid w:val="005653C2"/>
    <w:rsid w:val="00565CD4"/>
    <w:rsid w:val="00572528"/>
    <w:rsid w:val="00574523"/>
    <w:rsid w:val="00582478"/>
    <w:rsid w:val="005910F9"/>
    <w:rsid w:val="0059207F"/>
    <w:rsid w:val="0059503B"/>
    <w:rsid w:val="00595D6B"/>
    <w:rsid w:val="00596AF6"/>
    <w:rsid w:val="005A0C0B"/>
    <w:rsid w:val="005A5C68"/>
    <w:rsid w:val="005A7C2C"/>
    <w:rsid w:val="005C0A03"/>
    <w:rsid w:val="005D00B5"/>
    <w:rsid w:val="005D090D"/>
    <w:rsid w:val="005D2A77"/>
    <w:rsid w:val="005D5877"/>
    <w:rsid w:val="005D6614"/>
    <w:rsid w:val="005E00DA"/>
    <w:rsid w:val="005E10F2"/>
    <w:rsid w:val="005E136C"/>
    <w:rsid w:val="005E1AD5"/>
    <w:rsid w:val="005E3CB7"/>
    <w:rsid w:val="005E4B53"/>
    <w:rsid w:val="005E7342"/>
    <w:rsid w:val="005E770D"/>
    <w:rsid w:val="005E7DBD"/>
    <w:rsid w:val="005F1078"/>
    <w:rsid w:val="005F332A"/>
    <w:rsid w:val="005F43D3"/>
    <w:rsid w:val="0060698B"/>
    <w:rsid w:val="00606AD5"/>
    <w:rsid w:val="00612BB0"/>
    <w:rsid w:val="00613260"/>
    <w:rsid w:val="006136D0"/>
    <w:rsid w:val="006214FB"/>
    <w:rsid w:val="00623C75"/>
    <w:rsid w:val="0062703B"/>
    <w:rsid w:val="0062711E"/>
    <w:rsid w:val="006271C8"/>
    <w:rsid w:val="00635C0F"/>
    <w:rsid w:val="006368E9"/>
    <w:rsid w:val="00653B81"/>
    <w:rsid w:val="00654128"/>
    <w:rsid w:val="006548C5"/>
    <w:rsid w:val="0065517D"/>
    <w:rsid w:val="0066067C"/>
    <w:rsid w:val="00664A63"/>
    <w:rsid w:val="006655E4"/>
    <w:rsid w:val="00681418"/>
    <w:rsid w:val="006907DE"/>
    <w:rsid w:val="00694731"/>
    <w:rsid w:val="00697B47"/>
    <w:rsid w:val="006A0B53"/>
    <w:rsid w:val="006A4C44"/>
    <w:rsid w:val="006A77B4"/>
    <w:rsid w:val="006A79C6"/>
    <w:rsid w:val="006B6464"/>
    <w:rsid w:val="006C1FEE"/>
    <w:rsid w:val="006D1AD4"/>
    <w:rsid w:val="006D2487"/>
    <w:rsid w:val="006D27DC"/>
    <w:rsid w:val="006D492A"/>
    <w:rsid w:val="006D595B"/>
    <w:rsid w:val="006E1FE6"/>
    <w:rsid w:val="006E75FA"/>
    <w:rsid w:val="006F3F76"/>
    <w:rsid w:val="006F56BE"/>
    <w:rsid w:val="00710F47"/>
    <w:rsid w:val="007144C0"/>
    <w:rsid w:val="00730D36"/>
    <w:rsid w:val="00733074"/>
    <w:rsid w:val="00743A5D"/>
    <w:rsid w:val="00750B10"/>
    <w:rsid w:val="00753384"/>
    <w:rsid w:val="00753B4E"/>
    <w:rsid w:val="007543C1"/>
    <w:rsid w:val="007575E4"/>
    <w:rsid w:val="00761504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3D64"/>
    <w:rsid w:val="007B507F"/>
    <w:rsid w:val="007B60E3"/>
    <w:rsid w:val="007C13DD"/>
    <w:rsid w:val="007C1704"/>
    <w:rsid w:val="007C2704"/>
    <w:rsid w:val="007D2E95"/>
    <w:rsid w:val="007E39F5"/>
    <w:rsid w:val="007E3D97"/>
    <w:rsid w:val="007E4D06"/>
    <w:rsid w:val="007E4E24"/>
    <w:rsid w:val="007E6B66"/>
    <w:rsid w:val="007F3A21"/>
    <w:rsid w:val="007F70BF"/>
    <w:rsid w:val="008014B3"/>
    <w:rsid w:val="00801CB0"/>
    <w:rsid w:val="008021CE"/>
    <w:rsid w:val="008050E8"/>
    <w:rsid w:val="00807E21"/>
    <w:rsid w:val="0081252D"/>
    <w:rsid w:val="00815052"/>
    <w:rsid w:val="0081542B"/>
    <w:rsid w:val="00815644"/>
    <w:rsid w:val="00817662"/>
    <w:rsid w:val="008213B1"/>
    <w:rsid w:val="00827E14"/>
    <w:rsid w:val="008302CB"/>
    <w:rsid w:val="00830EDD"/>
    <w:rsid w:val="00832D03"/>
    <w:rsid w:val="00835D21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4EA1"/>
    <w:rsid w:val="008C5275"/>
    <w:rsid w:val="008C5320"/>
    <w:rsid w:val="008D0D66"/>
    <w:rsid w:val="008D12F3"/>
    <w:rsid w:val="008D155F"/>
    <w:rsid w:val="008D3FDC"/>
    <w:rsid w:val="008D7B12"/>
    <w:rsid w:val="008E465C"/>
    <w:rsid w:val="008E516E"/>
    <w:rsid w:val="008F1FF3"/>
    <w:rsid w:val="008F2B63"/>
    <w:rsid w:val="008F5211"/>
    <w:rsid w:val="008F5917"/>
    <w:rsid w:val="008F7775"/>
    <w:rsid w:val="00901479"/>
    <w:rsid w:val="0090235C"/>
    <w:rsid w:val="00902769"/>
    <w:rsid w:val="00902981"/>
    <w:rsid w:val="009033A9"/>
    <w:rsid w:val="00903C23"/>
    <w:rsid w:val="00906E04"/>
    <w:rsid w:val="00912D5F"/>
    <w:rsid w:val="00915849"/>
    <w:rsid w:val="00916585"/>
    <w:rsid w:val="00917D71"/>
    <w:rsid w:val="009230B9"/>
    <w:rsid w:val="0092793F"/>
    <w:rsid w:val="00931850"/>
    <w:rsid w:val="0094096C"/>
    <w:rsid w:val="00943B46"/>
    <w:rsid w:val="009459C0"/>
    <w:rsid w:val="0094758A"/>
    <w:rsid w:val="009665B9"/>
    <w:rsid w:val="00972210"/>
    <w:rsid w:val="009801C8"/>
    <w:rsid w:val="00982DEF"/>
    <w:rsid w:val="0098359A"/>
    <w:rsid w:val="00991D88"/>
    <w:rsid w:val="009A1A9A"/>
    <w:rsid w:val="009A1FC8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5410"/>
    <w:rsid w:val="009C62C2"/>
    <w:rsid w:val="009D384D"/>
    <w:rsid w:val="009E13D9"/>
    <w:rsid w:val="009E1B87"/>
    <w:rsid w:val="009E2ACE"/>
    <w:rsid w:val="009E4F02"/>
    <w:rsid w:val="009E5B2A"/>
    <w:rsid w:val="00A00D60"/>
    <w:rsid w:val="00A030AE"/>
    <w:rsid w:val="00A04BDD"/>
    <w:rsid w:val="00A1250C"/>
    <w:rsid w:val="00A12830"/>
    <w:rsid w:val="00A128AC"/>
    <w:rsid w:val="00A16565"/>
    <w:rsid w:val="00A168F6"/>
    <w:rsid w:val="00A2297F"/>
    <w:rsid w:val="00A23205"/>
    <w:rsid w:val="00A26E33"/>
    <w:rsid w:val="00A309C9"/>
    <w:rsid w:val="00A37C70"/>
    <w:rsid w:val="00A43E0E"/>
    <w:rsid w:val="00A44CE7"/>
    <w:rsid w:val="00A463CC"/>
    <w:rsid w:val="00A511F2"/>
    <w:rsid w:val="00A51D21"/>
    <w:rsid w:val="00A53A3A"/>
    <w:rsid w:val="00A540D8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ED6"/>
    <w:rsid w:val="00A84722"/>
    <w:rsid w:val="00A86DBA"/>
    <w:rsid w:val="00A91EF0"/>
    <w:rsid w:val="00A952A7"/>
    <w:rsid w:val="00AA2368"/>
    <w:rsid w:val="00AA66DD"/>
    <w:rsid w:val="00AB067D"/>
    <w:rsid w:val="00AB15F9"/>
    <w:rsid w:val="00AB1EC6"/>
    <w:rsid w:val="00AB2874"/>
    <w:rsid w:val="00AB3854"/>
    <w:rsid w:val="00AB596F"/>
    <w:rsid w:val="00AB7943"/>
    <w:rsid w:val="00AC60DB"/>
    <w:rsid w:val="00AE14AA"/>
    <w:rsid w:val="00AF347C"/>
    <w:rsid w:val="00AF500C"/>
    <w:rsid w:val="00AF5389"/>
    <w:rsid w:val="00B0136E"/>
    <w:rsid w:val="00B01E21"/>
    <w:rsid w:val="00B07EEE"/>
    <w:rsid w:val="00B14C9F"/>
    <w:rsid w:val="00B174BE"/>
    <w:rsid w:val="00B22A6F"/>
    <w:rsid w:val="00B22B5E"/>
    <w:rsid w:val="00B231ED"/>
    <w:rsid w:val="00B244D9"/>
    <w:rsid w:val="00B26E04"/>
    <w:rsid w:val="00B3100B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4678"/>
    <w:rsid w:val="00B92683"/>
    <w:rsid w:val="00B96488"/>
    <w:rsid w:val="00B96E93"/>
    <w:rsid w:val="00BA4776"/>
    <w:rsid w:val="00BA77E8"/>
    <w:rsid w:val="00BB0404"/>
    <w:rsid w:val="00BC2D6F"/>
    <w:rsid w:val="00BC68C3"/>
    <w:rsid w:val="00BD1B99"/>
    <w:rsid w:val="00BD5E17"/>
    <w:rsid w:val="00BD67FF"/>
    <w:rsid w:val="00BD7E2C"/>
    <w:rsid w:val="00BE1496"/>
    <w:rsid w:val="00BF25B9"/>
    <w:rsid w:val="00C03238"/>
    <w:rsid w:val="00C03622"/>
    <w:rsid w:val="00C03D7C"/>
    <w:rsid w:val="00C05574"/>
    <w:rsid w:val="00C07412"/>
    <w:rsid w:val="00C0744A"/>
    <w:rsid w:val="00C16956"/>
    <w:rsid w:val="00C1715A"/>
    <w:rsid w:val="00C21289"/>
    <w:rsid w:val="00C23BC3"/>
    <w:rsid w:val="00C37E9B"/>
    <w:rsid w:val="00C511AD"/>
    <w:rsid w:val="00C548A7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4CAE"/>
    <w:rsid w:val="00C95043"/>
    <w:rsid w:val="00CA0095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11D04"/>
    <w:rsid w:val="00D20C98"/>
    <w:rsid w:val="00D216B3"/>
    <w:rsid w:val="00D21B76"/>
    <w:rsid w:val="00D2219F"/>
    <w:rsid w:val="00D22D1F"/>
    <w:rsid w:val="00D23F9E"/>
    <w:rsid w:val="00D24443"/>
    <w:rsid w:val="00D31874"/>
    <w:rsid w:val="00D4398E"/>
    <w:rsid w:val="00D43D4C"/>
    <w:rsid w:val="00D445BC"/>
    <w:rsid w:val="00D44B3C"/>
    <w:rsid w:val="00D476D5"/>
    <w:rsid w:val="00D518E1"/>
    <w:rsid w:val="00D55F33"/>
    <w:rsid w:val="00D614A2"/>
    <w:rsid w:val="00D61830"/>
    <w:rsid w:val="00D828B5"/>
    <w:rsid w:val="00D82DA6"/>
    <w:rsid w:val="00D856BB"/>
    <w:rsid w:val="00D86A54"/>
    <w:rsid w:val="00DA11C2"/>
    <w:rsid w:val="00DA3696"/>
    <w:rsid w:val="00DA3AE5"/>
    <w:rsid w:val="00DA79EE"/>
    <w:rsid w:val="00DB0C14"/>
    <w:rsid w:val="00DB16F3"/>
    <w:rsid w:val="00DB1C81"/>
    <w:rsid w:val="00DB5D4F"/>
    <w:rsid w:val="00DB7588"/>
    <w:rsid w:val="00DC0318"/>
    <w:rsid w:val="00DC260F"/>
    <w:rsid w:val="00DC2634"/>
    <w:rsid w:val="00DD20EF"/>
    <w:rsid w:val="00DD2A13"/>
    <w:rsid w:val="00DE63D0"/>
    <w:rsid w:val="00DF3430"/>
    <w:rsid w:val="00DF3DC1"/>
    <w:rsid w:val="00DF6495"/>
    <w:rsid w:val="00DF64FD"/>
    <w:rsid w:val="00DF791F"/>
    <w:rsid w:val="00E00E24"/>
    <w:rsid w:val="00E039F7"/>
    <w:rsid w:val="00E05039"/>
    <w:rsid w:val="00E059D6"/>
    <w:rsid w:val="00E122CC"/>
    <w:rsid w:val="00E128C6"/>
    <w:rsid w:val="00E129E4"/>
    <w:rsid w:val="00E14648"/>
    <w:rsid w:val="00E15032"/>
    <w:rsid w:val="00E157FE"/>
    <w:rsid w:val="00E2189D"/>
    <w:rsid w:val="00E244E3"/>
    <w:rsid w:val="00E24C9E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7720A"/>
    <w:rsid w:val="00E802C5"/>
    <w:rsid w:val="00E82553"/>
    <w:rsid w:val="00E862CB"/>
    <w:rsid w:val="00E94458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E650A"/>
    <w:rsid w:val="00EF19A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2355E"/>
    <w:rsid w:val="00F30861"/>
    <w:rsid w:val="00F31551"/>
    <w:rsid w:val="00F32EB9"/>
    <w:rsid w:val="00F365EA"/>
    <w:rsid w:val="00F4068B"/>
    <w:rsid w:val="00F40EFF"/>
    <w:rsid w:val="00F42626"/>
    <w:rsid w:val="00F516F2"/>
    <w:rsid w:val="00F5238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EC5"/>
    <w:rsid w:val="00FC043C"/>
    <w:rsid w:val="00FC1136"/>
    <w:rsid w:val="00FD72D1"/>
    <w:rsid w:val="00FD7D3F"/>
    <w:rsid w:val="00FE36EC"/>
    <w:rsid w:val="00FE6D5A"/>
    <w:rsid w:val="00FF0DA2"/>
    <w:rsid w:val="00FF392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BFBB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21B8-EC52-424F-9853-8D29AE7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5330</Words>
  <Characters>31986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Filipiak Olga</cp:lastModifiedBy>
  <cp:revision>2</cp:revision>
  <cp:lastPrinted>2019-11-19T10:29:00Z</cp:lastPrinted>
  <dcterms:created xsi:type="dcterms:W3CDTF">2021-08-12T11:22:00Z</dcterms:created>
  <dcterms:modified xsi:type="dcterms:W3CDTF">2021-08-12T11:22:00Z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