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23" w:rsidRPr="00820FA5" w:rsidRDefault="00FA3440" w:rsidP="007A349C">
      <w:pPr>
        <w:pStyle w:val="Nagwek1"/>
        <w:spacing w:after="240"/>
      </w:pPr>
      <w:r>
        <w:rPr>
          <w:color w:val="833C0B" w:themeColor="accent2" w:themeShade="80"/>
        </w:rPr>
        <w:t>Koncepcja realizacji projektu</w:t>
      </w:r>
    </w:p>
    <w:p w:rsidR="00FA3440" w:rsidRPr="00F1528E" w:rsidRDefault="00FA3440" w:rsidP="00C66A29">
      <w:pPr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 xml:space="preserve">Koncepcja realizacji projektu w ramach działania 3.1 „Działania szkoleniowe na rzecz rozwoju kompetencji cyfrowych” powinna zawierać wszystkie te elementy, które będą podlegać ocenie </w:t>
      </w:r>
      <w:r w:rsidR="00A6289C">
        <w:rPr>
          <w:rFonts w:asciiTheme="majorHAnsi" w:hAnsiTheme="majorHAnsi"/>
          <w:spacing w:val="-2"/>
          <w:sz w:val="20"/>
        </w:rPr>
        <w:t xml:space="preserve">przez </w:t>
      </w:r>
      <w:r w:rsidRPr="00F1528E">
        <w:rPr>
          <w:rFonts w:asciiTheme="majorHAnsi" w:hAnsiTheme="majorHAnsi"/>
          <w:spacing w:val="-2"/>
          <w:sz w:val="20"/>
        </w:rPr>
        <w:t xml:space="preserve">Komisję Oceny Projektów. W związku z powyższym, w celu usystematyzowania dokumentu, powinien on zawierać przede wszystkim następujące rozdziały – odpowiadające skróconym nazwom podkryteriów w ramach Kryterium merytorycznego punktowanego nr </w:t>
      </w:r>
      <w:r w:rsidR="007033C3" w:rsidRPr="00F1528E">
        <w:rPr>
          <w:rFonts w:asciiTheme="majorHAnsi" w:hAnsiTheme="majorHAnsi"/>
          <w:spacing w:val="-2"/>
          <w:sz w:val="20"/>
        </w:rPr>
        <w:t>2</w:t>
      </w:r>
      <w:r w:rsidRPr="00F1528E">
        <w:rPr>
          <w:rFonts w:asciiTheme="majorHAnsi" w:hAnsiTheme="majorHAnsi"/>
          <w:spacing w:val="-2"/>
          <w:sz w:val="20"/>
        </w:rPr>
        <w:t>.</w:t>
      </w:r>
    </w:p>
    <w:p w:rsidR="00097508" w:rsidRDefault="00097508" w:rsidP="00097508">
      <w:pPr>
        <w:jc w:val="both"/>
        <w:rPr>
          <w:rFonts w:asciiTheme="majorHAnsi" w:hAnsiTheme="majorHAnsi"/>
          <w:sz w:val="20"/>
        </w:rPr>
      </w:pPr>
      <w:r w:rsidRPr="00F1528E">
        <w:rPr>
          <w:rFonts w:asciiTheme="majorHAnsi" w:hAnsiTheme="majorHAnsi"/>
          <w:sz w:val="20"/>
        </w:rPr>
        <w:t xml:space="preserve">Należy pamiętać, że koncepcja realizacji projektu musi uwzględniać specyfikę wynikającą z </w:t>
      </w:r>
      <w:r w:rsidRPr="00F1528E">
        <w:rPr>
          <w:rFonts w:asciiTheme="majorHAnsi" w:hAnsiTheme="majorHAnsi"/>
          <w:bCs/>
          <w:sz w:val="20"/>
        </w:rPr>
        <w:t>lokalnych, regionalnych lub ogólnopolskich diagnoz zasobów i potrzeb w zakresie kompetencji cyfrowych lub doświadczeń wcześniejszych projektów w tym obszarze (w tym realizowanych przez wnioskodawcę)</w:t>
      </w:r>
      <w:r w:rsidRPr="00F1528E">
        <w:rPr>
          <w:rFonts w:asciiTheme="majorHAnsi" w:hAnsiTheme="majorHAnsi"/>
          <w:sz w:val="20"/>
        </w:rPr>
        <w:t>. Diagnoza powinna dotyczyć obszaru, na którym będzie wdrażana dobra praktyka.</w:t>
      </w:r>
      <w:bookmarkStart w:id="0" w:name="_GoBack"/>
      <w:bookmarkEnd w:id="0"/>
    </w:p>
    <w:p w:rsidR="00F1528E" w:rsidRPr="00F1528E" w:rsidRDefault="00F1528E" w:rsidP="00097508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Do niezbędnych elementów koncepcji należą: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 xml:space="preserve">Metodyka przygotowania lokalnych diagnoz zasobów i potrzeb w zakresie kompetencji cyfrowych </w:t>
      </w:r>
    </w:p>
    <w:p w:rsidR="00C77E24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Zastosowanie i rozwinięcie relacyjnego modelu rozwoju kompetencji cyfrowych</w:t>
      </w:r>
      <w:r w:rsidR="004D0CD6" w:rsidRPr="00F1528E">
        <w:rPr>
          <w:rFonts w:asciiTheme="majorHAnsi" w:hAnsiTheme="majorHAnsi"/>
          <w:spacing w:val="-2"/>
          <w:sz w:val="20"/>
        </w:rPr>
        <w:t xml:space="preserve"> gwarantującego nabycie wybranych kompetencji cyfrowych</w:t>
      </w:r>
      <w:r w:rsidRPr="00F1528E">
        <w:rPr>
          <w:rFonts w:asciiTheme="majorHAnsi" w:hAnsiTheme="majorHAnsi"/>
          <w:spacing w:val="-2"/>
          <w:sz w:val="20"/>
        </w:rPr>
        <w:t xml:space="preserve"> zgodnie z </w:t>
      </w:r>
      <w:r w:rsidR="004D0CD6" w:rsidRPr="00F1528E">
        <w:rPr>
          <w:rFonts w:asciiTheme="majorHAnsi" w:hAnsiTheme="majorHAnsi"/>
          <w:spacing w:val="-2"/>
          <w:sz w:val="20"/>
        </w:rPr>
        <w:t>R</w:t>
      </w:r>
      <w:r w:rsidRPr="00F1528E">
        <w:rPr>
          <w:rFonts w:asciiTheme="majorHAnsi" w:hAnsiTheme="majorHAnsi"/>
          <w:spacing w:val="-2"/>
          <w:sz w:val="20"/>
        </w:rPr>
        <w:t>amowym katalo</w:t>
      </w:r>
      <w:r w:rsidR="004D0CD6" w:rsidRPr="00F1528E">
        <w:rPr>
          <w:rFonts w:asciiTheme="majorHAnsi" w:hAnsiTheme="majorHAnsi"/>
          <w:spacing w:val="-2"/>
          <w:sz w:val="20"/>
        </w:rPr>
        <w:t>giem kompetencji cyfrowych</w:t>
      </w:r>
      <w:r w:rsidR="00FC567B">
        <w:rPr>
          <w:rFonts w:asciiTheme="majorHAnsi" w:hAnsiTheme="majorHAnsi"/>
          <w:spacing w:val="-2"/>
          <w:sz w:val="20"/>
        </w:rPr>
        <w:t xml:space="preserve"> (</w:t>
      </w:r>
      <w:r w:rsidR="00FE6D22">
        <w:rPr>
          <w:rFonts w:asciiTheme="majorHAnsi" w:hAnsiTheme="majorHAnsi"/>
          <w:spacing w:val="-2"/>
          <w:sz w:val="20"/>
        </w:rPr>
        <w:t xml:space="preserve">dodatkowo </w:t>
      </w:r>
      <w:r w:rsidR="00677CE6">
        <w:rPr>
          <w:rFonts w:asciiTheme="majorHAnsi" w:hAnsiTheme="majorHAnsi"/>
          <w:spacing w:val="-2"/>
          <w:sz w:val="20"/>
        </w:rPr>
        <w:t xml:space="preserve">należy wskazać, które z kompetencje zawarte w katalogu będą realizowane przez projektu. W tym celu należy wypełnić </w:t>
      </w:r>
      <w:r w:rsidR="00FC567B">
        <w:rPr>
          <w:rFonts w:asciiTheme="majorHAnsi" w:hAnsiTheme="majorHAnsi"/>
          <w:spacing w:val="-2"/>
          <w:sz w:val="20"/>
        </w:rPr>
        <w:t>załącznik nr 1 do koncepcji</w:t>
      </w:r>
      <w:r w:rsidR="00677CE6">
        <w:rPr>
          <w:rFonts w:asciiTheme="majorHAnsi" w:hAnsiTheme="majorHAnsi"/>
          <w:spacing w:val="-2"/>
          <w:sz w:val="20"/>
        </w:rPr>
        <w:t xml:space="preserve"> zaznaczając odpowiedni </w:t>
      </w:r>
      <w:r w:rsidR="00677CE6">
        <w:rPr>
          <w:rFonts w:asciiTheme="majorHAnsi" w:hAnsiTheme="majorHAnsi"/>
          <w:i/>
          <w:spacing w:val="-2"/>
          <w:sz w:val="20"/>
        </w:rPr>
        <w:t>checkbox</w:t>
      </w:r>
      <w:r w:rsidR="008B0DF4">
        <w:rPr>
          <w:rFonts w:asciiTheme="majorHAnsi" w:hAnsiTheme="majorHAnsi"/>
          <w:spacing w:val="-2"/>
          <w:sz w:val="20"/>
        </w:rPr>
        <w:t xml:space="preserve"> w tabeli</w:t>
      </w:r>
      <w:r w:rsidR="00FC567B">
        <w:rPr>
          <w:rFonts w:asciiTheme="majorHAnsi" w:hAnsiTheme="majorHAnsi"/>
          <w:spacing w:val="-2"/>
          <w:sz w:val="20"/>
        </w:rPr>
        <w:t>)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 xml:space="preserve">Uwzględnienie w ofercie szkoleniowej specyficznych potrzeb poszczególnych grup odbiorców 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Działania adresowane do poszczególnych grup wiekowych, tj. 18-34, 35-43, 44-64 i powyżej 65 roku życia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Dobór grup docelowy</w:t>
      </w:r>
      <w:r w:rsidR="002E67A5" w:rsidRPr="00F1528E">
        <w:rPr>
          <w:rFonts w:asciiTheme="majorHAnsi" w:hAnsiTheme="majorHAnsi"/>
          <w:spacing w:val="-2"/>
          <w:sz w:val="20"/>
        </w:rPr>
        <w:t>ch, które będą objęte wsparciem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 xml:space="preserve">Metody dotarcia do potencjalnych odbiorców ostatecznych oraz metody ich motywowania 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 xml:space="preserve">Sposób wykorzystania w realizacji działań szkoleniowych potencjału organizacji lub trenerów działających na </w:t>
      </w:r>
      <w:r w:rsidR="002E67A5" w:rsidRPr="00F1528E">
        <w:rPr>
          <w:rFonts w:asciiTheme="majorHAnsi" w:hAnsiTheme="majorHAnsi"/>
          <w:spacing w:val="-2"/>
          <w:sz w:val="20"/>
        </w:rPr>
        <w:t>danym obszarze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Sposób rekrutacji trenerów kompetencji cyfrowych oraz zakres ich wsparcia, w tym propozycja narzędzi integracji i wymiany doświadczeń pomiędzy trenerami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4"/>
          <w:sz w:val="20"/>
        </w:rPr>
      </w:pPr>
      <w:r w:rsidRPr="00F1528E">
        <w:rPr>
          <w:rFonts w:asciiTheme="majorHAnsi" w:hAnsiTheme="majorHAnsi"/>
          <w:spacing w:val="-4"/>
          <w:sz w:val="20"/>
        </w:rPr>
        <w:t>Metody koordynacji wsparcia w ramach projektu oraz model współpracy różnych podmiotów zaangażowanych w jego realizację</w:t>
      </w:r>
    </w:p>
    <w:p w:rsidR="002E67A5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Propozycja wytworzenia nowych materiałów dydaktycznych oraz ich udostępniani</w:t>
      </w:r>
      <w:r w:rsidR="002E67A5" w:rsidRPr="00F1528E">
        <w:rPr>
          <w:rFonts w:asciiTheme="majorHAnsi" w:hAnsiTheme="majorHAnsi"/>
          <w:spacing w:val="-2"/>
          <w:sz w:val="20"/>
        </w:rPr>
        <w:t>e</w:t>
      </w:r>
    </w:p>
    <w:p w:rsidR="002E67A5" w:rsidRPr="00F1528E" w:rsidRDefault="002E67A5" w:rsidP="002E67A5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Propozycja rozwoju istniejących materiałów dydaktycznych oraz ich udostępnianie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Działania kontrolne i monitoringowe</w:t>
      </w:r>
    </w:p>
    <w:p w:rsidR="00C77E24" w:rsidRPr="00F1528E" w:rsidRDefault="00C77E24" w:rsidP="00C77E24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pacing w:val="-2"/>
          <w:sz w:val="20"/>
        </w:rPr>
      </w:pPr>
      <w:r w:rsidRPr="00F1528E">
        <w:rPr>
          <w:rFonts w:asciiTheme="majorHAnsi" w:hAnsiTheme="majorHAnsi"/>
          <w:spacing w:val="-2"/>
          <w:sz w:val="20"/>
        </w:rPr>
        <w:t>Plan działań antykorupcyjnych</w:t>
      </w:r>
      <w:r w:rsidRPr="00F1528E">
        <w:rPr>
          <w:rStyle w:val="Odwoanieprzypisudolnego"/>
          <w:rFonts w:asciiTheme="majorHAnsi" w:eastAsia="Times New Roman" w:hAnsiTheme="majorHAnsi" w:cs="Arial"/>
          <w:sz w:val="20"/>
          <w:szCs w:val="20"/>
          <w:lang w:eastAsia="pl-PL"/>
        </w:rPr>
        <w:footnoteReference w:id="1"/>
      </w:r>
      <w:r w:rsidRPr="00F1528E">
        <w:rPr>
          <w:rFonts w:asciiTheme="majorHAnsi" w:hAnsiTheme="majorHAnsi"/>
          <w:sz w:val="24"/>
          <w:szCs w:val="24"/>
          <w:lang w:eastAsia="pl-PL"/>
        </w:rPr>
        <w:t xml:space="preserve"> </w:t>
      </w:r>
    </w:p>
    <w:p w:rsidR="00FC567B" w:rsidRDefault="00FC567B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FC567B" w:rsidRDefault="00FC567B">
      <w:pPr>
        <w:rPr>
          <w:rFonts w:asciiTheme="majorHAnsi" w:hAnsiTheme="majorHAnsi"/>
        </w:rPr>
        <w:sectPr w:rsidR="00FC567B" w:rsidSect="00334504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420" w:footer="709" w:gutter="0"/>
          <w:cols w:space="708"/>
          <w:docGrid w:linePitch="360"/>
        </w:sectPr>
      </w:pPr>
    </w:p>
    <w:p w:rsidR="004C69C4" w:rsidRDefault="004C69C4" w:rsidP="004C69C4">
      <w:pPr>
        <w:pStyle w:val="Nagwek1"/>
        <w:spacing w:after="240"/>
        <w:rPr>
          <w:color w:val="833C0B" w:themeColor="accent2" w:themeShade="80"/>
        </w:rPr>
      </w:pPr>
      <w:r>
        <w:rPr>
          <w:color w:val="833C0B" w:themeColor="accent2" w:themeShade="80"/>
        </w:rPr>
        <w:lastRenderedPageBreak/>
        <w:t>Załącznik nr 1. Ramowy katalog kompetencji cyfrowych</w:t>
      </w:r>
    </w:p>
    <w:tbl>
      <w:tblPr>
        <w:tblW w:w="1471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0" w:type="dxa"/>
          <w:left w:w="7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7753"/>
        <w:gridCol w:w="12"/>
      </w:tblGrid>
      <w:tr w:rsidR="00334504" w:rsidTr="003E11DD">
        <w:tc>
          <w:tcPr>
            <w:tcW w:w="14711" w:type="dxa"/>
            <w:gridSpan w:val="4"/>
            <w:shd w:val="clear" w:color="auto" w:fill="BE382A"/>
          </w:tcPr>
          <w:p w:rsidR="00334504" w:rsidRPr="00BB2CD6" w:rsidRDefault="00334504" w:rsidP="00CD220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1. Praca i rozwój zawodowy</w:t>
            </w:r>
            <w:r w:rsidRPr="00BB2CD6">
              <w:rPr>
                <w:b/>
                <w:bCs/>
                <w:sz w:val="18"/>
                <w:szCs w:val="18"/>
              </w:rPr>
              <w:tab/>
            </w:r>
            <w:r w:rsidRPr="00BB2CD6">
              <w:rPr>
                <w:b/>
                <w:bCs/>
                <w:sz w:val="18"/>
                <w:szCs w:val="18"/>
              </w:rPr>
              <w:tab/>
            </w:r>
          </w:p>
        </w:tc>
      </w:tr>
      <w:tr w:rsidR="005A4CE0" w:rsidTr="003E11DD">
        <w:tc>
          <w:tcPr>
            <w:tcW w:w="709" w:type="dxa"/>
            <w:shd w:val="clear" w:color="auto" w:fill="E25750"/>
          </w:tcPr>
          <w:p w:rsidR="005A4CE0" w:rsidRPr="001F4FAD" w:rsidRDefault="005A4CE0" w:rsidP="00CD220D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E25750"/>
          </w:tcPr>
          <w:p w:rsidR="005A4CE0" w:rsidRPr="00BB2CD6" w:rsidRDefault="005A4CE0" w:rsidP="00CD220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1.1 Korzyść: Znajduję pracę</w:t>
            </w:r>
          </w:p>
        </w:tc>
      </w:tr>
      <w:tr w:rsidR="00334504" w:rsidTr="003E11DD">
        <w:trPr>
          <w:gridAfter w:val="1"/>
          <w:wAfter w:w="12" w:type="dxa"/>
          <w:trHeight w:val="22"/>
        </w:trPr>
        <w:tc>
          <w:tcPr>
            <w:tcW w:w="709" w:type="dxa"/>
          </w:tcPr>
          <w:p w:rsidR="00334504" w:rsidRPr="001F4FAD" w:rsidRDefault="00334504" w:rsidP="00334504">
            <w:pPr>
              <w:spacing w:after="0" w:line="240" w:lineRule="auto"/>
              <w:ind w:right="108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334504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334504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334504" w:rsidTr="003E11DD">
        <w:trPr>
          <w:gridAfter w:val="1"/>
          <w:wAfter w:w="12" w:type="dxa"/>
          <w:trHeight w:val="4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8930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334504" w:rsidP="0033450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korzystać z serwisów pośrednictwa pracy 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przeglądać i wyszukiwać ogłoszenia, odpowiadać na interesujące oferty pracy</w:t>
            </w:r>
          </w:p>
        </w:tc>
      </w:tr>
      <w:tr w:rsidR="00334504" w:rsidTr="003E11DD">
        <w:trPr>
          <w:gridAfter w:val="1"/>
          <w:wAfter w:w="12" w:type="dxa"/>
          <w:trHeight w:val="201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56270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334504" w:rsidP="0033450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zamieścić swoją ofertę pracy w serwisie pośrednictwa pracy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wprowadzić dane nt. swojego doświadczenia zawodowego, kwalifikacji itp. do serwisu pośrednictwa pracy (np. Pracuj.pl, gazetapraca.pl, praca.pl, infopraca.pl, jobs.pl)</w:t>
            </w:r>
          </w:p>
        </w:tc>
      </w:tr>
      <w:tr w:rsidR="00334504" w:rsidTr="003E11DD">
        <w:trPr>
          <w:gridAfter w:val="1"/>
          <w:wAfter w:w="12" w:type="dxa"/>
          <w:trHeight w:val="37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78132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334504" w:rsidP="0033450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przygotować (napisać i sformatować) swoje CV i list motywacyjny na komputerze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napisać i sformatować dokument tekstowy w edytorze tekstu (np. </w:t>
            </w:r>
            <w:proofErr w:type="spellStart"/>
            <w:r w:rsidRPr="00BB2CD6">
              <w:rPr>
                <w:sz w:val="18"/>
                <w:szCs w:val="18"/>
              </w:rPr>
              <w:t>Libre</w:t>
            </w:r>
            <w:proofErr w:type="spellEnd"/>
            <w:r w:rsidRPr="00BB2CD6">
              <w:rPr>
                <w:sz w:val="18"/>
                <w:szCs w:val="18"/>
              </w:rPr>
              <w:t xml:space="preserve"> Office Writer, MS Word), dbając o jego estetykę i przejrzystość</w:t>
            </w:r>
          </w:p>
        </w:tc>
      </w:tr>
      <w:tr w:rsidR="00334504" w:rsidTr="003E11DD">
        <w:trPr>
          <w:gridAfter w:val="1"/>
          <w:wAfter w:w="12" w:type="dxa"/>
          <w:trHeight w:val="331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91157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334504" w:rsidP="0033450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wysłać aplikację o pracę przez internet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wysłać wiadomość e-mail z załącznikiem w postaci CV i/lub listu motywacyjnego pod wskazany przez pracodawcę adres</w:t>
            </w:r>
          </w:p>
        </w:tc>
      </w:tr>
      <w:tr w:rsidR="00334504" w:rsidTr="003E11DD">
        <w:trPr>
          <w:gridAfter w:val="1"/>
          <w:wAfter w:w="12" w:type="dxa"/>
          <w:trHeight w:val="33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9261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577AB4" w:rsidP="0033450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umówić się na rozmowę kwalifikacyjną korzystając wyłączenie z internetu  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wymienić korespondencję mailową z potencjalnym pracodawcą, korzystając z opcji „odpowiedz” i/lub „odpowiedz wszystkim”</w:t>
            </w:r>
          </w:p>
        </w:tc>
      </w:tr>
      <w:tr w:rsidR="00334504" w:rsidTr="003E11DD">
        <w:tc>
          <w:tcPr>
            <w:tcW w:w="709" w:type="dxa"/>
            <w:shd w:val="clear" w:color="auto" w:fill="E25750"/>
          </w:tcPr>
          <w:p w:rsidR="00334504" w:rsidRPr="001F4FAD" w:rsidRDefault="00334504" w:rsidP="00CD220D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E25750"/>
            <w:tcMar>
              <w:left w:w="70" w:type="dxa"/>
            </w:tcMar>
          </w:tcPr>
          <w:p w:rsidR="00334504" w:rsidRPr="00BB2CD6" w:rsidRDefault="00334504" w:rsidP="00CD220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1.2. Korzyść: Podnoszę kwalifikacje zawodowe</w:t>
            </w:r>
          </w:p>
        </w:tc>
      </w:tr>
      <w:tr w:rsidR="00334504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334504" w:rsidRPr="001F4FAD" w:rsidRDefault="00334504" w:rsidP="00CD220D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CD220D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CD220D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334504" w:rsidTr="003E11DD">
        <w:trPr>
          <w:gridAfter w:val="1"/>
          <w:wAfter w:w="12" w:type="dxa"/>
          <w:trHeight w:val="416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93303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577AB4" w:rsidP="00577AB4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wyszukać online informacje nt. różnych form podnoszenia kwalifikacji zawodowych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znaleźć informacje na temat standardów kwalifikacji zawodowych (np. na stronie Ministerstwa Pracy i Polityki Społecznej </w:t>
            </w:r>
            <w:hyperlink r:id="rId10">
              <w:r w:rsidRPr="00BB2CD6">
                <w:rPr>
                  <w:rStyle w:val="InternetLink"/>
                  <w:sz w:val="18"/>
                  <w:szCs w:val="18"/>
                </w:rPr>
                <w:t>www.kwalifikacje.praca.gov.pl</w:t>
              </w:r>
            </w:hyperlink>
            <w:r w:rsidRPr="001F4FAD">
              <w:rPr>
                <w:rStyle w:val="InternetLink"/>
                <w:sz w:val="18"/>
                <w:szCs w:val="18"/>
                <w:u w:val="none"/>
              </w:rPr>
              <w:t>)</w:t>
            </w:r>
            <w:r w:rsidR="001F4FAD" w:rsidRPr="001F4FAD">
              <w:rPr>
                <w:rStyle w:val="InternetLink"/>
                <w:sz w:val="18"/>
                <w:szCs w:val="18"/>
                <w:u w:val="none"/>
                <w:lang w:val="pl-PL"/>
              </w:rPr>
              <w:t xml:space="preserve"> </w:t>
            </w:r>
            <w:r w:rsidRPr="001F4FAD">
              <w:rPr>
                <w:rStyle w:val="InternetLink"/>
                <w:sz w:val="18"/>
                <w:szCs w:val="18"/>
                <w:u w:val="none"/>
              </w:rPr>
              <w:t xml:space="preserve"> </w:t>
            </w:r>
            <w:r w:rsidRPr="001F4FAD">
              <w:rPr>
                <w:sz w:val="18"/>
                <w:szCs w:val="18"/>
              </w:rPr>
              <w:t>i sposobów ich podnoszenia/nabywania</w:t>
            </w:r>
          </w:p>
        </w:tc>
      </w:tr>
      <w:tr w:rsidR="00334504" w:rsidTr="003E11DD">
        <w:trPr>
          <w:gridAfter w:val="1"/>
          <w:wAfter w:w="12" w:type="dxa"/>
          <w:trHeight w:val="329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35113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577AB4" w:rsidP="00577AB4">
                <w:pPr>
                  <w:jc w:val="center"/>
                  <w:rPr>
                    <w:rStyle w:val="InternetLink"/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4706DC">
              <w:rPr>
                <w:sz w:val="18"/>
              </w:rPr>
              <w:t>Potrafię skorzystać z różnych form podnoszenia kwalifikacji zawodowych w internecie</w:t>
            </w:r>
            <w:r w:rsidRPr="004706DC">
              <w:rPr>
                <w:rStyle w:val="InternetLink"/>
                <w:sz w:val="14"/>
                <w:szCs w:val="18"/>
              </w:rPr>
              <w:t xml:space="preserve"> 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wyszukać oraz zapoznać się z materiałami szkoleniowymi dostępnymi w internecie, wspierając w ten sposób swój rozwój zawodowy (e-learning, np. Akademia PARP </w:t>
            </w:r>
            <w:hyperlink r:id="rId11">
              <w:r w:rsidRPr="00BB2CD6">
                <w:rPr>
                  <w:rStyle w:val="InternetLink"/>
                  <w:sz w:val="18"/>
                  <w:szCs w:val="18"/>
                </w:rPr>
                <w:t>www.akademiaparp.gov.pl</w:t>
              </w:r>
            </w:hyperlink>
            <w:r w:rsidRPr="00BB2CD6">
              <w:rPr>
                <w:sz w:val="18"/>
                <w:szCs w:val="18"/>
              </w:rPr>
              <w:t>)</w:t>
            </w:r>
          </w:p>
        </w:tc>
      </w:tr>
      <w:tr w:rsidR="00334504" w:rsidTr="003E11DD">
        <w:trPr>
          <w:gridAfter w:val="1"/>
          <w:wAfter w:w="12" w:type="dxa"/>
          <w:trHeight w:val="456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36070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577AB4" w:rsidP="00577AB4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 uczestniczyć w grupach dyskusyjnych dotyczących podnoszenia i/lub zdobywania nowych kwalifikacji zawodowych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577AB4" w:rsidRDefault="00A6289C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hyperlink r:id="rId12">
              <w:r w:rsidR="00334504" w:rsidRPr="00577AB4">
                <w:rPr>
                  <w:sz w:val="18"/>
                  <w:szCs w:val="18"/>
                </w:rPr>
                <w:t>Umiem wyszukać grupę dyskusyjną poświęconą interesującemu mnie zagadnieniu, dołączyć do niej oraz aktywnie w niej uczestniczyć (dodawać wypowiedzi, odpowiadać innym, komentować)</w:t>
              </w:r>
            </w:hyperlink>
          </w:p>
        </w:tc>
      </w:tr>
      <w:tr w:rsidR="0033450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66421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577AB4" w:rsidP="00577AB4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informacje na temat źródeł finansowania różnych form podnoszenia kwalifikacji zawodowych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informacje na temat różnych sposobów finansowania rozmaitych form podnoszenia kwalifikacji zawodowych, np. przez Powiatowy Urząd Pracy lub pracodawcę</w:t>
            </w:r>
          </w:p>
        </w:tc>
      </w:tr>
      <w:tr w:rsidR="00334504" w:rsidTr="003E11DD">
        <w:trPr>
          <w:gridAfter w:val="1"/>
          <w:wAfter w:w="12" w:type="dxa"/>
          <w:trHeight w:val="33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03766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577AB4" w:rsidP="00577AB4">
                <w:pPr>
                  <w:spacing w:after="0"/>
                  <w:jc w:val="center"/>
                  <w:rPr>
                    <w:rFonts w:ascii="MS Gothic" w:eastAsia="MS Gothic" w:hAnsi="MS Gothic" w:cs="Calibri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proofErr w:type="spellStart"/>
            <w:r w:rsidRPr="00BB2CD6">
              <w:rPr>
                <w:rFonts w:cs="Calibri"/>
                <w:sz w:val="18"/>
                <w:szCs w:val="18"/>
              </w:rPr>
              <w:t>Potrafie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 xml:space="preserve">̨ </w:t>
            </w:r>
            <w:proofErr w:type="spellStart"/>
            <w:r w:rsidRPr="00BB2CD6">
              <w:rPr>
                <w:rFonts w:cs="Calibri"/>
                <w:sz w:val="18"/>
                <w:szCs w:val="18"/>
              </w:rPr>
              <w:t>wykorzystywac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 xml:space="preserve">́ media </w:t>
            </w:r>
            <w:proofErr w:type="spellStart"/>
            <w:r w:rsidRPr="00BB2CD6">
              <w:rPr>
                <w:rFonts w:cs="Calibri"/>
                <w:sz w:val="18"/>
                <w:szCs w:val="18"/>
              </w:rPr>
              <w:t>społecznościowe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 xml:space="preserve"> w celu budowania swojego profilu zawodowego i </w:t>
            </w:r>
            <w:proofErr w:type="spellStart"/>
            <w:r w:rsidRPr="00BB2CD6">
              <w:rPr>
                <w:rFonts w:cs="Calibri"/>
                <w:sz w:val="18"/>
                <w:szCs w:val="18"/>
              </w:rPr>
              <w:t>nawiązywania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 xml:space="preserve"> kontaktów zawodowych online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komunikować się w celach zawodowych z innymi użytkownikami serwisów i społeczności dedykowanych rozwojowi zawodowemu </w:t>
            </w:r>
            <w:r w:rsidRPr="00BB2CD6">
              <w:rPr>
                <w:rFonts w:cs="Calibri"/>
                <w:sz w:val="18"/>
                <w:szCs w:val="18"/>
              </w:rPr>
              <w:t>(</w:t>
            </w:r>
            <w:proofErr w:type="spellStart"/>
            <w:r w:rsidRPr="00BB2CD6">
              <w:rPr>
                <w:rFonts w:cs="Calibri"/>
                <w:sz w:val="18"/>
                <w:szCs w:val="18"/>
              </w:rPr>
              <w:t>Goldenline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B2CD6">
              <w:rPr>
                <w:rFonts w:cs="Calibri"/>
                <w:sz w:val="18"/>
                <w:szCs w:val="18"/>
              </w:rPr>
              <w:t>Linkedin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>, Facebook)</w:t>
            </w:r>
            <w:r w:rsidRPr="00BB2CD6">
              <w:rPr>
                <w:sz w:val="18"/>
                <w:szCs w:val="18"/>
              </w:rPr>
              <w:t>.</w:t>
            </w:r>
          </w:p>
        </w:tc>
      </w:tr>
      <w:tr w:rsidR="00334504" w:rsidTr="003E11DD">
        <w:tc>
          <w:tcPr>
            <w:tcW w:w="709" w:type="dxa"/>
            <w:shd w:val="clear" w:color="auto" w:fill="E25750"/>
          </w:tcPr>
          <w:p w:rsidR="00334504" w:rsidRPr="001F4FAD" w:rsidRDefault="00334504" w:rsidP="00CD220D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E25750"/>
            <w:tcMar>
              <w:left w:w="70" w:type="dxa"/>
            </w:tcMar>
          </w:tcPr>
          <w:p w:rsidR="00334504" w:rsidRPr="00BB2CD6" w:rsidRDefault="00334504" w:rsidP="00CD220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1.3. Korzyść: Dbam o swoją karierę</w:t>
            </w:r>
          </w:p>
        </w:tc>
      </w:tr>
      <w:tr w:rsidR="00334504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334504" w:rsidRPr="001F4FAD" w:rsidRDefault="00334504" w:rsidP="00CD220D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334504" w:rsidTr="003E11DD">
        <w:trPr>
          <w:gridAfter w:val="1"/>
          <w:wAfter w:w="12" w:type="dxa"/>
          <w:trHeight w:val="19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49793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270E0C" w:rsidP="00270E0C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7C74CC" w:rsidRDefault="00A6289C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hyperlink r:id="rId13">
              <w:r w:rsidR="00334504" w:rsidRPr="007C74CC">
                <w:rPr>
                  <w:sz w:val="18"/>
                  <w:szCs w:val="18"/>
                </w:rPr>
                <w:t>Potrafię znaleźć informacje nt. Sposobów finansowania mojej działalności zawodowej</w:t>
              </w:r>
            </w:hyperlink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dotrzeć do instytucji oferujących wsparcie finansowe (dotacje, granty, kredyty inwestycyjne), uzyskać potrzebne informacje oraz złożyć wniosek online</w:t>
            </w:r>
          </w:p>
        </w:tc>
      </w:tr>
      <w:tr w:rsidR="00334504" w:rsidTr="003E11DD">
        <w:trPr>
          <w:gridAfter w:val="1"/>
          <w:wAfter w:w="12" w:type="dxa"/>
          <w:trHeight w:val="19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95840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270E0C" w:rsidP="00270E0C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znaleźć, wypełnić i przesłać odpowiednie formularze/dokumenty związane z kształtowaniem mojej kariery zawodowej w miejscu pracy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7C74CC" w:rsidRDefault="00A6289C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hyperlink r:id="rId14">
              <w:r w:rsidR="00334504" w:rsidRPr="007C74CC">
                <w:rPr>
                  <w:sz w:val="18"/>
                  <w:szCs w:val="18"/>
                </w:rPr>
                <w:t>Umiem wyszukać, wypełnić i przesłać drogą elektroniczną druki i formularze dotyczące mojej pracy (formularze umów, powiadomienia itp.)</w:t>
              </w:r>
            </w:hyperlink>
          </w:p>
        </w:tc>
      </w:tr>
      <w:tr w:rsidR="00334504" w:rsidTr="003E11DD">
        <w:trPr>
          <w:gridAfter w:val="1"/>
          <w:wAfter w:w="12" w:type="dxa"/>
          <w:trHeight w:val="72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49465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A32A91" w:rsidP="00270E0C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wyszukać w internecie porady w zakresie prawa pracy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wyszukać informacje z zakresu prawa pracy, związane z interesującym mnie zagadnieniem, zapoznać się z nimi i wykorzystać zgodnie z potrzebami</w:t>
            </w:r>
          </w:p>
        </w:tc>
      </w:tr>
      <w:tr w:rsidR="00334504" w:rsidTr="003E11DD">
        <w:trPr>
          <w:gridAfter w:val="1"/>
          <w:wAfter w:w="12" w:type="dxa"/>
          <w:trHeight w:val="82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56649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270E0C" w:rsidP="00270E0C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stronę / forum / grupę dyskusyjną podejmującą zagadnienia zawodowe, które mnie interesują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wyszukać grupę dyskusyjną poświęconą interesującemu mnie zagadnieniu, dołączyć do niej oraz aktywnie w niej uczestniczyć (dodawać wypowiedzi, odpowiadać innym, komentować)</w:t>
            </w:r>
          </w:p>
        </w:tc>
      </w:tr>
      <w:tr w:rsidR="0033450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37033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F72AF1" w:rsidP="00270E0C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nawiązać kontakt z osobami mającymi podobne zadania w miejscu pracy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nawiązać kontakt online (np. na forach internetowych) z osobami, które mogą udzielić mi wsparcia</w:t>
            </w:r>
          </w:p>
        </w:tc>
      </w:tr>
      <w:tr w:rsidR="00334504" w:rsidTr="003E11DD">
        <w:trPr>
          <w:gridAfter w:val="1"/>
          <w:wAfter w:w="12" w:type="dxa"/>
          <w:trHeight w:val="10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8658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656260" w:rsidP="00270E0C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1F4FA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znaleźć wsparcie w trudnych sprawach związanych z życiem zawodowym  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wyszukać informacje nt. praw przysługujących mi w trudnej sytuacji (np. Mobbing, trudności z uzyskaniem zasłużonego awansu, dyskryminacja, nierówności itp.), umiem skontaktować się z osobami i/lub instytucjami udzielającymi wsparcia</w:t>
            </w:r>
          </w:p>
        </w:tc>
      </w:tr>
      <w:tr w:rsidR="00334504" w:rsidTr="003E11DD">
        <w:tc>
          <w:tcPr>
            <w:tcW w:w="709" w:type="dxa"/>
            <w:shd w:val="clear" w:color="auto" w:fill="E25750"/>
          </w:tcPr>
          <w:p w:rsidR="00334504" w:rsidRPr="001F4FAD" w:rsidRDefault="00334504" w:rsidP="00CD220D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E25750"/>
            <w:tcMar>
              <w:left w:w="70" w:type="dxa"/>
            </w:tcMar>
          </w:tcPr>
          <w:p w:rsidR="00334504" w:rsidRPr="00BB2CD6" w:rsidRDefault="00334504" w:rsidP="00CD220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1.4. Korzyść: Zakładam i prowadzę działalność gospodarczą</w:t>
            </w:r>
          </w:p>
        </w:tc>
      </w:tr>
      <w:tr w:rsidR="00334504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334504" w:rsidRPr="001F4FAD" w:rsidRDefault="00334504" w:rsidP="00F72AF1">
            <w:pPr>
              <w:spacing w:after="0"/>
              <w:ind w:right="-94"/>
              <w:jc w:val="center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33450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53716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897DD3" w:rsidP="00897DD3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ze źródeł informacji prawnej, finansowej, podatkowej, ubezpieczeniowej itp. w celu aktualizowania wiedzy i postępowania zgodnie z obowiązującymi przepisami w zakresie zakładania i prowadzenia firmy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w internecie wiarygodne źródła informacji prawnej oraz informacji publicznej, udostępniane przez właściwe instytucje, a także z nich skorzystać (znaleźć potrzebne treści)</w:t>
            </w:r>
          </w:p>
        </w:tc>
      </w:tr>
      <w:tr w:rsidR="00334504" w:rsidTr="003E11DD">
        <w:trPr>
          <w:gridAfter w:val="1"/>
          <w:wAfter w:w="12" w:type="dxa"/>
          <w:trHeight w:val="13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39003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F72AF1" w:rsidP="00897DD3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założyć i prowadzić stronę WWW firmy, konto firmowe w mediach społecznościowych oraz w serwisach / katalogach / bazach teleadresowych / branżowych, właściwych dla obszaru mojej działalności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udostępniać informacje o swojej firmie w różnych mediach sieciowych, w tym także definiować zakres i odbiorców tych informacji, dbając o bezpieczeństwo firmy i jednocześnie o jej promocję</w:t>
            </w:r>
          </w:p>
        </w:tc>
      </w:tr>
      <w:tr w:rsidR="0033450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77807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F72AF1" w:rsidP="00897DD3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 pośrednictwem internetu składać dokumenty związane z prowadzeniem firmy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Znam serwisy i procedury umożliwiające składanie dokumentów przez internet (np. Elektronicznej Skrzynki Podawczej urzędu); potrafię sprawdzić, czy taka usługa jest bezpieczna</w:t>
            </w:r>
          </w:p>
        </w:tc>
      </w:tr>
      <w:tr w:rsidR="0033450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31279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F72AF1" w:rsidP="00897DD3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uzyskać podpis elektroniczny i korzystać z niego w pracy zawodowej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Posiadam (wiem, w jaki sposób uzyskać) podpis elektroniczny i z niego korzystam w sytuacjach, gdzie jest to możliwe</w:t>
            </w:r>
          </w:p>
        </w:tc>
      </w:tr>
      <w:tr w:rsidR="00334504" w:rsidTr="003E11DD">
        <w:trPr>
          <w:gridAfter w:val="1"/>
          <w:wAfter w:w="12" w:type="dxa"/>
          <w:trHeight w:val="331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56739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34504" w:rsidRPr="001F4FAD" w:rsidRDefault="00897DD3" w:rsidP="00897DD3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serwisów pośredniczących w sprzedaży produktów lub usług jako sprzedawca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34504" w:rsidRPr="00BB2CD6" w:rsidRDefault="00334504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Posiadam konto w serwisach tego typu (uniwersalnych i/lub specjalistycznych), umiem zamieścić informacje o produktach lub usługach mojej firmy, komunikować się z kupującymi i przeprowadzić transakcję jako sprzedawca</w:t>
            </w:r>
          </w:p>
        </w:tc>
      </w:tr>
      <w:tr w:rsidR="00334504" w:rsidTr="003E11DD">
        <w:tc>
          <w:tcPr>
            <w:tcW w:w="709" w:type="dxa"/>
            <w:shd w:val="clear" w:color="auto" w:fill="E25750"/>
          </w:tcPr>
          <w:p w:rsidR="00334504" w:rsidRPr="001F4FAD" w:rsidRDefault="00334504" w:rsidP="00CD220D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E25750"/>
            <w:tcMar>
              <w:left w:w="70" w:type="dxa"/>
            </w:tcMar>
          </w:tcPr>
          <w:p w:rsidR="00334504" w:rsidRPr="00BB2CD6" w:rsidRDefault="00334504" w:rsidP="00CD220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 xml:space="preserve">1.5. Korzyść: Zatrudniam pracowników 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A32A91" w:rsidRPr="001F4FAD" w:rsidRDefault="00A32A91" w:rsidP="00A32A91">
            <w:pPr>
              <w:spacing w:after="0"/>
              <w:jc w:val="center"/>
              <w:rPr>
                <w:rFonts w:ascii="MS Gothic" w:eastAsia="MS Gothic" w:hAnsi="MS Gothic"/>
                <w:sz w:val="20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A32A91" w:rsidTr="003E11DD">
        <w:trPr>
          <w:gridAfter w:val="1"/>
          <w:wAfter w:w="12" w:type="dxa"/>
          <w:trHeight w:val="4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57801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serwisów pośrednictwa pracy jako potencjalny pracodawca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zamieszczać ogłoszenia o wolnych miejscach pracy, monitorować zgłoszenia oraz kontaktować się z kandydatami do pracy</w:t>
            </w:r>
          </w:p>
        </w:tc>
      </w:tr>
      <w:tr w:rsidR="00A32A91" w:rsidTr="003E11DD">
        <w:trPr>
          <w:gridAfter w:val="1"/>
          <w:wAfter w:w="12" w:type="dxa"/>
          <w:trHeight w:val="21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65002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wypełniać i wysyłać przez internet dokumenty związane z zatrudnianiem pracowników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korzystać z kanałów elektronicznej wymiany dokumentów związanych ze sprawami pracowniczymi: znajdować je, wypełniać i przekazywać do właściwych instytucji (np. ZUS, NFZ, US)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4841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przeprowadzić rozmowę kwalifikacyjną za pośrednictwem internetu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umówić się z kandydatami na termin rozmowy, korzystając z narzędzi sieciowych; umiem przeprowadzić rozmowę kwalifikacyjną z użyciem wybranego komunikatora internetowego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7554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 wybrać dla pracowników potrzebne im formy doskonalenia zawodowego (e-learning)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ofertę e-learningową w potrzebnym zakresie, ocenić jej jakość i wiarygodność oraz zapisać pracownika na kurs</w:t>
            </w:r>
          </w:p>
        </w:tc>
      </w:tr>
      <w:tr w:rsidR="00A32A91" w:rsidTr="003E11DD">
        <w:tc>
          <w:tcPr>
            <w:tcW w:w="709" w:type="dxa"/>
            <w:shd w:val="clear" w:color="auto" w:fill="E25750"/>
          </w:tcPr>
          <w:p w:rsidR="00A32A91" w:rsidRPr="001F4FAD" w:rsidRDefault="00A32A91" w:rsidP="00A32A91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E25750"/>
            <w:tcMar>
              <w:left w:w="70" w:type="dxa"/>
            </w:tcMar>
          </w:tcPr>
          <w:p w:rsidR="00A32A91" w:rsidRPr="00BB2CD6" w:rsidRDefault="00A32A91" w:rsidP="00A32A91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 xml:space="preserve">1.6. Korzyść: Pracuję sprawniej, wygodniej, szybciej 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A32A91" w:rsidRPr="001F4FAD" w:rsidRDefault="00A32A91" w:rsidP="00A32A91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7773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wykorzystywać nowe technologie, w tym rozwiązania chmurowe w realizacji obowiązków zawodowych,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korzystać w pracy zawodowej z poczty e-mail, elektronicznych kanałów tworzenia i wymiany dokumentów, usług płatności i fakturowania online, itd. 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72640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pracować w zespołach rozproszonych, realizując obowiązki zawodowe za pośrednictwem internetu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korzystać z narzędzi umożliwiających komunikację online (np. Skype - połączenia konferencyjne) oraz wspólną pracę (np. dokumenty Google, Etherpad), dodając swoje treści przy jednoczesnym uszanowaniu wkładu intelektualnego innych osób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53890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pracować w zespołach zróżnicowanych kulturowo z poszanowaniem występujących różnic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Potrafię, wykorzystując narzędzia wspomagające pracę zdalną, dostosować się do różnic wkładu innych osób wynikających np. z różnicy czasu lub różnic kulturowych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72413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32A91" w:rsidRPr="001F4FAD" w:rsidRDefault="00A32A91" w:rsidP="00A32A91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1F4FA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wykonywać swoje obowiązki zawodowe poza miejscem pracy, jeśli jest taka potrzeba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obsłużyć służbową pocztę e-mail, odebrać lub wysłać dokumenty drogą elektroniczną, wykorzystując urządzenie mobilne (smartfon, tablet) lub komputer by zalogować się do odpowiednich serwisów</w:t>
            </w:r>
          </w:p>
        </w:tc>
      </w:tr>
      <w:tr w:rsidR="0018420F" w:rsidTr="003E11DD">
        <w:trPr>
          <w:trHeight w:val="22"/>
        </w:trPr>
        <w:tc>
          <w:tcPr>
            <w:tcW w:w="14711" w:type="dxa"/>
            <w:gridSpan w:val="4"/>
            <w:shd w:val="clear" w:color="auto" w:fill="009946"/>
          </w:tcPr>
          <w:p w:rsidR="0018420F" w:rsidRPr="00BB2CD6" w:rsidRDefault="0018420F" w:rsidP="00A32A91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2.  Relacje z bliskimi</w:t>
            </w:r>
          </w:p>
        </w:tc>
      </w:tr>
      <w:tr w:rsidR="00A32A91" w:rsidTr="003E11DD">
        <w:trPr>
          <w:trHeight w:val="20"/>
        </w:trPr>
        <w:tc>
          <w:tcPr>
            <w:tcW w:w="709" w:type="dxa"/>
            <w:shd w:val="clear" w:color="auto" w:fill="7EC352"/>
          </w:tcPr>
          <w:p w:rsidR="00A32A91" w:rsidRPr="00BB2CD6" w:rsidRDefault="00A32A91" w:rsidP="00A32A91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7EC352"/>
            <w:tcMar>
              <w:left w:w="70" w:type="dxa"/>
            </w:tcMar>
          </w:tcPr>
          <w:p w:rsidR="00A32A91" w:rsidRPr="00BB2CD6" w:rsidRDefault="00A32A91" w:rsidP="00A32A91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2.1. Korzyść: Wykonuję swoje obowiązki rodzicielskie</w:t>
            </w:r>
          </w:p>
        </w:tc>
      </w:tr>
      <w:tr w:rsidR="00A32A91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A32A91" w:rsidRPr="00BB2CD6" w:rsidRDefault="00A32A91" w:rsidP="00A32A91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32A91" w:rsidRPr="00BB2CD6" w:rsidRDefault="00A32A91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6562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44945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zapisać dziecko do wybranej placówki oświatowej na kolejnych etapach edukacji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Wiem, gdzie szukać serwisu rekrutacyjnego, umiem z niego korzystać, znam terminy i procedury</w:t>
            </w:r>
          </w:p>
        </w:tc>
      </w:tr>
      <w:tr w:rsidR="006562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54275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informacji publikowanych na stronach internetowych szkół lub przedszkoli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5C42B9" w:rsidRDefault="0065624F" w:rsidP="00EC5B9E">
            <w:pPr>
              <w:spacing w:after="0" w:line="240" w:lineRule="auto"/>
              <w:ind w:right="108"/>
              <w:rPr>
                <w:spacing w:val="-4"/>
                <w:sz w:val="18"/>
                <w:szCs w:val="18"/>
              </w:rPr>
            </w:pPr>
            <w:r w:rsidRPr="005C42B9">
              <w:rPr>
                <w:spacing w:val="-4"/>
                <w:sz w:val="18"/>
                <w:szCs w:val="18"/>
              </w:rPr>
              <w:t>Znam i korzystam ze strony internetowej placówki edukacyjnej, znajduję tam informacje dotyczące edukacji mojego dziecka, funkcjonowania przedszkola/szkoły (terminarze, nauczyciele, ogłoszenia itp.)</w:t>
            </w:r>
          </w:p>
        </w:tc>
      </w:tr>
      <w:tr w:rsidR="006562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32223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dziennika elektronicznego jako rodzic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Posiadam konto rodzica i z niego korzystam, sprawdzam informacje zamieszczane w e-dzienniku i komunikuję się tą drogą z nauczycielami</w:t>
            </w:r>
          </w:p>
        </w:tc>
      </w:tr>
      <w:tr w:rsidR="0065624F" w:rsidTr="003E11DD">
        <w:trPr>
          <w:gridAfter w:val="1"/>
          <w:wAfter w:w="12" w:type="dxa"/>
          <w:trHeight w:val="14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72673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zadbać o bezpieczeństwo dziecka w internecie, odpowiednio do jego wieku i kompetencji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Wiem, z jakich zasobów sieciowych korzysta moje dziecko, monitoruję jego aktywność w internecie, umiem korzystać z możliwości kontroli rodzicielskiej np. w przeglądarce internetowej, konsoli do gier, często towarzyszę dziecku w jego poszukiwaniach, jestem jego „przewodnikiem”, uczę bezpiecznych zachowań w internecie</w:t>
            </w:r>
          </w:p>
        </w:tc>
      </w:tr>
      <w:tr w:rsidR="0065624F" w:rsidTr="003E11DD">
        <w:trPr>
          <w:gridAfter w:val="1"/>
          <w:wAfter w:w="12" w:type="dxa"/>
          <w:trHeight w:val="77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50883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w razie potrzeby pomóc dziecku w założeniu konta na wybranych portalach edukacyjnych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przeprowadzić dziecko przez procedurę rejestracji na portalu edukacyjnym (np. w wydawnictwach edukacyjnych, dla potrzeb kształceniowych, odrabiania pracy domowej), z zachowaniem zasad bezpieczeństwa w sieci (kontrolując i/lub ucząc je przestrzegania tych zasad)</w:t>
            </w:r>
          </w:p>
        </w:tc>
      </w:tr>
      <w:tr w:rsidR="006562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90117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zapisać dziecko do odpowiedniego specjalisty, w razie potrzeby - lekarza, psychologa, pedagoga itp.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informację o dostępnych usługach oraz w miarę potrzeb zapisać dziecko na wizytę, w tym np. wypełnić odpowiednie formularze</w:t>
            </w:r>
          </w:p>
        </w:tc>
      </w:tr>
      <w:tr w:rsidR="006562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91661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dziecku zajęcia dodatkowe i zapisać je na nie przez internet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 ocenić ofertę zajęć dodatkowych dostępną na stronach własnych instytucji i firm prowadzących taką działalność bądź w portalach tematycznych; potrafię porównać te oferty, dokonać wyboru i zapisać dziecko na zajęcia</w:t>
            </w:r>
          </w:p>
        </w:tc>
      </w:tr>
      <w:tr w:rsidR="006562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77663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5624F" w:rsidRPr="003E11DD" w:rsidRDefault="0065624F" w:rsidP="0065624F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pomóc dziecku w spędzaniu wolnego czasu i realizowaniu zainteresowań z pomocą internetu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EC5B9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 ocenić jakość serwisów, aplikacji, treści i gier skierowanych do dzieci i młodzieży, oraz dobrać je pod kątem zainteresowań dziecka.</w:t>
            </w:r>
          </w:p>
        </w:tc>
      </w:tr>
      <w:tr w:rsidR="0065624F" w:rsidTr="003E11DD">
        <w:tc>
          <w:tcPr>
            <w:tcW w:w="709" w:type="dxa"/>
            <w:shd w:val="clear" w:color="auto" w:fill="7EC352"/>
          </w:tcPr>
          <w:p w:rsidR="0065624F" w:rsidRPr="003E11DD" w:rsidRDefault="0065624F" w:rsidP="0065624F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7EC352"/>
            <w:tcMar>
              <w:left w:w="70" w:type="dxa"/>
            </w:tcMar>
          </w:tcPr>
          <w:p w:rsidR="0065624F" w:rsidRPr="00BB2CD6" w:rsidRDefault="0065624F" w:rsidP="0065624F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2.2. Korzyść: Utrzymuję stosunki towarzyskie</w:t>
            </w:r>
          </w:p>
        </w:tc>
      </w:tr>
      <w:tr w:rsidR="0065624F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65624F" w:rsidRPr="003E11DD" w:rsidRDefault="0065624F" w:rsidP="0065624F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65624F" w:rsidRPr="00BB2CD6" w:rsidRDefault="0065624F" w:rsidP="00271BB7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Kompetencje funkcjonalne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5624F" w:rsidRPr="00BB2CD6" w:rsidRDefault="0065624F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764E05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205915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4E05" w:rsidRPr="003E11DD" w:rsidRDefault="00764E05" w:rsidP="00764E05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utrzymywać i rozwijać relacje z bliskimi (rodziną, przyjaciółmi, znajomymi) za pośrednictwem Sieci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wykorzystywać różne narzędzia komunikacji elektronicznej (np. Facebook, Gadu-gadu, Skype, Messenger) z bliskimi w zależności od potrzeb</w:t>
            </w:r>
          </w:p>
        </w:tc>
      </w:tr>
      <w:tr w:rsidR="00764E05" w:rsidTr="003E11DD">
        <w:trPr>
          <w:gridAfter w:val="1"/>
          <w:wAfter w:w="12" w:type="dxa"/>
          <w:trHeight w:val="49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36194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4E05" w:rsidRPr="003E11DD" w:rsidRDefault="00764E05" w:rsidP="00764E05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narzędzi umożliwiających rozmowę lub inne formy komunikacji online (np. Facebook, Gadu-gadu, Skype, Messenger)  w celu rozwijania i utrzymywania relacji z bliskimi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nawiązać połączenie głosowe, rozmawiać (z wideo lub bez), a następnie zakończyć rozmowę; umiem korzystać z komunikatorów tekstowych wysyłając i odbierając wiadomość w czasie rzeczywistym</w:t>
            </w:r>
          </w:p>
        </w:tc>
      </w:tr>
      <w:tr w:rsidR="00764E05" w:rsidTr="003E11DD">
        <w:trPr>
          <w:gridAfter w:val="1"/>
          <w:wAfter w:w="12" w:type="dxa"/>
          <w:trHeight w:val="11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60577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4E05" w:rsidRPr="003E11DD" w:rsidRDefault="00764E05" w:rsidP="00764E05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wykorzystywać narzędzia komunikacji online (np. Facebook, Gadu-gadu, Skype, Messenger), by wymieniać się informacjami bieżącymi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wysyłać krótkie informacje, umawiać się na spotkania, informować o najważniejszych wydarzeniach</w:t>
            </w:r>
          </w:p>
        </w:tc>
      </w:tr>
      <w:tr w:rsidR="00764E05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11228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4E05" w:rsidRPr="003E11DD" w:rsidRDefault="00764E05" w:rsidP="00764E05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korzystać z serwisów dedykowanych poznawaniu osób (np. </w:t>
            </w:r>
            <w:proofErr w:type="spellStart"/>
            <w:r w:rsidRPr="00BB2CD6">
              <w:rPr>
                <w:sz w:val="18"/>
                <w:szCs w:val="18"/>
              </w:rPr>
              <w:t>edarling</w:t>
            </w:r>
            <w:proofErr w:type="spellEnd"/>
            <w:r w:rsidRPr="00BB2CD6">
              <w:rPr>
                <w:sz w:val="18"/>
                <w:szCs w:val="18"/>
              </w:rPr>
              <w:t xml:space="preserve">, </w:t>
            </w:r>
            <w:proofErr w:type="spellStart"/>
            <w:r w:rsidRPr="00BB2CD6">
              <w:rPr>
                <w:sz w:val="18"/>
                <w:szCs w:val="18"/>
              </w:rPr>
              <w:t>Badoo</w:t>
            </w:r>
            <w:proofErr w:type="spellEnd"/>
            <w:r w:rsidRPr="00BB2CD6">
              <w:rPr>
                <w:sz w:val="18"/>
                <w:szCs w:val="18"/>
              </w:rPr>
              <w:t>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założyć konto, dodać do niego odpowiednie treści oraz wykorzystywać je w nawiązywaniu nowych znajomości, również tych o charakterze prywatnym</w:t>
            </w:r>
          </w:p>
        </w:tc>
      </w:tr>
      <w:tr w:rsidR="00764E05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6918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4E05" w:rsidRPr="003E11DD" w:rsidRDefault="00764E05" w:rsidP="00764E05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komunikować się z nowo poznaną osobą wykorzystując funkcjonalności serwisów (edarling.pl, sympatia.pl), dbając o własne bezpieczeństwo i prywatność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64E05" w:rsidRPr="00BB2CD6" w:rsidRDefault="00764E05" w:rsidP="00271BB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odbierać i czytać otrzymywane wiadomości oraz odpowiadać na nie w zależności od potrzeb, umiem korzystać z funkcjonalności serwisów wspierających komunikację („zaczepianie”, wysyłanie uśmiechów itp.)</w:t>
            </w:r>
          </w:p>
        </w:tc>
      </w:tr>
      <w:tr w:rsidR="00764E05" w:rsidTr="003E11DD">
        <w:tc>
          <w:tcPr>
            <w:tcW w:w="709" w:type="dxa"/>
            <w:shd w:val="clear" w:color="auto" w:fill="7EC352"/>
          </w:tcPr>
          <w:p w:rsidR="00764E05" w:rsidRPr="003E11DD" w:rsidRDefault="00764E05" w:rsidP="00764E05">
            <w:pPr>
              <w:spacing w:after="0"/>
              <w:jc w:val="center"/>
              <w:rPr>
                <w:rFonts w:ascii="MS Gothic" w:eastAsia="MS Gothic" w:hAnsi="MS Gothic"/>
                <w:sz w:val="20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7EC352"/>
            <w:tcMar>
              <w:left w:w="70" w:type="dxa"/>
            </w:tcMar>
          </w:tcPr>
          <w:p w:rsidR="00764E05" w:rsidRPr="00BB2CD6" w:rsidRDefault="00764E05" w:rsidP="00764E05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2.3. Korzyść: Dbam o prywatność</w:t>
            </w:r>
          </w:p>
        </w:tc>
      </w:tr>
      <w:tr w:rsidR="00764E05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764E05" w:rsidRPr="003E11DD" w:rsidRDefault="00764E05" w:rsidP="00764E05">
            <w:pPr>
              <w:spacing w:after="0"/>
              <w:jc w:val="center"/>
              <w:rPr>
                <w:rFonts w:ascii="MS Gothic" w:eastAsia="MS Gothic" w:hAnsi="MS Gothic"/>
                <w:sz w:val="20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64E05" w:rsidRPr="00BB2CD6" w:rsidRDefault="00764E05" w:rsidP="00DF5566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Kompetencje funkcjonalne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64E05" w:rsidRPr="00BB2CD6" w:rsidRDefault="00764E05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kompetencji:</w:t>
            </w:r>
            <w:r w:rsidRPr="00BB2CD6">
              <w:rPr>
                <w:sz w:val="18"/>
                <w:szCs w:val="18"/>
              </w:rPr>
              <w:t xml:space="preserve"> </w:t>
            </w:r>
          </w:p>
        </w:tc>
      </w:tr>
      <w:tr w:rsidR="00764E05" w:rsidTr="00C327F0">
        <w:trPr>
          <w:gridAfter w:val="1"/>
          <w:wAfter w:w="12" w:type="dxa"/>
          <w:trHeight w:val="47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23524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4E05" w:rsidRPr="003E11DD" w:rsidRDefault="00764E05" w:rsidP="00764E05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64E05" w:rsidRPr="00BB2CD6" w:rsidRDefault="00764E05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zadbać o bezpieczeństwo swoich aktywności w sieci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64E05" w:rsidRPr="00BB2CD6" w:rsidRDefault="00764E05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Rozumiem rolę oprogramowania (antywirus, firewall) zabezpieczającego posiadany sprzęt przed najczęstszymi zagrożeniami w sieci i potrafię z niego korzystać zależnie od potrzeb; umiem rozpoznawać zagrożenia w sieci (np. </w:t>
            </w:r>
            <w:proofErr w:type="spellStart"/>
            <w:r w:rsidRPr="00BB2CD6">
              <w:rPr>
                <w:sz w:val="18"/>
                <w:szCs w:val="18"/>
              </w:rPr>
              <w:t>phishing</w:t>
            </w:r>
            <w:proofErr w:type="spellEnd"/>
            <w:r w:rsidRPr="00BB2CD6">
              <w:rPr>
                <w:sz w:val="18"/>
                <w:szCs w:val="18"/>
              </w:rPr>
              <w:t>, niezabezpieczone połączenia i elementy śledzące na stronach WWW) i ich wiem, jak ich unikać</w:t>
            </w:r>
          </w:p>
        </w:tc>
      </w:tr>
      <w:tr w:rsidR="00271BB7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68914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71BB7" w:rsidRPr="003E11DD" w:rsidRDefault="00271BB7" w:rsidP="00271BB7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ustawień prywatności w serwisach społecznościowych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skonfigurować ustawienia prywatności w serwisach społecznościowych (np. Facebook, nk.pl, </w:t>
            </w:r>
            <w:proofErr w:type="spellStart"/>
            <w:r w:rsidRPr="00BB2CD6">
              <w:rPr>
                <w:sz w:val="18"/>
                <w:szCs w:val="18"/>
              </w:rPr>
              <w:t>Goldenline</w:t>
            </w:r>
            <w:proofErr w:type="spellEnd"/>
            <w:r w:rsidRPr="00BB2CD6">
              <w:rPr>
                <w:sz w:val="18"/>
                <w:szCs w:val="18"/>
              </w:rPr>
              <w:t xml:space="preserve">, </w:t>
            </w:r>
            <w:proofErr w:type="spellStart"/>
            <w:r w:rsidRPr="00BB2CD6">
              <w:rPr>
                <w:sz w:val="18"/>
                <w:szCs w:val="18"/>
              </w:rPr>
              <w:t>youtube</w:t>
            </w:r>
            <w:proofErr w:type="spellEnd"/>
            <w:r w:rsidRPr="00BB2CD6">
              <w:rPr>
                <w:sz w:val="18"/>
                <w:szCs w:val="18"/>
              </w:rPr>
              <w:t>, Google+) zgodnie z moimi potrzebami</w:t>
            </w:r>
          </w:p>
        </w:tc>
      </w:tr>
      <w:tr w:rsidR="00271BB7" w:rsidTr="003E11DD">
        <w:trPr>
          <w:gridAfter w:val="1"/>
          <w:wAfter w:w="12" w:type="dxa"/>
          <w:trHeight w:val="31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6865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71BB7" w:rsidRPr="003E11DD" w:rsidRDefault="00271BB7" w:rsidP="00271BB7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trybu prywatnego w przeglądarkach internetowych w zależności od potrzeb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przejść w prywatny tryb przeglądarki internetowej (np. Mozilla Firefox, Google Chrome, MS Internet Explorer, Opera), kierując się dbałością o swoją prywatność, gdy mam taką potrzebę</w:t>
            </w:r>
          </w:p>
        </w:tc>
      </w:tr>
      <w:tr w:rsidR="00271BB7" w:rsidTr="003E11DD">
        <w:trPr>
          <w:gridAfter w:val="1"/>
          <w:wAfter w:w="12" w:type="dxa"/>
          <w:trHeight w:val="197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209489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71BB7" w:rsidRPr="003E11DD" w:rsidRDefault="00271BB7" w:rsidP="00271BB7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zarządzać historią przeglądanych stron w przeglądarce internetowej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skorzystać z historii przeglądanych stron chcąc wrócić do interesującej mnie strony lub skasować ją, gdy mam taką potrzebę; potrafię usnąć swoje dane z przeglądarki (historię, hasła, „ciasteczka”)</w:t>
            </w:r>
          </w:p>
        </w:tc>
      </w:tr>
      <w:tr w:rsidR="00271BB7" w:rsidTr="003E11DD">
        <w:trPr>
          <w:gridAfter w:val="1"/>
          <w:wAfter w:w="12" w:type="dxa"/>
          <w:trHeight w:val="11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43109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71BB7" w:rsidRPr="003E11DD" w:rsidRDefault="00271BB7" w:rsidP="00271BB7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zarządzać treściami publikowanymi przez innych w serwisach społecznościowych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71BB7" w:rsidRPr="00BB2CD6" w:rsidRDefault="00271BB7" w:rsidP="00DF556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zareagować, gdy publikowane przez innych treści nie odpowiadają mi lub np. propagują mowę nienawiści (korzystając z takich opcji serwisu, jak ukrywanie postów, blokowanie innych użytkowników) lub gdy chcę je widzieć zawsze (obserwowanie)</w:t>
            </w:r>
          </w:p>
        </w:tc>
      </w:tr>
      <w:tr w:rsidR="00271BB7" w:rsidTr="003E11DD">
        <w:tc>
          <w:tcPr>
            <w:tcW w:w="709" w:type="dxa"/>
            <w:shd w:val="clear" w:color="auto" w:fill="7EC352"/>
          </w:tcPr>
          <w:p w:rsidR="00271BB7" w:rsidRPr="003E11DD" w:rsidRDefault="00271BB7" w:rsidP="00271BB7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7EC352"/>
            <w:tcMar>
              <w:left w:w="70" w:type="dxa"/>
            </w:tcMar>
          </w:tcPr>
          <w:p w:rsidR="00271BB7" w:rsidRPr="00BB2CD6" w:rsidRDefault="00271BB7" w:rsidP="00271BB7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2.4. Korzyść: Zarządzam swoim wizerunkiem i informacjami o mnie</w:t>
            </w:r>
          </w:p>
        </w:tc>
      </w:tr>
      <w:tr w:rsidR="00271BB7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271BB7" w:rsidRPr="003E11DD" w:rsidRDefault="00271BB7" w:rsidP="00271BB7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71BB7" w:rsidRPr="00BB2CD6" w:rsidRDefault="00271BB7" w:rsidP="00AB2DDC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71BB7" w:rsidRPr="00BB2CD6" w:rsidRDefault="00271BB7" w:rsidP="00AB2DD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  <w:r w:rsidRPr="00BB2CD6">
              <w:rPr>
                <w:sz w:val="18"/>
                <w:szCs w:val="18"/>
              </w:rPr>
              <w:t xml:space="preserve"> </w:t>
            </w:r>
          </w:p>
        </w:tc>
      </w:tr>
      <w:tr w:rsidR="00DF5566" w:rsidTr="003E11DD">
        <w:trPr>
          <w:gridAfter w:val="1"/>
          <w:wAfter w:w="12" w:type="dxa"/>
          <w:trHeight w:val="27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5168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DF5566" w:rsidRPr="003E11DD" w:rsidRDefault="00DF5566" w:rsidP="00DF556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DF5566" w:rsidRPr="00BB2CD6" w:rsidRDefault="00DF5566" w:rsidP="00AB2DD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kształtować swój wizerunek w internecie w zależności od potrzeb i odbiorców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DF5566" w:rsidRPr="00BB2CD6" w:rsidRDefault="00DF5566" w:rsidP="00AB2DD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zdecydować, które z zamieszczanych przeze mnie treści są/powinny być dostępne dla znajomych i przyjaciół, a które dla kolegów z pracy i przełożonych, kierując się przede wszystkim dbałością o swoją prywatność</w:t>
            </w:r>
          </w:p>
        </w:tc>
      </w:tr>
      <w:tr w:rsidR="00DF5566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68455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DF5566" w:rsidRPr="003E11DD" w:rsidRDefault="00DF5566" w:rsidP="00DF556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DF5566" w:rsidRPr="00BB2CD6" w:rsidRDefault="00DF5566" w:rsidP="00AB2DD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rozpoznać zagrożenia wynikające z cyfrowego obiegu treści i reagować na nie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DF5566" w:rsidRPr="00BB2CD6" w:rsidRDefault="00DF5566" w:rsidP="00AB2DD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reagować w sieci na niepożądane treści i ograniczać ryzyka związane z publikowaniem treści, które mogłyby naruszać dobra innych osób </w:t>
            </w:r>
          </w:p>
        </w:tc>
      </w:tr>
      <w:tr w:rsidR="00DF5566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13961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DF5566" w:rsidRPr="003E11DD" w:rsidRDefault="00DF5566" w:rsidP="00DF556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DF5566" w:rsidRPr="00BB2CD6" w:rsidRDefault="00DF5566" w:rsidP="00AB2DD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zarządzać treściami publikowanymi przeze mnie w serwisach społecznościowych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DF5566" w:rsidRPr="00BB2CD6" w:rsidRDefault="00DF5566" w:rsidP="00AB2DD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określić, kto może widzieć publikowane przeze mnie treści (wszyscy, znajomi, wybrane osoby) korzystając z możliwości serwisu</w:t>
            </w:r>
          </w:p>
        </w:tc>
      </w:tr>
      <w:tr w:rsidR="004F34C6" w:rsidTr="003E11DD">
        <w:trPr>
          <w:trHeight w:val="20"/>
        </w:trPr>
        <w:tc>
          <w:tcPr>
            <w:tcW w:w="14711" w:type="dxa"/>
            <w:gridSpan w:val="4"/>
            <w:shd w:val="clear" w:color="auto" w:fill="FF66CC"/>
          </w:tcPr>
          <w:p w:rsidR="004F34C6" w:rsidRPr="00BB2CD6" w:rsidRDefault="004F34C6" w:rsidP="00DF5566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3. EDUKACJA</w:t>
            </w:r>
          </w:p>
        </w:tc>
      </w:tr>
      <w:tr w:rsidR="00DF5566" w:rsidTr="003E11DD">
        <w:trPr>
          <w:trHeight w:val="20"/>
        </w:trPr>
        <w:tc>
          <w:tcPr>
            <w:tcW w:w="709" w:type="dxa"/>
            <w:shd w:val="clear" w:color="auto" w:fill="FF99CC"/>
          </w:tcPr>
          <w:p w:rsidR="00DF5566" w:rsidRPr="00BB2CD6" w:rsidRDefault="00DF5566" w:rsidP="00DF5566">
            <w:pPr>
              <w:spacing w:after="0"/>
              <w:ind w:right="105"/>
              <w:rPr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4002" w:type="dxa"/>
            <w:gridSpan w:val="3"/>
            <w:shd w:val="clear" w:color="auto" w:fill="FF99CC"/>
            <w:tcMar>
              <w:left w:w="70" w:type="dxa"/>
            </w:tcMar>
          </w:tcPr>
          <w:p w:rsidR="00DF5566" w:rsidRPr="00BB2CD6" w:rsidRDefault="00DF5566" w:rsidP="00DF5566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3.1 Korzyść: zdobywam nowe kwalifikacje</w:t>
            </w:r>
          </w:p>
        </w:tc>
      </w:tr>
      <w:tr w:rsidR="00DF5566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DF5566" w:rsidRPr="00BB2CD6" w:rsidRDefault="00DF5566" w:rsidP="00DF5566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DF5566" w:rsidRPr="00BB2CD6" w:rsidRDefault="00DF5566" w:rsidP="00DF5566">
            <w:pPr>
              <w:spacing w:after="0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DF5566" w:rsidRPr="00BB2CD6" w:rsidRDefault="00DF5566" w:rsidP="00DF5566">
            <w:pPr>
              <w:spacing w:after="0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4F34C6" w:rsidTr="003E11DD">
        <w:trPr>
          <w:gridAfter w:val="1"/>
          <w:wAfter w:w="12" w:type="dxa"/>
          <w:trHeight w:val="72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75289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F34C6" w:rsidRPr="003E11DD" w:rsidRDefault="004F34C6" w:rsidP="004F34C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wyszukać online informacje nt. różnych form kształcenia, w tym studiów wyższych, kursach, szkoleniach (internetowych i tradycyjnych)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znaleźć informacje nt. różnych form kształcenia oraz sposobów korzystania z nich na stronach instytucji je prowadzących (np. na stronie Uniwersytetu Jagiellońskiego </w:t>
            </w:r>
            <w:hyperlink r:id="rId15" w:history="1">
              <w:r w:rsidRPr="00BB2CD6">
                <w:rPr>
                  <w:rStyle w:val="Hipercze"/>
                  <w:sz w:val="18"/>
                  <w:szCs w:val="18"/>
                </w:rPr>
                <w:t>www.uj.edu.pl</w:t>
              </w:r>
            </w:hyperlink>
            <w:r w:rsidRPr="00BB2CD6">
              <w:rPr>
                <w:sz w:val="18"/>
                <w:szCs w:val="18"/>
              </w:rPr>
              <w:t xml:space="preserve">) </w:t>
            </w:r>
          </w:p>
        </w:tc>
      </w:tr>
      <w:tr w:rsidR="004F34C6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91476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F34C6" w:rsidRPr="003E11DD" w:rsidRDefault="004F34C6" w:rsidP="004F34C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świadomie wybrać formę kształcenia z użyciem technologii cyfrowej, na jaką się decyduję</w:t>
            </w:r>
          </w:p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wybrać jedną z form edukacji w sieci, biorąc pod uwagę własne oczekiwania, możliwości i preferencje, np. e-learning, e-coaching, m-learning, blended-learning, samokształcenie online itp.</w:t>
            </w:r>
          </w:p>
        </w:tc>
      </w:tr>
      <w:tr w:rsidR="004F34C6" w:rsidTr="003E11DD">
        <w:trPr>
          <w:gridAfter w:val="1"/>
          <w:wAfter w:w="12" w:type="dxa"/>
          <w:trHeight w:val="31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99523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F34C6" w:rsidRPr="003E11DD" w:rsidRDefault="004F34C6" w:rsidP="004F34C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podnosić swoje kwalifikacje przez Internet i uzyskiwać ich potwierdzenie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zapisać się na kurs internetowy lub inną formę doskonalenia online i uzyskać certyfikat jego ukończenia, np. zaświadczenie, odznakę, itp.</w:t>
            </w:r>
          </w:p>
        </w:tc>
      </w:tr>
      <w:tr w:rsidR="004F34C6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68535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F34C6" w:rsidRPr="003E11DD" w:rsidRDefault="004F34C6" w:rsidP="004F34C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zdawać egzaminy w formie cyfrowej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wypełnić formularz egzaminacyjny potwierdzający poziom wiedzy zdobytej podczas kursu internetowego lub innej formy kształcenia, np. poprzez wypełnienie testu wyboru</w:t>
            </w:r>
          </w:p>
        </w:tc>
      </w:tr>
      <w:tr w:rsidR="004F34C6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59461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F34C6" w:rsidRPr="003E11DD" w:rsidRDefault="004F34C6" w:rsidP="004F34C6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oceniać efekty swojej nauki w Internecie, śledzić postępy i rozpoznawać braki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F34C6" w:rsidRPr="00BB2CD6" w:rsidRDefault="004F34C6" w:rsidP="004F34C6">
            <w:pPr>
              <w:spacing w:after="0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określić efektywność uczenia się online, oceniając przebieg i intensywność procesu dydaktycznego, dobór narzędzi i metod oraz zdobytą wiedzę i umiejętności</w:t>
            </w:r>
          </w:p>
        </w:tc>
      </w:tr>
      <w:tr w:rsidR="004F34C6" w:rsidTr="003E11DD">
        <w:trPr>
          <w:trHeight w:val="20"/>
        </w:trPr>
        <w:tc>
          <w:tcPr>
            <w:tcW w:w="709" w:type="dxa"/>
            <w:shd w:val="clear" w:color="auto" w:fill="FF99CC"/>
          </w:tcPr>
          <w:p w:rsidR="004F34C6" w:rsidRPr="003E11DD" w:rsidRDefault="004F34C6" w:rsidP="004F34C6">
            <w:pPr>
              <w:spacing w:after="0"/>
              <w:jc w:val="center"/>
              <w:rPr>
                <w:rFonts w:ascii="MS Gothic" w:eastAsia="MS Gothic" w:hAnsi="MS Gothic"/>
                <w:sz w:val="20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F99CC"/>
            <w:tcMar>
              <w:left w:w="70" w:type="dxa"/>
            </w:tcMar>
          </w:tcPr>
          <w:p w:rsidR="004F34C6" w:rsidRPr="00BB2CD6" w:rsidRDefault="004F34C6" w:rsidP="004F34C6">
            <w:pPr>
              <w:spacing w:after="0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3.2 Korzyść: uczę się przez internet</w:t>
            </w:r>
          </w:p>
        </w:tc>
      </w:tr>
      <w:tr w:rsidR="004F34C6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4F34C6" w:rsidRPr="003E11DD" w:rsidRDefault="004F34C6" w:rsidP="004F34C6">
            <w:pPr>
              <w:spacing w:after="0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F34C6" w:rsidRPr="00BB2CD6" w:rsidRDefault="004F34C6" w:rsidP="004F34C6">
            <w:pPr>
              <w:spacing w:after="0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F34C6" w:rsidRPr="00BB2CD6" w:rsidRDefault="004F34C6" w:rsidP="004F34C6">
            <w:pPr>
              <w:spacing w:after="0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A479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204373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479ED" w:rsidRPr="003E11DD" w:rsidRDefault="00A479ED" w:rsidP="00A479ED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różnych form, metod i narzędzi uczenia się wykorzystujących technologie cyfrowe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świadomie wybrać formę, metodę lub narzędzie uczenia się najlepiej odpowiadające moim potrzebom, np. e-learning realizowany metodą projektową, webinarium, itd. i skorzystać z niego</w:t>
            </w:r>
          </w:p>
        </w:tc>
      </w:tr>
      <w:tr w:rsidR="00A479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33939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479ED" w:rsidRPr="003E11DD" w:rsidRDefault="00A479ED" w:rsidP="00A479ED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uczestniczyć w procesach dydaktycznych on-line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aktywnie brać udział w wybranych formach edukacji on-line, np. zabierając głos w dyskusjach podczas webinariów lub dodając treści do dokumentów powstających w środowisku sieciowym</w:t>
            </w:r>
          </w:p>
        </w:tc>
      </w:tr>
      <w:tr w:rsidR="00A479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53719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479ED" w:rsidRPr="003E11DD" w:rsidRDefault="00A479ED" w:rsidP="00A479ED">
                <w:pPr>
                  <w:spacing w:after="0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inne osoby uczące się podobnych rzeczy, czerpać z ich doświadczenia oraz wspierać w razie potrzeby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 skorzystać z forów, grup dyskusyjnych lub innych narzędzi skupiających osoby rozwijające swoją wiedzę i umiejętności na podobne tematy</w:t>
            </w:r>
          </w:p>
        </w:tc>
      </w:tr>
      <w:tr w:rsidR="00A479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3618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479ED" w:rsidRPr="003E11DD" w:rsidRDefault="00A479ED" w:rsidP="00A479ED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wspierać innych w korzystaniu z cyfrowych form zdobywania wiedzy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479ED" w:rsidRPr="00BB2CD6" w:rsidRDefault="00A479ED" w:rsidP="00A479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skorzystać z ich doświadczenia oraz wspierać ich aktywność, np. poprzez odsyłanie ich do odpowiednich materiałów instruktażowych</w:t>
            </w:r>
          </w:p>
        </w:tc>
      </w:tr>
      <w:tr w:rsidR="00A479ED" w:rsidTr="003E11DD">
        <w:trPr>
          <w:trHeight w:val="20"/>
        </w:trPr>
        <w:tc>
          <w:tcPr>
            <w:tcW w:w="709" w:type="dxa"/>
            <w:shd w:val="clear" w:color="auto" w:fill="FF99CC"/>
          </w:tcPr>
          <w:p w:rsidR="00A479ED" w:rsidRPr="003E11DD" w:rsidRDefault="00A479ED" w:rsidP="007468ED">
            <w:pPr>
              <w:spacing w:after="0" w:line="240" w:lineRule="auto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F99CC"/>
            <w:tcMar>
              <w:left w:w="70" w:type="dxa"/>
            </w:tcMar>
          </w:tcPr>
          <w:p w:rsidR="00A479ED" w:rsidRPr="00BB2CD6" w:rsidRDefault="00A479ED" w:rsidP="007468E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3.3 Korzyść: tworzę zasoby edukacyjne i dzielę się nimi </w:t>
            </w:r>
          </w:p>
        </w:tc>
      </w:tr>
      <w:tr w:rsidR="00A479ED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A479ED" w:rsidRPr="003E11DD" w:rsidRDefault="00A479ED" w:rsidP="007468ED">
            <w:pPr>
              <w:spacing w:after="0" w:line="240" w:lineRule="auto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479ED" w:rsidRPr="00BB2CD6" w:rsidRDefault="00A479ED" w:rsidP="007468E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Kompetencje funkcjonalne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479ED" w:rsidRPr="00BB2CD6" w:rsidRDefault="00A479ED" w:rsidP="007468E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0327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45852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03274F" w:rsidRPr="003E11DD" w:rsidRDefault="0003274F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03274F" w:rsidRPr="00BB2CD6" w:rsidRDefault="0003274F" w:rsidP="007468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tworzyć treści cyfrowe ważne dla mojej edukacji, wykorzystując także w tym celu istniejące zasoby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03274F" w:rsidRPr="00BB2CD6" w:rsidRDefault="0003274F" w:rsidP="007468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tworzyć własne zasoby cyfrowe (np. teksty, grafiki, zdjęcia, prezentacje, filmy), wykorzystując w tym celu także istniejące już materiały, utworzone przez inne osoby i instytucje</w:t>
            </w:r>
          </w:p>
        </w:tc>
      </w:tr>
      <w:tr w:rsidR="0003274F" w:rsidTr="003E11DD">
        <w:trPr>
          <w:gridAfter w:val="1"/>
          <w:wAfter w:w="12" w:type="dxa"/>
          <w:trHeight w:val="5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82172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03274F" w:rsidRPr="003E11DD" w:rsidRDefault="0003274F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03274F" w:rsidRPr="00BB2CD6" w:rsidRDefault="0003274F" w:rsidP="007468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rozpoznać stan </w:t>
            </w:r>
            <w:proofErr w:type="spellStart"/>
            <w:r w:rsidRPr="00BB2CD6">
              <w:rPr>
                <w:sz w:val="18"/>
                <w:szCs w:val="18"/>
              </w:rPr>
              <w:t>prawnoautorski</w:t>
            </w:r>
            <w:proofErr w:type="spellEnd"/>
            <w:r w:rsidRPr="00BB2CD6">
              <w:rPr>
                <w:sz w:val="18"/>
                <w:szCs w:val="18"/>
              </w:rPr>
              <w:t xml:space="preserve"> treści, w tym różne typy otwartych licencji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03274F" w:rsidRPr="00BB2CD6" w:rsidRDefault="0003274F" w:rsidP="007468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Rozumiem, jak licencjonowane są treści, czym są otwarte licencje i czym skutkuje ich zastosowanie oraz jakie zasoby są dostępne w domenie publicznej</w:t>
            </w:r>
          </w:p>
        </w:tc>
      </w:tr>
      <w:tr w:rsidR="0003274F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00775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03274F" w:rsidRPr="003E11DD" w:rsidRDefault="0003274F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03274F" w:rsidRPr="00BB2CD6" w:rsidRDefault="0003274F" w:rsidP="007468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dzielić się zasobami  edukacyjnymi i świadomie korzystać w tym celu z otwartych licencji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03274F" w:rsidRDefault="0003274F" w:rsidP="007468ED">
            <w:pPr>
              <w:spacing w:after="0" w:line="240" w:lineRule="auto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udostępniać w internecie tworzone przez siebie treści edukacyjne, stosując w tym celu odpowiednie serwisy internetowe oraz otwarte licencje</w:t>
            </w:r>
          </w:p>
          <w:p w:rsidR="007468ED" w:rsidRPr="00BB2CD6" w:rsidRDefault="007468ED" w:rsidP="007468E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68ED" w:rsidTr="003E11DD">
        <w:tc>
          <w:tcPr>
            <w:tcW w:w="14711" w:type="dxa"/>
            <w:gridSpan w:val="4"/>
            <w:shd w:val="clear" w:color="auto" w:fill="924A8F"/>
          </w:tcPr>
          <w:p w:rsidR="007468ED" w:rsidRPr="00BB2CD6" w:rsidRDefault="007468ED" w:rsidP="0003274F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lastRenderedPageBreak/>
              <w:t>4. Realizacja zainteresowań / Odpoczynek i hobby</w:t>
            </w:r>
          </w:p>
        </w:tc>
      </w:tr>
      <w:tr w:rsidR="0003274F" w:rsidTr="003E11DD">
        <w:tc>
          <w:tcPr>
            <w:tcW w:w="709" w:type="dxa"/>
            <w:shd w:val="clear" w:color="auto" w:fill="BD73AC"/>
          </w:tcPr>
          <w:p w:rsidR="0003274F" w:rsidRPr="00BB2CD6" w:rsidRDefault="0003274F" w:rsidP="0003274F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BD73AC"/>
            <w:tcMar>
              <w:left w:w="70" w:type="dxa"/>
            </w:tcMar>
          </w:tcPr>
          <w:p w:rsidR="0003274F" w:rsidRPr="00BB2CD6" w:rsidRDefault="0003274F" w:rsidP="0003274F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4.1. Korzyść: Zapełniam wolny czas</w:t>
            </w:r>
          </w:p>
        </w:tc>
      </w:tr>
      <w:tr w:rsidR="0003274F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03274F" w:rsidRPr="00BB2CD6" w:rsidRDefault="0003274F" w:rsidP="007468ED">
            <w:pPr>
              <w:spacing w:after="0" w:line="240" w:lineRule="auto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03274F" w:rsidRPr="00BB2CD6" w:rsidRDefault="0003274F" w:rsidP="007468ED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Kompetencje funkcjonalne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03274F" w:rsidRPr="00BB2CD6" w:rsidRDefault="0003274F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  <w:hyperlink r:id="rId16">
              <w:r w:rsidRPr="00BB2CD6">
                <w:rPr>
                  <w:rStyle w:val="InternetLink"/>
                  <w:sz w:val="18"/>
                  <w:szCs w:val="18"/>
                </w:rPr>
                <w:t xml:space="preserve"> </w:t>
              </w:r>
            </w:hyperlink>
          </w:p>
        </w:tc>
      </w:tr>
      <w:tr w:rsidR="007468ED" w:rsidTr="003E11DD">
        <w:trPr>
          <w:gridAfter w:val="1"/>
          <w:wAfter w:w="12" w:type="dxa"/>
          <w:trHeight w:val="12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56466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o ofercie kulturalnej i rozrywkowej w mojej okolicy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sprawdzić w internecie aktywność ośrodków, które odpowiadają moim zainteresowaniom i skorzystać z ich oferty: spotkań, koncertów, pokazów filmowych itp.  </w:t>
            </w:r>
          </w:p>
        </w:tc>
      </w:tr>
      <w:tr w:rsidR="007468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31075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serwisy wideo i filmowe, muzyczne, radio i telewizję internetową oraz sklepy z audiobookami i ebookami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W zależności od swoich zainteresowań potrafię znaleźć w internecie serwisy, gdzie legalnie i bezpłatnie (bądź uiszczając odpowiednie opłaty) będę mógł mieć dostęp do treści kulturowych</w:t>
            </w:r>
          </w:p>
        </w:tc>
      </w:tr>
      <w:tr w:rsidR="007468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75864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ofertę instytucji kultury – bibliotek, muzeów, archiwów, itd.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W zależności od swoich zainteresowań potrafię znaleźć w internecie serwisy internetowe prowadzone przez lokalne, regionalne lub narodowe instytucje kultury. Potrafię korzystać z katalogów i kolekcji cyfrowych bibliotek, muzeów i innych instytucji kultury.</w:t>
            </w:r>
          </w:p>
        </w:tc>
      </w:tr>
      <w:tr w:rsidR="007468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4269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proofErr w:type="spellStart"/>
            <w:r w:rsidRPr="00BB2CD6">
              <w:rPr>
                <w:rFonts w:cs="Calibri"/>
                <w:sz w:val="18"/>
                <w:szCs w:val="18"/>
              </w:rPr>
              <w:t>Potrafie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 xml:space="preserve">̨ </w:t>
            </w:r>
            <w:proofErr w:type="spellStart"/>
            <w:r w:rsidRPr="00BB2CD6">
              <w:rPr>
                <w:rFonts w:cs="Calibri"/>
                <w:sz w:val="18"/>
                <w:szCs w:val="18"/>
              </w:rPr>
              <w:t>kupic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 xml:space="preserve">́ lub </w:t>
            </w:r>
            <w:proofErr w:type="spellStart"/>
            <w:r w:rsidRPr="00BB2CD6">
              <w:rPr>
                <w:rFonts w:cs="Calibri"/>
                <w:sz w:val="18"/>
                <w:szCs w:val="18"/>
              </w:rPr>
              <w:t>zarezerwowac</w:t>
            </w:r>
            <w:proofErr w:type="spellEnd"/>
            <w:r w:rsidRPr="00BB2CD6">
              <w:rPr>
                <w:rFonts w:cs="Calibri"/>
                <w:sz w:val="18"/>
                <w:szCs w:val="18"/>
              </w:rPr>
              <w:t>́ przez internet bilety na wydarzenia kulturalne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rFonts w:cs="Calibri"/>
                <w:sz w:val="18"/>
                <w:szCs w:val="18"/>
              </w:rPr>
              <w:t>Potrafię znaleźć w internecie serwisy oferujące bilety do teatru, kina, filharmonii, na koncert, wydarzenie kulturalne, sportowe, itd. oraz dokonać zakupu</w:t>
            </w:r>
          </w:p>
        </w:tc>
      </w:tr>
      <w:tr w:rsidR="007468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9359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7468E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rozrywkę online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7468ED" w:rsidRDefault="007468ED" w:rsidP="007468ED">
            <w:pPr>
              <w:spacing w:after="0" w:line="240" w:lineRule="auto"/>
              <w:ind w:right="108"/>
              <w:rPr>
                <w:spacing w:val="-4"/>
                <w:sz w:val="18"/>
                <w:szCs w:val="18"/>
              </w:rPr>
            </w:pPr>
            <w:r w:rsidRPr="007468ED">
              <w:rPr>
                <w:spacing w:val="-4"/>
                <w:sz w:val="18"/>
                <w:szCs w:val="18"/>
              </w:rPr>
              <w:t>Potrafię znaleźć w internecie gry towarzyskie online, zarejestrować się i wybrać odpowiednią dla mnie grę</w:t>
            </w:r>
          </w:p>
        </w:tc>
      </w:tr>
      <w:tr w:rsidR="007468ED" w:rsidTr="003E11DD">
        <w:trPr>
          <w:trHeight w:val="20"/>
        </w:trPr>
        <w:tc>
          <w:tcPr>
            <w:tcW w:w="709" w:type="dxa"/>
            <w:shd w:val="clear" w:color="auto" w:fill="BD73AC"/>
          </w:tcPr>
          <w:p w:rsidR="007468ED" w:rsidRPr="00BB2CD6" w:rsidRDefault="007468ED" w:rsidP="007468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BD73AC"/>
            <w:tcMar>
              <w:left w:w="70" w:type="dxa"/>
            </w:tcMar>
          </w:tcPr>
          <w:p w:rsidR="007468ED" w:rsidRPr="00BB2CD6" w:rsidRDefault="007468ED" w:rsidP="007468E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4.2. Korzyść: Rozwijam swoje hobby</w:t>
            </w:r>
          </w:p>
        </w:tc>
      </w:tr>
      <w:tr w:rsidR="007468ED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7468ED" w:rsidRPr="007468ED" w:rsidRDefault="007468ED" w:rsidP="007468ED">
            <w:pPr>
              <w:spacing w:after="0" w:line="240" w:lineRule="auto"/>
              <w:ind w:right="105"/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7468ED" w:rsidRDefault="007468ED" w:rsidP="007468ED">
            <w:pPr>
              <w:spacing w:after="0" w:line="240" w:lineRule="auto"/>
              <w:ind w:right="105"/>
              <w:rPr>
                <w:b/>
                <w:sz w:val="18"/>
                <w:szCs w:val="18"/>
              </w:rPr>
            </w:pPr>
            <w:r w:rsidRPr="007468ED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7468ED" w:rsidRDefault="007468ED" w:rsidP="007468ED">
            <w:pPr>
              <w:spacing w:after="0" w:line="240" w:lineRule="auto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  <w:hyperlink r:id="rId17">
              <w:r w:rsidRPr="007468ED">
                <w:rPr>
                  <w:b/>
                </w:rPr>
                <w:t xml:space="preserve">    </w:t>
              </w:r>
            </w:hyperlink>
          </w:p>
        </w:tc>
      </w:tr>
      <w:tr w:rsidR="007468ED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29807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strony i serwisy z informacjami dotyczącymi moich zainteresowań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strony w internecie zawierające treści zgodne z moimi zainteresowaniami, np. dotyczące gotowania, wędkarstwa; śledzić informacje pojawiające się  na tych stronach (za pomocą subskrypcji powiadomień w mediach społecznościowych lub newsletterów, kanałów RSS)</w:t>
            </w:r>
          </w:p>
        </w:tc>
      </w:tr>
      <w:tr w:rsidR="007468ED" w:rsidTr="003E11DD">
        <w:trPr>
          <w:gridAfter w:val="1"/>
          <w:wAfter w:w="12" w:type="dxa"/>
          <w:trHeight w:val="2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55438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 uczestniczyć w społecznościach osób podzielających moje zainteresowania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strony internetowe, na których mogę nawiązać relację z osobami podzielającymi moje zainteresowania, np. zarejestrować się i umieszczać wpisy na forach internetowych</w:t>
            </w:r>
          </w:p>
        </w:tc>
      </w:tr>
      <w:tr w:rsidR="007468ED" w:rsidTr="003E11DD">
        <w:trPr>
          <w:gridAfter w:val="1"/>
          <w:wAfter w:w="12" w:type="dxa"/>
          <w:trHeight w:val="98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53377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kupić online sprzęt, materiały i pomoce (np. książki) potrzebne dla rozwijania moich zainteresowań      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nabyć przez internet produkty, które pozwalają mi rozwijać moje zainteresowania: znaleźć odpowiedni sklep, sfinalizować transakcje zgodnie z zasadami bezpiecznego przeprowadzania transakcji w internecie; znam przysługujące mi prawa związane ze zwrotem produktów zakupionych przez internet</w:t>
            </w:r>
          </w:p>
        </w:tc>
      </w:tr>
      <w:tr w:rsidR="007468ED" w:rsidTr="003E11DD">
        <w:trPr>
          <w:gridAfter w:val="1"/>
          <w:wAfter w:w="12" w:type="dxa"/>
          <w:trHeight w:val="98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2293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468ED" w:rsidRPr="003E11DD" w:rsidRDefault="007468ED" w:rsidP="007468E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tworzyć treści dotyczące moich zainteresowań i publikować je w  Sieci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5877EC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stworzyć w internecie miejsce, gdzie opublikuję  treści (np. Dokumentacja fotograficzna, filmy instruktażowe, porady) związane z moimi zainteresowaniami: profile, kanały w mediach społecznościowych, strony lub blogi tematyczne; potrafię prawidłowo stworzyć taki profil oraz potrafię publikować na nim treści odpowiednio ustawiając zasięg ich widoczności w internecie (publiczny, widoczny dla określonego grona odbiorców)</w:t>
            </w:r>
          </w:p>
        </w:tc>
      </w:tr>
      <w:tr w:rsidR="007468ED" w:rsidTr="003E11DD">
        <w:tc>
          <w:tcPr>
            <w:tcW w:w="709" w:type="dxa"/>
            <w:shd w:val="clear" w:color="auto" w:fill="BD73AC"/>
          </w:tcPr>
          <w:p w:rsidR="007468ED" w:rsidRPr="003E11DD" w:rsidRDefault="007468ED" w:rsidP="007468ED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BD73AC"/>
            <w:tcMar>
              <w:left w:w="70" w:type="dxa"/>
            </w:tcMar>
          </w:tcPr>
          <w:p w:rsidR="007468ED" w:rsidRPr="00BB2CD6" w:rsidRDefault="007468ED" w:rsidP="007468ED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4.3. Korzyść: Dbam o rozwój osobisty</w:t>
            </w:r>
          </w:p>
        </w:tc>
      </w:tr>
      <w:tr w:rsidR="007468ED" w:rsidTr="00C327F0">
        <w:trPr>
          <w:gridAfter w:val="1"/>
          <w:wAfter w:w="12" w:type="dxa"/>
          <w:trHeight w:val="20"/>
        </w:trPr>
        <w:tc>
          <w:tcPr>
            <w:tcW w:w="709" w:type="dxa"/>
          </w:tcPr>
          <w:p w:rsidR="007468ED" w:rsidRPr="003E11DD" w:rsidRDefault="007468ED" w:rsidP="007468ED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468ED" w:rsidRPr="00BB2CD6" w:rsidRDefault="007468ED" w:rsidP="007468ED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468ED" w:rsidRPr="00BB2CD6" w:rsidRDefault="007468ED" w:rsidP="007468ED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774415" w:rsidTr="003E11DD">
        <w:trPr>
          <w:gridAfter w:val="1"/>
          <w:wAfter w:w="12" w:type="dxa"/>
          <w:trHeight w:val="20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54827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74415" w:rsidRPr="003E11DD" w:rsidRDefault="00774415" w:rsidP="0077441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prowadzić profil / wydarzenie / kanał w mediach społecznościowych, dotyczący interesującej mnie tematyki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Posiadam konto na portalach społecznościowych, umieszczam tam treści, obserwuję interesujące mnie strony, komentuję wypowiedzi innych dotyczące  interesującej mnie tematyki, moderuję i odpowiadam na komentarze innych użytkowników</w:t>
            </w:r>
          </w:p>
        </w:tc>
      </w:tr>
      <w:tr w:rsidR="00774415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82212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74415" w:rsidRPr="003E11DD" w:rsidRDefault="00774415" w:rsidP="0077441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śledzić w mediach cyfrowych interesujące mnie zagadnienia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Posiadam konta na portalach społecznościowych, obserwuję interesujące mnie strony, komentuję wypowiedzi innych</w:t>
            </w:r>
          </w:p>
        </w:tc>
      </w:tr>
      <w:tr w:rsidR="00774415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213884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74415" w:rsidRPr="003E11DD" w:rsidRDefault="00774415" w:rsidP="0077441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5877EC">
              <w:rPr>
                <w:sz w:val="18"/>
              </w:rPr>
              <w:t>Potrafię zdobywać wiedzę w interesujących mnie obszarach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 serwisy i strony internetowe dotyczące interesujących mnie zagadnień, zapoznawać się z informacjami na nich dostępnymi oraz wykorzystywać je zgodnie z moimi potrzebami</w:t>
            </w:r>
          </w:p>
        </w:tc>
      </w:tr>
      <w:tr w:rsidR="00774415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95848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74415" w:rsidRPr="003E11DD" w:rsidRDefault="00774415" w:rsidP="0077441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źródła informacji nt. kursów i zajęć w interesujących mnie obszarach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w Sieci informacje o kursach i zajęciach na interesujące mnie tematy; nawiązać kontakt z ich organizatorami i się na nie zapisać</w:t>
            </w:r>
          </w:p>
        </w:tc>
      </w:tr>
      <w:tr w:rsidR="00774415" w:rsidTr="003E11DD">
        <w:trPr>
          <w:gridAfter w:val="1"/>
          <w:wAfter w:w="12" w:type="dxa"/>
          <w:trHeight w:val="162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51263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74415" w:rsidRPr="003E11DD" w:rsidRDefault="00774415" w:rsidP="0077441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74415" w:rsidRPr="00BB2CD6" w:rsidRDefault="00774415" w:rsidP="00774415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skorzystać z rozmaitych materiałów edukacyjnych dostępnych on-line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74415" w:rsidRPr="008F678E" w:rsidRDefault="00774415" w:rsidP="00774415">
            <w:pPr>
              <w:spacing w:after="0" w:line="240" w:lineRule="auto"/>
              <w:ind w:right="105"/>
              <w:rPr>
                <w:spacing w:val="-4"/>
                <w:sz w:val="18"/>
                <w:szCs w:val="18"/>
              </w:rPr>
            </w:pPr>
            <w:r w:rsidRPr="008F678E">
              <w:rPr>
                <w:spacing w:val="-4"/>
                <w:sz w:val="18"/>
                <w:szCs w:val="18"/>
              </w:rPr>
              <w:t>Umiem znaleźć w Sieci materiały edukacyjne dotyczące interesujących mnie zagadnień, takie jak materiały wideo, instruktarze, prezentacje, wykłady itp. i skorzystać ich w zależności od moich potrzeb</w:t>
            </w:r>
          </w:p>
        </w:tc>
      </w:tr>
      <w:tr w:rsidR="00A60C87" w:rsidTr="003E11DD">
        <w:tc>
          <w:tcPr>
            <w:tcW w:w="14711" w:type="dxa"/>
            <w:gridSpan w:val="4"/>
            <w:shd w:val="clear" w:color="auto" w:fill="00928A"/>
          </w:tcPr>
          <w:p w:rsidR="00A60C87" w:rsidRPr="00BB2CD6" w:rsidRDefault="00A60C87" w:rsidP="00774415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5. Zdrowie</w:t>
            </w:r>
          </w:p>
        </w:tc>
      </w:tr>
      <w:tr w:rsidR="00774415" w:rsidTr="003E11DD">
        <w:tc>
          <w:tcPr>
            <w:tcW w:w="709" w:type="dxa"/>
            <w:shd w:val="clear" w:color="auto" w:fill="83CDB8"/>
          </w:tcPr>
          <w:p w:rsidR="00774415" w:rsidRPr="00BB2CD6" w:rsidRDefault="00774415" w:rsidP="00774415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83CDB8"/>
            <w:tcMar>
              <w:left w:w="70" w:type="dxa"/>
            </w:tcMar>
          </w:tcPr>
          <w:p w:rsidR="00774415" w:rsidRPr="00BB2CD6" w:rsidRDefault="00774415" w:rsidP="00774415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5.1. Korzyść: Prowadzę zdrowy tryb życia</w:t>
            </w:r>
          </w:p>
        </w:tc>
      </w:tr>
      <w:tr w:rsidR="00774415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774415" w:rsidRPr="00BB2CD6" w:rsidRDefault="00774415" w:rsidP="00774415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774415" w:rsidRPr="00BB2CD6" w:rsidRDefault="00774415" w:rsidP="00774415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774415" w:rsidRPr="00BB2CD6" w:rsidRDefault="00774415" w:rsidP="00774415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A60C87" w:rsidTr="003E11DD">
        <w:trPr>
          <w:gridAfter w:val="1"/>
          <w:wAfter w:w="12" w:type="dxa"/>
          <w:trHeight w:val="27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0884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60C87" w:rsidRPr="003E11DD" w:rsidRDefault="003E11DD" w:rsidP="00A60C87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porównać wyniki moich badań z „optymalnymi” dla mojej sytuacji zdrowotnej i grupy wiekowej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strony (np. Medonet.pl, poradnikzdrowie.pl) podające wiarygodne informacje na temat poprawnych wartości wyników badań kontrolnych, umiem znaleźć kalendarz badań okresowych właściwy dla mojej sytuacji zdrowotnej (np. ciąża) i grupy wiekowej</w:t>
            </w:r>
          </w:p>
        </w:tc>
      </w:tr>
      <w:tr w:rsidR="00A60C87" w:rsidTr="003E11DD">
        <w:trPr>
          <w:gridAfter w:val="1"/>
          <w:wAfter w:w="12" w:type="dxa"/>
          <w:trHeight w:val="31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80046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60C87" w:rsidRPr="003E11DD" w:rsidRDefault="00A60C87" w:rsidP="00A60C87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informacje na temat zdrowego trybu życia, w tym zdrowego odżywiania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informacje dotyczące zdrowego stylu życia, w tym zdrowego odżywiania, ocenić ich przydatność w mojej sytuacji zdrowotnej, wybrać odpowiednie do wykorzystania</w:t>
            </w:r>
          </w:p>
        </w:tc>
      </w:tr>
      <w:tr w:rsidR="00A60C87" w:rsidTr="003E11DD">
        <w:trPr>
          <w:gridAfter w:val="1"/>
          <w:wAfter w:w="12" w:type="dxa"/>
          <w:trHeight w:val="17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4750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60C87" w:rsidRPr="003E11DD" w:rsidRDefault="00A60C87" w:rsidP="00A60C87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aplikacji mobilnych rejestrujących moją aktywność fizyczną; publikuję te dane na moim profilu/blogu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Znam aplikacje mobilne pozwalające rejestrować aktywność fizyczną (np. Fit </w:t>
            </w:r>
            <w:proofErr w:type="spellStart"/>
            <w:r w:rsidRPr="00BB2CD6">
              <w:rPr>
                <w:sz w:val="18"/>
                <w:szCs w:val="18"/>
              </w:rPr>
              <w:t>App</w:t>
            </w:r>
            <w:proofErr w:type="spellEnd"/>
            <w:r w:rsidRPr="00BB2CD6">
              <w:rPr>
                <w:sz w:val="18"/>
                <w:szCs w:val="18"/>
              </w:rPr>
              <w:t xml:space="preserve">, </w:t>
            </w:r>
            <w:proofErr w:type="spellStart"/>
            <w:r w:rsidRPr="00BB2CD6">
              <w:rPr>
                <w:sz w:val="18"/>
                <w:szCs w:val="18"/>
              </w:rPr>
              <w:t>Runtastic</w:t>
            </w:r>
            <w:proofErr w:type="spellEnd"/>
            <w:r w:rsidRPr="00BB2CD6">
              <w:rPr>
                <w:sz w:val="18"/>
                <w:szCs w:val="18"/>
              </w:rPr>
              <w:t xml:space="preserve"> Me), korzystam z wybranych narzędzi tego rodzaju, publikuję uzyskane wyniki w mediach społecznościowych</w:t>
            </w:r>
          </w:p>
        </w:tc>
      </w:tr>
      <w:tr w:rsidR="00A60C87" w:rsidTr="003E11DD">
        <w:trPr>
          <w:gridAfter w:val="1"/>
          <w:wAfter w:w="12" w:type="dxa"/>
          <w:trHeight w:val="8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65906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60C87" w:rsidRPr="003E11DD" w:rsidRDefault="00A60C87" w:rsidP="00A60C87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znaleźć, wybrać, zapisać się w internecie na zajęcia sportowe/ruchowe odpowiednie dla mojego stanu zdrowia i preferencji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strony firm/klubów prowadzących zajęcia sportowe (np. sportowa.warszawa.pl, senior.fit.pl), potrafię wybrać ofertę pasującą do moich potrzeb, umiem zapisać się na takie zajęcia online</w:t>
            </w:r>
          </w:p>
        </w:tc>
      </w:tr>
      <w:tr w:rsidR="00A60C87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83769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60C87" w:rsidRPr="003E11DD" w:rsidRDefault="00B84B9E" w:rsidP="00A60C87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wymieniać się informacjami na temat zdrowego trybu życia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Wypowiadam się na temat zdrowego stylu życia w mediach społecznościowych różnego typu: publikuję posty, odpowiadam na komentarze, moderuję dyskusję</w:t>
            </w:r>
          </w:p>
        </w:tc>
      </w:tr>
      <w:tr w:rsidR="00A60C87" w:rsidTr="003E11DD">
        <w:trPr>
          <w:gridAfter w:val="1"/>
          <w:wAfter w:w="12" w:type="dxa"/>
          <w:trHeight w:val="2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23747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60C87" w:rsidRPr="003E11DD" w:rsidRDefault="00B84B9E" w:rsidP="00B84B9E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prowadzić bloga, w którym piszę tylko lub także o zdrowym trybie życia (ewentualnie: stronę, serwis)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Prowadzę bloga/stronę dotyczącą zdrowego trybu życia: umieszczam posty, moderuję komentarze, organizuję treści, komunikuję się z czytelnikami</w:t>
            </w:r>
          </w:p>
        </w:tc>
      </w:tr>
      <w:tr w:rsidR="00A60C87" w:rsidTr="003E11DD">
        <w:tc>
          <w:tcPr>
            <w:tcW w:w="709" w:type="dxa"/>
            <w:shd w:val="clear" w:color="auto" w:fill="83CDB8"/>
          </w:tcPr>
          <w:p w:rsidR="00A60C87" w:rsidRPr="003E11DD" w:rsidRDefault="00A60C87" w:rsidP="00A60C87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83CDB8"/>
            <w:tcMar>
              <w:left w:w="70" w:type="dxa"/>
            </w:tcMar>
          </w:tcPr>
          <w:p w:rsidR="00A60C87" w:rsidRPr="00BB2CD6" w:rsidRDefault="00A60C87" w:rsidP="00A60C87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5.2. Korzyść: Korzystam z systemu opieki zdrowotnej</w:t>
            </w:r>
          </w:p>
        </w:tc>
      </w:tr>
      <w:tr w:rsidR="00A60C87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A60C87" w:rsidRPr="003E11DD" w:rsidRDefault="00A60C87" w:rsidP="00A60C87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60C87" w:rsidRPr="00BB2CD6" w:rsidRDefault="00A60C87" w:rsidP="003D37D4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Kompetencje funkcjonalne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60C87" w:rsidRPr="00BB2CD6" w:rsidRDefault="00A60C87" w:rsidP="003D37D4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3D37D4" w:rsidTr="003E11DD">
        <w:trPr>
          <w:gridAfter w:val="1"/>
          <w:wAfter w:w="12" w:type="dxa"/>
          <w:trHeight w:val="11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22999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znaleźć placówkę opieki zdrowotnej, z której usług mogę korzystać bezpłatnie/odpłatnie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placówkę opieki zdrowotnej - publiczną lub niepubliczną - odpowiadającą moim potrzebom zdrowotnym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56332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e-usług oferowanych przez system opieki zdrowotnej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uzyskać Europejską Kartę Ubezpieczenia Zdrowotnego; umiem korzystać ze Zintegrowanego Informatora Pacjenta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207996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lekarza / specjalistę / placówkę opieki zdrowotnej, w której można skorzystać z usług płatnych przez NFZ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placówkę/lekarza, którzy mają podpisany kontrakt z NFZ, według moich potrzeb zdrowotnych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5274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dotyczące dostępności bezpłatnych badań i szczepień, wskazanych w mojej sytuacji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informacje dotyczące zalecanych w mojej sytuacji badań i szczepień, umiem znaleźć informacje o dostępności bezpłatnych badań i szczepień</w:t>
            </w:r>
          </w:p>
        </w:tc>
      </w:tr>
      <w:tr w:rsidR="003D37D4" w:rsidTr="003E11DD">
        <w:trPr>
          <w:gridAfter w:val="1"/>
          <w:wAfter w:w="12" w:type="dxa"/>
          <w:trHeight w:val="3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34852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zapisać się do lekarza / na badania (specjalistyczne) / zabiegi rehabilitacyjne / do sanatorium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informację/stronę oraz zapisać się (wypełnić formularz) na poszukiwaną usługę (badania, rehabilitacja, sanatorium)</w:t>
            </w:r>
          </w:p>
        </w:tc>
      </w:tr>
      <w:tr w:rsidR="003D37D4" w:rsidTr="003E11DD">
        <w:trPr>
          <w:gridAfter w:val="1"/>
          <w:wAfter w:w="12" w:type="dxa"/>
          <w:trHeight w:val="76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49741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publikować posty lub komentarze - pomagam innym znaleźć odpowiedniego lekarza / placówkę / usługę / zabiegi / badania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C327F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Publikuję posty dotyczące dostępności opieki medycznej, publikuję komentarze/ odpowiadam na komentarze osobom poszukującym różnych form opieki medycznej</w:t>
            </w:r>
          </w:p>
        </w:tc>
      </w:tr>
      <w:tr w:rsidR="003D37D4" w:rsidTr="00C327F0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46785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wybranych form i urządzeń e-opieki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Umiem znaleźć informacje na temat usług </w:t>
            </w:r>
            <w:proofErr w:type="spellStart"/>
            <w:r w:rsidRPr="00BB2CD6">
              <w:rPr>
                <w:sz w:val="18"/>
                <w:szCs w:val="18"/>
              </w:rPr>
              <w:t>teleopieki</w:t>
            </w:r>
            <w:proofErr w:type="spellEnd"/>
            <w:r w:rsidRPr="00BB2CD6">
              <w:rPr>
                <w:sz w:val="18"/>
                <w:szCs w:val="18"/>
              </w:rPr>
              <w:t xml:space="preserve">, korzystam z </w:t>
            </w:r>
            <w:proofErr w:type="spellStart"/>
            <w:r w:rsidRPr="00BB2CD6">
              <w:rPr>
                <w:sz w:val="18"/>
                <w:szCs w:val="18"/>
              </w:rPr>
              <w:t>teleopieki</w:t>
            </w:r>
            <w:proofErr w:type="spellEnd"/>
            <w:r w:rsidRPr="00BB2CD6">
              <w:rPr>
                <w:sz w:val="18"/>
                <w:szCs w:val="18"/>
              </w:rPr>
              <w:t>, np. Zdalnego przekazu wyników monitorowania pracy serca</w:t>
            </w:r>
          </w:p>
        </w:tc>
      </w:tr>
      <w:tr w:rsidR="003D37D4" w:rsidTr="003E11DD">
        <w:trPr>
          <w:trHeight w:val="20"/>
        </w:trPr>
        <w:tc>
          <w:tcPr>
            <w:tcW w:w="709" w:type="dxa"/>
            <w:shd w:val="clear" w:color="auto" w:fill="83CDB8"/>
          </w:tcPr>
          <w:p w:rsidR="003D37D4" w:rsidRPr="003E11DD" w:rsidRDefault="003D37D4" w:rsidP="003D37D4">
            <w:pPr>
              <w:spacing w:after="0" w:line="240" w:lineRule="auto"/>
              <w:jc w:val="center"/>
              <w:rPr>
                <w:rFonts w:ascii="MS Gothic" w:eastAsia="MS Gothic" w:hAnsi="MS Gothic"/>
                <w:sz w:val="20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83CDB8"/>
            <w:tcMar>
              <w:left w:w="70" w:type="dxa"/>
            </w:tcMar>
          </w:tcPr>
          <w:p w:rsidR="003D37D4" w:rsidRPr="00BB2CD6" w:rsidRDefault="003D37D4" w:rsidP="003D37D4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5.3. Korzyść: Uzyskuję informacje i samopomoc zdrowotną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3D37D4" w:rsidRPr="003E11DD" w:rsidRDefault="003D37D4" w:rsidP="003D37D4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Kompetencje funkcjonalne  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3D37D4" w:rsidTr="003E11DD">
        <w:trPr>
          <w:gridAfter w:val="1"/>
          <w:wAfter w:w="12" w:type="dxa"/>
          <w:trHeight w:val="12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88829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na temat obserwowanych u siebie lub bliskich objawów oraz ocenić ich wiarygodność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nazwać obserwowane objawy, umiem znaleźć wiarygodne informacje na ich temat w  Sieci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51267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dotyczące zagrożeń wynikających z niezdrowych zachowań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nazwać zagrożenia wynikające z niezdrowych zachowań, znam konsekwencje niezdrowych zachowań, umiem znaleźć informacje dotyczące zagrożeń z tym związanych w  Sieci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8252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potrzebne w sytuacji zagrożenia zdrowia lub życia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informacje dotyczące pierwszej pomocy w różnych sytuacjach zagrożenia, umiem ocenić ich wiarygodność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20015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D37D4" w:rsidRPr="003E11DD" w:rsidRDefault="003D37D4" w:rsidP="003D37D4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na temat działania leków, które mam przyjmować (terapii/zabiegów, którym mam się poddać)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3D37D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szczegółowe informacje na temat leków/terapii, której mam się poddać, umiem ocenić ich wiarygodność</w:t>
            </w:r>
          </w:p>
        </w:tc>
      </w:tr>
      <w:tr w:rsidR="003D37D4" w:rsidTr="003E11DD">
        <w:tc>
          <w:tcPr>
            <w:tcW w:w="709" w:type="dxa"/>
            <w:shd w:val="clear" w:color="auto" w:fill="83CDB8"/>
          </w:tcPr>
          <w:p w:rsidR="003D37D4" w:rsidRPr="003E11DD" w:rsidRDefault="003D37D4" w:rsidP="003D37D4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83CDB8"/>
            <w:tcMar>
              <w:left w:w="70" w:type="dxa"/>
            </w:tcMar>
          </w:tcPr>
          <w:p w:rsidR="003D37D4" w:rsidRPr="00BB2CD6" w:rsidRDefault="003D37D4" w:rsidP="003D37D4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5.4. Korzyść: dbam o zdrowie osób, którymi się opiekuję (dzieci, osób starszych, chorych, z niepełnosprawnościami)</w:t>
            </w:r>
          </w:p>
        </w:tc>
      </w:tr>
      <w:tr w:rsidR="003D37D4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3D37D4" w:rsidRPr="003E11DD" w:rsidRDefault="003D37D4" w:rsidP="003D37D4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3D37D4" w:rsidRPr="00BB2CD6" w:rsidRDefault="003D37D4" w:rsidP="00AC2070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D37D4" w:rsidRPr="00BB2CD6" w:rsidRDefault="003D37D4" w:rsidP="00AC207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AC2070" w:rsidTr="003E11DD">
        <w:trPr>
          <w:gridAfter w:val="1"/>
          <w:wAfter w:w="12" w:type="dxa"/>
          <w:trHeight w:val="9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13738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C2070" w:rsidRPr="003E11DD" w:rsidRDefault="00AC2070" w:rsidP="00AC2070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C2070" w:rsidRPr="00BB2CD6" w:rsidRDefault="00AC2070" w:rsidP="00AC207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usługę / lekarza / placówkę / badania odpowiednie dla potrzeb osoby, która podlega mojej opiece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C2070" w:rsidRPr="00BB2CD6" w:rsidRDefault="00AC2070" w:rsidP="00AC207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placówkę opieki zdrowotnej - publiczną lub niepubliczną - odpowiadającą potrzebom zdrowotnym osób pozostających pod moją opieką</w:t>
            </w:r>
          </w:p>
        </w:tc>
      </w:tr>
      <w:tr w:rsidR="00AC2070" w:rsidTr="003E11DD">
        <w:trPr>
          <w:gridAfter w:val="1"/>
          <w:wAfter w:w="12" w:type="dxa"/>
          <w:trHeight w:val="228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88871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C2070" w:rsidRPr="003E11DD" w:rsidRDefault="00AC2070" w:rsidP="00AC2070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C2070" w:rsidRPr="00BB2CD6" w:rsidRDefault="00AC2070" w:rsidP="00AC207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dotyczące prawidłowego rozwoju lub niepokojących objawów zdrowotnych u dziecka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C2070" w:rsidRPr="00BB2CD6" w:rsidRDefault="00AC2070" w:rsidP="00AC207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strony podające wiarygodne informacje na temat danego etapu rozwoju dziecka lub obserwowanych objawów; umiem ocenić jakość przedstawianych tam informacji i porównać je z innymi źródłami, biorąc pod uwagę ich wiarygodność</w:t>
            </w:r>
          </w:p>
        </w:tc>
      </w:tr>
      <w:tr w:rsidR="00AC2070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76858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C2070" w:rsidRPr="003E11DD" w:rsidRDefault="00AC2070" w:rsidP="00AC2070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C2070" w:rsidRPr="00BB2CD6" w:rsidRDefault="00AC2070" w:rsidP="00AC207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wymieniać się informacjami z osobami w podobnej sytuacji - rodzicami, opiekunami osób starszych, chorych, z ograniczeniami sprawności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C2070" w:rsidRPr="00BB2CD6" w:rsidRDefault="00AC2070" w:rsidP="00AC2070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skonsultować swoją wiedzę z osobami w podobnej sytuacji - opiekującymi się innymi - korzystając z różnych źródeł i narzędzi sieciowych (portale społecznościowe, blogi, komunikatory itp.)</w:t>
            </w:r>
          </w:p>
        </w:tc>
      </w:tr>
      <w:tr w:rsidR="00666E76" w:rsidTr="003E11DD">
        <w:tc>
          <w:tcPr>
            <w:tcW w:w="14711" w:type="dxa"/>
            <w:gridSpan w:val="4"/>
            <w:shd w:val="clear" w:color="auto" w:fill="9CC2E5" w:themeFill="accent1" w:themeFillTint="99"/>
          </w:tcPr>
          <w:p w:rsidR="00666E76" w:rsidRPr="00BB2CD6" w:rsidRDefault="00666E76" w:rsidP="00AC2070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6. Finanse</w:t>
            </w:r>
          </w:p>
        </w:tc>
      </w:tr>
      <w:tr w:rsidR="00AC2070" w:rsidTr="003E11DD">
        <w:tc>
          <w:tcPr>
            <w:tcW w:w="709" w:type="dxa"/>
            <w:shd w:val="clear" w:color="auto" w:fill="0083BE"/>
          </w:tcPr>
          <w:p w:rsidR="00AC2070" w:rsidRPr="00BB2CD6" w:rsidRDefault="00AC2070" w:rsidP="00AC2070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0083BE"/>
            <w:tcMar>
              <w:left w:w="70" w:type="dxa"/>
            </w:tcMar>
          </w:tcPr>
          <w:p w:rsidR="00AC2070" w:rsidRPr="00BB2CD6" w:rsidRDefault="00AC2070" w:rsidP="00AC2070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6.1. Korzyść: Zarządzam swoimi finansami</w:t>
            </w:r>
          </w:p>
        </w:tc>
      </w:tr>
      <w:tr w:rsidR="00AC2070" w:rsidTr="003E11DD">
        <w:trPr>
          <w:gridAfter w:val="1"/>
          <w:wAfter w:w="12" w:type="dxa"/>
          <w:trHeight w:val="343"/>
        </w:trPr>
        <w:tc>
          <w:tcPr>
            <w:tcW w:w="709" w:type="dxa"/>
          </w:tcPr>
          <w:p w:rsidR="00AC2070" w:rsidRPr="00BB2CD6" w:rsidRDefault="00AC2070" w:rsidP="00AC2070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C2070" w:rsidRPr="00BB2CD6" w:rsidRDefault="00AC2070" w:rsidP="00C1330A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C2070" w:rsidRPr="00BB2CD6" w:rsidRDefault="00AC2070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472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C1330A" w:rsidP="00C1330A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sprawdzić stan konta bankowego online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 pomocą strony internetowej, aplikacji mobilnej bądź bankomatu sprawdzić środki znajdujące się na moim rachunku bankowym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27023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C1330A" w:rsidP="00C1330A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wykonać przelew krajowy, zagraniczny lub cykliczny online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 pomocą strony internetowej bądź aplikacji mobilnej  przelać środki finansowe na inny rachunek krajowy lub zagraniczny  oraz ustawić przelew cykliczny</w:t>
            </w:r>
          </w:p>
        </w:tc>
      </w:tr>
      <w:tr w:rsidR="00C1330A" w:rsidTr="003E11DD">
        <w:trPr>
          <w:gridAfter w:val="1"/>
          <w:wAfter w:w="12" w:type="dxa"/>
          <w:trHeight w:val="19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25826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C1330A" w:rsidP="00C1330A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ustawić/odwołać polecenie zapłaty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W przypadku stałych płatności, których wysokość ulega zmianie potrafię załatwić formalności związane z ustawieniem polecenia zapłaty i aktywowania/dezaktywowania go online na stronie banku lub w aplikacji mobilnej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25835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C1330A" w:rsidP="00C1330A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założyć/zerwać e-lokatę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 pomocą strony internetowej bądź aplikacji mobilnej założyć/zerwać e-lokatę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99083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C1330A" w:rsidP="00C1330A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o korzystnych metodach inwestowania pieniędzy: funduszach, lokatach, kursach giełdowych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strony z informacjami na temat korzystnych sposobów lokowania pieniędzy i skorzystać z pomocy wła</w:t>
            </w:r>
            <w:r>
              <w:rPr>
                <w:sz w:val="18"/>
                <w:szCs w:val="18"/>
              </w:rPr>
              <w:t>ś</w:t>
            </w:r>
            <w:r w:rsidRPr="00BB2CD6">
              <w:rPr>
                <w:sz w:val="18"/>
                <w:szCs w:val="18"/>
              </w:rPr>
              <w:t>ciwych osób/instytucji, aby ocenić wiarygodność zawartych tam informacji i skorzystać z pomocy osób/instytucji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111236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C1330A" w:rsidP="00C1330A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wymienić walutę online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wymienić walutę korzystając z kantorów internetowych - założyć konto w danym serwisie oraz zlecić zakup waluty zachowując reguły bezpiecznych operacji finansowych w internecie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-43637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7E419D" w:rsidP="00C1330A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dokonywać płatności internetowych za pomocą przelewu online, karty kredytowej lub “cyfrowych portfeli”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dokonać płatności online z pomocą strony własnego banku lub serwisów umożliwiających e-płatności, takich jak </w:t>
            </w:r>
            <w:proofErr w:type="spellStart"/>
            <w:r w:rsidRPr="00BB2CD6">
              <w:rPr>
                <w:sz w:val="18"/>
                <w:szCs w:val="18"/>
              </w:rPr>
              <w:t>Paypal</w:t>
            </w:r>
            <w:proofErr w:type="spellEnd"/>
            <w:r w:rsidRPr="00BB2CD6">
              <w:rPr>
                <w:sz w:val="18"/>
                <w:szCs w:val="18"/>
              </w:rPr>
              <w:t xml:space="preserve">, </w:t>
            </w:r>
            <w:proofErr w:type="spellStart"/>
            <w:r w:rsidRPr="00BB2CD6">
              <w:rPr>
                <w:sz w:val="18"/>
                <w:szCs w:val="18"/>
              </w:rPr>
              <w:t>Payu</w:t>
            </w:r>
            <w:proofErr w:type="spellEnd"/>
            <w:r w:rsidRPr="00BB2CD6">
              <w:rPr>
                <w:sz w:val="18"/>
                <w:szCs w:val="18"/>
              </w:rPr>
              <w:t xml:space="preserve">, </w:t>
            </w:r>
            <w:proofErr w:type="spellStart"/>
            <w:r w:rsidRPr="00BB2CD6">
              <w:rPr>
                <w:sz w:val="18"/>
                <w:szCs w:val="18"/>
              </w:rPr>
              <w:t>Skycash</w:t>
            </w:r>
            <w:proofErr w:type="spellEnd"/>
            <w:r w:rsidRPr="00BB2CD6">
              <w:rPr>
                <w:sz w:val="18"/>
                <w:szCs w:val="18"/>
              </w:rPr>
              <w:t>.</w:t>
            </w:r>
          </w:p>
        </w:tc>
      </w:tr>
      <w:tr w:rsidR="00C1330A" w:rsidTr="003E11DD">
        <w:tc>
          <w:tcPr>
            <w:tcW w:w="709" w:type="dxa"/>
            <w:shd w:val="clear" w:color="auto" w:fill="0083BE"/>
          </w:tcPr>
          <w:p w:rsidR="00C1330A" w:rsidRPr="003E11DD" w:rsidRDefault="00C1330A" w:rsidP="00C1330A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0083BE"/>
            <w:tcMar>
              <w:left w:w="70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6.2. Korzyść: Kupuję taniej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C1330A" w:rsidRPr="003E11DD" w:rsidRDefault="00C1330A" w:rsidP="00C1330A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AB7566" w:rsidP="00C1330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C1330A" w:rsidTr="003E11DD">
        <w:trPr>
          <w:gridAfter w:val="1"/>
          <w:wAfter w:w="12" w:type="dxa"/>
          <w:trHeight w:val="184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4896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7E419D" w:rsidP="007E419D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 w:val="20"/>
                    <w:szCs w:val="18"/>
                  </w:rPr>
                </w:pPr>
                <w:r w:rsidRPr="003E11DD">
                  <w:rPr>
                    <w:rFonts w:ascii="MS Gothic" w:eastAsia="MS Gothic" w:hAnsi="MS Gothic" w:cs="Segoe UI Symbol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 porównać ceny różnych produktów w internecie, wykorzystując odpowiednie narzędzia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serwisów porównujących ceny produktów w internecie, aby znaleźć najkorzystniejszą cenę interesującego mnie przedmiotu</w:t>
            </w:r>
          </w:p>
        </w:tc>
      </w:tr>
      <w:tr w:rsidR="00C1330A" w:rsidTr="003E11DD">
        <w:tc>
          <w:tcPr>
            <w:tcW w:w="709" w:type="dxa"/>
            <w:shd w:val="clear" w:color="auto" w:fill="0083BE"/>
          </w:tcPr>
          <w:p w:rsidR="00C1330A" w:rsidRPr="003E11DD" w:rsidRDefault="00C1330A" w:rsidP="00C1330A">
            <w:pPr>
              <w:spacing w:after="0"/>
              <w:ind w:right="105"/>
              <w:rPr>
                <w:rFonts w:ascii="MS Gothic" w:eastAsia="MS Gothic" w:hAnsi="MS Gothic"/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0083BE"/>
            <w:tcMar>
              <w:left w:w="70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6.3. Korzyść: Zarabiam online</w:t>
            </w:r>
          </w:p>
        </w:tc>
      </w:tr>
      <w:tr w:rsidR="00C1330A" w:rsidTr="003E11DD">
        <w:trPr>
          <w:gridAfter w:val="1"/>
          <w:wAfter w:w="12" w:type="dxa"/>
          <w:trHeight w:val="30"/>
        </w:trPr>
        <w:tc>
          <w:tcPr>
            <w:tcW w:w="709" w:type="dxa"/>
          </w:tcPr>
          <w:p w:rsidR="00C1330A" w:rsidRPr="003E11DD" w:rsidRDefault="00C1330A" w:rsidP="00C1330A">
            <w:pPr>
              <w:spacing w:after="0"/>
              <w:ind w:right="105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C1330A" w:rsidTr="003E11DD">
        <w:trPr>
          <w:gridAfter w:val="1"/>
          <w:wAfter w:w="12" w:type="dxa"/>
          <w:trHeight w:val="105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22427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1330A" w:rsidRPr="003E11DD" w:rsidRDefault="00DF1C5A" w:rsidP="00DF1C5A">
                <w:pPr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sprzedać przedmioty poprzez serwisy internetowe lub aukcyjne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serwisów internetowych lub aukcyjnych, aby sprzedawać przedmioty z zachowaniem zasad bezpieczeństwa transakcji finansowych w internecie: potrafię założyć konto na wybranym serwisie, wystawić przedmiot, sfinalizować transakcję</w:t>
            </w:r>
          </w:p>
        </w:tc>
      </w:tr>
      <w:tr w:rsidR="00DF1C5A" w:rsidTr="003E11DD">
        <w:trPr>
          <w:gridAfter w:val="1"/>
          <w:wAfter w:w="12" w:type="dxa"/>
          <w:trHeight w:val="173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37426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DF1C5A" w:rsidRPr="003E11DD" w:rsidRDefault="00DF1C5A" w:rsidP="00DF1C5A">
                <w:pPr>
                  <w:jc w:val="center"/>
                  <w:rPr>
                    <w:rFonts w:ascii="MS Gothic" w:eastAsia="MS Gothic" w:hAnsi="MS Gothic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DF1C5A" w:rsidRPr="00BB2CD6" w:rsidRDefault="00DF1C5A" w:rsidP="00DF1C5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prowadzić sklep internetowy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DF1C5A" w:rsidRPr="00BB2CD6" w:rsidRDefault="00DF1C5A" w:rsidP="00DF1C5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wstawić zdjęcia i opisy przedmiotów, które chcę sprzedać w internecie na stronę sklepu internetowego, potrafię prowadzić niezbędną korespondencję mailową z klientami, potrafię sfinalizować transakcję w internecie z zachowaniem zasad bezpieczeństwa, potrafię sformułować i przestrzegać regulamin sklepu internetowego (zgodny z obowiązującym prawem)</w:t>
            </w:r>
          </w:p>
        </w:tc>
      </w:tr>
      <w:tr w:rsidR="00DF1C5A" w:rsidTr="003E11DD">
        <w:trPr>
          <w:gridAfter w:val="1"/>
          <w:wAfter w:w="12" w:type="dxa"/>
          <w:trHeight w:val="20"/>
        </w:trPr>
        <w:sdt>
          <w:sdtPr>
            <w:rPr>
              <w:rFonts w:ascii="MS Gothic" w:eastAsia="MS Gothic" w:hAnsi="MS Gothic"/>
              <w:sz w:val="20"/>
              <w:szCs w:val="18"/>
            </w:rPr>
            <w:id w:val="179285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DF1C5A" w:rsidRPr="003E11DD" w:rsidRDefault="00DF1C5A" w:rsidP="00DF1C5A">
                <w:pPr>
                  <w:jc w:val="center"/>
                  <w:rPr>
                    <w:rFonts w:ascii="MS Gothic" w:eastAsia="MS Gothic" w:hAnsi="MS Gothic"/>
                  </w:rPr>
                </w:pPr>
                <w:r w:rsidRPr="003E11D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DF1C5A" w:rsidRPr="00BB2CD6" w:rsidRDefault="00DF1C5A" w:rsidP="00DF1C5A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zamieścić ogłoszenia/reklamy na temat moich produktów,</w:t>
            </w:r>
            <w:r>
              <w:rPr>
                <w:sz w:val="18"/>
                <w:szCs w:val="18"/>
              </w:rPr>
              <w:t xml:space="preserve"> usług w inter</w:t>
            </w:r>
            <w:r w:rsidRPr="00BB2CD6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 w:rsidRPr="00BB2CD6">
              <w:rPr>
                <w:sz w:val="18"/>
                <w:szCs w:val="18"/>
              </w:rPr>
              <w:t>cie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DF1C5A" w:rsidRPr="00BB2CD6" w:rsidRDefault="00CD220D" w:rsidP="00DF1C5A">
            <w:pPr>
              <w:spacing w:after="0"/>
              <w:ind w:right="105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="00DF1C5A" w:rsidRPr="00BB2CD6">
              <w:rPr>
                <w:sz w:val="18"/>
                <w:szCs w:val="18"/>
              </w:rPr>
              <w:t>Potrafię zredagować/zamówić przygotowanie reklamy moich usług/produktów i umieścić ją w internecie, tak aby trafiła do potencjalnych klientów</w:t>
            </w:r>
          </w:p>
        </w:tc>
      </w:tr>
      <w:tr w:rsidR="002D09F7" w:rsidTr="003E11DD">
        <w:tc>
          <w:tcPr>
            <w:tcW w:w="14711" w:type="dxa"/>
            <w:gridSpan w:val="4"/>
            <w:shd w:val="clear" w:color="auto" w:fill="807E55"/>
          </w:tcPr>
          <w:p w:rsidR="002D09F7" w:rsidRPr="00BB2CD6" w:rsidRDefault="002D09F7" w:rsidP="00C1330A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7. Religia i potrzeby duchowe</w:t>
            </w:r>
          </w:p>
        </w:tc>
      </w:tr>
      <w:tr w:rsidR="00C1330A" w:rsidTr="003E11DD">
        <w:tc>
          <w:tcPr>
            <w:tcW w:w="709" w:type="dxa"/>
            <w:shd w:val="clear" w:color="auto" w:fill="ABA26D"/>
          </w:tcPr>
          <w:p w:rsidR="00C1330A" w:rsidRPr="00BB2CD6" w:rsidRDefault="00C1330A" w:rsidP="00C1330A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ABA26D"/>
            <w:tcMar>
              <w:left w:w="70" w:type="dxa"/>
            </w:tcMar>
          </w:tcPr>
          <w:p w:rsidR="00C1330A" w:rsidRPr="00BB2CD6" w:rsidRDefault="00C1330A" w:rsidP="00C1330A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7.1. Korzyść: zaspokajam potrzeby duchowe/religijne</w:t>
            </w:r>
          </w:p>
        </w:tc>
      </w:tr>
      <w:tr w:rsidR="00C1330A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C1330A" w:rsidRPr="00BB2CD6" w:rsidRDefault="00C1330A" w:rsidP="00C1330A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C1330A" w:rsidRPr="00BB2CD6" w:rsidRDefault="00C1330A" w:rsidP="00740D24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1330A" w:rsidRPr="00BB2CD6" w:rsidRDefault="00C1330A" w:rsidP="00740D24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807617" w:rsidTr="003E11DD">
        <w:trPr>
          <w:gridAfter w:val="1"/>
          <w:wAfter w:w="12" w:type="dxa"/>
          <w:trHeight w:val="190"/>
        </w:trPr>
        <w:sdt>
          <w:sdtPr>
            <w:rPr>
              <w:sz w:val="20"/>
              <w:szCs w:val="18"/>
            </w:rPr>
            <w:id w:val="52799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07617" w:rsidRPr="00BB2CD6" w:rsidRDefault="00807617" w:rsidP="00807617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odnajdować i pozyskiwać materiały wspierające rozwój duchowy/religijny (np. Teksty, filmy, ale też informacje o spotkaniach itp.)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Znam strony poświęcone rozwojowi duchowemu i religijnemu, potrafię też dotrzeć do informacji o działalności grup i  wspólnot, do których należę lub chciałbym należeć     </w:t>
            </w:r>
          </w:p>
        </w:tc>
      </w:tr>
      <w:tr w:rsidR="00807617" w:rsidTr="003E11DD">
        <w:trPr>
          <w:gridAfter w:val="1"/>
          <w:wAfter w:w="12" w:type="dxa"/>
          <w:trHeight w:val="214"/>
        </w:trPr>
        <w:sdt>
          <w:sdtPr>
            <w:rPr>
              <w:sz w:val="20"/>
              <w:szCs w:val="18"/>
            </w:rPr>
            <w:id w:val="12173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07617" w:rsidRDefault="00807617" w:rsidP="00807617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aktywnie korzystać z forów internetowych i serwisów społecznościowych związanych z rozwojem duchowym lub religijnym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Znam fora i grupy tematyczne oraz obowiązujące w nich normy komunikacyjne, potrafię zabrać głos, udzielać odpowiedzi, itp.</w:t>
            </w:r>
          </w:p>
        </w:tc>
      </w:tr>
      <w:tr w:rsidR="00807617" w:rsidTr="003E11DD">
        <w:tc>
          <w:tcPr>
            <w:tcW w:w="14711" w:type="dxa"/>
            <w:gridSpan w:val="4"/>
            <w:shd w:val="clear" w:color="auto" w:fill="FB9D19"/>
          </w:tcPr>
          <w:p w:rsidR="00807617" w:rsidRPr="00BB2CD6" w:rsidRDefault="00807617" w:rsidP="00807617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8. Sprawy codzienne</w:t>
            </w:r>
          </w:p>
        </w:tc>
      </w:tr>
      <w:tr w:rsidR="00807617" w:rsidTr="003E11DD">
        <w:tc>
          <w:tcPr>
            <w:tcW w:w="709" w:type="dxa"/>
            <w:shd w:val="clear" w:color="auto" w:fill="FFBA4F"/>
          </w:tcPr>
          <w:p w:rsidR="00807617" w:rsidRPr="00BB2CD6" w:rsidRDefault="00807617" w:rsidP="00807617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FBA4F"/>
            <w:tcMar>
              <w:left w:w="70" w:type="dxa"/>
            </w:tcMar>
          </w:tcPr>
          <w:p w:rsidR="00807617" w:rsidRPr="00BB2CD6" w:rsidRDefault="00807617" w:rsidP="00807617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8.1. Korzyść: załatwiam sprawy urzędowe bez wychodzenia z domu</w:t>
            </w:r>
          </w:p>
        </w:tc>
      </w:tr>
      <w:tr w:rsidR="00807617" w:rsidTr="003E11DD">
        <w:trPr>
          <w:gridAfter w:val="1"/>
          <w:wAfter w:w="12" w:type="dxa"/>
          <w:trHeight w:val="25"/>
        </w:trPr>
        <w:tc>
          <w:tcPr>
            <w:tcW w:w="709" w:type="dxa"/>
          </w:tcPr>
          <w:p w:rsidR="00807617" w:rsidRPr="00BB2CD6" w:rsidRDefault="00807617" w:rsidP="00807617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807617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128376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07617" w:rsidRPr="00BB2CD6" w:rsidRDefault="00807617" w:rsidP="00807617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Wypełniam i składam zeznanie podatkowe (PIT) 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wypełnić i złożyć deklarację podatkową online korzystając z odpowiedniego oprogramowania</w:t>
            </w:r>
          </w:p>
        </w:tc>
      </w:tr>
      <w:tr w:rsidR="00807617" w:rsidTr="003E11DD">
        <w:trPr>
          <w:gridAfter w:val="1"/>
          <w:wAfter w:w="12" w:type="dxa"/>
          <w:trHeight w:val="236"/>
        </w:trPr>
        <w:sdt>
          <w:sdtPr>
            <w:rPr>
              <w:sz w:val="20"/>
              <w:szCs w:val="18"/>
            </w:rPr>
            <w:id w:val="-26252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07617" w:rsidRDefault="00807617" w:rsidP="00807617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sprawdzić czy interesująca mnie usługa jest dostępna jako e-usługa oraz skorzystać z niej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odnaleźć elektroniczne wersje usług oferowanych przez administrację publiczną poprzez Sieć oraz z nich skorzystać</w:t>
            </w:r>
          </w:p>
        </w:tc>
      </w:tr>
      <w:tr w:rsidR="00807617" w:rsidTr="003E11DD">
        <w:trPr>
          <w:gridAfter w:val="1"/>
          <w:wAfter w:w="12" w:type="dxa"/>
          <w:trHeight w:val="260"/>
        </w:trPr>
        <w:sdt>
          <w:sdtPr>
            <w:rPr>
              <w:sz w:val="20"/>
              <w:szCs w:val="18"/>
            </w:rPr>
            <w:id w:val="62597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07617" w:rsidRPr="00BB2CD6" w:rsidRDefault="00807617" w:rsidP="00807617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znaleźć, wypełnić i wysłać odpowiednie formularze, tak aby załatwić sprawę za pośrednictwem e-usługi;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 znalezieniu odpowiedniej e-usługi, potrafię wypełnić formularz i sprawdzić status sprawy online</w:t>
            </w:r>
          </w:p>
        </w:tc>
      </w:tr>
      <w:tr w:rsidR="00807617" w:rsidTr="003E11DD">
        <w:trPr>
          <w:gridAfter w:val="1"/>
          <w:wAfter w:w="12" w:type="dxa"/>
          <w:trHeight w:val="315"/>
        </w:trPr>
        <w:sdt>
          <w:sdtPr>
            <w:rPr>
              <w:sz w:val="20"/>
              <w:szCs w:val="18"/>
            </w:rPr>
            <w:id w:val="94296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07617" w:rsidRDefault="00807617" w:rsidP="00807617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dane teleadresowe i godziny funkcjonowania interesującej mnie instytucji/urzędu;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807617" w:rsidRPr="00BB2CD6" w:rsidRDefault="00807617" w:rsidP="00807617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sformułować zapytanie do wyszukiwarki internetowej lub za pośrednictwem lokalnej strony, np. gminy, potrafię znaleźć serwis potrzebnego urzędu, a w nim informacje o godzinach pracy</w:t>
            </w:r>
          </w:p>
        </w:tc>
      </w:tr>
      <w:tr w:rsidR="00807617" w:rsidTr="003E11DD">
        <w:tc>
          <w:tcPr>
            <w:tcW w:w="709" w:type="dxa"/>
            <w:shd w:val="clear" w:color="auto" w:fill="FFBA4F"/>
          </w:tcPr>
          <w:p w:rsidR="00807617" w:rsidRPr="00BB2CD6" w:rsidRDefault="00807617" w:rsidP="00807617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FBA4F"/>
            <w:tcMar>
              <w:left w:w="70" w:type="dxa"/>
            </w:tcMar>
          </w:tcPr>
          <w:p w:rsidR="00807617" w:rsidRPr="00BB2CD6" w:rsidRDefault="00807617" w:rsidP="00807617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8.2. Korzyść: robię zakupy online</w:t>
            </w:r>
          </w:p>
        </w:tc>
      </w:tr>
      <w:tr w:rsidR="00447096" w:rsidTr="003E11DD">
        <w:trPr>
          <w:gridAfter w:val="1"/>
          <w:wAfter w:w="12" w:type="dxa"/>
          <w:trHeight w:val="31"/>
        </w:trPr>
        <w:tc>
          <w:tcPr>
            <w:tcW w:w="709" w:type="dxa"/>
          </w:tcPr>
          <w:p w:rsidR="00447096" w:rsidRPr="00BB2CD6" w:rsidRDefault="00447096" w:rsidP="004470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447096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-7905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096" w:rsidRDefault="00447096" w:rsidP="00447096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ze sklepów internetowych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w internecie sklep internetowy z interesującą mnie ofertą, porównywarkę cenową lub serwis aukcyjny; umiem znaleźć interesujące mnie produkty w tych serwisach, wiem na jakie informację powinienem zwrócić uwagę, aby dokonać zakupów u wiarygodnych sprzedawców</w:t>
            </w:r>
          </w:p>
        </w:tc>
      </w:tr>
      <w:tr w:rsidR="00447096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70198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096" w:rsidRPr="00BB2CD6" w:rsidRDefault="00447096" w:rsidP="00447096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bezpiecznie zapłacić kartą/przelewem w internecie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dokonać płatności w wybranym przez siebie sklepie internetowym lub serwisie aukcyjnym</w:t>
            </w:r>
          </w:p>
        </w:tc>
      </w:tr>
      <w:tr w:rsidR="00447096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-116138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096" w:rsidRDefault="00447096" w:rsidP="00447096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zasięgnąć porady na temat/znaleźć recenzje produktów, które mnie interesują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47096" w:rsidRPr="00BB2CD6" w:rsidRDefault="00447096" w:rsidP="00447096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 opinie i recenzje konsumenckie, w tym innych użytkowników; umiem ocenić wiarygodność tych recenzji, potrafię zadać pytanie na temat produktu na odpowiednim forum/stronie</w:t>
            </w:r>
          </w:p>
        </w:tc>
      </w:tr>
      <w:tr w:rsidR="00447096" w:rsidTr="003E11DD">
        <w:tc>
          <w:tcPr>
            <w:tcW w:w="709" w:type="dxa"/>
            <w:shd w:val="clear" w:color="auto" w:fill="FFBA4F"/>
          </w:tcPr>
          <w:p w:rsidR="00447096" w:rsidRPr="00BB2CD6" w:rsidRDefault="00447096" w:rsidP="00447096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FBA4F"/>
            <w:tcMar>
              <w:left w:w="70" w:type="dxa"/>
            </w:tcMar>
          </w:tcPr>
          <w:p w:rsidR="00447096" w:rsidRPr="00BB2CD6" w:rsidRDefault="00447096" w:rsidP="00447096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8.3. Korzyść: Planuję przejazdy i podróże</w:t>
            </w:r>
          </w:p>
        </w:tc>
      </w:tr>
      <w:tr w:rsidR="00447096" w:rsidTr="003E11DD">
        <w:trPr>
          <w:gridAfter w:val="1"/>
          <w:wAfter w:w="12" w:type="dxa"/>
          <w:trHeight w:val="105"/>
        </w:trPr>
        <w:tc>
          <w:tcPr>
            <w:tcW w:w="709" w:type="dxa"/>
          </w:tcPr>
          <w:p w:rsidR="00447096" w:rsidRPr="00BB2CD6" w:rsidRDefault="00447096" w:rsidP="00447096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47096" w:rsidRPr="00BB2CD6" w:rsidRDefault="00447096" w:rsidP="00447096">
            <w:pPr>
              <w:spacing w:after="0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47096" w:rsidRPr="00BB2CD6" w:rsidRDefault="00447096" w:rsidP="00447096">
            <w:pPr>
              <w:spacing w:after="0"/>
              <w:ind w:right="105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Rozszerzony opis kompetencji </w:t>
            </w:r>
          </w:p>
        </w:tc>
      </w:tr>
      <w:tr w:rsidR="00417002" w:rsidTr="003E11DD">
        <w:trPr>
          <w:gridAfter w:val="1"/>
          <w:wAfter w:w="12" w:type="dxa"/>
          <w:trHeight w:val="365"/>
        </w:trPr>
        <w:sdt>
          <w:sdtPr>
            <w:rPr>
              <w:sz w:val="20"/>
              <w:szCs w:val="18"/>
            </w:rPr>
            <w:id w:val="136780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17002" w:rsidRDefault="00417002" w:rsidP="00417002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w internecie, za pośrednictwem wyszukiwarki lub serwisów geolokacyjnych, adres miejsca, w które chcę dotrzeć; jeśli jest ono dostępne, potrafię też obejrzeć zdjęcie lokalizacji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sformułować prawidłowe zapytanie w wyszukiwarce, znam też adresy serwisów geolokacyjnych i ich funkcjonalności;</w:t>
            </w:r>
          </w:p>
        </w:tc>
      </w:tr>
      <w:tr w:rsidR="00417002" w:rsidTr="003E11DD">
        <w:trPr>
          <w:gridAfter w:val="1"/>
          <w:wAfter w:w="12" w:type="dxa"/>
          <w:trHeight w:val="436"/>
        </w:trPr>
        <w:sdt>
          <w:sdtPr>
            <w:rPr>
              <w:sz w:val="20"/>
              <w:szCs w:val="18"/>
            </w:rPr>
            <w:id w:val="154617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17002" w:rsidRPr="00BB2CD6" w:rsidRDefault="00417002" w:rsidP="00417002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wyznaczyć trasę przejazdu komunikacją publiczną bądź innym środkiem transportu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stronę przewoźnika i informacje na niej, ale też potrafię skorzystać z niezależnych od przewodników serwisów wspomagających korzystanie z transportu publicznego oraz serwisów geolokalizacyjnych</w:t>
            </w:r>
          </w:p>
        </w:tc>
      </w:tr>
      <w:tr w:rsidR="00417002" w:rsidTr="003E11DD">
        <w:trPr>
          <w:gridAfter w:val="1"/>
          <w:wAfter w:w="12" w:type="dxa"/>
          <w:trHeight w:val="36"/>
        </w:trPr>
        <w:sdt>
          <w:sdtPr>
            <w:rPr>
              <w:sz w:val="20"/>
              <w:szCs w:val="18"/>
            </w:rPr>
            <w:id w:val="197694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17002" w:rsidRDefault="00417002" w:rsidP="00417002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02248C" w:rsidRDefault="00417002" w:rsidP="003E11DD">
            <w:pPr>
              <w:spacing w:after="0" w:line="240" w:lineRule="auto"/>
              <w:ind w:right="108"/>
              <w:rPr>
                <w:spacing w:val="-4"/>
                <w:sz w:val="18"/>
                <w:szCs w:val="18"/>
              </w:rPr>
            </w:pPr>
            <w:r w:rsidRPr="0002248C">
              <w:rPr>
                <w:spacing w:val="-4"/>
                <w:sz w:val="18"/>
                <w:szCs w:val="18"/>
              </w:rPr>
              <w:t>Potrafię sprawdzić miejsce przystanku komunikacji publicznej i rozkład jazdy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wyszukać stronę przewoźnika, odnaleźć na niej rozkład jazdy i lokalizację przystanku;</w:t>
            </w:r>
          </w:p>
        </w:tc>
      </w:tr>
      <w:tr w:rsidR="00417002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-2926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17002" w:rsidRDefault="00417002" w:rsidP="00417002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sprawdzić ceny biletów komunikacji publicznej i kupić bilety przez internet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 xml:space="preserve">Potrafię znaleźć odpowiedni lub ogólnopolski serwis z informacjami o biletach i - jeśli istnieje taka możliwość - dokonać zakupu online (wybrać bilet, uregulować płatność, zapisać bilet elektroniczny);       </w:t>
            </w:r>
          </w:p>
        </w:tc>
      </w:tr>
      <w:tr w:rsidR="00417002" w:rsidTr="003E11DD">
        <w:trPr>
          <w:gridAfter w:val="1"/>
          <w:wAfter w:w="12" w:type="dxa"/>
          <w:trHeight w:val="466"/>
        </w:trPr>
        <w:sdt>
          <w:sdtPr>
            <w:rPr>
              <w:sz w:val="20"/>
              <w:szCs w:val="18"/>
            </w:rPr>
            <w:id w:val="127252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17002" w:rsidRPr="00BB2CD6" w:rsidRDefault="00417002" w:rsidP="00417002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funkcji GPS w smartfonie;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aplikację z mapami w serwisie Google Play lub istore, potrafię ją pobrać i zainstalować; potrafię wyszukać potrzebną lokalizację, wyznaczyć trasę do niej i korzystać z nawigacji podczas drogi; potrafię korzystać z serwisów ułatwiających unikanie korków</w:t>
            </w:r>
          </w:p>
        </w:tc>
      </w:tr>
      <w:tr w:rsidR="00417002" w:rsidTr="003E11DD">
        <w:trPr>
          <w:gridAfter w:val="1"/>
          <w:wAfter w:w="12" w:type="dxa"/>
          <w:trHeight w:val="173"/>
        </w:trPr>
        <w:sdt>
          <w:sdtPr>
            <w:rPr>
              <w:sz w:val="20"/>
              <w:szCs w:val="18"/>
            </w:rPr>
            <w:id w:val="124058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17002" w:rsidRDefault="00417002" w:rsidP="0041700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serwisów, aplikacji turystycznych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3E11DD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stronę lub  aplikację z opisem lokalnych atrakcji/restauracji i zasad korzystania z nich oraz dojazdem; potrafię skorzystać z internetu, aby sprawdzić opinie innych użytkowników o tym miejscu</w:t>
            </w:r>
          </w:p>
        </w:tc>
      </w:tr>
      <w:tr w:rsidR="00417002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48205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17002" w:rsidRPr="00417002" w:rsidRDefault="00417002" w:rsidP="00417002">
                <w:pPr>
                  <w:jc w:val="center"/>
                  <w:rPr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BB2CD6" w:rsidRDefault="00417002" w:rsidP="00594AC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serwisów, aplikacji pozwalających na rezerwację noclegu online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594ACE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stronę lub  aplikację pozwalającą na rezerwacje noclegu w danej okolicy zgodną z moimi upodobaniami oraz możliwościami finansowymi; potrafię skorzystać z internetu, aby sprawdzić opinie innych użytkowników o tym miejscu</w:t>
            </w:r>
          </w:p>
        </w:tc>
      </w:tr>
      <w:tr w:rsidR="00417002" w:rsidTr="003E11DD">
        <w:tc>
          <w:tcPr>
            <w:tcW w:w="709" w:type="dxa"/>
            <w:shd w:val="clear" w:color="auto" w:fill="F58220"/>
          </w:tcPr>
          <w:p w:rsidR="00417002" w:rsidRPr="00BB2CD6" w:rsidRDefault="00417002" w:rsidP="00417002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58220"/>
            <w:tcMar>
              <w:left w:w="70" w:type="dxa"/>
            </w:tcMar>
          </w:tcPr>
          <w:p w:rsidR="00417002" w:rsidRPr="00BB2CD6" w:rsidRDefault="00417002" w:rsidP="00417002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9. Zaangażowanie obywatelskie</w:t>
            </w:r>
          </w:p>
        </w:tc>
      </w:tr>
      <w:tr w:rsidR="00417002" w:rsidTr="003E11DD">
        <w:tc>
          <w:tcPr>
            <w:tcW w:w="709" w:type="dxa"/>
            <w:shd w:val="clear" w:color="auto" w:fill="FBB040"/>
          </w:tcPr>
          <w:p w:rsidR="00417002" w:rsidRPr="00BB2CD6" w:rsidRDefault="00417002" w:rsidP="00417002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BB040"/>
            <w:tcMar>
              <w:left w:w="70" w:type="dxa"/>
            </w:tcMar>
          </w:tcPr>
          <w:p w:rsidR="00417002" w:rsidRPr="00BB2CD6" w:rsidRDefault="00417002" w:rsidP="00417002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9.1. Korzyść: Zdobywam wiedzę o gminie, kraju i świecie</w:t>
            </w:r>
          </w:p>
        </w:tc>
      </w:tr>
      <w:tr w:rsidR="00417002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417002" w:rsidRPr="00BB2CD6" w:rsidRDefault="00417002" w:rsidP="00417002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417002" w:rsidRPr="00BB2CD6" w:rsidRDefault="00417002" w:rsidP="002D39AF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417002" w:rsidRPr="00BB2CD6" w:rsidRDefault="00417002" w:rsidP="002D39AF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A562A1" w:rsidTr="003E11DD">
        <w:trPr>
          <w:gridAfter w:val="1"/>
          <w:wAfter w:w="12" w:type="dxa"/>
          <w:trHeight w:val="332"/>
        </w:trPr>
        <w:sdt>
          <w:sdtPr>
            <w:rPr>
              <w:sz w:val="20"/>
              <w:szCs w:val="18"/>
            </w:rPr>
            <w:id w:val="179340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562A1" w:rsidRDefault="00A562A1" w:rsidP="00A562A1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 korzystać z serwisów informacyjnych, w tym z serwisów lokalnych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 korzystać z serwisów urzędu gminnego lub miejskiego, lokalnych instytucji kulturalnych i społecznych (np. Szkół, domów kultury i bibliotek) oraz serwisów informacyjnych, w których zamieszczane są informacje m.in. a temat wydatków i zamówień publicznych</w:t>
            </w:r>
          </w:p>
        </w:tc>
      </w:tr>
      <w:tr w:rsidR="00A562A1" w:rsidTr="003E11DD">
        <w:trPr>
          <w:gridAfter w:val="1"/>
          <w:wAfter w:w="12" w:type="dxa"/>
          <w:trHeight w:val="105"/>
        </w:trPr>
        <w:sdt>
          <w:sdtPr>
            <w:rPr>
              <w:sz w:val="20"/>
              <w:szCs w:val="18"/>
            </w:rPr>
            <w:id w:val="132069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562A1" w:rsidRPr="00BB2CD6" w:rsidRDefault="00A562A1" w:rsidP="00A562A1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o interesujących mnie wydarzeniach bieżących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 korzystać z serwisów informacyjnych z wiadomościami z kraju i ze świata oraz z lokalnych serwisów informacyjnych</w:t>
            </w:r>
          </w:p>
        </w:tc>
      </w:tr>
      <w:tr w:rsidR="00A562A1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105203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562A1" w:rsidRDefault="00A562A1" w:rsidP="00A562A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program telewizyjny i radiowy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korzystać z programu telewizyjnego lub radiowego, dostępnego na stronie nadawcy lub w serwisach telewizyjnych, umiem obejrzeć lub posłuchać wybranych audycji online, jeśli są dostępne</w:t>
            </w:r>
          </w:p>
        </w:tc>
      </w:tr>
      <w:tr w:rsidR="00A562A1" w:rsidTr="003E11DD">
        <w:tc>
          <w:tcPr>
            <w:tcW w:w="709" w:type="dxa"/>
            <w:shd w:val="clear" w:color="auto" w:fill="FBB040"/>
          </w:tcPr>
          <w:p w:rsidR="00A562A1" w:rsidRPr="00BB2CD6" w:rsidRDefault="00A562A1" w:rsidP="00A562A1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BB040"/>
            <w:tcMar>
              <w:left w:w="70" w:type="dxa"/>
            </w:tcMar>
          </w:tcPr>
          <w:p w:rsidR="00A562A1" w:rsidRPr="00BB2CD6" w:rsidRDefault="00A562A1" w:rsidP="00A562A1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9.2. Korzyść: Uczestniczę w życiu obywatelskim</w:t>
            </w:r>
          </w:p>
        </w:tc>
      </w:tr>
      <w:tr w:rsidR="00A562A1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A562A1" w:rsidRPr="00BB2CD6" w:rsidRDefault="00A562A1" w:rsidP="002D39AF">
            <w:pPr>
              <w:spacing w:after="0" w:line="240" w:lineRule="auto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5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 xml:space="preserve">Kompetencje funkcjonalne 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562A1" w:rsidRPr="00BB2CD6" w:rsidRDefault="00A562A1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196800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Default="002D39AF" w:rsidP="003E11DD">
                <w:pPr>
                  <w:spacing w:after="0" w:line="240" w:lineRule="auto"/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3E11DD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skorzystać z platformy e-PUAP i platforma regionalnych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3E11DD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zarejestrować się w serwisie e-PUAP oraz korzystać z usług dostępnych on-line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-10819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Pr="00BB2CD6" w:rsidRDefault="002D39AF" w:rsidP="002D39AF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stowarzyszenia i fundacje działające na moim obszarze lub w interesującym mnie obszarze tematycznym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korzystając z wyszukiwarek tak sformułować zapytanie, aby znaleźć strony czy informacje o interesujących mnie organizacjach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-28651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Default="002D39AF" w:rsidP="002D39AF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nawiązać kontakt ze stowarzyszeniami i fundacjami (np. Poprzez e-mail lub serwis społecznościowy)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odnaleźć informacje kontaktowe wybranych organizacji lub ich konta w serwisach społecznościowych i z ich pomocą kontaktować się z organizacją</w:t>
            </w:r>
          </w:p>
        </w:tc>
      </w:tr>
      <w:tr w:rsidR="002D39AF" w:rsidTr="003E11DD">
        <w:trPr>
          <w:gridAfter w:val="1"/>
          <w:wAfter w:w="12" w:type="dxa"/>
          <w:trHeight w:val="968"/>
        </w:trPr>
        <w:sdt>
          <w:sdtPr>
            <w:rPr>
              <w:sz w:val="20"/>
              <w:szCs w:val="18"/>
            </w:rPr>
            <w:id w:val="-28350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Default="002D39AF" w:rsidP="002D39AF">
                <w:pPr>
                  <w:spacing w:line="240" w:lineRule="auto"/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o bieżących wydarzeniach i spotkaniach w mojej okolicy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informacje o bieżących wydarzeniach, na stronach (lub na kontach w serwisach społecznościowych) m.in. urzędu gminnego lub miejskiego, lokalnych instytucji kulturalnych i społecznych (np. szkół, domów kultury i bibliotek) oraz serwisów informacyjnych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13299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Pr="00BB2CD6" w:rsidRDefault="002D39AF" w:rsidP="002D39AF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korzystać z technologii cyfrowych w działalności na rzecz organizacji 3. Sektora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wykorzystać technologie cyfrowe (serwisy społecznościowe, tablice ogłoszeń itd.) w promocji, zarządzaniu i prowadzeniu działań na rzecz organizacji pozarządowej / pożytku publicznego / podmiotów ekonomii społecznej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204524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Default="001F4FAD" w:rsidP="002D39AF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organizować i nagłaśniać/promować organizowane przeze mnie wydarzenia społeczne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5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wykorzystać technologie cyfrowe (serwisy społecznościowe, tablice ogłoszeń itd.) do organizacji i promocji różnego rodzaju wydarzeń, w tym organizowanych na potrzeby społeczności lokalnej</w:t>
            </w:r>
          </w:p>
        </w:tc>
      </w:tr>
      <w:tr w:rsidR="002D39AF" w:rsidTr="003E11DD">
        <w:tc>
          <w:tcPr>
            <w:tcW w:w="709" w:type="dxa"/>
            <w:shd w:val="clear" w:color="auto" w:fill="FBB040"/>
          </w:tcPr>
          <w:p w:rsidR="002D39AF" w:rsidRPr="00BB2CD6" w:rsidRDefault="002D39AF" w:rsidP="002D39AF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2" w:type="dxa"/>
            <w:gridSpan w:val="3"/>
            <w:shd w:val="clear" w:color="auto" w:fill="FBB040"/>
            <w:tcMar>
              <w:left w:w="70" w:type="dxa"/>
            </w:tcMar>
          </w:tcPr>
          <w:p w:rsidR="002D39AF" w:rsidRPr="00BB2CD6" w:rsidRDefault="002D39AF" w:rsidP="002D39AF">
            <w:pPr>
              <w:spacing w:after="0"/>
              <w:ind w:right="105"/>
              <w:rPr>
                <w:b/>
                <w:bCs/>
                <w:sz w:val="18"/>
                <w:szCs w:val="18"/>
              </w:rPr>
            </w:pPr>
            <w:r w:rsidRPr="00BB2CD6">
              <w:rPr>
                <w:b/>
                <w:bCs/>
                <w:sz w:val="18"/>
                <w:szCs w:val="18"/>
              </w:rPr>
              <w:t>9.3. Korzyść: Uczestniczę w życiu politycznym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tc>
          <w:tcPr>
            <w:tcW w:w="709" w:type="dxa"/>
          </w:tcPr>
          <w:p w:rsidR="002D39AF" w:rsidRPr="00BB2CD6" w:rsidRDefault="002D39AF" w:rsidP="002D39AF">
            <w:pPr>
              <w:spacing w:after="0"/>
              <w:ind w:right="105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b/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Kompetencje funkcjonalne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b/>
                <w:sz w:val="18"/>
                <w:szCs w:val="18"/>
              </w:rPr>
              <w:t>Rozszerzony opis kompetencji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-56210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Default="002D39AF" w:rsidP="002D39AF">
                <w:pPr>
                  <w:jc w:val="center"/>
                </w:pPr>
                <w:r w:rsidRPr="00BE2A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strony instytucji publicznych działających w mojej okolicy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 korzystać z serwisów urzędu gminnego lub miejskiego, lokalnych instytucji kulturalnych i społecznych (np. szkół, domów kultury i bibliotek) oraz serwisów informacyjnych</w:t>
            </w:r>
          </w:p>
        </w:tc>
      </w:tr>
      <w:tr w:rsidR="002D39AF" w:rsidTr="003E11DD">
        <w:trPr>
          <w:gridAfter w:val="1"/>
          <w:wAfter w:w="12" w:type="dxa"/>
          <w:trHeight w:val="20"/>
        </w:trPr>
        <w:sdt>
          <w:sdtPr>
            <w:rPr>
              <w:sz w:val="20"/>
              <w:szCs w:val="18"/>
            </w:rPr>
            <w:id w:val="192583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Pr="00BB2CD6" w:rsidRDefault="002D39AF" w:rsidP="002D39AF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nawiązać kontakt z politykami online (np. Poprzez e-mail lub serwis społecznościowy)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strony lub konta w serwisach społecznościowych interesujących mnie polityków oraz nawiązać z nimi kontakt m.in. przez e-mail lub serwisy społecznościowe, w których są obecni</w:t>
            </w:r>
          </w:p>
        </w:tc>
      </w:tr>
      <w:tr w:rsidR="002D39AF" w:rsidTr="003E11DD">
        <w:trPr>
          <w:gridAfter w:val="1"/>
          <w:wAfter w:w="12" w:type="dxa"/>
          <w:trHeight w:val="216"/>
        </w:trPr>
        <w:sdt>
          <w:sdtPr>
            <w:rPr>
              <w:sz w:val="20"/>
              <w:szCs w:val="18"/>
            </w:rPr>
            <w:id w:val="-170609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D39AF" w:rsidRDefault="002D39AF" w:rsidP="002D39A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left w:w="70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Potrafię znaleźć informacje wyborcze</w:t>
            </w:r>
          </w:p>
        </w:tc>
        <w:tc>
          <w:tcPr>
            <w:tcW w:w="7753" w:type="dxa"/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2D39AF" w:rsidRPr="00BB2CD6" w:rsidRDefault="002D39AF" w:rsidP="002D39AF">
            <w:pPr>
              <w:spacing w:after="0" w:line="240" w:lineRule="auto"/>
              <w:ind w:right="108"/>
              <w:rPr>
                <w:sz w:val="18"/>
                <w:szCs w:val="18"/>
              </w:rPr>
            </w:pPr>
            <w:r w:rsidRPr="00BB2CD6">
              <w:rPr>
                <w:sz w:val="18"/>
                <w:szCs w:val="18"/>
              </w:rPr>
              <w:t>Umiem znaleźć informacje wyborcze m.in. na stronie Państwowej Komisji Wyborczej, na stronach lokalnych instytucji oraz na stronach partii i organizacji politycznych</w:t>
            </w:r>
          </w:p>
        </w:tc>
      </w:tr>
    </w:tbl>
    <w:p w:rsidR="004C69C4" w:rsidRPr="004C69C4" w:rsidRDefault="004C69C4" w:rsidP="004C69C4"/>
    <w:p w:rsidR="00316254" w:rsidRPr="00820FA5" w:rsidRDefault="00316254">
      <w:pPr>
        <w:rPr>
          <w:rFonts w:asciiTheme="majorHAnsi" w:hAnsiTheme="majorHAnsi"/>
        </w:rPr>
      </w:pPr>
    </w:p>
    <w:sectPr w:rsidR="00316254" w:rsidRPr="00820FA5" w:rsidSect="00334504">
      <w:pgSz w:w="16838" w:h="11906" w:orient="landscape"/>
      <w:pgMar w:top="1417" w:right="1417" w:bottom="1417" w:left="141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0D" w:rsidRDefault="00CD220D" w:rsidP="00EE4C95">
      <w:pPr>
        <w:spacing w:after="0" w:line="240" w:lineRule="auto"/>
      </w:pPr>
      <w:r>
        <w:separator/>
      </w:r>
    </w:p>
  </w:endnote>
  <w:endnote w:type="continuationSeparator" w:id="0">
    <w:p w:rsidR="00CD220D" w:rsidRDefault="00CD220D" w:rsidP="00EE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808011625"/>
      <w:docPartObj>
        <w:docPartGallery w:val="Page Numbers (Bottom of Page)"/>
        <w:docPartUnique/>
      </w:docPartObj>
    </w:sdtPr>
    <w:sdtEndPr/>
    <w:sdtContent>
      <w:p w:rsidR="00CD220D" w:rsidRPr="00EE4C95" w:rsidRDefault="00CD220D">
        <w:pPr>
          <w:pStyle w:val="Stopka"/>
          <w:jc w:val="center"/>
          <w:rPr>
            <w:sz w:val="18"/>
            <w:szCs w:val="18"/>
          </w:rPr>
        </w:pPr>
        <w:r w:rsidRPr="00EE4C95">
          <w:rPr>
            <w:sz w:val="18"/>
            <w:szCs w:val="18"/>
          </w:rPr>
          <w:fldChar w:fldCharType="begin"/>
        </w:r>
        <w:r w:rsidRPr="00EE4C95">
          <w:rPr>
            <w:sz w:val="18"/>
            <w:szCs w:val="18"/>
          </w:rPr>
          <w:instrText>PAGE   \* MERGEFORMAT</w:instrText>
        </w:r>
        <w:r w:rsidRPr="00EE4C95">
          <w:rPr>
            <w:sz w:val="18"/>
            <w:szCs w:val="18"/>
          </w:rPr>
          <w:fldChar w:fldCharType="separate"/>
        </w:r>
        <w:r w:rsidR="00A6289C">
          <w:rPr>
            <w:noProof/>
            <w:sz w:val="18"/>
            <w:szCs w:val="18"/>
          </w:rPr>
          <w:t>17</w:t>
        </w:r>
        <w:r w:rsidRPr="00EE4C95">
          <w:rPr>
            <w:sz w:val="18"/>
            <w:szCs w:val="18"/>
          </w:rPr>
          <w:fldChar w:fldCharType="end"/>
        </w:r>
      </w:p>
    </w:sdtContent>
  </w:sdt>
  <w:p w:rsidR="00CD220D" w:rsidRDefault="00CD2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0D" w:rsidRDefault="00CD220D" w:rsidP="00EE4C95">
      <w:pPr>
        <w:spacing w:after="0" w:line="240" w:lineRule="auto"/>
      </w:pPr>
      <w:r>
        <w:separator/>
      </w:r>
    </w:p>
  </w:footnote>
  <w:footnote w:type="continuationSeparator" w:id="0">
    <w:p w:rsidR="00CD220D" w:rsidRDefault="00CD220D" w:rsidP="00EE4C95">
      <w:pPr>
        <w:spacing w:after="0" w:line="240" w:lineRule="auto"/>
      </w:pPr>
      <w:r>
        <w:continuationSeparator/>
      </w:r>
    </w:p>
  </w:footnote>
  <w:footnote w:id="1">
    <w:p w:rsidR="00CD220D" w:rsidRPr="00C77E24" w:rsidRDefault="00CD220D" w:rsidP="00C77E24">
      <w:pPr>
        <w:pStyle w:val="Tekstprzypisudolnego"/>
        <w:jc w:val="both"/>
        <w:rPr>
          <w:rFonts w:asciiTheme="majorHAnsi" w:hAnsiTheme="majorHAnsi" w:cs="Arial"/>
          <w:sz w:val="16"/>
          <w:szCs w:val="16"/>
        </w:rPr>
      </w:pPr>
      <w:r w:rsidRPr="00C77E24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C77E24">
        <w:rPr>
          <w:rFonts w:asciiTheme="majorHAnsi" w:hAnsiTheme="majorHAnsi"/>
          <w:sz w:val="16"/>
          <w:szCs w:val="16"/>
        </w:rPr>
        <w:t xml:space="preserve"> </w:t>
      </w:r>
      <w:r w:rsidRPr="00C77E24">
        <w:rPr>
          <w:rFonts w:asciiTheme="majorHAnsi" w:hAnsiTheme="majorHAnsi" w:cs="Arial"/>
          <w:sz w:val="16"/>
          <w:szCs w:val="16"/>
        </w:rPr>
        <w:t>Należy wskazać obszary i procesy zagrożone korupcją, procedury zapobiegania korupcji oraz zasady postępowania w przypadku zaistnienia sytuacji korupcyjnych oraz sposób zapewnienia znajomości ww. procedur i zasad przez personel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0D" w:rsidRPr="005721FA" w:rsidRDefault="00CD220D" w:rsidP="00514250">
    <w:pPr>
      <w:pStyle w:val="Nagwek"/>
      <w:jc w:val="right"/>
      <w:rPr>
        <w:rFonts w:asciiTheme="majorHAnsi" w:hAnsiTheme="majorHAnsi"/>
        <w:sz w:val="16"/>
      </w:rPr>
    </w:pPr>
    <w:r w:rsidRPr="005721FA">
      <w:rPr>
        <w:rFonts w:asciiTheme="majorHAnsi" w:hAnsiTheme="majorHAnsi"/>
        <w:sz w:val="16"/>
      </w:rPr>
      <w:t xml:space="preserve">Załącznik nr </w:t>
    </w:r>
    <w:r>
      <w:rPr>
        <w:rFonts w:asciiTheme="majorHAnsi" w:hAnsiTheme="majorHAnsi"/>
        <w:sz w:val="16"/>
      </w:rPr>
      <w:t>1</w:t>
    </w:r>
    <w:r w:rsidRPr="005721FA">
      <w:rPr>
        <w:rFonts w:asciiTheme="majorHAnsi" w:hAnsiTheme="majorHAnsi"/>
        <w:sz w:val="16"/>
      </w:rPr>
      <w:t xml:space="preserve"> </w:t>
    </w:r>
    <w:r w:rsidR="007B29E3">
      <w:rPr>
        <w:rFonts w:asciiTheme="majorHAnsi" w:hAnsiTheme="majorHAnsi"/>
        <w:sz w:val="16"/>
      </w:rPr>
      <w:t xml:space="preserve">do wniosku o dofinansowanie </w:t>
    </w:r>
    <w:r w:rsidRPr="005721FA">
      <w:rPr>
        <w:rFonts w:asciiTheme="majorHAnsi" w:hAnsiTheme="majorHAnsi"/>
        <w:sz w:val="16"/>
      </w:rPr>
      <w:t xml:space="preserve">– </w:t>
    </w:r>
    <w:r>
      <w:rPr>
        <w:rFonts w:asciiTheme="majorHAnsi" w:hAnsiTheme="majorHAnsi"/>
        <w:sz w:val="16"/>
      </w:rPr>
      <w:t>Koncepcja realizacji projektu</w:t>
    </w:r>
  </w:p>
  <w:p w:rsidR="00CD220D" w:rsidRPr="00514250" w:rsidRDefault="00CD220D">
    <w:pPr>
      <w:pStyle w:val="Nagwek"/>
      <w:rPr>
        <w:rFonts w:asciiTheme="majorHAnsi" w:hAnsiTheme="maj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6487"/>
    <w:multiLevelType w:val="hybridMultilevel"/>
    <w:tmpl w:val="7210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23"/>
    <w:rsid w:val="0002248C"/>
    <w:rsid w:val="0003274F"/>
    <w:rsid w:val="000550F5"/>
    <w:rsid w:val="00063681"/>
    <w:rsid w:val="000863EE"/>
    <w:rsid w:val="00097508"/>
    <w:rsid w:val="0012092C"/>
    <w:rsid w:val="0018420F"/>
    <w:rsid w:val="001F11B8"/>
    <w:rsid w:val="001F4FAD"/>
    <w:rsid w:val="00213308"/>
    <w:rsid w:val="00270E0C"/>
    <w:rsid w:val="00271BB7"/>
    <w:rsid w:val="002D09F7"/>
    <w:rsid w:val="002D39AF"/>
    <w:rsid w:val="002E67A5"/>
    <w:rsid w:val="00316254"/>
    <w:rsid w:val="0033067A"/>
    <w:rsid w:val="00334504"/>
    <w:rsid w:val="003D37D4"/>
    <w:rsid w:val="003E11DD"/>
    <w:rsid w:val="00417002"/>
    <w:rsid w:val="00447096"/>
    <w:rsid w:val="004706DC"/>
    <w:rsid w:val="004947AD"/>
    <w:rsid w:val="004C69C4"/>
    <w:rsid w:val="004D0CD6"/>
    <w:rsid w:val="004E601D"/>
    <w:rsid w:val="004F34C6"/>
    <w:rsid w:val="00514250"/>
    <w:rsid w:val="005721FA"/>
    <w:rsid w:val="00577AB4"/>
    <w:rsid w:val="005877EC"/>
    <w:rsid w:val="00594ACE"/>
    <w:rsid w:val="005A4CE0"/>
    <w:rsid w:val="005C42B9"/>
    <w:rsid w:val="005C5318"/>
    <w:rsid w:val="00610B84"/>
    <w:rsid w:val="0065624F"/>
    <w:rsid w:val="00656260"/>
    <w:rsid w:val="00666E76"/>
    <w:rsid w:val="00677CE6"/>
    <w:rsid w:val="007033C3"/>
    <w:rsid w:val="00740D24"/>
    <w:rsid w:val="007468ED"/>
    <w:rsid w:val="00764E05"/>
    <w:rsid w:val="00774415"/>
    <w:rsid w:val="007A288F"/>
    <w:rsid w:val="007A349C"/>
    <w:rsid w:val="007B1D0D"/>
    <w:rsid w:val="007B29E3"/>
    <w:rsid w:val="007C74CC"/>
    <w:rsid w:val="007E419D"/>
    <w:rsid w:val="00807617"/>
    <w:rsid w:val="00820FA5"/>
    <w:rsid w:val="00834E5C"/>
    <w:rsid w:val="00897DD3"/>
    <w:rsid w:val="008B0DF4"/>
    <w:rsid w:val="008F678E"/>
    <w:rsid w:val="00904B23"/>
    <w:rsid w:val="00997BE4"/>
    <w:rsid w:val="00A32A91"/>
    <w:rsid w:val="00A40D38"/>
    <w:rsid w:val="00A479ED"/>
    <w:rsid w:val="00A562A1"/>
    <w:rsid w:val="00A60C87"/>
    <w:rsid w:val="00A6289C"/>
    <w:rsid w:val="00A7134C"/>
    <w:rsid w:val="00A90954"/>
    <w:rsid w:val="00A97CBC"/>
    <w:rsid w:val="00AB2DDC"/>
    <w:rsid w:val="00AB7566"/>
    <w:rsid w:val="00AC2070"/>
    <w:rsid w:val="00B223EA"/>
    <w:rsid w:val="00B84B9E"/>
    <w:rsid w:val="00B97B0E"/>
    <w:rsid w:val="00BB2CD6"/>
    <w:rsid w:val="00C1330A"/>
    <w:rsid w:val="00C327F0"/>
    <w:rsid w:val="00C66A29"/>
    <w:rsid w:val="00C77E24"/>
    <w:rsid w:val="00CD220D"/>
    <w:rsid w:val="00CE638D"/>
    <w:rsid w:val="00DF1C5A"/>
    <w:rsid w:val="00DF5566"/>
    <w:rsid w:val="00DF5DCA"/>
    <w:rsid w:val="00E42E57"/>
    <w:rsid w:val="00E7303A"/>
    <w:rsid w:val="00E82D0F"/>
    <w:rsid w:val="00EC5B9E"/>
    <w:rsid w:val="00EE4C95"/>
    <w:rsid w:val="00F009F1"/>
    <w:rsid w:val="00F1528E"/>
    <w:rsid w:val="00F72AF1"/>
    <w:rsid w:val="00FA3440"/>
    <w:rsid w:val="00FC567B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01A69C"/>
  <w15:chartTrackingRefBased/>
  <w15:docId w15:val="{9AD14150-93C7-4D24-95E2-2A67D99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4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E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C95"/>
  </w:style>
  <w:style w:type="paragraph" w:styleId="Stopka">
    <w:name w:val="footer"/>
    <w:basedOn w:val="Normalny"/>
    <w:link w:val="StopkaZnak"/>
    <w:uiPriority w:val="99"/>
    <w:unhideWhenUsed/>
    <w:rsid w:val="00EE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C95"/>
  </w:style>
  <w:style w:type="paragraph" w:styleId="Akapitzlist">
    <w:name w:val="List Paragraph"/>
    <w:basedOn w:val="Normalny"/>
    <w:uiPriority w:val="34"/>
    <w:qFormat/>
    <w:rsid w:val="00C77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E2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E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1,Odwołanie przypisu2"/>
    <w:uiPriority w:val="99"/>
    <w:semiHidden/>
    <w:unhideWhenUsed/>
    <w:rsid w:val="00C77E24"/>
    <w:rPr>
      <w:vertAlign w:val="superscript"/>
    </w:rPr>
  </w:style>
  <w:style w:type="character" w:styleId="Odwoaniedokomentarza">
    <w:name w:val="annotation reference"/>
    <w:uiPriority w:val="99"/>
    <w:semiHidden/>
    <w:rsid w:val="00B97B0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97B0E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B0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B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2CD6"/>
    <w:rPr>
      <w:color w:val="0563C1" w:themeColor="hyperlink"/>
      <w:u w:val="single"/>
    </w:rPr>
  </w:style>
  <w:style w:type="character" w:customStyle="1" w:styleId="InternetLink">
    <w:name w:val="Internet Link"/>
    <w:uiPriority w:val="99"/>
    <w:rsid w:val="00BB2CD6"/>
    <w:rPr>
      <w:color w:val="000080"/>
      <w:u w:val="single"/>
      <w:lang w:val="uz-Cyrl-UZ" w:eastAsia="uz-Cyrl-UZ" w:bidi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rawopracy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ey.pl/" TargetMode="External"/><Relationship Id="rId17" Type="http://schemas.openxmlformats.org/officeDocument/2006/relationships/hyperlink" Target="http://targsmaku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skieradio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ademiapar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w.edu.pl" TargetMode="External"/><Relationship Id="rId10" Type="http://schemas.openxmlformats.org/officeDocument/2006/relationships/hyperlink" Target="http://www.kwalifikacje.praca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for.pl/aktywne-druki-formularz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C8E1-DFA0-4AC1-9135-12AED69B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6101</Words>
  <Characters>36606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Kwaterski</dc:creator>
  <cp:keywords/>
  <dc:description/>
  <cp:lastModifiedBy>Magdalena Usiądek</cp:lastModifiedBy>
  <cp:revision>93</cp:revision>
  <dcterms:created xsi:type="dcterms:W3CDTF">2018-08-03T10:58:00Z</dcterms:created>
  <dcterms:modified xsi:type="dcterms:W3CDTF">2018-08-27T10:32:00Z</dcterms:modified>
</cp:coreProperties>
</file>