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8EC4" w14:textId="2C8CF9DC" w:rsidR="00807DAD" w:rsidRPr="00807DAD" w:rsidRDefault="00807DAD" w:rsidP="00807DAD">
      <w:pPr>
        <w:jc w:val="center"/>
        <w:rPr>
          <w:b/>
        </w:rPr>
      </w:pPr>
      <w:r w:rsidRPr="00807DAD">
        <w:rPr>
          <w:b/>
        </w:rPr>
        <w:t>CHOROBY ZAWODOWE W WOJEWÓDZTWIE LUBUSKIM W LATACH 2023-2024</w:t>
      </w:r>
    </w:p>
    <w:p w14:paraId="442E7796" w14:textId="375A45DD" w:rsidR="00AF7DB8" w:rsidRPr="00AF7DB8" w:rsidRDefault="00807DAD" w:rsidP="00AF7DB8">
      <w:r w:rsidRPr="00807DAD">
        <w:t xml:space="preserve"> </w:t>
      </w:r>
      <w:r>
        <w:tab/>
      </w:r>
      <w:r w:rsidRPr="00807DAD">
        <w:t xml:space="preserve">W 2024 roku jednostki Państwowej Inspekcji Sanitarnej działające na terenie województwa lubuskiego stwierdziły 61 chorób zawodowych (stan wg kart stwierdzenia choroby zawodowej, wystawionych do dnia 31.12.2024r.) oraz wydały 19 decyzji o braku podstaw do stwierdzenia choroby zawodowej. 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5697"/>
        <w:gridCol w:w="1134"/>
        <w:gridCol w:w="1232"/>
        <w:gridCol w:w="8"/>
      </w:tblGrid>
      <w:tr w:rsidR="00AF7DB8" w:rsidRPr="00AF7DB8" w14:paraId="65EF7442" w14:textId="77777777" w:rsidTr="00AF7DB8">
        <w:trPr>
          <w:trHeight w:val="285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5AE7F12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Pozycja wykazu</w:t>
            </w:r>
          </w:p>
        </w:tc>
        <w:tc>
          <w:tcPr>
            <w:tcW w:w="5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24DBD9D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Wykaz chorób zawodowych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B701557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Liczba stwierdzonych chorób w roku</w:t>
            </w:r>
          </w:p>
        </w:tc>
      </w:tr>
      <w:tr w:rsidR="00AF7DB8" w:rsidRPr="00AF7DB8" w14:paraId="0290D6C2" w14:textId="77777777" w:rsidTr="00AF7DB8">
        <w:trPr>
          <w:gridAfter w:val="1"/>
          <w:wAfter w:w="8" w:type="dxa"/>
          <w:trHeight w:val="51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F706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</w:p>
        </w:tc>
        <w:tc>
          <w:tcPr>
            <w:tcW w:w="5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5C00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E63608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B39611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2024</w:t>
            </w:r>
          </w:p>
        </w:tc>
      </w:tr>
      <w:tr w:rsidR="00AF7DB8" w:rsidRPr="00AF7DB8" w14:paraId="459CD597" w14:textId="77777777" w:rsidTr="00AF7DB8">
        <w:trPr>
          <w:gridAfter w:val="1"/>
          <w:wAfter w:w="8" w:type="dxa"/>
          <w:trHeight w:val="37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7605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515F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Pylice płuc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CAD72C8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51945EF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4</w:t>
            </w:r>
          </w:p>
        </w:tc>
      </w:tr>
      <w:tr w:rsidR="00AF7DB8" w:rsidRPr="00AF7DB8" w14:paraId="7B08F703" w14:textId="77777777" w:rsidTr="00AF7DB8">
        <w:trPr>
          <w:gridAfter w:val="1"/>
          <w:wAfter w:w="8" w:type="dxa"/>
          <w:trHeight w:val="372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CDAF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8586" w14:textId="1093FC8F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 xml:space="preserve">Przewlekłe obturacyjne zapalenie oskrzeli, które spowodowało trwałe upośledzenie sprawności wentylacyjnej płuc ze stosunkiem procentowym natężonej objętości wydechowej </w:t>
            </w:r>
            <w:proofErr w:type="spellStart"/>
            <w:r w:rsidRPr="00AF7DB8">
              <w:rPr>
                <w:sz w:val="20"/>
                <w:szCs w:val="20"/>
              </w:rPr>
              <w:t>pierwszosekundowej</w:t>
            </w:r>
            <w:proofErr w:type="spellEnd"/>
            <w:r w:rsidRPr="00AF7DB8">
              <w:rPr>
                <w:sz w:val="20"/>
                <w:szCs w:val="20"/>
              </w:rPr>
              <w:t xml:space="preserve"> (FEV1) do pojemności życiowej (VC</w:t>
            </w:r>
            <w:r w:rsidR="001C2767">
              <w:rPr>
                <w:sz w:val="20"/>
                <w:szCs w:val="20"/>
              </w:rPr>
              <w:t xml:space="preserve">) </w:t>
            </w:r>
            <w:r w:rsidRPr="00AF7DB8">
              <w:rPr>
                <w:sz w:val="20"/>
                <w:szCs w:val="20"/>
              </w:rPr>
              <w:t>wynoszącym 0,7 po leku rozszerzającym oskrzela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F1C1C14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6E0029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</w:tc>
      </w:tr>
      <w:tr w:rsidR="00AF7DB8" w:rsidRPr="00AF7DB8" w14:paraId="21B6FDA2" w14:textId="77777777" w:rsidTr="00AF7DB8">
        <w:trPr>
          <w:gridAfter w:val="1"/>
          <w:wAfter w:w="8" w:type="dxa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314B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BFD1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Alergiczny nieżyt nosa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59FB042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A39AD37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</w:tc>
      </w:tr>
      <w:tr w:rsidR="00AF7DB8" w:rsidRPr="00AF7DB8" w14:paraId="499DD092" w14:textId="77777777" w:rsidTr="00AF7DB8">
        <w:trPr>
          <w:gridAfter w:val="1"/>
          <w:wAfter w:w="8" w:type="dxa"/>
          <w:trHeight w:val="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03DA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670F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Przewlekłe choroby narządu głosu spowodowane nadmiernym wysiłkiem głosowym, trwającym co najmniej 15 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F3925F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243443D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18</w:t>
            </w:r>
          </w:p>
        </w:tc>
      </w:tr>
      <w:tr w:rsidR="00AF7DB8" w:rsidRPr="00AF7DB8" w14:paraId="320C60E9" w14:textId="77777777" w:rsidTr="00AF7DB8">
        <w:trPr>
          <w:gridAfter w:val="1"/>
          <w:wAfter w:w="8" w:type="dxa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46E8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1244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Przewlekłe choroby układu ruchu wywołane sposobem wykonywania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0F18854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07DF3F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9</w:t>
            </w:r>
          </w:p>
        </w:tc>
      </w:tr>
      <w:tr w:rsidR="00AF7DB8" w:rsidRPr="00AF7DB8" w14:paraId="3724419E" w14:textId="77777777" w:rsidTr="00AF7DB8">
        <w:trPr>
          <w:gridAfter w:val="1"/>
          <w:wAfter w:w="8" w:type="dxa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8936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A9CC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Przewlekłe choroby obwodowego układu nerwowego wywołane sposobem wykonywania pracy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008AE07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8094838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11</w:t>
            </w:r>
          </w:p>
        </w:tc>
      </w:tr>
      <w:tr w:rsidR="00AF7DB8" w:rsidRPr="00AF7DB8" w14:paraId="051B8841" w14:textId="77777777" w:rsidTr="00AF7DB8">
        <w:trPr>
          <w:gridAfter w:val="1"/>
          <w:wAfter w:w="8" w:type="dxa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29DC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A021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 xml:space="preserve">Obustronny trwały odbiorczy ubytek słuchu typu ślimakowego lub czuciowo - nerwowego spowodowany hałasem, wyrażony podwyższeniem progu słuchu o wielkości co najmniej 45 </w:t>
            </w:r>
            <w:proofErr w:type="spellStart"/>
            <w:r w:rsidRPr="00AF7DB8">
              <w:rPr>
                <w:sz w:val="20"/>
                <w:szCs w:val="20"/>
              </w:rPr>
              <w:t>dB</w:t>
            </w:r>
            <w:proofErr w:type="spellEnd"/>
            <w:r w:rsidRPr="00AF7DB8">
              <w:rPr>
                <w:sz w:val="20"/>
                <w:szCs w:val="20"/>
              </w:rPr>
              <w:t xml:space="preserve"> w uchu lepiej słyszącym, obliczony jako średnia arytmetyczna dla częstotliwości audiometrycznych 1,2 i 3 kHz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CFC0F91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CEE17FF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0</w:t>
            </w:r>
          </w:p>
        </w:tc>
      </w:tr>
      <w:tr w:rsidR="00AF7DB8" w:rsidRPr="00AF7DB8" w14:paraId="68BC2560" w14:textId="77777777" w:rsidTr="00AF7DB8">
        <w:trPr>
          <w:gridAfter w:val="1"/>
          <w:wAfter w:w="8" w:type="dxa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C769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78D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Zespół wibracyjny</w:t>
            </w:r>
          </w:p>
          <w:p w14:paraId="09FA5CBD" w14:textId="77777777" w:rsidR="00AF7DB8" w:rsidRPr="00AF7DB8" w:rsidRDefault="00AF7DB8" w:rsidP="00AF7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4C48132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9D4064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</w:t>
            </w:r>
          </w:p>
        </w:tc>
      </w:tr>
      <w:tr w:rsidR="00AF7DB8" w:rsidRPr="00AF7DB8" w14:paraId="1A9948A3" w14:textId="77777777" w:rsidTr="00AF7DB8">
        <w:trPr>
          <w:gridAfter w:val="1"/>
          <w:wAfter w:w="8" w:type="dxa"/>
          <w:trHeight w:val="93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C70B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AB71" w14:textId="77777777" w:rsidR="00AF7DB8" w:rsidRPr="00AF7DB8" w:rsidRDefault="00AF7DB8" w:rsidP="00AF7DB8">
            <w:p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Choroby zakaźne lub pasożytnicze albo ich następstwa, w tym:</w:t>
            </w:r>
          </w:p>
          <w:p w14:paraId="3A1FDB9A" w14:textId="77777777" w:rsidR="00AF7DB8" w:rsidRPr="00AF7DB8" w:rsidRDefault="00AF7DB8" w:rsidP="00AF7D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wirusowe zapalenie wątroby typu B</w:t>
            </w:r>
          </w:p>
          <w:p w14:paraId="73387CB5" w14:textId="77777777" w:rsidR="00AF7DB8" w:rsidRPr="00AF7DB8" w:rsidRDefault="00AF7DB8" w:rsidP="00AF7D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wirusowe zapalenie wątroby typu C</w:t>
            </w:r>
          </w:p>
          <w:p w14:paraId="59151CD2" w14:textId="77777777" w:rsidR="00AF7DB8" w:rsidRPr="00AF7DB8" w:rsidRDefault="00AF7DB8" w:rsidP="00AF7D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borelioza</w:t>
            </w:r>
          </w:p>
          <w:p w14:paraId="19FF81E1" w14:textId="77777777" w:rsidR="00AF7DB8" w:rsidRPr="00AF7DB8" w:rsidRDefault="00AF7DB8" w:rsidP="00AF7D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gruźlica</w:t>
            </w:r>
          </w:p>
          <w:p w14:paraId="7A264331" w14:textId="77777777" w:rsidR="00AF7DB8" w:rsidRPr="00AF7DB8" w:rsidRDefault="00AF7DB8" w:rsidP="00AF7DB8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7DB8">
              <w:rPr>
                <w:sz w:val="20"/>
                <w:szCs w:val="20"/>
              </w:rPr>
              <w:t>inne (w tym 1 Covid-19; 1 toksoplazmoza)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ECA052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17</w:t>
            </w:r>
          </w:p>
          <w:p w14:paraId="5DB67EF5" w14:textId="7CA7D4F0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  <w:p w14:paraId="2CC00165" w14:textId="3477160A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  <w:p w14:paraId="5D0252A3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14</w:t>
            </w:r>
          </w:p>
          <w:p w14:paraId="6BF032B6" w14:textId="1416537D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-</w:t>
            </w:r>
          </w:p>
          <w:p w14:paraId="78D66899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77B8C8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15</w:t>
            </w:r>
          </w:p>
          <w:p w14:paraId="52021830" w14:textId="4DA0FF83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0</w:t>
            </w:r>
          </w:p>
          <w:p w14:paraId="42418DC2" w14:textId="5795421E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0</w:t>
            </w:r>
          </w:p>
          <w:p w14:paraId="67E827B6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12</w:t>
            </w:r>
          </w:p>
          <w:p w14:paraId="03E2E2FA" w14:textId="378DAD0A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1</w:t>
            </w:r>
          </w:p>
          <w:p w14:paraId="322A44AC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2</w:t>
            </w:r>
          </w:p>
        </w:tc>
      </w:tr>
      <w:tr w:rsidR="00AF7DB8" w:rsidRPr="00AF7DB8" w14:paraId="4BC99C68" w14:textId="77777777" w:rsidTr="00AF7DB8">
        <w:trPr>
          <w:gridAfter w:val="1"/>
          <w:wAfter w:w="8" w:type="dxa"/>
          <w:trHeight w:val="5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5A01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8219" w14:textId="77777777" w:rsidR="00AF7DB8" w:rsidRPr="00AF7DB8" w:rsidRDefault="00AF7DB8" w:rsidP="00AF7DB8">
            <w:pPr>
              <w:rPr>
                <w:sz w:val="20"/>
                <w:szCs w:val="20"/>
              </w:rPr>
            </w:pPr>
          </w:p>
          <w:p w14:paraId="06F4D998" w14:textId="77777777" w:rsidR="00AF7DB8" w:rsidRPr="00AF7DB8" w:rsidRDefault="00AF7DB8" w:rsidP="00AF7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A4C4DE5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C553470" w14:textId="77777777" w:rsidR="00AF7DB8" w:rsidRPr="00AF7DB8" w:rsidRDefault="00AF7DB8" w:rsidP="00AF7DB8">
            <w:pPr>
              <w:rPr>
                <w:b/>
                <w:sz w:val="20"/>
                <w:szCs w:val="20"/>
              </w:rPr>
            </w:pPr>
            <w:r w:rsidRPr="00AF7DB8">
              <w:rPr>
                <w:b/>
                <w:sz w:val="20"/>
                <w:szCs w:val="20"/>
              </w:rPr>
              <w:t>61</w:t>
            </w:r>
          </w:p>
        </w:tc>
      </w:tr>
    </w:tbl>
    <w:p w14:paraId="108214F4" w14:textId="77777777" w:rsidR="00AF7DB8" w:rsidRPr="00AF7DB8" w:rsidRDefault="00AF7DB8" w:rsidP="00AF7DB8">
      <w:pPr>
        <w:rPr>
          <w:b/>
          <w:bCs/>
          <w:sz w:val="20"/>
          <w:szCs w:val="20"/>
        </w:rPr>
      </w:pPr>
      <w:r w:rsidRPr="00AF7DB8">
        <w:rPr>
          <w:i/>
          <w:iCs/>
          <w:sz w:val="20"/>
          <w:szCs w:val="20"/>
        </w:rPr>
        <w:t xml:space="preserve">  Sporządziła: Renata Gralak</w:t>
      </w:r>
    </w:p>
    <w:p w14:paraId="696A9FF1" w14:textId="77777777" w:rsidR="00AF7DB8" w:rsidRPr="00AF7DB8" w:rsidRDefault="00AF7DB8" w:rsidP="00AF7DB8">
      <w:pPr>
        <w:rPr>
          <w:sz w:val="20"/>
          <w:szCs w:val="20"/>
        </w:rPr>
      </w:pPr>
    </w:p>
    <w:sectPr w:rsidR="00AF7DB8" w:rsidRPr="00AF7DB8" w:rsidSect="00807DA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B01D9"/>
    <w:multiLevelType w:val="hybridMultilevel"/>
    <w:tmpl w:val="05A00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63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B8"/>
    <w:rsid w:val="000061D7"/>
    <w:rsid w:val="0008147B"/>
    <w:rsid w:val="001C2767"/>
    <w:rsid w:val="00371202"/>
    <w:rsid w:val="005E49C3"/>
    <w:rsid w:val="007930AE"/>
    <w:rsid w:val="00807DAD"/>
    <w:rsid w:val="00A05EE2"/>
    <w:rsid w:val="00AF7DB8"/>
    <w:rsid w:val="00CD77AF"/>
    <w:rsid w:val="00CF3346"/>
    <w:rsid w:val="00D92EE6"/>
    <w:rsid w:val="00F1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E634"/>
  <w15:chartTrackingRefBased/>
  <w15:docId w15:val="{1FD4265B-A656-492D-B219-6CD69D6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D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D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D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D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A54F-5F1F-4966-8314-4154244A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Gorzów Wlkp. - Gralak Renata</dc:creator>
  <cp:keywords/>
  <dc:description/>
  <cp:lastModifiedBy>WSSE Gorzów Wlkp. - Gralak Renata</cp:lastModifiedBy>
  <cp:revision>3</cp:revision>
  <cp:lastPrinted>2025-03-13T09:23:00Z</cp:lastPrinted>
  <dcterms:created xsi:type="dcterms:W3CDTF">2025-03-17T08:22:00Z</dcterms:created>
  <dcterms:modified xsi:type="dcterms:W3CDTF">2025-03-17T08:24:00Z</dcterms:modified>
</cp:coreProperties>
</file>