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FCECA" w14:textId="09736E66" w:rsidR="00DA1AEE" w:rsidRPr="00AB7B6F" w:rsidRDefault="00123935" w:rsidP="00DA1AEE">
      <w:pPr>
        <w:pStyle w:val="Tytu"/>
        <w:spacing w:line="276" w:lineRule="auto"/>
        <w:ind w:left="142"/>
        <w:jc w:val="center"/>
        <w:rPr>
          <w:rFonts w:ascii="Georgia" w:eastAsia="Arial Unicode MS" w:hAnsi="Georgia"/>
          <w:sz w:val="22"/>
          <w:szCs w:val="22"/>
        </w:rPr>
      </w:pPr>
      <w:r>
        <w:rPr>
          <w:rFonts w:ascii="Georgia" w:eastAsia="Arial Unicode MS" w:hAnsi="Georgia"/>
          <w:sz w:val="22"/>
          <w:szCs w:val="22"/>
        </w:rPr>
        <w:t>UMOWA Nr</w:t>
      </w:r>
      <w:r w:rsidR="00E04DEA">
        <w:rPr>
          <w:rFonts w:ascii="Georgia" w:eastAsia="Arial Unicode MS" w:hAnsi="Georgia"/>
          <w:sz w:val="22"/>
          <w:szCs w:val="22"/>
        </w:rPr>
        <w:t>…………….</w:t>
      </w:r>
    </w:p>
    <w:p w14:paraId="720CDB25" w14:textId="77777777" w:rsidR="00DA1AEE" w:rsidRPr="00AB7B6F" w:rsidRDefault="00DA1AEE" w:rsidP="00DA1AEE">
      <w:pPr>
        <w:pStyle w:val="Tytu"/>
        <w:spacing w:line="276" w:lineRule="auto"/>
        <w:ind w:left="57" w:right="57"/>
        <w:rPr>
          <w:rFonts w:ascii="Georgia" w:eastAsia="Arial Unicode MS" w:hAnsi="Georgia"/>
          <w:sz w:val="22"/>
          <w:szCs w:val="22"/>
        </w:rPr>
      </w:pPr>
    </w:p>
    <w:p w14:paraId="72400A62" w14:textId="5B3F9DE7" w:rsidR="00DA1AEE" w:rsidRPr="00AB7B6F" w:rsidRDefault="00DA1AEE" w:rsidP="001675F9">
      <w:pPr>
        <w:ind w:left="142" w:right="57"/>
        <w:rPr>
          <w:rFonts w:ascii="Georgia" w:eastAsia="Arial Unicode MS" w:hAnsi="Georgia" w:cs="Times New Roman"/>
        </w:rPr>
      </w:pPr>
      <w:r w:rsidRPr="00AB7B6F">
        <w:rPr>
          <w:rFonts w:ascii="Georgia" w:eastAsia="Arial Unicode MS" w:hAnsi="Georgia" w:cs="Times New Roman"/>
        </w:rPr>
        <w:t>zawarta w dniu</w:t>
      </w:r>
      <w:r>
        <w:rPr>
          <w:rFonts w:ascii="Georgia" w:eastAsia="Arial Unicode MS" w:hAnsi="Georgia" w:cs="Times New Roman"/>
        </w:rPr>
        <w:t xml:space="preserve"> </w:t>
      </w:r>
      <w:r w:rsidR="00B35918">
        <w:rPr>
          <w:rFonts w:ascii="Georgia" w:eastAsia="Arial Unicode MS" w:hAnsi="Georgia" w:cs="Times New Roman"/>
        </w:rPr>
        <w:t>……………………….</w:t>
      </w:r>
      <w:r w:rsidR="001675F9">
        <w:rPr>
          <w:rFonts w:ascii="Georgia" w:eastAsia="Arial Unicode MS" w:hAnsi="Georgia" w:cs="Times New Roman"/>
        </w:rPr>
        <w:t xml:space="preserve"> 202</w:t>
      </w:r>
      <w:r w:rsidR="00B73985">
        <w:rPr>
          <w:rFonts w:ascii="Georgia" w:eastAsia="Arial Unicode MS" w:hAnsi="Georgia" w:cs="Times New Roman"/>
        </w:rPr>
        <w:t>5</w:t>
      </w:r>
      <w:r w:rsidR="00B07143">
        <w:rPr>
          <w:rFonts w:ascii="Georgia" w:eastAsia="Arial Unicode MS" w:hAnsi="Georgia" w:cs="Times New Roman"/>
        </w:rPr>
        <w:t>r.</w:t>
      </w:r>
      <w:r w:rsidRPr="00AB7B6F">
        <w:rPr>
          <w:rFonts w:ascii="Georgia" w:eastAsia="Arial Unicode MS" w:hAnsi="Georgia" w:cs="Times New Roman"/>
        </w:rPr>
        <w:t xml:space="preserve"> roku w Warszawie pomiędzy:</w:t>
      </w:r>
    </w:p>
    <w:p w14:paraId="1DDB39D4" w14:textId="5A5DC5CF" w:rsidR="00DA1AEE" w:rsidRDefault="00DA1AEE" w:rsidP="001675F9">
      <w:pPr>
        <w:spacing w:after="0"/>
        <w:ind w:left="142" w:right="57"/>
        <w:rPr>
          <w:rFonts w:ascii="Georgia" w:hAnsi="Georgia" w:cs="Times New Roman"/>
        </w:rPr>
      </w:pPr>
      <w:r w:rsidRPr="00AB7B6F">
        <w:rPr>
          <w:rFonts w:ascii="Georgia" w:eastAsia="Arial Unicode MS" w:hAnsi="Georgia" w:cs="Times New Roman"/>
        </w:rPr>
        <w:t xml:space="preserve">Skarbem Państwa  - Ministerstwem Kultury i Dziedzictwa Narodowego, z siedzibą w Warszawie ul. Krakowskie </w:t>
      </w:r>
      <w:r w:rsidR="00D54E01">
        <w:rPr>
          <w:rFonts w:ascii="Georgia" w:eastAsia="Arial Unicode MS" w:hAnsi="Georgia" w:cs="Times New Roman"/>
        </w:rPr>
        <w:t>Przedmieście 15</w:t>
      </w:r>
      <w:r w:rsidRPr="00AB7B6F">
        <w:rPr>
          <w:rFonts w:ascii="Georgia" w:eastAsia="Arial Unicode MS" w:hAnsi="Georgia" w:cs="Times New Roman"/>
        </w:rPr>
        <w:t>, 00-071 Warszawa, NIP: 526-030-84-76, reprezentowanym</w:t>
      </w:r>
      <w:r w:rsidRPr="00AB7B6F">
        <w:rPr>
          <w:rFonts w:ascii="Georgia" w:hAnsi="Georgia" w:cs="Times New Roman"/>
        </w:rPr>
        <w:t xml:space="preserve"> przez: </w:t>
      </w:r>
    </w:p>
    <w:p w14:paraId="3116B29F" w14:textId="41DAA0D3" w:rsidR="00B21CFD" w:rsidRDefault="001675F9" w:rsidP="001675F9">
      <w:pPr>
        <w:spacing w:after="0"/>
        <w:ind w:left="142" w:right="57"/>
        <w:rPr>
          <w:rFonts w:ascii="Georgia" w:hAnsi="Georgia" w:cs="Times New Roman"/>
        </w:rPr>
      </w:pPr>
      <w:r>
        <w:rPr>
          <w:rFonts w:ascii="Georgia" w:hAnsi="Georgia" w:cs="Times New Roman"/>
        </w:rPr>
        <w:t>……………………………………………………………………………………………………..</w:t>
      </w:r>
    </w:p>
    <w:p w14:paraId="270AEDC8" w14:textId="54E0FA97" w:rsidR="00DA1AEE" w:rsidRPr="00AB7B6F" w:rsidRDefault="00DA1AEE" w:rsidP="001675F9">
      <w:pPr>
        <w:spacing w:after="0"/>
        <w:ind w:left="142" w:right="57"/>
        <w:rPr>
          <w:rFonts w:ascii="Georgia" w:hAnsi="Georgia" w:cs="Times New Roman"/>
        </w:rPr>
      </w:pPr>
      <w:r w:rsidRPr="00AB7B6F">
        <w:rPr>
          <w:rFonts w:ascii="Georgia" w:hAnsi="Georgia" w:cs="Times New Roman"/>
        </w:rPr>
        <w:t>zwanym dalej Zamawiającym,</w:t>
      </w:r>
      <w:r w:rsidRPr="00AB7B6F">
        <w:rPr>
          <w:rFonts w:ascii="Georgia" w:hAnsi="Georgia" w:cs="Times New Roman"/>
        </w:rPr>
        <w:tab/>
      </w:r>
    </w:p>
    <w:p w14:paraId="70089430" w14:textId="16B785B4" w:rsidR="00C97E5F" w:rsidRDefault="00DA1AEE" w:rsidP="001675F9">
      <w:pPr>
        <w:spacing w:after="0"/>
        <w:ind w:left="142" w:right="57"/>
        <w:rPr>
          <w:rFonts w:ascii="Georgia" w:hAnsi="Georgia" w:cs="Times New Roman"/>
        </w:rPr>
      </w:pPr>
      <w:r w:rsidRPr="00675CE6">
        <w:rPr>
          <w:rFonts w:ascii="Georgia" w:hAnsi="Georgia" w:cs="Times New Roman"/>
        </w:rPr>
        <w:t xml:space="preserve">a </w:t>
      </w:r>
    </w:p>
    <w:p w14:paraId="11846878" w14:textId="77777777" w:rsidR="001675F9" w:rsidRDefault="001675F9" w:rsidP="001675F9">
      <w:pPr>
        <w:tabs>
          <w:tab w:val="left" w:pos="284"/>
        </w:tabs>
        <w:autoSpaceDE w:val="0"/>
        <w:autoSpaceDN w:val="0"/>
        <w:spacing w:after="0"/>
        <w:ind w:left="142"/>
        <w:rPr>
          <w:rFonts w:ascii="Georgia" w:hAnsi="Georgia" w:cs="Times New Roman"/>
        </w:rPr>
      </w:pPr>
      <w:r>
        <w:rPr>
          <w:rFonts w:ascii="Georgia" w:hAnsi="Georgia" w:cs="Times New Roman"/>
        </w:rPr>
        <w:t>………………………………………………………………………………………………</w:t>
      </w:r>
    </w:p>
    <w:p w14:paraId="6E3A3202" w14:textId="338507AE" w:rsidR="00C97E5F" w:rsidRDefault="007D4FB0" w:rsidP="001675F9">
      <w:pPr>
        <w:tabs>
          <w:tab w:val="left" w:pos="284"/>
        </w:tabs>
        <w:autoSpaceDE w:val="0"/>
        <w:autoSpaceDN w:val="0"/>
        <w:spacing w:after="0"/>
        <w:ind w:left="142"/>
        <w:rPr>
          <w:rFonts w:ascii="Georgia" w:eastAsia="Times New Roman" w:hAnsi="Georgia"/>
          <w:iCs/>
        </w:rPr>
      </w:pPr>
      <w:r w:rsidRPr="007D4FB0">
        <w:rPr>
          <w:rFonts w:ascii="Georgia" w:eastAsia="Times New Roman" w:hAnsi="Georgia"/>
          <w:iCs/>
        </w:rPr>
        <w:t>reprezentowaną przez:</w:t>
      </w:r>
      <w:r w:rsidR="00C97E5F">
        <w:rPr>
          <w:rFonts w:ascii="Georgia" w:eastAsia="Times New Roman" w:hAnsi="Georgia"/>
          <w:iCs/>
        </w:rPr>
        <w:t xml:space="preserve">  </w:t>
      </w:r>
    </w:p>
    <w:p w14:paraId="1C097508" w14:textId="77777777" w:rsidR="001675F9" w:rsidRDefault="001675F9" w:rsidP="001675F9">
      <w:pPr>
        <w:tabs>
          <w:tab w:val="left" w:pos="284"/>
        </w:tabs>
        <w:autoSpaceDE w:val="0"/>
        <w:autoSpaceDN w:val="0"/>
        <w:spacing w:after="0"/>
        <w:ind w:left="142"/>
        <w:rPr>
          <w:rFonts w:ascii="Georgia" w:eastAsia="Times New Roman" w:hAnsi="Georgia"/>
          <w:iCs/>
        </w:rPr>
      </w:pPr>
      <w:r>
        <w:rPr>
          <w:rFonts w:ascii="Georgia" w:eastAsia="Times New Roman" w:hAnsi="Georgia"/>
          <w:iCs/>
        </w:rPr>
        <w:t>…………………………………………………………………………….</w:t>
      </w:r>
    </w:p>
    <w:p w14:paraId="05A2D2FC" w14:textId="684DF7D8" w:rsidR="007D4FB0" w:rsidRDefault="007D4FB0" w:rsidP="001675F9">
      <w:pPr>
        <w:tabs>
          <w:tab w:val="left" w:pos="284"/>
        </w:tabs>
        <w:autoSpaceDE w:val="0"/>
        <w:autoSpaceDN w:val="0"/>
        <w:spacing w:after="0"/>
        <w:ind w:left="142"/>
        <w:rPr>
          <w:rFonts w:ascii="Georgia" w:eastAsia="Times New Roman" w:hAnsi="Georgia"/>
          <w:b/>
        </w:rPr>
      </w:pPr>
      <w:r>
        <w:rPr>
          <w:rFonts w:ascii="Georgia" w:eastAsia="Times New Roman" w:hAnsi="Georgia"/>
        </w:rPr>
        <w:t>zwaną</w:t>
      </w:r>
      <w:r w:rsidR="00827F75">
        <w:rPr>
          <w:rFonts w:ascii="Georgia" w:eastAsia="Times New Roman" w:hAnsi="Georgia"/>
        </w:rPr>
        <w:t xml:space="preserve"> dalej</w:t>
      </w:r>
      <w:r w:rsidRPr="007D4FB0">
        <w:rPr>
          <w:rFonts w:ascii="Georgia" w:eastAsia="Times New Roman" w:hAnsi="Georgia"/>
        </w:rPr>
        <w:t xml:space="preserve"> </w:t>
      </w:r>
      <w:r w:rsidRPr="00827F75">
        <w:rPr>
          <w:rFonts w:ascii="Georgia" w:eastAsia="Times New Roman" w:hAnsi="Georgia"/>
        </w:rPr>
        <w:t>Wykonawcą</w:t>
      </w:r>
      <w:r>
        <w:rPr>
          <w:rFonts w:ascii="Georgia" w:eastAsia="Times New Roman" w:hAnsi="Georgia"/>
          <w:b/>
        </w:rPr>
        <w:t>.</w:t>
      </w:r>
    </w:p>
    <w:p w14:paraId="122A0658" w14:textId="71485057" w:rsidR="00B21CFD" w:rsidRPr="00B21CFD" w:rsidRDefault="00B21CFD" w:rsidP="001675F9">
      <w:pPr>
        <w:tabs>
          <w:tab w:val="left" w:pos="284"/>
        </w:tabs>
        <w:autoSpaceDE w:val="0"/>
        <w:autoSpaceDN w:val="0"/>
        <w:spacing w:after="0"/>
        <w:ind w:left="142"/>
        <w:rPr>
          <w:rFonts w:ascii="Georgia" w:eastAsia="Times New Roman" w:hAnsi="Georgia"/>
        </w:rPr>
      </w:pPr>
      <w:r w:rsidRPr="00B21CFD">
        <w:rPr>
          <w:rFonts w:ascii="Georgia" w:eastAsia="Times New Roman" w:hAnsi="Georgia"/>
        </w:rPr>
        <w:t xml:space="preserve">Niniejsze postępowanie prowadzone jest z zachowaniem zasady uczciwej konkurencji, efektywności, jawności i przejrzystości,  w trybie zapytania ofertowego w oparciu o art. 2 ust. 1 pkt 1 ustawy - Prawo Zamówień Publicznych (Dz. U. z </w:t>
      </w:r>
      <w:r w:rsidR="00B32F45" w:rsidRPr="00B21CFD">
        <w:rPr>
          <w:rFonts w:ascii="Georgia" w:eastAsia="Times New Roman" w:hAnsi="Georgia"/>
        </w:rPr>
        <w:t>202</w:t>
      </w:r>
      <w:r w:rsidR="00B32F45">
        <w:rPr>
          <w:rFonts w:ascii="Georgia" w:eastAsia="Times New Roman" w:hAnsi="Georgia"/>
        </w:rPr>
        <w:t>4</w:t>
      </w:r>
      <w:r w:rsidR="00B32F45" w:rsidRPr="00B21CFD">
        <w:rPr>
          <w:rFonts w:ascii="Georgia" w:eastAsia="Times New Roman" w:hAnsi="Georgia"/>
        </w:rPr>
        <w:t xml:space="preserve"> </w:t>
      </w:r>
      <w:r w:rsidRPr="00B21CFD">
        <w:rPr>
          <w:rFonts w:ascii="Georgia" w:eastAsia="Times New Roman" w:hAnsi="Georgia"/>
        </w:rPr>
        <w:t xml:space="preserve">r., poz. </w:t>
      </w:r>
      <w:r w:rsidR="00B32F45">
        <w:rPr>
          <w:rFonts w:ascii="Georgia" w:eastAsia="Times New Roman" w:hAnsi="Georgia"/>
        </w:rPr>
        <w:t>1320</w:t>
      </w:r>
      <w:r w:rsidR="00B32F45" w:rsidRPr="00B21CFD">
        <w:rPr>
          <w:rFonts w:ascii="Georgia" w:eastAsia="Times New Roman" w:hAnsi="Georgia"/>
        </w:rPr>
        <w:t xml:space="preserve"> </w:t>
      </w:r>
      <w:r w:rsidRPr="00B21CFD">
        <w:rPr>
          <w:rFonts w:ascii="Georgia" w:eastAsia="Times New Roman" w:hAnsi="Georgia"/>
        </w:rPr>
        <w:t>ze zm.)</w:t>
      </w:r>
    </w:p>
    <w:p w14:paraId="5886BD69" w14:textId="77777777" w:rsidR="00183F7B" w:rsidRPr="00183F7B" w:rsidRDefault="00183F7B" w:rsidP="001675F9">
      <w:pPr>
        <w:tabs>
          <w:tab w:val="left" w:pos="284"/>
        </w:tabs>
        <w:autoSpaceDE w:val="0"/>
        <w:autoSpaceDN w:val="0"/>
        <w:spacing w:after="0"/>
        <w:ind w:left="142"/>
        <w:rPr>
          <w:rFonts w:ascii="Georgia" w:eastAsia="Times New Roman" w:hAnsi="Georgia"/>
          <w:b/>
        </w:rPr>
      </w:pPr>
    </w:p>
    <w:p w14:paraId="05C07963" w14:textId="7AB0FC2F" w:rsidR="00DA1AEE" w:rsidRPr="00AB7B6F" w:rsidRDefault="00DA1AEE" w:rsidP="001675F9">
      <w:pPr>
        <w:pStyle w:val="Tekstpodstawowy2"/>
        <w:spacing w:before="200" w:after="0" w:line="276" w:lineRule="auto"/>
        <w:ind w:left="357"/>
        <w:jc w:val="center"/>
        <w:rPr>
          <w:rFonts w:ascii="Georgia" w:hAnsi="Georgia" w:cs="Times New Roman"/>
        </w:rPr>
      </w:pPr>
      <w:r w:rsidRPr="00AB7B6F">
        <w:rPr>
          <w:rFonts w:ascii="Georgia" w:hAnsi="Georgia" w:cs="Times New Roman"/>
        </w:rPr>
        <w:t>§ 1</w:t>
      </w:r>
    </w:p>
    <w:p w14:paraId="43FD86FC" w14:textId="1B25890A" w:rsidR="00DA1AEE" w:rsidRPr="001E5B2C" w:rsidRDefault="00DA1AEE" w:rsidP="001675F9">
      <w:pPr>
        <w:pStyle w:val="Tekstpodstawowy"/>
        <w:spacing w:after="0" w:line="259" w:lineRule="auto"/>
        <w:ind w:left="142"/>
        <w:rPr>
          <w:rFonts w:ascii="Georgia" w:hAnsi="Georgia"/>
        </w:rPr>
      </w:pPr>
      <w:r w:rsidRPr="00AB7B6F">
        <w:rPr>
          <w:rFonts w:ascii="Georgia" w:hAnsi="Georgia" w:cs="Times New Roman"/>
        </w:rPr>
        <w:t xml:space="preserve">Przedmiotem umowy </w:t>
      </w:r>
      <w:r>
        <w:rPr>
          <w:rFonts w:ascii="Georgia" w:hAnsi="Georgia" w:cs="Times New Roman"/>
        </w:rPr>
        <w:t>jest</w:t>
      </w:r>
      <w:r w:rsidRPr="00AB7B6F">
        <w:rPr>
          <w:rFonts w:ascii="Georgia" w:hAnsi="Georgia" w:cs="Times New Roman"/>
        </w:rPr>
        <w:t xml:space="preserve"> usług</w:t>
      </w:r>
      <w:r w:rsidR="005821F8">
        <w:rPr>
          <w:rFonts w:ascii="Georgia" w:hAnsi="Georgia" w:cs="Times New Roman"/>
        </w:rPr>
        <w:t>a polega</w:t>
      </w:r>
      <w:r w:rsidR="00D36FBD">
        <w:rPr>
          <w:rFonts w:ascii="Georgia" w:hAnsi="Georgia" w:cs="Times New Roman"/>
        </w:rPr>
        <w:t>jąca na sukcesywnym udostępnianiu</w:t>
      </w:r>
      <w:r w:rsidR="005821F8">
        <w:rPr>
          <w:rFonts w:ascii="Georgia" w:hAnsi="Georgia" w:cs="Times New Roman"/>
        </w:rPr>
        <w:t xml:space="preserve"> </w:t>
      </w:r>
      <w:r w:rsidR="00401F12">
        <w:rPr>
          <w:rFonts w:ascii="Georgia" w:hAnsi="Georgia" w:cs="Times New Roman"/>
        </w:rPr>
        <w:t>prasy i </w:t>
      </w:r>
      <w:r w:rsidR="005821F8">
        <w:rPr>
          <w:rFonts w:ascii="Georgia" w:hAnsi="Georgia" w:cs="Times New Roman"/>
        </w:rPr>
        <w:t>maga</w:t>
      </w:r>
      <w:r w:rsidR="00401F12">
        <w:rPr>
          <w:rFonts w:ascii="Georgia" w:hAnsi="Georgia" w:cs="Times New Roman"/>
        </w:rPr>
        <w:t>zynów w wersji elektronicznej</w:t>
      </w:r>
      <w:r w:rsidR="00D36FBD">
        <w:rPr>
          <w:rFonts w:ascii="Georgia" w:hAnsi="Georgia" w:cs="Times New Roman"/>
        </w:rPr>
        <w:t>, zwanych dalej „tytułami”</w:t>
      </w:r>
      <w:r w:rsidR="00401F12">
        <w:rPr>
          <w:rFonts w:ascii="Georgia" w:hAnsi="Georgia" w:cs="Times New Roman"/>
        </w:rPr>
        <w:t xml:space="preserve"> dla Zamawiającego</w:t>
      </w:r>
      <w:r w:rsidR="002F5F32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zgodnie z opisem przedmiotu zamówienia</w:t>
      </w:r>
      <w:r w:rsidR="00B21CFD">
        <w:rPr>
          <w:rFonts w:ascii="Georgia" w:hAnsi="Georgia" w:cs="Times New Roman"/>
        </w:rPr>
        <w:t>, formularzem asortymentowo-cenowym</w:t>
      </w:r>
      <w:r w:rsidR="00AB7D70">
        <w:rPr>
          <w:rFonts w:ascii="Georgia" w:hAnsi="Georgia" w:cs="Times New Roman"/>
        </w:rPr>
        <w:t xml:space="preserve"> i</w:t>
      </w:r>
      <w:r>
        <w:rPr>
          <w:rFonts w:ascii="Georgia" w:hAnsi="Georgia" w:cs="Times New Roman"/>
        </w:rPr>
        <w:t xml:space="preserve"> formularzem ofertowym, które stanowią odpowiednio załączniki nr 1</w:t>
      </w:r>
      <w:r w:rsidR="00BF752D">
        <w:rPr>
          <w:rFonts w:ascii="Georgia" w:hAnsi="Georgia" w:cs="Times New Roman"/>
        </w:rPr>
        <w:t>,</w:t>
      </w:r>
      <w:r>
        <w:rPr>
          <w:rFonts w:ascii="Georgia" w:hAnsi="Georgia" w:cs="Times New Roman"/>
        </w:rPr>
        <w:t xml:space="preserve"> 2</w:t>
      </w:r>
      <w:r w:rsidR="00AB7D70">
        <w:rPr>
          <w:rFonts w:ascii="Georgia" w:hAnsi="Georgia" w:cs="Times New Roman"/>
        </w:rPr>
        <w:t xml:space="preserve"> i 3</w:t>
      </w:r>
      <w:r>
        <w:rPr>
          <w:rFonts w:ascii="Georgia" w:hAnsi="Georgia" w:cs="Times New Roman"/>
        </w:rPr>
        <w:t xml:space="preserve"> do niniejszej Umowy.</w:t>
      </w:r>
    </w:p>
    <w:p w14:paraId="04E06823" w14:textId="1CE51CEC" w:rsidR="00DA1AEE" w:rsidRPr="00AB7B6F" w:rsidRDefault="00DA1AEE" w:rsidP="001675F9">
      <w:pPr>
        <w:pStyle w:val="Tekstpodstawowy2"/>
        <w:spacing w:before="200" w:after="0" w:line="276" w:lineRule="auto"/>
        <w:ind w:left="357"/>
        <w:jc w:val="center"/>
        <w:rPr>
          <w:rFonts w:ascii="Georgia" w:hAnsi="Georgia" w:cs="Times New Roman"/>
        </w:rPr>
      </w:pPr>
      <w:r w:rsidRPr="00AB7B6F">
        <w:rPr>
          <w:rFonts w:ascii="Georgia" w:hAnsi="Georgia" w:cs="Times New Roman"/>
        </w:rPr>
        <w:t>§ 2</w:t>
      </w:r>
    </w:p>
    <w:p w14:paraId="3007B300" w14:textId="3030A215" w:rsidR="00DA1AEE" w:rsidRPr="0031078D" w:rsidRDefault="001675F9" w:rsidP="001675F9">
      <w:pPr>
        <w:pStyle w:val="Tekstpodstawowywcity"/>
        <w:numPr>
          <w:ilvl w:val="6"/>
          <w:numId w:val="1"/>
        </w:numPr>
        <w:spacing w:after="0" w:line="259" w:lineRule="auto"/>
        <w:ind w:left="426" w:hanging="284"/>
        <w:rPr>
          <w:rFonts w:ascii="Georgia" w:eastAsia="Batang" w:hAnsi="Georgia"/>
        </w:rPr>
      </w:pPr>
      <w:r>
        <w:rPr>
          <w:rFonts w:ascii="Georgia" w:hAnsi="Georgia"/>
        </w:rPr>
        <w:t>Umowa obowiązuje od dnia 0</w:t>
      </w:r>
      <w:r w:rsidR="00B73985">
        <w:rPr>
          <w:rFonts w:ascii="Georgia" w:hAnsi="Georgia"/>
        </w:rPr>
        <w:t>2</w:t>
      </w:r>
      <w:r w:rsidR="00401F12">
        <w:rPr>
          <w:rFonts w:ascii="Georgia" w:hAnsi="Georgia"/>
        </w:rPr>
        <w:t xml:space="preserve"> stycznia</w:t>
      </w:r>
      <w:r>
        <w:rPr>
          <w:rFonts w:ascii="Georgia" w:hAnsi="Georgia"/>
        </w:rPr>
        <w:t xml:space="preserve"> do 31 grudnia 202</w:t>
      </w:r>
      <w:r w:rsidR="00B73985">
        <w:rPr>
          <w:rFonts w:ascii="Georgia" w:hAnsi="Georgia"/>
        </w:rPr>
        <w:t>6</w:t>
      </w:r>
      <w:r w:rsidR="00755923">
        <w:rPr>
          <w:rFonts w:ascii="Georgia" w:hAnsi="Georgia"/>
        </w:rPr>
        <w:t xml:space="preserve"> roku</w:t>
      </w:r>
      <w:r w:rsidR="006F32FE">
        <w:rPr>
          <w:rFonts w:ascii="Georgia" w:hAnsi="Georgia"/>
        </w:rPr>
        <w:t xml:space="preserve"> lub do </w:t>
      </w:r>
      <w:r w:rsidR="00505A6D">
        <w:rPr>
          <w:rFonts w:ascii="Georgia" w:hAnsi="Georgia"/>
        </w:rPr>
        <w:t xml:space="preserve">wyczerpania środków przeznaczonych na jej realizację, </w:t>
      </w:r>
      <w:r w:rsidR="00A137C6">
        <w:rPr>
          <w:rFonts w:ascii="Georgia" w:hAnsi="Georgia"/>
        </w:rPr>
        <w:t xml:space="preserve">określonych w § 3 ust. 1 </w:t>
      </w:r>
      <w:r w:rsidR="00505A6D">
        <w:rPr>
          <w:rFonts w:ascii="Georgia" w:hAnsi="Georgia"/>
        </w:rPr>
        <w:t>w zależności od tego, któ</w:t>
      </w:r>
      <w:r w:rsidR="006F32FE">
        <w:rPr>
          <w:rFonts w:ascii="Georgia" w:eastAsia="Batang" w:hAnsi="Georgia"/>
        </w:rPr>
        <w:t>re ze </w:t>
      </w:r>
      <w:r w:rsidR="00505A6D">
        <w:rPr>
          <w:rFonts w:ascii="Georgia" w:eastAsia="Batang" w:hAnsi="Georgia"/>
        </w:rPr>
        <w:t>zdarzeń wystąpi jako pierwsze.</w:t>
      </w:r>
    </w:p>
    <w:p w14:paraId="4345B417" w14:textId="50A01502" w:rsidR="0031078D" w:rsidRPr="007D41B6" w:rsidRDefault="00505A6D" w:rsidP="001675F9">
      <w:pPr>
        <w:pStyle w:val="Tekstpodstawowywcity"/>
        <w:numPr>
          <w:ilvl w:val="6"/>
          <w:numId w:val="1"/>
        </w:numPr>
        <w:spacing w:after="0" w:line="259" w:lineRule="auto"/>
        <w:ind w:left="426" w:hanging="284"/>
        <w:rPr>
          <w:rFonts w:ascii="Georgia" w:eastAsia="Batang" w:hAnsi="Georgia"/>
        </w:rPr>
      </w:pPr>
      <w:r>
        <w:rPr>
          <w:rFonts w:ascii="Georgia" w:hAnsi="Georgia"/>
        </w:rPr>
        <w:t xml:space="preserve">W przypadku, kiedy w ostatnim dniu obowiązywania umowy środki finansowe przewidziane na realizację umowy określone w </w:t>
      </w:r>
      <w:r w:rsidRPr="00AB7B6F">
        <w:rPr>
          <w:rFonts w:ascii="Georgia" w:hAnsi="Georgia"/>
        </w:rPr>
        <w:t>§</w:t>
      </w:r>
      <w:r w:rsidR="00A137C6">
        <w:rPr>
          <w:rFonts w:ascii="Georgia" w:hAnsi="Georgia"/>
        </w:rPr>
        <w:t xml:space="preserve"> </w:t>
      </w:r>
      <w:r>
        <w:rPr>
          <w:rFonts w:ascii="Georgia" w:hAnsi="Georgia"/>
        </w:rPr>
        <w:t>3 ust. 1 nie zostaną wykorzystane w pełnej kwocie, Wykonawcy nie przysługuje roszczenie o kwotę stano</w:t>
      </w:r>
      <w:r w:rsidR="00631B77">
        <w:rPr>
          <w:rFonts w:ascii="Georgia" w:hAnsi="Georgia"/>
        </w:rPr>
        <w:t xml:space="preserve">wiącą różnicę pomiędzy środkami określonymi w </w:t>
      </w:r>
      <w:r w:rsidR="00631B77" w:rsidRPr="00AB7B6F">
        <w:rPr>
          <w:rFonts w:ascii="Georgia" w:hAnsi="Georgia"/>
        </w:rPr>
        <w:t>§</w:t>
      </w:r>
      <w:r w:rsidR="00A137C6">
        <w:rPr>
          <w:rFonts w:ascii="Georgia" w:hAnsi="Georgia"/>
        </w:rPr>
        <w:t xml:space="preserve"> </w:t>
      </w:r>
      <w:r w:rsidR="00631B77">
        <w:rPr>
          <w:rFonts w:ascii="Georgia" w:hAnsi="Georgia"/>
        </w:rPr>
        <w:t>3 ust. 1</w:t>
      </w:r>
      <w:r w:rsidR="007F08D7">
        <w:rPr>
          <w:rFonts w:ascii="Georgia" w:hAnsi="Georgia"/>
        </w:rPr>
        <w:t>, a środkami faktycznie wydatkowanymi, z zastrzeżeniem ust.</w:t>
      </w:r>
      <w:r w:rsidR="00631B77">
        <w:rPr>
          <w:rFonts w:ascii="Georgia" w:hAnsi="Georgia"/>
        </w:rPr>
        <w:t xml:space="preserve"> 5</w:t>
      </w:r>
      <w:r w:rsidR="007F08D7">
        <w:rPr>
          <w:rFonts w:ascii="Georgia" w:hAnsi="Georgia"/>
        </w:rPr>
        <w:t xml:space="preserve"> niniejszego paragrafu.</w:t>
      </w:r>
    </w:p>
    <w:p w14:paraId="72341B70" w14:textId="64CFFAEE" w:rsidR="007C256D" w:rsidRPr="004B21D2" w:rsidRDefault="007C256D" w:rsidP="001675F9">
      <w:pPr>
        <w:pStyle w:val="Tekstpodstawowywcity"/>
        <w:numPr>
          <w:ilvl w:val="6"/>
          <w:numId w:val="1"/>
        </w:numPr>
        <w:spacing w:after="0" w:line="259" w:lineRule="auto"/>
        <w:ind w:left="426" w:hanging="284"/>
        <w:rPr>
          <w:rFonts w:ascii="Georgia" w:eastAsia="Batang" w:hAnsi="Georgia"/>
        </w:rPr>
      </w:pPr>
      <w:r>
        <w:rPr>
          <w:rFonts w:ascii="Georgia" w:hAnsi="Georgia"/>
        </w:rPr>
        <w:t>W pr</w:t>
      </w:r>
      <w:r w:rsidR="007F08D7">
        <w:rPr>
          <w:rFonts w:ascii="Georgia" w:hAnsi="Georgia"/>
        </w:rPr>
        <w:t xml:space="preserve">zypadku, kiedy w ostatnim dniu obowiązywania umowy środki finansowe przewidziane na realizację umowy określone w </w:t>
      </w:r>
      <w:r w:rsidR="007F08D7" w:rsidRPr="00AB7B6F">
        <w:rPr>
          <w:rFonts w:ascii="Georgia" w:hAnsi="Georgia"/>
        </w:rPr>
        <w:t>§</w:t>
      </w:r>
      <w:r w:rsidR="00A137C6">
        <w:rPr>
          <w:rFonts w:ascii="Georgia" w:hAnsi="Georgia"/>
        </w:rPr>
        <w:t xml:space="preserve"> </w:t>
      </w:r>
      <w:r w:rsidR="007F08D7">
        <w:rPr>
          <w:rFonts w:ascii="Georgia" w:hAnsi="Georgia"/>
        </w:rPr>
        <w:t>3 ust. 1 nie zostaną wykorzystane w pełnej kwocie, za obopólną zgodą Zamawiającego i Wykonawcy możliwe jest przedłużenie terminu obowiązywania umowy na kolejne okresy, nie dłużej jednak niż o 6 miesięcy</w:t>
      </w:r>
      <w:r w:rsidR="00371870">
        <w:rPr>
          <w:rFonts w:ascii="Georgia" w:hAnsi="Georgia"/>
        </w:rPr>
        <w:t xml:space="preserve"> </w:t>
      </w:r>
      <w:r w:rsidR="00885F7F">
        <w:rPr>
          <w:rFonts w:ascii="Georgia" w:hAnsi="Georgia"/>
        </w:rPr>
        <w:t xml:space="preserve">jednakże nie dłużej niż </w:t>
      </w:r>
      <w:r w:rsidR="00371870">
        <w:rPr>
          <w:rFonts w:ascii="Georgia" w:hAnsi="Georgia"/>
        </w:rPr>
        <w:t>do wyczerpania</w:t>
      </w:r>
      <w:r w:rsidR="00F3302F">
        <w:rPr>
          <w:rFonts w:ascii="Georgia" w:hAnsi="Georgia"/>
        </w:rPr>
        <w:t xml:space="preserve"> środków, o których mowa w § 3 ust 1</w:t>
      </w:r>
      <w:r w:rsidR="00371870">
        <w:rPr>
          <w:rFonts w:ascii="Georgia" w:hAnsi="Georgia"/>
        </w:rPr>
        <w:t xml:space="preserve"> </w:t>
      </w:r>
      <w:r w:rsidR="007F08D7">
        <w:rPr>
          <w:rFonts w:ascii="Georgia" w:hAnsi="Georgia"/>
        </w:rPr>
        <w:t xml:space="preserve">. </w:t>
      </w:r>
    </w:p>
    <w:p w14:paraId="4428AC3B" w14:textId="0923C9D8" w:rsidR="0031078D" w:rsidRPr="007D41B6" w:rsidRDefault="007F08D7" w:rsidP="001675F9">
      <w:pPr>
        <w:pStyle w:val="Tekstpodstawowywcity"/>
        <w:numPr>
          <w:ilvl w:val="6"/>
          <w:numId w:val="1"/>
        </w:numPr>
        <w:spacing w:after="0" w:line="259" w:lineRule="auto"/>
        <w:ind w:left="426" w:hanging="284"/>
        <w:rPr>
          <w:rFonts w:ascii="Georgia" w:eastAsia="Batang" w:hAnsi="Georgia"/>
        </w:rPr>
      </w:pPr>
      <w:r>
        <w:rPr>
          <w:rFonts w:ascii="Georgia" w:hAnsi="Georgia"/>
        </w:rPr>
        <w:t xml:space="preserve">W przypadku, o którym mowa w ust. 3 niniejszego paragrafu, umowa będzie realizowana na dotychczasowych zasadach i do wysokości wynagrodzenia określonego w </w:t>
      </w:r>
      <w:r w:rsidR="00A0708E" w:rsidRPr="00AB7B6F">
        <w:rPr>
          <w:rFonts w:ascii="Georgia" w:hAnsi="Georgia"/>
        </w:rPr>
        <w:t>§</w:t>
      </w:r>
      <w:r w:rsidR="00A137C6">
        <w:rPr>
          <w:rFonts w:ascii="Georgia" w:hAnsi="Georgia"/>
        </w:rPr>
        <w:t xml:space="preserve"> </w:t>
      </w:r>
      <w:r w:rsidR="006F32FE">
        <w:rPr>
          <w:rFonts w:ascii="Georgia" w:hAnsi="Georgia"/>
        </w:rPr>
        <w:t>3 ust. 1 po </w:t>
      </w:r>
      <w:r w:rsidR="00A0708E">
        <w:rPr>
          <w:rFonts w:ascii="Georgia" w:hAnsi="Georgia"/>
        </w:rPr>
        <w:t>cenach zaof</w:t>
      </w:r>
      <w:r w:rsidR="00AB7D70">
        <w:rPr>
          <w:rFonts w:ascii="Georgia" w:hAnsi="Georgia"/>
        </w:rPr>
        <w:t>erowanych w formularzu asortymentowym</w:t>
      </w:r>
      <w:r w:rsidR="00A0708E">
        <w:rPr>
          <w:rFonts w:ascii="Georgia" w:hAnsi="Georgia"/>
        </w:rPr>
        <w:t>.</w:t>
      </w:r>
    </w:p>
    <w:p w14:paraId="24120961" w14:textId="7EDCA814" w:rsidR="00037C22" w:rsidRPr="00C141FF" w:rsidRDefault="00631B77" w:rsidP="001675F9">
      <w:pPr>
        <w:pStyle w:val="Tekstpodstawowywcity"/>
        <w:numPr>
          <w:ilvl w:val="6"/>
          <w:numId w:val="1"/>
        </w:numPr>
        <w:spacing w:after="0" w:line="259" w:lineRule="auto"/>
        <w:ind w:left="426"/>
        <w:rPr>
          <w:rFonts w:ascii="Georgia" w:eastAsia="Batang" w:hAnsi="Georgia"/>
        </w:rPr>
      </w:pPr>
      <w:r>
        <w:rPr>
          <w:rFonts w:ascii="Georgia" w:hAnsi="Georgia"/>
        </w:rPr>
        <w:t xml:space="preserve">Zamawiający zobowiązuje się, że </w:t>
      </w:r>
      <w:r w:rsidR="00F45B2C">
        <w:rPr>
          <w:rFonts w:ascii="Georgia" w:hAnsi="Georgia"/>
        </w:rPr>
        <w:t xml:space="preserve">zamówi udostępnienie tytułów na kwotę co najmniej 70% </w:t>
      </w:r>
      <w:r>
        <w:rPr>
          <w:rFonts w:ascii="Georgia" w:hAnsi="Georgia"/>
        </w:rPr>
        <w:t xml:space="preserve"> środk</w:t>
      </w:r>
      <w:r w:rsidR="00F45B2C">
        <w:rPr>
          <w:rFonts w:ascii="Georgia" w:hAnsi="Georgia"/>
        </w:rPr>
        <w:t>ów</w:t>
      </w:r>
      <w:r>
        <w:rPr>
          <w:rFonts w:ascii="Georgia" w:hAnsi="Georgia"/>
        </w:rPr>
        <w:t xml:space="preserve"> finansow</w:t>
      </w:r>
      <w:r w:rsidR="00F45B2C">
        <w:rPr>
          <w:rFonts w:ascii="Georgia" w:hAnsi="Georgia"/>
        </w:rPr>
        <w:t>ych</w:t>
      </w:r>
      <w:r>
        <w:rPr>
          <w:rFonts w:ascii="Georgia" w:hAnsi="Georgia"/>
        </w:rPr>
        <w:t xml:space="preserve"> przewidzian</w:t>
      </w:r>
      <w:r w:rsidR="00F45B2C">
        <w:rPr>
          <w:rFonts w:ascii="Georgia" w:hAnsi="Georgia"/>
        </w:rPr>
        <w:t>ych</w:t>
      </w:r>
      <w:r>
        <w:rPr>
          <w:rFonts w:ascii="Georgia" w:hAnsi="Georgia"/>
        </w:rPr>
        <w:t xml:space="preserve"> na realizację umowy określon</w:t>
      </w:r>
      <w:r w:rsidR="00F45B2C">
        <w:rPr>
          <w:rFonts w:ascii="Georgia" w:hAnsi="Georgia"/>
        </w:rPr>
        <w:t>ych</w:t>
      </w:r>
      <w:r>
        <w:rPr>
          <w:rFonts w:ascii="Georgia" w:hAnsi="Georgia"/>
        </w:rPr>
        <w:t xml:space="preserve"> w </w:t>
      </w:r>
      <w:r w:rsidRPr="00AB7B6F">
        <w:rPr>
          <w:rFonts w:ascii="Georgia" w:hAnsi="Georgia"/>
        </w:rPr>
        <w:t>§</w:t>
      </w:r>
      <w:r w:rsidR="00A137C6">
        <w:rPr>
          <w:rFonts w:ascii="Georgia" w:hAnsi="Georgia"/>
        </w:rPr>
        <w:t xml:space="preserve"> </w:t>
      </w:r>
      <w:r>
        <w:rPr>
          <w:rFonts w:ascii="Georgia" w:hAnsi="Georgia"/>
        </w:rPr>
        <w:t>3 ust. 1.</w:t>
      </w:r>
      <w:r w:rsidR="00A137C6">
        <w:rPr>
          <w:rFonts w:ascii="Georgia" w:hAnsi="Georgia"/>
        </w:rPr>
        <w:t xml:space="preserve"> </w:t>
      </w:r>
      <w:r w:rsidR="00147C95">
        <w:rPr>
          <w:rFonts w:ascii="Georgia" w:hAnsi="Georgia"/>
        </w:rPr>
        <w:t xml:space="preserve">Zamawiający zawiadomi Wykonawcę o ograniczeniu lub rozszerzeniu dostępu do </w:t>
      </w:r>
      <w:r w:rsidR="003F562D">
        <w:rPr>
          <w:rFonts w:ascii="Georgia" w:hAnsi="Georgia"/>
        </w:rPr>
        <w:t xml:space="preserve"> </w:t>
      </w:r>
      <w:r w:rsidR="00147C95">
        <w:rPr>
          <w:rFonts w:ascii="Georgia" w:hAnsi="Georgia"/>
        </w:rPr>
        <w:t>tytułów</w:t>
      </w:r>
      <w:r w:rsidR="008518B0">
        <w:rPr>
          <w:rFonts w:ascii="Georgia" w:hAnsi="Georgia"/>
        </w:rPr>
        <w:t xml:space="preserve"> wymienionych w formularzu asortymentowo-cenowym</w:t>
      </w:r>
      <w:r w:rsidR="003F562D">
        <w:rPr>
          <w:rFonts w:ascii="Georgia" w:hAnsi="Georgia"/>
        </w:rPr>
        <w:t xml:space="preserve"> lub tytułów, o których mowa w § 3 us</w:t>
      </w:r>
      <w:r w:rsidR="008518B0">
        <w:rPr>
          <w:rFonts w:ascii="Georgia" w:hAnsi="Georgia"/>
        </w:rPr>
        <w:t xml:space="preserve">t. 6, ilości ich prenumerat </w:t>
      </w:r>
      <w:r w:rsidR="003F562D">
        <w:rPr>
          <w:rFonts w:ascii="Georgia" w:hAnsi="Georgia"/>
        </w:rPr>
        <w:t xml:space="preserve"> </w:t>
      </w:r>
      <w:r w:rsidR="00147C95">
        <w:rPr>
          <w:rFonts w:ascii="Georgia" w:hAnsi="Georgia"/>
        </w:rPr>
        <w:t xml:space="preserve">w kolejnym okresie rozliczeniowym najpóźniej na </w:t>
      </w:r>
      <w:r w:rsidR="00125C1F">
        <w:rPr>
          <w:rFonts w:ascii="Georgia" w:hAnsi="Georgia"/>
        </w:rPr>
        <w:t>5</w:t>
      </w:r>
      <w:r w:rsidR="00147C95">
        <w:rPr>
          <w:rFonts w:ascii="Georgia" w:hAnsi="Georgia"/>
        </w:rPr>
        <w:t xml:space="preserve"> dni przed końcem każdego miesiąca kalendarzowego</w:t>
      </w:r>
      <w:r w:rsidR="0077617E">
        <w:rPr>
          <w:rFonts w:ascii="Georgia" w:hAnsi="Georgia"/>
        </w:rPr>
        <w:t>.</w:t>
      </w:r>
    </w:p>
    <w:p w14:paraId="6F15D8AF" w14:textId="36CD423B" w:rsidR="004B21D2" w:rsidRPr="00067DC3" w:rsidRDefault="00037C22" w:rsidP="001675F9">
      <w:pPr>
        <w:pStyle w:val="Tekstpodstawowywcity"/>
        <w:numPr>
          <w:ilvl w:val="6"/>
          <w:numId w:val="1"/>
        </w:numPr>
        <w:spacing w:after="0" w:line="259" w:lineRule="auto"/>
        <w:ind w:left="426"/>
        <w:rPr>
          <w:rFonts w:ascii="Georgia" w:eastAsia="Batang" w:hAnsi="Georgia"/>
        </w:rPr>
      </w:pPr>
      <w:r>
        <w:rPr>
          <w:rFonts w:ascii="Georgia" w:hAnsi="Georgia"/>
        </w:rPr>
        <w:t xml:space="preserve"> </w:t>
      </w:r>
      <w:r w:rsidR="0077617E">
        <w:rPr>
          <w:rFonts w:ascii="Georgia" w:hAnsi="Georgia"/>
        </w:rPr>
        <w:t>Zamawiający nie będzie dokonywał zmian dotyczących</w:t>
      </w:r>
      <w:r>
        <w:rPr>
          <w:rFonts w:ascii="Georgia" w:hAnsi="Georgia"/>
        </w:rPr>
        <w:t xml:space="preserve"> ograniczenia lub rozszerzenia dostępu do udostępnianych tytułów</w:t>
      </w:r>
      <w:r w:rsidR="0077617E">
        <w:rPr>
          <w:rFonts w:ascii="Georgia" w:hAnsi="Georgia"/>
        </w:rPr>
        <w:t xml:space="preserve"> w</w:t>
      </w:r>
      <w:r w:rsidR="008518B0">
        <w:rPr>
          <w:rFonts w:ascii="Georgia" w:hAnsi="Georgia"/>
        </w:rPr>
        <w:t xml:space="preserve"> trakcie miesięcznego okresu rozliczeniowego.</w:t>
      </w:r>
    </w:p>
    <w:p w14:paraId="44795E89" w14:textId="7C121C00" w:rsidR="003F562D" w:rsidRPr="00631B77" w:rsidRDefault="003F562D" w:rsidP="001675F9">
      <w:pPr>
        <w:pStyle w:val="Tekstpodstawowywcity"/>
        <w:spacing w:after="0" w:line="259" w:lineRule="auto"/>
        <w:ind w:left="66"/>
        <w:rPr>
          <w:rFonts w:ascii="Georgia" w:eastAsia="Batang" w:hAnsi="Georgia"/>
        </w:rPr>
      </w:pPr>
    </w:p>
    <w:p w14:paraId="555E0160" w14:textId="0D92984F" w:rsidR="00F45B2C" w:rsidRDefault="00147C95" w:rsidP="001675F9">
      <w:pPr>
        <w:pStyle w:val="Tekstpodstawowywcity"/>
        <w:spacing w:after="0" w:line="259" w:lineRule="auto"/>
        <w:ind w:left="426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 </w:t>
      </w:r>
    </w:p>
    <w:p w14:paraId="0E3132B2" w14:textId="59C7F975" w:rsidR="004B21D2" w:rsidRDefault="004B21D2" w:rsidP="001675F9">
      <w:pPr>
        <w:pStyle w:val="Tekstpodstawowywcity"/>
        <w:spacing w:after="0" w:line="259" w:lineRule="auto"/>
        <w:ind w:left="426"/>
        <w:jc w:val="center"/>
        <w:rPr>
          <w:rFonts w:ascii="Georgia" w:hAnsi="Georgia"/>
        </w:rPr>
      </w:pPr>
      <w:r w:rsidRPr="00AB7B6F">
        <w:rPr>
          <w:rFonts w:ascii="Georgia" w:hAnsi="Georgia"/>
        </w:rPr>
        <w:t>§</w:t>
      </w:r>
      <w:r w:rsidR="007C256D">
        <w:rPr>
          <w:rFonts w:ascii="Georgia" w:hAnsi="Georgia"/>
        </w:rPr>
        <w:t xml:space="preserve"> </w:t>
      </w:r>
      <w:r w:rsidR="00AA2E12">
        <w:rPr>
          <w:rFonts w:ascii="Georgia" w:hAnsi="Georgia"/>
        </w:rPr>
        <w:t>3</w:t>
      </w:r>
    </w:p>
    <w:p w14:paraId="4C5FDBCF" w14:textId="11C6F23C" w:rsidR="00631B77" w:rsidRDefault="00631B77" w:rsidP="001675F9">
      <w:pPr>
        <w:pStyle w:val="Tekstpodstawowywcity"/>
        <w:numPr>
          <w:ilvl w:val="1"/>
          <w:numId w:val="2"/>
        </w:numPr>
        <w:tabs>
          <w:tab w:val="num" w:pos="0"/>
          <w:tab w:val="left" w:pos="240"/>
          <w:tab w:val="num" w:pos="2148"/>
        </w:tabs>
        <w:spacing w:after="0" w:line="259" w:lineRule="auto"/>
        <w:ind w:left="426" w:hanging="284"/>
        <w:rPr>
          <w:rFonts w:ascii="Georgia" w:eastAsia="Batang" w:hAnsi="Georgia"/>
        </w:rPr>
      </w:pPr>
      <w:r w:rsidRPr="00AB7B6F">
        <w:rPr>
          <w:rFonts w:ascii="Georgia" w:hAnsi="Georgia"/>
        </w:rPr>
        <w:t xml:space="preserve">Wykonawcy przysługuje z tytułu wykonania </w:t>
      </w:r>
      <w:r>
        <w:rPr>
          <w:rFonts w:ascii="Georgia" w:hAnsi="Georgia"/>
        </w:rPr>
        <w:t xml:space="preserve">całego </w:t>
      </w:r>
      <w:r w:rsidRPr="00AB7B6F">
        <w:rPr>
          <w:rFonts w:ascii="Georgia" w:hAnsi="Georgia"/>
        </w:rPr>
        <w:t>przedmiotu umowy</w:t>
      </w:r>
      <w:r w:rsidRPr="00AB7B6F">
        <w:rPr>
          <w:rFonts w:ascii="Georgia" w:eastAsia="Batang" w:hAnsi="Georgia"/>
        </w:rPr>
        <w:t xml:space="preserve"> </w:t>
      </w:r>
      <w:r>
        <w:rPr>
          <w:rFonts w:ascii="Georgia" w:eastAsia="Batang" w:hAnsi="Georgia"/>
        </w:rPr>
        <w:t xml:space="preserve">maksymalne wynagrodzenie </w:t>
      </w:r>
      <w:r w:rsidRPr="00AB7B6F">
        <w:rPr>
          <w:rFonts w:ascii="Georgia" w:eastAsia="Batang" w:hAnsi="Georgia"/>
        </w:rPr>
        <w:t>w ł</w:t>
      </w:r>
      <w:r w:rsidR="00097371">
        <w:rPr>
          <w:rFonts w:ascii="Georgia" w:eastAsia="Batang" w:hAnsi="Georgia"/>
        </w:rPr>
        <w:t xml:space="preserve">ącznej wysokości </w:t>
      </w:r>
      <w:r w:rsidR="001675F9">
        <w:rPr>
          <w:rFonts w:ascii="Georgia" w:eastAsia="Batang" w:hAnsi="Georgia"/>
          <w:b/>
        </w:rPr>
        <w:t>……………………</w:t>
      </w:r>
      <w:r w:rsidR="00097371">
        <w:rPr>
          <w:rFonts w:ascii="Georgia" w:eastAsia="Batang" w:hAnsi="Georgia"/>
          <w:b/>
        </w:rPr>
        <w:t xml:space="preserve"> </w:t>
      </w:r>
      <w:r w:rsidRPr="00AB7B6F">
        <w:rPr>
          <w:rFonts w:ascii="Georgia" w:eastAsia="Batang" w:hAnsi="Georgia"/>
        </w:rPr>
        <w:t>zł brutto (słow</w:t>
      </w:r>
      <w:r w:rsidR="00097371">
        <w:rPr>
          <w:rFonts w:ascii="Georgia" w:eastAsia="Batang" w:hAnsi="Georgia"/>
        </w:rPr>
        <w:t xml:space="preserve">nie: </w:t>
      </w:r>
      <w:r w:rsidR="001675F9">
        <w:rPr>
          <w:rFonts w:ascii="Georgia" w:eastAsia="Batang" w:hAnsi="Georgia"/>
        </w:rPr>
        <w:t>……………………………………………..</w:t>
      </w:r>
      <w:r w:rsidR="00B21CFD">
        <w:rPr>
          <w:rFonts w:ascii="Georgia" w:eastAsia="Batang" w:hAnsi="Georgia"/>
        </w:rPr>
        <w:t>) w tym podatek VAT wg. obowiązującej stawki.</w:t>
      </w:r>
      <w:r w:rsidRPr="00AB7B6F">
        <w:rPr>
          <w:rFonts w:ascii="Georgia" w:eastAsia="Batang" w:hAnsi="Georgia"/>
        </w:rPr>
        <w:t xml:space="preserve"> </w:t>
      </w:r>
    </w:p>
    <w:p w14:paraId="2F9FAACE" w14:textId="32DD65AE" w:rsidR="004B21D2" w:rsidRDefault="000007A3" w:rsidP="001675F9">
      <w:pPr>
        <w:pStyle w:val="Tekstpodstawowywcity"/>
        <w:numPr>
          <w:ilvl w:val="1"/>
          <w:numId w:val="2"/>
        </w:numPr>
        <w:tabs>
          <w:tab w:val="num" w:pos="0"/>
          <w:tab w:val="left" w:pos="240"/>
          <w:tab w:val="num" w:pos="2148"/>
        </w:tabs>
        <w:spacing w:after="0" w:line="259" w:lineRule="auto"/>
        <w:ind w:left="426" w:hanging="284"/>
        <w:rPr>
          <w:rFonts w:ascii="Georgia" w:eastAsia="Batang" w:hAnsi="Georgia"/>
        </w:rPr>
      </w:pPr>
      <w:r>
        <w:rPr>
          <w:rFonts w:ascii="Georgia" w:eastAsia="Batang" w:hAnsi="Georgia"/>
        </w:rPr>
        <w:t>Rozliczenie za wykonanie przedmiotu umowy będ</w:t>
      </w:r>
      <w:r w:rsidR="006F32FE">
        <w:rPr>
          <w:rFonts w:ascii="Georgia" w:eastAsia="Batang" w:hAnsi="Georgia"/>
        </w:rPr>
        <w:t>zie następowało sukcesywnie, po </w:t>
      </w:r>
      <w:r>
        <w:rPr>
          <w:rFonts w:ascii="Georgia" w:eastAsia="Batang" w:hAnsi="Georgia"/>
        </w:rPr>
        <w:t>każdym pełnym miesiącu kalendarzowym, w kt</w:t>
      </w:r>
      <w:r w:rsidR="006F32FE">
        <w:rPr>
          <w:rFonts w:ascii="Georgia" w:eastAsia="Batang" w:hAnsi="Georgia"/>
        </w:rPr>
        <w:t>órym usługa była wykonywana, na </w:t>
      </w:r>
      <w:r>
        <w:rPr>
          <w:rFonts w:ascii="Georgia" w:eastAsia="Batang" w:hAnsi="Georgia"/>
        </w:rPr>
        <w:t>podstawie dwóch faktur zbiorczych</w:t>
      </w:r>
      <w:r w:rsidR="001675F9">
        <w:rPr>
          <w:rFonts w:ascii="Georgia" w:eastAsia="Batang" w:hAnsi="Georgia"/>
        </w:rPr>
        <w:t xml:space="preserve"> (jednej oznaczonej jako „FENIX</w:t>
      </w:r>
      <w:r w:rsidR="007F1C2A">
        <w:rPr>
          <w:rFonts w:ascii="Georgia" w:eastAsia="Batang" w:hAnsi="Georgia"/>
        </w:rPr>
        <w:t>”, drugiej oznaczonej jako „pozostałe”</w:t>
      </w:r>
      <w:r w:rsidR="009B59F1">
        <w:rPr>
          <w:rFonts w:ascii="Georgia" w:eastAsia="Batang" w:hAnsi="Georgia"/>
        </w:rPr>
        <w:t>)</w:t>
      </w:r>
      <w:r w:rsidR="00FB3AF1">
        <w:rPr>
          <w:rFonts w:ascii="Georgia" w:eastAsia="Batang" w:hAnsi="Georgia"/>
        </w:rPr>
        <w:t xml:space="preserve">, </w:t>
      </w:r>
      <w:r w:rsidR="00524CDA">
        <w:rPr>
          <w:rFonts w:ascii="Georgia" w:eastAsia="Batang" w:hAnsi="Georgia"/>
        </w:rPr>
        <w:t>przy czym do każdej faktury konieczne jest dołączenie zbiorczej specyfikacji z</w:t>
      </w:r>
      <w:r w:rsidR="00D36FBD">
        <w:rPr>
          <w:rFonts w:ascii="Georgia" w:eastAsia="Batang" w:hAnsi="Georgia"/>
        </w:rPr>
        <w:t>awierającej dane o udostępnionych</w:t>
      </w:r>
      <w:r w:rsidR="00524CDA">
        <w:rPr>
          <w:rFonts w:ascii="Georgia" w:eastAsia="Batang" w:hAnsi="Georgia"/>
        </w:rPr>
        <w:t xml:space="preserve"> tytułach</w:t>
      </w:r>
      <w:r w:rsidR="00C36ED9">
        <w:rPr>
          <w:rFonts w:ascii="Georgia" w:eastAsia="Batang" w:hAnsi="Georgia"/>
        </w:rPr>
        <w:t>.</w:t>
      </w:r>
    </w:p>
    <w:p w14:paraId="03AC8B40" w14:textId="65CDC781" w:rsidR="00AA2E12" w:rsidRDefault="00AA2E12" w:rsidP="001675F9">
      <w:pPr>
        <w:pStyle w:val="Tekstpodstawowywcity"/>
        <w:numPr>
          <w:ilvl w:val="1"/>
          <w:numId w:val="2"/>
        </w:numPr>
        <w:tabs>
          <w:tab w:val="clear" w:pos="1070"/>
          <w:tab w:val="left" w:pos="240"/>
          <w:tab w:val="num" w:pos="2148"/>
        </w:tabs>
        <w:spacing w:after="0" w:line="259" w:lineRule="auto"/>
        <w:ind w:left="426" w:hanging="284"/>
        <w:rPr>
          <w:rFonts w:ascii="Georgia" w:eastAsia="Batang" w:hAnsi="Georgia"/>
        </w:rPr>
      </w:pPr>
      <w:r>
        <w:rPr>
          <w:rFonts w:ascii="Georgia" w:eastAsia="Batang" w:hAnsi="Georgia"/>
        </w:rPr>
        <w:t xml:space="preserve">Zapotrzebowanie na poszczególne tytuły </w:t>
      </w:r>
      <w:r w:rsidR="00AB7D70">
        <w:rPr>
          <w:rFonts w:ascii="Georgia" w:eastAsia="Batang" w:hAnsi="Georgia"/>
        </w:rPr>
        <w:t>określone w formularzu asortymentowym</w:t>
      </w:r>
      <w:r>
        <w:rPr>
          <w:rFonts w:ascii="Georgia" w:eastAsia="Batang" w:hAnsi="Georgia"/>
        </w:rPr>
        <w:t xml:space="preserve"> jest zapotrzebowaniem szacunkowym i nie stanowi zobowiązania Zamawiającego do zakupu wszystkich tytułów</w:t>
      </w:r>
      <w:r w:rsidR="00F45B2C">
        <w:rPr>
          <w:rFonts w:ascii="Georgia" w:eastAsia="Batang" w:hAnsi="Georgia"/>
        </w:rPr>
        <w:t xml:space="preserve">, z zastrzeżeniem </w:t>
      </w:r>
      <w:r w:rsidR="00F45B2C" w:rsidRPr="00F45B2C">
        <w:rPr>
          <w:rFonts w:ascii="Georgia" w:eastAsia="Batang" w:hAnsi="Georgia"/>
        </w:rPr>
        <w:t>§</w:t>
      </w:r>
      <w:r w:rsidR="00F45B2C">
        <w:rPr>
          <w:rFonts w:ascii="Georgia" w:eastAsia="Batang" w:hAnsi="Georgia"/>
        </w:rPr>
        <w:t xml:space="preserve"> 2 ust. 5</w:t>
      </w:r>
      <w:r>
        <w:rPr>
          <w:rFonts w:ascii="Georgia" w:eastAsia="Batang" w:hAnsi="Georgia"/>
        </w:rPr>
        <w:t>.</w:t>
      </w:r>
    </w:p>
    <w:p w14:paraId="0B4B6DCD" w14:textId="56C098E7" w:rsidR="00615DCA" w:rsidRDefault="001C3621" w:rsidP="001675F9">
      <w:pPr>
        <w:pStyle w:val="Tekstpodstawowywcity"/>
        <w:numPr>
          <w:ilvl w:val="1"/>
          <w:numId w:val="2"/>
        </w:numPr>
        <w:tabs>
          <w:tab w:val="num" w:pos="0"/>
          <w:tab w:val="left" w:pos="240"/>
          <w:tab w:val="num" w:pos="2148"/>
        </w:tabs>
        <w:spacing w:after="0" w:line="259" w:lineRule="auto"/>
        <w:ind w:left="426" w:hanging="284"/>
        <w:rPr>
          <w:rFonts w:ascii="Georgia" w:eastAsia="Batang" w:hAnsi="Georgia"/>
        </w:rPr>
      </w:pPr>
      <w:r>
        <w:rPr>
          <w:rFonts w:ascii="Georgia" w:eastAsia="Batang" w:hAnsi="Georgia"/>
        </w:rPr>
        <w:t>Rozliczenie</w:t>
      </w:r>
      <w:r w:rsidR="00615DCA">
        <w:rPr>
          <w:rFonts w:ascii="Georgia" w:eastAsia="Batang" w:hAnsi="Georgia"/>
        </w:rPr>
        <w:t>, o którym mowa w ust. 2, wynikać będzie z</w:t>
      </w:r>
      <w:r w:rsidR="00D36FBD">
        <w:rPr>
          <w:rFonts w:ascii="Georgia" w:eastAsia="Batang" w:hAnsi="Georgia"/>
        </w:rPr>
        <w:t xml:space="preserve"> faktycznej liczby udostępnionych</w:t>
      </w:r>
      <w:r w:rsidR="00615DCA">
        <w:rPr>
          <w:rFonts w:ascii="Georgia" w:eastAsia="Batang" w:hAnsi="Georgia"/>
        </w:rPr>
        <w:t xml:space="preserve"> tytułów i ich cen jednostkowych</w:t>
      </w:r>
      <w:r w:rsidR="00037C22">
        <w:rPr>
          <w:rFonts w:ascii="Georgia" w:eastAsia="Batang" w:hAnsi="Georgia"/>
        </w:rPr>
        <w:t xml:space="preserve">, bez względu na fakt, </w:t>
      </w:r>
      <w:r w:rsidR="00A42F2D">
        <w:rPr>
          <w:rFonts w:ascii="Georgia" w:eastAsia="Batang" w:hAnsi="Georgia"/>
        </w:rPr>
        <w:t>czy tytuły te zostały</w:t>
      </w:r>
      <w:r w:rsidR="00037C22">
        <w:rPr>
          <w:rFonts w:ascii="Georgia" w:eastAsia="Batang" w:hAnsi="Georgia"/>
        </w:rPr>
        <w:t xml:space="preserve"> pobrane przez użytkowników</w:t>
      </w:r>
    </w:p>
    <w:p w14:paraId="78A8B2DF" w14:textId="008C5CFE" w:rsidR="00AA2E12" w:rsidRDefault="00AA2E12" w:rsidP="001675F9">
      <w:pPr>
        <w:pStyle w:val="Tekstpodstawowywcity"/>
        <w:numPr>
          <w:ilvl w:val="1"/>
          <w:numId w:val="2"/>
        </w:numPr>
        <w:tabs>
          <w:tab w:val="num" w:pos="0"/>
          <w:tab w:val="left" w:pos="240"/>
          <w:tab w:val="num" w:pos="2148"/>
        </w:tabs>
        <w:spacing w:after="0" w:line="259" w:lineRule="auto"/>
        <w:ind w:left="426" w:hanging="284"/>
        <w:rPr>
          <w:rFonts w:ascii="Georgia" w:eastAsia="Batang" w:hAnsi="Georgia"/>
        </w:rPr>
      </w:pPr>
      <w:r>
        <w:rPr>
          <w:rFonts w:ascii="Georgia" w:eastAsia="Batang" w:hAnsi="Georgia"/>
        </w:rPr>
        <w:t>Zamawiającemu przysługuje prawo do zwiększenia lub zmniejszenia ilości poszczególnych tytułów wym</w:t>
      </w:r>
      <w:r w:rsidR="00AB7D70">
        <w:rPr>
          <w:rFonts w:ascii="Georgia" w:eastAsia="Batang" w:hAnsi="Georgia"/>
        </w:rPr>
        <w:t>ienionych w formularzu asortymentowym</w:t>
      </w:r>
      <w:r>
        <w:rPr>
          <w:rFonts w:ascii="Georgia" w:eastAsia="Batang" w:hAnsi="Georgia"/>
        </w:rPr>
        <w:t xml:space="preserve"> pod warunkiem nie przekroczenia wynagrodzenia, o którym mowa w ust. 1.</w:t>
      </w:r>
    </w:p>
    <w:p w14:paraId="17CAC329" w14:textId="543ED637" w:rsidR="00AA2E12" w:rsidRDefault="00AA2E12" w:rsidP="001675F9">
      <w:pPr>
        <w:pStyle w:val="Tekstpodstawowywcity"/>
        <w:numPr>
          <w:ilvl w:val="1"/>
          <w:numId w:val="2"/>
        </w:numPr>
        <w:tabs>
          <w:tab w:val="clear" w:pos="1070"/>
          <w:tab w:val="left" w:pos="240"/>
          <w:tab w:val="num" w:pos="2148"/>
        </w:tabs>
        <w:spacing w:after="0" w:line="259" w:lineRule="auto"/>
        <w:ind w:left="426"/>
        <w:rPr>
          <w:rFonts w:ascii="Georgia" w:eastAsia="Batang" w:hAnsi="Georgia"/>
        </w:rPr>
      </w:pPr>
      <w:r>
        <w:rPr>
          <w:rFonts w:ascii="Georgia" w:eastAsia="Batang" w:hAnsi="Georgia"/>
        </w:rPr>
        <w:t>Zamawiający zastrzega sobie prawo do zamaw</w:t>
      </w:r>
      <w:r w:rsidR="006F32FE">
        <w:rPr>
          <w:rFonts w:ascii="Georgia" w:eastAsia="Batang" w:hAnsi="Georgia"/>
        </w:rPr>
        <w:t>iania tytułów niewymienionych w </w:t>
      </w:r>
      <w:r w:rsidR="00AB7D70">
        <w:rPr>
          <w:rFonts w:ascii="Georgia" w:eastAsia="Batang" w:hAnsi="Georgia"/>
        </w:rPr>
        <w:t>formularzu asortymentowym</w:t>
      </w:r>
      <w:r w:rsidR="00A20391">
        <w:rPr>
          <w:rFonts w:ascii="Georgia" w:eastAsia="Batang" w:hAnsi="Georgia"/>
        </w:rPr>
        <w:t xml:space="preserve"> a będących w ofercie Wykonawcy</w:t>
      </w:r>
      <w:r>
        <w:rPr>
          <w:rFonts w:ascii="Georgia" w:eastAsia="Batang" w:hAnsi="Georgia"/>
        </w:rPr>
        <w:t xml:space="preserve">. </w:t>
      </w:r>
      <w:r w:rsidR="00A20391" w:rsidRPr="00A20391">
        <w:rPr>
          <w:rFonts w:ascii="Georgia" w:eastAsia="Batang" w:hAnsi="Georgia"/>
        </w:rPr>
        <w:t xml:space="preserve">W takim przypadku ceny za </w:t>
      </w:r>
      <w:r w:rsidR="00A20391">
        <w:rPr>
          <w:rFonts w:ascii="Georgia" w:eastAsia="Batang" w:hAnsi="Georgia"/>
        </w:rPr>
        <w:t xml:space="preserve">udostępnienie </w:t>
      </w:r>
      <w:r w:rsidR="00A20391" w:rsidRPr="00A20391">
        <w:rPr>
          <w:rFonts w:ascii="Georgia" w:eastAsia="Batang" w:hAnsi="Georgia"/>
        </w:rPr>
        <w:t>poszczególn</w:t>
      </w:r>
      <w:r w:rsidR="00A20391">
        <w:rPr>
          <w:rFonts w:ascii="Georgia" w:eastAsia="Batang" w:hAnsi="Georgia"/>
        </w:rPr>
        <w:t>ych</w:t>
      </w:r>
      <w:r w:rsidR="00A20391" w:rsidRPr="00A20391">
        <w:rPr>
          <w:rFonts w:ascii="Georgia" w:eastAsia="Batang" w:hAnsi="Georgia"/>
        </w:rPr>
        <w:t xml:space="preserve"> </w:t>
      </w:r>
      <w:r w:rsidR="00A20391">
        <w:rPr>
          <w:rFonts w:ascii="Georgia" w:eastAsia="Batang" w:hAnsi="Georgia"/>
        </w:rPr>
        <w:t>tytułów niewskazanych w formularzu asortymentowym</w:t>
      </w:r>
      <w:r w:rsidR="00A20391" w:rsidRPr="00A20391">
        <w:rPr>
          <w:rFonts w:ascii="Georgia" w:eastAsia="Batang" w:hAnsi="Georgia"/>
        </w:rPr>
        <w:t xml:space="preserve"> wynikać będą z obowiązującego u Wykonawcy cennika na dzień złożenia zamówienia.</w:t>
      </w:r>
      <w:r w:rsidR="00A20391">
        <w:rPr>
          <w:rFonts w:ascii="Georgia" w:eastAsia="Batang" w:hAnsi="Georgia"/>
        </w:rPr>
        <w:t xml:space="preserve"> Udostępnienie tytułów niewskazanych w formularzu asortymentowym może nastąpić wyłącznie po pisemnej akceptacji ceny przez Zamawiającego.</w:t>
      </w:r>
    </w:p>
    <w:p w14:paraId="10469EC1" w14:textId="5FCCF161" w:rsidR="009C4286" w:rsidRDefault="00524CDA" w:rsidP="001675F9">
      <w:pPr>
        <w:pStyle w:val="Tekstpodstawowywcity"/>
        <w:numPr>
          <w:ilvl w:val="1"/>
          <w:numId w:val="2"/>
        </w:numPr>
        <w:tabs>
          <w:tab w:val="num" w:pos="0"/>
          <w:tab w:val="left" w:pos="240"/>
          <w:tab w:val="num" w:pos="2148"/>
        </w:tabs>
        <w:spacing w:after="0" w:line="259" w:lineRule="auto"/>
        <w:ind w:left="426" w:hanging="284"/>
        <w:rPr>
          <w:rFonts w:ascii="Georgia" w:eastAsia="Batang" w:hAnsi="Georgia"/>
        </w:rPr>
      </w:pPr>
      <w:r>
        <w:rPr>
          <w:rFonts w:ascii="Georgia" w:eastAsia="Batang" w:hAnsi="Georgia"/>
        </w:rPr>
        <w:t>Ceny prze</w:t>
      </w:r>
      <w:r w:rsidR="00AB7D70">
        <w:rPr>
          <w:rFonts w:ascii="Georgia" w:eastAsia="Batang" w:hAnsi="Georgia"/>
        </w:rPr>
        <w:t>dstawione w formularzu asortymentowym</w:t>
      </w:r>
      <w:r>
        <w:rPr>
          <w:rFonts w:ascii="Georgia" w:eastAsia="Batang" w:hAnsi="Georgia"/>
        </w:rPr>
        <w:t xml:space="preserve"> będą stałe w trakcie obowiązywania umowy z wyją</w:t>
      </w:r>
      <w:r w:rsidR="00DE03E1">
        <w:rPr>
          <w:rFonts w:ascii="Georgia" w:eastAsia="Batang" w:hAnsi="Georgia"/>
        </w:rPr>
        <w:t>tkiem sytuacji opisanej w ust. 8</w:t>
      </w:r>
      <w:r>
        <w:rPr>
          <w:rFonts w:ascii="Georgia" w:eastAsia="Batang" w:hAnsi="Georgia"/>
        </w:rPr>
        <w:t>.</w:t>
      </w:r>
    </w:p>
    <w:p w14:paraId="6F072DC4" w14:textId="1C9F7D3E" w:rsidR="00034147" w:rsidRDefault="00034147" w:rsidP="001675F9">
      <w:pPr>
        <w:pStyle w:val="Tekstpodstawowywcity"/>
        <w:numPr>
          <w:ilvl w:val="1"/>
          <w:numId w:val="2"/>
        </w:numPr>
        <w:tabs>
          <w:tab w:val="num" w:pos="0"/>
          <w:tab w:val="left" w:pos="240"/>
          <w:tab w:val="num" w:pos="2148"/>
        </w:tabs>
        <w:spacing w:after="0" w:line="259" w:lineRule="auto"/>
        <w:ind w:left="426" w:hanging="284"/>
        <w:rPr>
          <w:rFonts w:ascii="Georgia" w:eastAsia="Batang" w:hAnsi="Georgia"/>
        </w:rPr>
      </w:pPr>
      <w:r>
        <w:rPr>
          <w:rFonts w:ascii="Georgia" w:eastAsia="Batang" w:hAnsi="Georgia"/>
        </w:rPr>
        <w:t>Strony przewidują możliwość zmiany cen jednostkowych</w:t>
      </w:r>
      <w:r w:rsidR="00AB7D70">
        <w:rPr>
          <w:rFonts w:ascii="Georgia" w:eastAsia="Batang" w:hAnsi="Georgia"/>
        </w:rPr>
        <w:t xml:space="preserve"> podanych w formularzu asortymentowym</w:t>
      </w:r>
      <w:r>
        <w:rPr>
          <w:rFonts w:ascii="Georgia" w:eastAsia="Batang" w:hAnsi="Georgia"/>
        </w:rPr>
        <w:t xml:space="preserve"> w przypadku zmiany:</w:t>
      </w:r>
    </w:p>
    <w:p w14:paraId="19CCB35D" w14:textId="42D44319" w:rsidR="00034147" w:rsidRDefault="00E71B14" w:rsidP="001675F9">
      <w:pPr>
        <w:pStyle w:val="Tekstpodstawowywcity"/>
        <w:numPr>
          <w:ilvl w:val="0"/>
          <w:numId w:val="25"/>
        </w:numPr>
        <w:tabs>
          <w:tab w:val="left" w:pos="240"/>
          <w:tab w:val="num" w:pos="1428"/>
          <w:tab w:val="num" w:pos="2148"/>
        </w:tabs>
        <w:spacing w:after="0" w:line="259" w:lineRule="auto"/>
        <w:rPr>
          <w:rFonts w:ascii="Georgia" w:eastAsia="Batang" w:hAnsi="Georgia"/>
        </w:rPr>
      </w:pPr>
      <w:r>
        <w:rPr>
          <w:rFonts w:ascii="Georgia" w:eastAsia="Batang" w:hAnsi="Georgia"/>
        </w:rPr>
        <w:t>s</w:t>
      </w:r>
      <w:r w:rsidR="00034147">
        <w:rPr>
          <w:rFonts w:ascii="Georgia" w:eastAsia="Batang" w:hAnsi="Georgia"/>
        </w:rPr>
        <w:t>tawki podatku od towarów i usług;</w:t>
      </w:r>
    </w:p>
    <w:p w14:paraId="7C72B3D9" w14:textId="0929E07A" w:rsidR="00885F7F" w:rsidRPr="00885F7F" w:rsidRDefault="00E71B14" w:rsidP="001675F9">
      <w:pPr>
        <w:pStyle w:val="Tekstpodstawowywcity"/>
        <w:numPr>
          <w:ilvl w:val="0"/>
          <w:numId w:val="25"/>
        </w:numPr>
        <w:tabs>
          <w:tab w:val="left" w:pos="240"/>
          <w:tab w:val="num" w:pos="1428"/>
          <w:tab w:val="num" w:pos="2148"/>
        </w:tabs>
        <w:spacing w:after="0" w:line="259" w:lineRule="auto"/>
        <w:rPr>
          <w:rFonts w:ascii="Georgia" w:eastAsia="Batang" w:hAnsi="Georgia"/>
        </w:rPr>
      </w:pPr>
      <w:r>
        <w:rPr>
          <w:rFonts w:ascii="Georgia" w:eastAsia="Batang" w:hAnsi="Georgia"/>
        </w:rPr>
        <w:t>c</w:t>
      </w:r>
      <w:r w:rsidR="00034147">
        <w:rPr>
          <w:rFonts w:ascii="Georgia" w:eastAsia="Batang" w:hAnsi="Georgia"/>
        </w:rPr>
        <w:t xml:space="preserve">eny </w:t>
      </w:r>
      <w:r>
        <w:rPr>
          <w:rFonts w:ascii="Georgia" w:eastAsia="Batang" w:hAnsi="Georgia"/>
        </w:rPr>
        <w:t>udostępniania</w:t>
      </w:r>
      <w:r w:rsidR="00034147">
        <w:rPr>
          <w:rFonts w:ascii="Georgia" w:eastAsia="Batang" w:hAnsi="Georgia"/>
        </w:rPr>
        <w:t xml:space="preserve"> tytułu przez wydawcę.</w:t>
      </w:r>
    </w:p>
    <w:p w14:paraId="78AC5776" w14:textId="59A5E3A3" w:rsidR="00524CDA" w:rsidRPr="00034147" w:rsidRDefault="00034147" w:rsidP="001675F9">
      <w:pPr>
        <w:pStyle w:val="Tekstpodstawowywcity"/>
        <w:numPr>
          <w:ilvl w:val="1"/>
          <w:numId w:val="2"/>
        </w:numPr>
        <w:tabs>
          <w:tab w:val="num" w:pos="0"/>
          <w:tab w:val="left" w:pos="240"/>
          <w:tab w:val="num" w:pos="2148"/>
        </w:tabs>
        <w:spacing w:after="0" w:line="259" w:lineRule="auto"/>
        <w:ind w:left="426" w:hanging="284"/>
        <w:rPr>
          <w:rFonts w:ascii="Georgia" w:eastAsia="Batang" w:hAnsi="Georgia"/>
        </w:rPr>
      </w:pPr>
      <w:r>
        <w:rPr>
          <w:rFonts w:ascii="Georgia" w:eastAsia="Batang" w:hAnsi="Georgia"/>
        </w:rPr>
        <w:t>Wykonawca ma obowiązek wykazać, w jaki sposób</w:t>
      </w:r>
      <w:r w:rsidR="00DE03E1">
        <w:rPr>
          <w:rFonts w:ascii="Georgia" w:eastAsia="Batang" w:hAnsi="Georgia"/>
        </w:rPr>
        <w:t xml:space="preserve"> zmiany, o których mowa w ust. 8</w:t>
      </w:r>
      <w:r>
        <w:rPr>
          <w:rFonts w:ascii="Georgia" w:eastAsia="Batang" w:hAnsi="Georgia"/>
        </w:rPr>
        <w:t xml:space="preserve"> mają wpływ na koszt wykonania przedmiotu umowy.</w:t>
      </w:r>
      <w:r w:rsidR="00885F7F">
        <w:rPr>
          <w:rFonts w:ascii="Georgia" w:eastAsia="Batang" w:hAnsi="Georgia"/>
        </w:rPr>
        <w:t xml:space="preserve"> Zmiana cen </w:t>
      </w:r>
      <w:r w:rsidR="003F3209">
        <w:rPr>
          <w:rFonts w:ascii="Georgia" w:eastAsia="Batang" w:hAnsi="Georgia"/>
        </w:rPr>
        <w:t xml:space="preserve">obowiązuje od </w:t>
      </w:r>
      <w:r w:rsidR="00885F7F">
        <w:rPr>
          <w:rFonts w:ascii="Georgia" w:eastAsia="Batang" w:hAnsi="Georgia"/>
        </w:rPr>
        <w:t>początku kolejnego okresu rozliczeniowego</w:t>
      </w:r>
      <w:r w:rsidR="003F3209">
        <w:rPr>
          <w:rFonts w:ascii="Georgia" w:eastAsia="Batang" w:hAnsi="Georgia"/>
        </w:rPr>
        <w:t xml:space="preserve"> po uzgodnieniu ich przez strony umowy</w:t>
      </w:r>
      <w:r w:rsidR="00885F7F">
        <w:rPr>
          <w:rFonts w:ascii="Georgia" w:eastAsia="Batang" w:hAnsi="Georgia"/>
        </w:rPr>
        <w:t>.</w:t>
      </w:r>
    </w:p>
    <w:p w14:paraId="56E8114C" w14:textId="77777777" w:rsidR="00BC1C79" w:rsidRPr="00AB7B6F" w:rsidRDefault="00BC1C79" w:rsidP="001675F9">
      <w:pPr>
        <w:pStyle w:val="Tekstpodstawowywcity"/>
        <w:numPr>
          <w:ilvl w:val="1"/>
          <w:numId w:val="2"/>
        </w:numPr>
        <w:tabs>
          <w:tab w:val="clear" w:pos="1070"/>
          <w:tab w:val="left" w:pos="240"/>
          <w:tab w:val="num" w:pos="567"/>
        </w:tabs>
        <w:spacing w:after="0" w:line="259" w:lineRule="auto"/>
        <w:ind w:left="426" w:hanging="426"/>
        <w:rPr>
          <w:rFonts w:ascii="Georgia" w:eastAsia="Batang" w:hAnsi="Georgia"/>
        </w:rPr>
      </w:pPr>
      <w:r>
        <w:rPr>
          <w:rFonts w:ascii="Georgia" w:eastAsia="Batang" w:hAnsi="Georgia"/>
        </w:rPr>
        <w:t>Wynagrodzenie płatne będzie w terminie 21 dni od dnia otrzymania przez Zamawiającego prawidłowo wystawionej faktury, przelewem na rachunek bankowy Wykonawcy. Za datę zapłaty uznaje się dzień obciążenia rachunku bankowego Zamawiającego.</w:t>
      </w:r>
    </w:p>
    <w:p w14:paraId="5875B1F6" w14:textId="6EF01882" w:rsidR="009B59F1" w:rsidRPr="001675F9" w:rsidRDefault="00AB1A58" w:rsidP="001675F9">
      <w:pPr>
        <w:pStyle w:val="Tekstpodstawowywcity"/>
        <w:numPr>
          <w:ilvl w:val="1"/>
          <w:numId w:val="2"/>
        </w:numPr>
        <w:tabs>
          <w:tab w:val="num" w:pos="0"/>
          <w:tab w:val="left" w:pos="240"/>
          <w:tab w:val="num" w:pos="2148"/>
        </w:tabs>
        <w:spacing w:after="0" w:line="259" w:lineRule="auto"/>
        <w:ind w:left="426" w:hanging="426"/>
        <w:rPr>
          <w:rFonts w:ascii="Georgia" w:eastAsia="Batang" w:hAnsi="Georgia"/>
        </w:rPr>
      </w:pPr>
      <w:r>
        <w:rPr>
          <w:rFonts w:ascii="Georgia" w:eastAsia="Batang" w:hAnsi="Georgia"/>
        </w:rPr>
        <w:t xml:space="preserve">Przez </w:t>
      </w:r>
      <w:r w:rsidRPr="0042744E">
        <w:rPr>
          <w:rFonts w:ascii="Georgia" w:eastAsia="Batang" w:hAnsi="Georgia"/>
        </w:rPr>
        <w:t>prawidłowo wystawioną fakturę strony rozumie</w:t>
      </w:r>
      <w:r w:rsidR="006F32FE">
        <w:rPr>
          <w:rFonts w:ascii="Georgia" w:eastAsia="Batang" w:hAnsi="Georgia"/>
        </w:rPr>
        <w:t>ją fakturę wystawioną zgodnie z </w:t>
      </w:r>
      <w:r w:rsidRPr="0042744E">
        <w:rPr>
          <w:rFonts w:ascii="Georgia" w:eastAsia="Batang" w:hAnsi="Georgia"/>
        </w:rPr>
        <w:t>obowiązującymi przepisami, postanowieniami umowy oraz pozytywnie zweryfikowanym rachunkiem bankowym w wykazie podmiotów, o k</w:t>
      </w:r>
      <w:r w:rsidR="006F32FE">
        <w:rPr>
          <w:rFonts w:ascii="Georgia" w:eastAsia="Batang" w:hAnsi="Georgia"/>
        </w:rPr>
        <w:t>tórych mowa w art. 96b ustawy o </w:t>
      </w:r>
      <w:r w:rsidRPr="0042744E">
        <w:rPr>
          <w:rFonts w:ascii="Georgia" w:eastAsia="Batang" w:hAnsi="Georgia"/>
        </w:rPr>
        <w:t>podatku od towarów i usług.</w:t>
      </w:r>
    </w:p>
    <w:p w14:paraId="59343959" w14:textId="05FD10AF" w:rsidR="00DA1AEE" w:rsidRDefault="00EF5848" w:rsidP="001675F9">
      <w:pPr>
        <w:pStyle w:val="Tekstpodstawowy2"/>
        <w:spacing w:before="200" w:after="0" w:line="276" w:lineRule="auto"/>
        <w:ind w:left="357"/>
        <w:jc w:val="center"/>
        <w:rPr>
          <w:rFonts w:ascii="Georgia" w:hAnsi="Georgia" w:cs="Times New Roman"/>
        </w:rPr>
      </w:pPr>
      <w:r>
        <w:rPr>
          <w:rFonts w:ascii="Georgia" w:hAnsi="Georgia" w:cs="Times New Roman"/>
        </w:rPr>
        <w:t>§ 4</w:t>
      </w:r>
    </w:p>
    <w:p w14:paraId="277D4AF1" w14:textId="589DC062" w:rsidR="005A4968" w:rsidRPr="00755923" w:rsidRDefault="00E47DED" w:rsidP="001675F9">
      <w:pPr>
        <w:pStyle w:val="Tekstpodstawowywcity"/>
        <w:numPr>
          <w:ilvl w:val="0"/>
          <w:numId w:val="26"/>
        </w:numPr>
        <w:tabs>
          <w:tab w:val="left" w:pos="240"/>
          <w:tab w:val="num" w:pos="1428"/>
          <w:tab w:val="num" w:pos="2148"/>
        </w:tabs>
        <w:spacing w:after="0" w:line="259" w:lineRule="auto"/>
        <w:ind w:left="426" w:hanging="284"/>
        <w:rPr>
          <w:rFonts w:ascii="Georgia" w:eastAsia="Batang" w:hAnsi="Georgia"/>
        </w:rPr>
      </w:pPr>
      <w:r w:rsidRPr="00755923">
        <w:rPr>
          <w:rFonts w:ascii="Georgia" w:hAnsi="Georgia"/>
        </w:rPr>
        <w:t>Wykonawca</w:t>
      </w:r>
      <w:r w:rsidR="005A4968" w:rsidRPr="00755923">
        <w:rPr>
          <w:rFonts w:ascii="Georgia" w:hAnsi="Georgia"/>
        </w:rPr>
        <w:t>, w ramach niniejszej umowy</w:t>
      </w:r>
      <w:r w:rsidRPr="00755923">
        <w:rPr>
          <w:rFonts w:ascii="Georgia" w:hAnsi="Georgia"/>
        </w:rPr>
        <w:t xml:space="preserve"> zobowiązuje się</w:t>
      </w:r>
      <w:r w:rsidR="001A2A06">
        <w:rPr>
          <w:rFonts w:ascii="Georgia" w:hAnsi="Georgia"/>
        </w:rPr>
        <w:t xml:space="preserve"> do</w:t>
      </w:r>
      <w:r w:rsidR="005A4968" w:rsidRPr="00755923">
        <w:rPr>
          <w:rFonts w:ascii="Georgia" w:hAnsi="Georgia"/>
        </w:rPr>
        <w:t>:</w:t>
      </w:r>
    </w:p>
    <w:p w14:paraId="78AC798C" w14:textId="2EE32B76" w:rsidR="00DA1AEE" w:rsidRPr="00755923" w:rsidRDefault="00E47DED" w:rsidP="001675F9">
      <w:pPr>
        <w:pStyle w:val="Tekstpodstawowywcity"/>
        <w:numPr>
          <w:ilvl w:val="0"/>
          <w:numId w:val="27"/>
        </w:numPr>
        <w:tabs>
          <w:tab w:val="left" w:pos="240"/>
        </w:tabs>
        <w:spacing w:after="0" w:line="259" w:lineRule="auto"/>
        <w:rPr>
          <w:rFonts w:ascii="Georgia" w:eastAsia="Batang" w:hAnsi="Georgia"/>
        </w:rPr>
      </w:pPr>
      <w:r w:rsidRPr="00755923">
        <w:rPr>
          <w:rFonts w:ascii="Georgia" w:hAnsi="Georgia"/>
        </w:rPr>
        <w:t>systematycznego</w:t>
      </w:r>
      <w:r w:rsidR="005A4968" w:rsidRPr="00755923">
        <w:rPr>
          <w:rFonts w:ascii="Georgia" w:hAnsi="Georgia"/>
        </w:rPr>
        <w:t xml:space="preserve"> i terminowego</w:t>
      </w:r>
      <w:r w:rsidRPr="00755923">
        <w:rPr>
          <w:rFonts w:ascii="Georgia" w:hAnsi="Georgia"/>
        </w:rPr>
        <w:t xml:space="preserve"> udostępniania t</w:t>
      </w:r>
      <w:r w:rsidR="00E71B14">
        <w:rPr>
          <w:rFonts w:ascii="Georgia" w:hAnsi="Georgia"/>
        </w:rPr>
        <w:t>ytułów</w:t>
      </w:r>
      <w:r w:rsidRPr="00755923">
        <w:rPr>
          <w:rFonts w:ascii="Georgia" w:hAnsi="Georgia"/>
        </w:rPr>
        <w:t xml:space="preserve"> </w:t>
      </w:r>
      <w:r w:rsidR="00E71B14">
        <w:rPr>
          <w:rFonts w:ascii="Georgia" w:hAnsi="Georgia"/>
        </w:rPr>
        <w:t xml:space="preserve">lub zapewnienia dostępu do tych tytułów </w:t>
      </w:r>
      <w:r w:rsidRPr="00755923">
        <w:rPr>
          <w:rFonts w:ascii="Georgia" w:hAnsi="Georgia"/>
        </w:rPr>
        <w:t>Zamawiającemu</w:t>
      </w:r>
      <w:r w:rsidR="00874F1B">
        <w:rPr>
          <w:rFonts w:ascii="Georgia" w:hAnsi="Georgia"/>
        </w:rPr>
        <w:t>, zgodnie z opisem przedmiotu zamówienia</w:t>
      </w:r>
      <w:r w:rsidR="005A4968" w:rsidRPr="00755923">
        <w:rPr>
          <w:rFonts w:ascii="Georgia" w:hAnsi="Georgia"/>
        </w:rPr>
        <w:t>,</w:t>
      </w:r>
    </w:p>
    <w:p w14:paraId="7F96F234" w14:textId="46D43F0B" w:rsidR="005A4968" w:rsidRPr="00755923" w:rsidRDefault="005A4968" w:rsidP="001675F9">
      <w:pPr>
        <w:pStyle w:val="Tekstpodstawowywcity"/>
        <w:numPr>
          <w:ilvl w:val="0"/>
          <w:numId w:val="27"/>
        </w:numPr>
        <w:tabs>
          <w:tab w:val="left" w:pos="240"/>
        </w:tabs>
        <w:spacing w:after="0" w:line="259" w:lineRule="auto"/>
        <w:rPr>
          <w:rFonts w:ascii="Georgia" w:eastAsia="Batang" w:hAnsi="Georgia"/>
        </w:rPr>
      </w:pPr>
      <w:r w:rsidRPr="00755923">
        <w:rPr>
          <w:rFonts w:ascii="Georgia" w:eastAsia="Batang" w:hAnsi="Georgia"/>
        </w:rPr>
        <w:t>niezwłocznego informowania Zamawiającego o wszelkich zm</w:t>
      </w:r>
      <w:r w:rsidR="00D36FBD">
        <w:rPr>
          <w:rFonts w:ascii="Georgia" w:eastAsia="Batang" w:hAnsi="Georgia"/>
        </w:rPr>
        <w:t>ianach dotyczących udostępnianych</w:t>
      </w:r>
      <w:r w:rsidRPr="00755923">
        <w:rPr>
          <w:rFonts w:ascii="Georgia" w:eastAsia="Batang" w:hAnsi="Georgia"/>
        </w:rPr>
        <w:t xml:space="preserve"> tytułów (np. częstotliwości ich wydawania, zmianach tytułów, zaprzestania ukazywania się tytułu),</w:t>
      </w:r>
    </w:p>
    <w:p w14:paraId="090BEE69" w14:textId="5C070C0E" w:rsidR="00A370DC" w:rsidRPr="00755923" w:rsidRDefault="00A370DC" w:rsidP="001675F9">
      <w:pPr>
        <w:pStyle w:val="Tekstpodstawowywcity"/>
        <w:numPr>
          <w:ilvl w:val="0"/>
          <w:numId w:val="27"/>
        </w:numPr>
        <w:tabs>
          <w:tab w:val="left" w:pos="240"/>
        </w:tabs>
        <w:spacing w:after="0" w:line="259" w:lineRule="auto"/>
        <w:rPr>
          <w:rFonts w:ascii="Georgia" w:eastAsia="Batang" w:hAnsi="Georgia"/>
        </w:rPr>
      </w:pPr>
      <w:r w:rsidRPr="00755923">
        <w:rPr>
          <w:rFonts w:ascii="Georgia" w:eastAsia="Batang" w:hAnsi="Georgia"/>
        </w:rPr>
        <w:lastRenderedPageBreak/>
        <w:t>rozwiązywania na bieżąco problemów z dostępem do tytułów wynikających z winy Wykonawcy w ciągu maksymalnie 3 godzin od momentu otrzymania zgłoszenia od</w:t>
      </w:r>
      <w:r w:rsidR="006F32FE" w:rsidRPr="00755923">
        <w:rPr>
          <w:rFonts w:ascii="Georgia" w:eastAsia="Batang" w:hAnsi="Georgia"/>
        </w:rPr>
        <w:t> </w:t>
      </w:r>
      <w:r w:rsidRPr="00755923">
        <w:rPr>
          <w:rFonts w:ascii="Georgia" w:eastAsia="Batang" w:hAnsi="Georgia"/>
        </w:rPr>
        <w:t xml:space="preserve">Zamawiającego w godzinach </w:t>
      </w:r>
      <w:r w:rsidR="000B52C7">
        <w:rPr>
          <w:rFonts w:ascii="Georgia" w:eastAsia="Batang" w:hAnsi="Georgia"/>
        </w:rPr>
        <w:t>określonych w pk</w:t>
      </w:r>
      <w:r w:rsidRPr="00755923">
        <w:rPr>
          <w:rFonts w:ascii="Georgia" w:eastAsia="Batang" w:hAnsi="Georgia"/>
        </w:rPr>
        <w:t>t d) osobie sprawującej nadzór na</w:t>
      </w:r>
      <w:r w:rsidR="001A2A06">
        <w:rPr>
          <w:rFonts w:ascii="Georgia" w:eastAsia="Batang" w:hAnsi="Georgia"/>
        </w:rPr>
        <w:t>d wykonaniem</w:t>
      </w:r>
      <w:r w:rsidRPr="00755923">
        <w:rPr>
          <w:rFonts w:ascii="Georgia" w:eastAsia="Batang" w:hAnsi="Georgia"/>
        </w:rPr>
        <w:t xml:space="preserve"> umow</w:t>
      </w:r>
      <w:r w:rsidR="001A2A06">
        <w:rPr>
          <w:rFonts w:ascii="Georgia" w:eastAsia="Batang" w:hAnsi="Georgia"/>
        </w:rPr>
        <w:t>y</w:t>
      </w:r>
      <w:r w:rsidRPr="00755923">
        <w:rPr>
          <w:rFonts w:ascii="Georgia" w:eastAsia="Batang" w:hAnsi="Georgia"/>
        </w:rPr>
        <w:t xml:space="preserve"> ze strony Wykonawcy </w:t>
      </w:r>
      <w:r w:rsidR="00EB0506">
        <w:rPr>
          <w:rFonts w:ascii="Georgia" w:eastAsia="Batang" w:hAnsi="Georgia"/>
        </w:rPr>
        <w:t>wskazanej w</w:t>
      </w:r>
      <w:r w:rsidRPr="00755923">
        <w:rPr>
          <w:rFonts w:ascii="Georgia" w:eastAsia="Batang" w:hAnsi="Georgia"/>
        </w:rPr>
        <w:t xml:space="preserve"> </w:t>
      </w:r>
      <w:r w:rsidRPr="00755923">
        <w:rPr>
          <w:rFonts w:ascii="Georgia" w:hAnsi="Georgia"/>
          <w:color w:val="000000"/>
        </w:rPr>
        <w:t xml:space="preserve">§5 ust. 1 </w:t>
      </w:r>
      <w:r w:rsidR="001A2A06">
        <w:rPr>
          <w:rFonts w:ascii="Georgia" w:hAnsi="Georgia"/>
          <w:color w:val="000000"/>
        </w:rPr>
        <w:t>pk</w:t>
      </w:r>
      <w:r w:rsidRPr="00755923">
        <w:rPr>
          <w:rFonts w:ascii="Georgia" w:hAnsi="Georgia"/>
          <w:color w:val="000000"/>
        </w:rPr>
        <w:t>t b)</w:t>
      </w:r>
      <w:r w:rsidR="001A2A06">
        <w:rPr>
          <w:rFonts w:ascii="Georgia" w:hAnsi="Georgia"/>
          <w:color w:val="000000"/>
        </w:rPr>
        <w:t>,</w:t>
      </w:r>
    </w:p>
    <w:p w14:paraId="775B269C" w14:textId="45C59B35" w:rsidR="005A4968" w:rsidRDefault="005A4968" w:rsidP="001675F9">
      <w:pPr>
        <w:pStyle w:val="Tekstpodstawowywcity"/>
        <w:numPr>
          <w:ilvl w:val="0"/>
          <w:numId w:val="27"/>
        </w:numPr>
        <w:tabs>
          <w:tab w:val="left" w:pos="240"/>
        </w:tabs>
        <w:spacing w:after="0" w:line="259" w:lineRule="auto"/>
        <w:rPr>
          <w:rFonts w:ascii="Georgia" w:eastAsia="Batang" w:hAnsi="Georgia"/>
        </w:rPr>
      </w:pPr>
      <w:r>
        <w:rPr>
          <w:rFonts w:ascii="Georgia" w:eastAsia="Batang" w:hAnsi="Georgia"/>
        </w:rPr>
        <w:t>zapewnienia stałego kontaktu co najmniej w godzinach 07:30 – 15:30 w dni robocze</w:t>
      </w:r>
      <w:r w:rsidR="006F32FE">
        <w:rPr>
          <w:rFonts w:ascii="Georgia" w:eastAsia="Batang" w:hAnsi="Georgia"/>
        </w:rPr>
        <w:t>, a </w:t>
      </w:r>
      <w:r w:rsidR="00A370DC">
        <w:rPr>
          <w:rFonts w:ascii="Georgia" w:eastAsia="Batang" w:hAnsi="Georgia"/>
        </w:rPr>
        <w:t>na wniosek Zamawiającego, zgłoszony Wykonawcy z 12 godzinnym wyprzedzeniem, także w soboty oraz dni wolne od pracy</w:t>
      </w:r>
      <w:r w:rsidR="003F3209">
        <w:rPr>
          <w:rFonts w:ascii="Georgia" w:eastAsia="Batang" w:hAnsi="Georgia"/>
        </w:rPr>
        <w:t>,</w:t>
      </w:r>
    </w:p>
    <w:p w14:paraId="35373406" w14:textId="19CD5393" w:rsidR="00125C1F" w:rsidRDefault="00F3302F" w:rsidP="001675F9">
      <w:pPr>
        <w:pStyle w:val="Tekstpodstawowywcity"/>
        <w:numPr>
          <w:ilvl w:val="0"/>
          <w:numId w:val="27"/>
        </w:numPr>
        <w:tabs>
          <w:tab w:val="left" w:pos="240"/>
        </w:tabs>
        <w:spacing w:after="0" w:line="259" w:lineRule="auto"/>
        <w:rPr>
          <w:rFonts w:ascii="Georgia" w:eastAsia="Batang" w:hAnsi="Georgia"/>
        </w:rPr>
      </w:pPr>
      <w:r>
        <w:rPr>
          <w:rFonts w:ascii="Georgia" w:eastAsia="Batang" w:hAnsi="Georgia"/>
        </w:rPr>
        <w:t>p</w:t>
      </w:r>
      <w:r w:rsidR="00125C1F">
        <w:rPr>
          <w:rFonts w:ascii="Georgia" w:eastAsia="Batang" w:hAnsi="Georgia"/>
        </w:rPr>
        <w:t>rzekazani</w:t>
      </w:r>
      <w:r w:rsidR="003F3209">
        <w:rPr>
          <w:rFonts w:ascii="Georgia" w:eastAsia="Batang" w:hAnsi="Georgia"/>
        </w:rPr>
        <w:t>a</w:t>
      </w:r>
      <w:r w:rsidR="00125C1F">
        <w:rPr>
          <w:rFonts w:ascii="Georgia" w:eastAsia="Batang" w:hAnsi="Georgia"/>
        </w:rPr>
        <w:t xml:space="preserve"> </w:t>
      </w:r>
      <w:r w:rsidR="00124E98">
        <w:rPr>
          <w:rFonts w:ascii="Georgia" w:eastAsia="Batang" w:hAnsi="Georgia"/>
        </w:rPr>
        <w:t xml:space="preserve">niezbędnych </w:t>
      </w:r>
      <w:r w:rsidR="00125C1F">
        <w:rPr>
          <w:rFonts w:ascii="Georgia" w:eastAsia="Batang" w:hAnsi="Georgia"/>
        </w:rPr>
        <w:t xml:space="preserve">loginów i haseł </w:t>
      </w:r>
      <w:r w:rsidR="00124E98">
        <w:rPr>
          <w:rFonts w:ascii="Georgia" w:eastAsia="Batang" w:hAnsi="Georgia"/>
        </w:rPr>
        <w:t xml:space="preserve">oraz dostępu do dedykowanej aplikacji </w:t>
      </w:r>
      <w:r w:rsidR="00125C1F">
        <w:rPr>
          <w:rFonts w:ascii="Georgia" w:eastAsia="Batang" w:hAnsi="Georgia"/>
        </w:rPr>
        <w:t>zapewniających dostęp do tytułów  najpóźniej na dwa dni przed rozpoczęciem realizacji umowy, a w przypadku zamówienia tytułów niewskazanych w formularzu asortymentowym, na dwa dni przed końcem miesiąca kalendarzowego</w:t>
      </w:r>
      <w:r w:rsidR="00124E98">
        <w:rPr>
          <w:rFonts w:ascii="Georgia" w:eastAsia="Batang" w:hAnsi="Georgia"/>
        </w:rPr>
        <w:t>, w którym nastąpiło zamówienie</w:t>
      </w:r>
      <w:r w:rsidR="00125C1F">
        <w:rPr>
          <w:rFonts w:ascii="Georgia" w:eastAsia="Batang" w:hAnsi="Georgia"/>
        </w:rPr>
        <w:t xml:space="preserve">. </w:t>
      </w:r>
    </w:p>
    <w:p w14:paraId="750BE41F" w14:textId="622DFD67" w:rsidR="00D54E01" w:rsidRDefault="00B32F45" w:rsidP="00B32F45">
      <w:pPr>
        <w:pStyle w:val="Tekstpodstawowywcity"/>
        <w:numPr>
          <w:ilvl w:val="0"/>
          <w:numId w:val="27"/>
        </w:numPr>
        <w:tabs>
          <w:tab w:val="left" w:pos="240"/>
        </w:tabs>
        <w:spacing w:after="0" w:line="259" w:lineRule="auto"/>
        <w:rPr>
          <w:rFonts w:ascii="Georgia" w:eastAsia="Batang" w:hAnsi="Georgia"/>
        </w:rPr>
      </w:pPr>
      <w:r>
        <w:rPr>
          <w:rFonts w:ascii="Georgia" w:eastAsia="Batang" w:hAnsi="Georgia"/>
        </w:rPr>
        <w:t xml:space="preserve">przekazania </w:t>
      </w:r>
      <w:r w:rsidR="00D54E01">
        <w:rPr>
          <w:rFonts w:ascii="Georgia" w:eastAsia="Batang" w:hAnsi="Georgia"/>
        </w:rPr>
        <w:t>bezpośrednio do użytkowników oraz dw. osoby nadzorującej umowę ze strony Zamawiającego,</w:t>
      </w:r>
      <w:r w:rsidRPr="00B32F45">
        <w:rPr>
          <w:rFonts w:ascii="Georgia" w:eastAsia="Batang" w:hAnsi="Georgia"/>
        </w:rPr>
        <w:t xml:space="preserve"> </w:t>
      </w:r>
      <w:r w:rsidR="00AB44F9">
        <w:rPr>
          <w:rFonts w:ascii="Georgia" w:eastAsia="Batang" w:hAnsi="Georgia"/>
        </w:rPr>
        <w:t>i</w:t>
      </w:r>
      <w:r>
        <w:rPr>
          <w:rFonts w:ascii="Georgia" w:eastAsia="Batang" w:hAnsi="Georgia"/>
        </w:rPr>
        <w:t xml:space="preserve">nformacji o których mowa w pkt. </w:t>
      </w:r>
      <w:r w:rsidR="00AB44F9">
        <w:rPr>
          <w:rFonts w:ascii="Georgia" w:eastAsia="Batang" w:hAnsi="Georgia"/>
        </w:rPr>
        <w:t>e</w:t>
      </w:r>
      <w:r>
        <w:rPr>
          <w:rFonts w:ascii="Georgia" w:eastAsia="Batang" w:hAnsi="Georgia"/>
        </w:rPr>
        <w:t>.</w:t>
      </w:r>
    </w:p>
    <w:p w14:paraId="75708E96" w14:textId="0372541E" w:rsidR="00AB44F9" w:rsidRDefault="00AB44F9" w:rsidP="00AB44F9">
      <w:pPr>
        <w:pStyle w:val="Tekstpodstawowywcity"/>
        <w:tabs>
          <w:tab w:val="left" w:pos="426"/>
        </w:tabs>
        <w:spacing w:after="0" w:line="259" w:lineRule="auto"/>
        <w:ind w:left="426" w:hanging="284"/>
        <w:rPr>
          <w:rFonts w:ascii="Georgia" w:eastAsia="Batang" w:hAnsi="Georgia"/>
        </w:rPr>
      </w:pPr>
      <w:r>
        <w:rPr>
          <w:rFonts w:ascii="Georgia" w:eastAsia="Batang" w:hAnsi="Georgia"/>
        </w:rPr>
        <w:t>2.</w:t>
      </w:r>
      <w:r w:rsidRPr="00AB44F9">
        <w:rPr>
          <w:rFonts w:ascii="Georgia" w:eastAsia="Batang" w:hAnsi="Georgia"/>
        </w:rPr>
        <w:t xml:space="preserve"> </w:t>
      </w:r>
      <w:r>
        <w:rPr>
          <w:rFonts w:ascii="Georgia" w:eastAsia="Batang" w:hAnsi="Georgia"/>
        </w:rPr>
        <w:t>Po podpisaniu umowy, Zamawiający przekaże Wykonawcy adresy e-mail użytkowników wraz z wykazem tytułów z których będą korzystali.</w:t>
      </w:r>
    </w:p>
    <w:p w14:paraId="2E088958" w14:textId="6EF2D52E" w:rsidR="00D9019E" w:rsidRPr="005A4968" w:rsidRDefault="00AB44F9" w:rsidP="001675F9">
      <w:pPr>
        <w:pStyle w:val="Tekstpodstawowywcity"/>
        <w:tabs>
          <w:tab w:val="left" w:pos="240"/>
        </w:tabs>
        <w:spacing w:after="0" w:line="259" w:lineRule="auto"/>
        <w:ind w:left="426" w:hanging="284"/>
        <w:rPr>
          <w:rFonts w:ascii="Georgia" w:eastAsia="Batang" w:hAnsi="Georgia"/>
        </w:rPr>
      </w:pPr>
      <w:r>
        <w:rPr>
          <w:rFonts w:ascii="Georgia" w:eastAsia="Batang" w:hAnsi="Georgia"/>
        </w:rPr>
        <w:t>3</w:t>
      </w:r>
      <w:r w:rsidR="001A2A06">
        <w:rPr>
          <w:rFonts w:ascii="Georgia" w:eastAsia="Batang" w:hAnsi="Georgia"/>
        </w:rPr>
        <w:t xml:space="preserve">. </w:t>
      </w:r>
      <w:r w:rsidR="00D9019E">
        <w:rPr>
          <w:rFonts w:ascii="Georgia" w:eastAsia="Batang" w:hAnsi="Georgia"/>
        </w:rPr>
        <w:t>Wykonawca nie może powierzyć realizacji umowy osobom lub podmiotom trzecim bez wiedzy i zgody Zamawiającego</w:t>
      </w:r>
      <w:r w:rsidR="00EB0506">
        <w:rPr>
          <w:rFonts w:ascii="Georgia" w:eastAsia="Batang" w:hAnsi="Georgia"/>
        </w:rPr>
        <w:t>.</w:t>
      </w:r>
    </w:p>
    <w:p w14:paraId="66425143" w14:textId="57ACA1C7" w:rsidR="00DA1AEE" w:rsidRDefault="00EF5848" w:rsidP="001675F9">
      <w:pPr>
        <w:shd w:val="clear" w:color="auto" w:fill="FFFFFF"/>
        <w:tabs>
          <w:tab w:val="left" w:pos="245"/>
        </w:tabs>
        <w:spacing w:before="200" w:after="0"/>
        <w:ind w:left="357"/>
        <w:jc w:val="center"/>
        <w:rPr>
          <w:rFonts w:ascii="Georgia" w:hAnsi="Georgia" w:cs="Times New Roman"/>
          <w:color w:val="000000"/>
          <w:spacing w:val="-14"/>
        </w:rPr>
      </w:pPr>
      <w:r>
        <w:rPr>
          <w:rFonts w:ascii="Georgia" w:hAnsi="Georgia" w:cs="Times New Roman"/>
          <w:color w:val="000000"/>
          <w:spacing w:val="-14"/>
        </w:rPr>
        <w:t>§ 5</w:t>
      </w:r>
    </w:p>
    <w:p w14:paraId="0AD57873" w14:textId="77777777" w:rsidR="00DA1AEE" w:rsidRPr="00591514" w:rsidRDefault="00DA1AEE" w:rsidP="001675F9">
      <w:pPr>
        <w:pStyle w:val="Akapitzlist"/>
        <w:numPr>
          <w:ilvl w:val="3"/>
          <w:numId w:val="3"/>
        </w:numPr>
        <w:shd w:val="clear" w:color="auto" w:fill="FFFFFF"/>
        <w:tabs>
          <w:tab w:val="left" w:pos="245"/>
        </w:tabs>
        <w:spacing w:after="0" w:line="22" w:lineRule="atLeast"/>
        <w:ind w:left="426" w:hanging="284"/>
        <w:rPr>
          <w:rFonts w:ascii="Georgia" w:hAnsi="Georgia"/>
          <w:color w:val="000000"/>
          <w:spacing w:val="-1"/>
        </w:rPr>
      </w:pPr>
      <w:r w:rsidRPr="00591514">
        <w:rPr>
          <w:rFonts w:ascii="Georgia" w:hAnsi="Georgia"/>
          <w:color w:val="000000"/>
          <w:spacing w:val="-1"/>
        </w:rPr>
        <w:t>Nadzór nad wykonaniem usług objętych niniejszą umową będą sprawować:</w:t>
      </w:r>
    </w:p>
    <w:p w14:paraId="7F8E0C69" w14:textId="6FC21D73" w:rsidR="00097371" w:rsidRPr="00097371" w:rsidRDefault="001675F9" w:rsidP="001675F9">
      <w:pPr>
        <w:pStyle w:val="Akapitzlist"/>
        <w:numPr>
          <w:ilvl w:val="1"/>
          <w:numId w:val="6"/>
        </w:numPr>
        <w:shd w:val="clear" w:color="auto" w:fill="FFFFFF"/>
        <w:tabs>
          <w:tab w:val="left" w:pos="245"/>
          <w:tab w:val="num" w:pos="777"/>
        </w:tabs>
        <w:spacing w:after="0" w:line="22" w:lineRule="atLeast"/>
        <w:ind w:left="709" w:hanging="284"/>
        <w:rPr>
          <w:rFonts w:ascii="Georgia" w:hAnsi="Georgia"/>
          <w:color w:val="000000"/>
          <w:spacing w:val="-3"/>
        </w:rPr>
      </w:pPr>
      <w:r>
        <w:rPr>
          <w:rFonts w:ascii="Georgia" w:hAnsi="Georgia"/>
          <w:color w:val="000000"/>
          <w:spacing w:val="-3"/>
        </w:rPr>
        <w:t>ze strony Zamawiającego</w:t>
      </w:r>
      <w:r w:rsidR="00B73985">
        <w:rPr>
          <w:rFonts w:ascii="Georgia" w:hAnsi="Georgia"/>
          <w:color w:val="000000"/>
          <w:spacing w:val="-3"/>
        </w:rPr>
        <w:t>:</w:t>
      </w:r>
      <w:r>
        <w:rPr>
          <w:rFonts w:ascii="Georgia" w:hAnsi="Georgia"/>
          <w:color w:val="000000"/>
          <w:spacing w:val="-3"/>
        </w:rPr>
        <w:t xml:space="preserve"> </w:t>
      </w:r>
      <w:r w:rsidR="00B73985" w:rsidRPr="00B73985">
        <w:rPr>
          <w:rFonts w:ascii="Georgia" w:hAnsi="Georgia" w:cs="Calibri"/>
          <w:color w:val="000000"/>
        </w:rPr>
        <w:t xml:space="preserve">Jakub Abramowski, e-mail: </w:t>
      </w:r>
      <w:hyperlink r:id="rId8" w:history="1">
        <w:r w:rsidR="00B73985" w:rsidRPr="00B73985">
          <w:rPr>
            <w:rStyle w:val="Hipercze"/>
            <w:rFonts w:ascii="Georgia" w:hAnsi="Georgia" w:cs="Calibri"/>
          </w:rPr>
          <w:t>jabramowski@kultura.gov.pl</w:t>
        </w:r>
      </w:hyperlink>
      <w:r w:rsidR="00B73985" w:rsidRPr="00B73985">
        <w:rPr>
          <w:rFonts w:ascii="Georgia" w:hAnsi="Georgia" w:cs="Calibri"/>
          <w:color w:val="000000"/>
        </w:rPr>
        <w:t xml:space="preserve"> </w:t>
      </w:r>
      <w:proofErr w:type="spellStart"/>
      <w:r w:rsidR="00B73985" w:rsidRPr="00B73985">
        <w:rPr>
          <w:rFonts w:ascii="Georgia" w:hAnsi="Georgia" w:cs="Calibri"/>
          <w:color w:val="000000"/>
        </w:rPr>
        <w:t>tel</w:t>
      </w:r>
      <w:proofErr w:type="spellEnd"/>
      <w:r w:rsidR="00B73985" w:rsidRPr="00B73985">
        <w:rPr>
          <w:rFonts w:ascii="Georgia" w:hAnsi="Georgia" w:cs="Calibri"/>
          <w:color w:val="000000"/>
        </w:rPr>
        <w:t>: +48 22 4210468, +48 880352885.</w:t>
      </w:r>
    </w:p>
    <w:p w14:paraId="5E4BA987" w14:textId="1F61ABF6" w:rsidR="00DA1AEE" w:rsidRPr="009B59F1" w:rsidRDefault="00DA1AEE" w:rsidP="001675F9">
      <w:pPr>
        <w:pStyle w:val="Akapitzlist"/>
        <w:numPr>
          <w:ilvl w:val="1"/>
          <w:numId w:val="6"/>
        </w:numPr>
        <w:shd w:val="clear" w:color="auto" w:fill="FFFFFF"/>
        <w:tabs>
          <w:tab w:val="left" w:pos="245"/>
        </w:tabs>
        <w:spacing w:after="0" w:line="22" w:lineRule="atLeast"/>
        <w:ind w:left="709" w:hanging="284"/>
        <w:rPr>
          <w:rFonts w:ascii="Georgia" w:hAnsi="Georgia"/>
        </w:rPr>
      </w:pPr>
      <w:r w:rsidRPr="000E6537">
        <w:rPr>
          <w:rFonts w:ascii="Georgia" w:hAnsi="Georgia"/>
          <w:spacing w:val="-3"/>
        </w:rPr>
        <w:t xml:space="preserve">ze </w:t>
      </w:r>
      <w:r w:rsidR="002F1BBF">
        <w:rPr>
          <w:rFonts w:ascii="Georgia" w:hAnsi="Georgia"/>
          <w:spacing w:val="-3"/>
        </w:rPr>
        <w:t>strony Wykonawcy ………………………..tel. …………………………………….</w:t>
      </w:r>
    </w:p>
    <w:p w14:paraId="5D9C4AA6" w14:textId="396C11E2" w:rsidR="00DA1AEE" w:rsidRPr="00852863" w:rsidRDefault="00DA1AEE" w:rsidP="001675F9">
      <w:pPr>
        <w:pStyle w:val="Akapitzlist"/>
        <w:numPr>
          <w:ilvl w:val="3"/>
          <w:numId w:val="3"/>
        </w:numPr>
        <w:shd w:val="clear" w:color="auto" w:fill="FFFFFF"/>
        <w:tabs>
          <w:tab w:val="clear" w:pos="2577"/>
          <w:tab w:val="left" w:pos="426"/>
        </w:tabs>
        <w:spacing w:after="0" w:line="22" w:lineRule="atLeast"/>
        <w:ind w:left="426" w:hanging="284"/>
        <w:rPr>
          <w:rFonts w:ascii="Georgia" w:hAnsi="Georgia"/>
        </w:rPr>
      </w:pPr>
      <w:r w:rsidRPr="000E6537">
        <w:rPr>
          <w:rFonts w:ascii="Georgia" w:hAnsi="Georgia"/>
        </w:rPr>
        <w:t xml:space="preserve">Zmiana osób wskazanych w ust. 1 </w:t>
      </w:r>
      <w:r w:rsidR="00927365">
        <w:rPr>
          <w:rFonts w:ascii="Georgia" w:hAnsi="Georgia"/>
        </w:rPr>
        <w:t xml:space="preserve">wymaga zgody obu stron </w:t>
      </w:r>
      <w:r w:rsidRPr="00804DFB">
        <w:rPr>
          <w:rFonts w:ascii="Georgia" w:hAnsi="Georgia"/>
        </w:rPr>
        <w:t>i nie stanowi zmiany umowy.</w:t>
      </w:r>
    </w:p>
    <w:p w14:paraId="73A4DB43" w14:textId="010EBA69" w:rsidR="00D47E1E" w:rsidRDefault="00755923" w:rsidP="002F1BBF">
      <w:pPr>
        <w:shd w:val="clear" w:color="auto" w:fill="FFFFFF"/>
        <w:tabs>
          <w:tab w:val="left" w:pos="245"/>
        </w:tabs>
        <w:spacing w:before="200" w:after="0"/>
        <w:jc w:val="center"/>
        <w:rPr>
          <w:rFonts w:ascii="Georgia" w:hAnsi="Georgia" w:cs="Times New Roman"/>
          <w:color w:val="000000"/>
          <w:spacing w:val="-14"/>
        </w:rPr>
      </w:pPr>
      <w:r>
        <w:rPr>
          <w:rFonts w:ascii="Georgia" w:hAnsi="Georgia" w:cs="Times New Roman"/>
          <w:color w:val="000000"/>
          <w:spacing w:val="-14"/>
        </w:rPr>
        <w:t>§ 6</w:t>
      </w:r>
    </w:p>
    <w:p w14:paraId="435D76D6" w14:textId="15DAACD9" w:rsidR="00D47E1E" w:rsidRPr="00434CAE" w:rsidRDefault="00D47E1E" w:rsidP="001675F9">
      <w:pPr>
        <w:pStyle w:val="Akapitzlist"/>
        <w:numPr>
          <w:ilvl w:val="3"/>
          <w:numId w:val="6"/>
        </w:numPr>
        <w:shd w:val="clear" w:color="auto" w:fill="FFFFFF"/>
        <w:tabs>
          <w:tab w:val="left" w:pos="245"/>
        </w:tabs>
        <w:spacing w:after="0" w:line="22" w:lineRule="atLeast"/>
        <w:ind w:left="426" w:hanging="284"/>
        <w:rPr>
          <w:rFonts w:ascii="Georgia" w:hAnsi="Georgia"/>
          <w:color w:val="000000"/>
        </w:rPr>
      </w:pPr>
      <w:r w:rsidRPr="00434CAE">
        <w:rPr>
          <w:rFonts w:ascii="Georgia" w:hAnsi="Georgia"/>
          <w:color w:val="000000"/>
        </w:rPr>
        <w:t>W przypadku niewywiązywania się z obowiązków, o których mowa w §</w:t>
      </w:r>
      <w:r w:rsidR="00743417">
        <w:rPr>
          <w:rFonts w:ascii="Georgia" w:hAnsi="Georgia"/>
          <w:color w:val="000000"/>
        </w:rPr>
        <w:t xml:space="preserve"> </w:t>
      </w:r>
      <w:r w:rsidRPr="00434CAE">
        <w:rPr>
          <w:rFonts w:ascii="Georgia" w:hAnsi="Georgia"/>
          <w:color w:val="000000"/>
        </w:rPr>
        <w:t xml:space="preserve">4 ust. 1 lit a) – </w:t>
      </w:r>
      <w:r w:rsidR="00AB44F9">
        <w:rPr>
          <w:rFonts w:ascii="Georgia" w:hAnsi="Georgia"/>
          <w:color w:val="000000"/>
        </w:rPr>
        <w:t>f</w:t>
      </w:r>
      <w:r w:rsidRPr="00434CAE">
        <w:rPr>
          <w:rFonts w:ascii="Georgia" w:hAnsi="Georgia"/>
          <w:color w:val="000000"/>
        </w:rPr>
        <w:t>), Zamawiający może naliczyć Wykonawcy karę umowną w wysokości  100 zł za każdy stwierdzony przypadek.</w:t>
      </w:r>
    </w:p>
    <w:p w14:paraId="3CA799D8" w14:textId="34D5005E" w:rsidR="00D47E1E" w:rsidRDefault="00434CAE" w:rsidP="001675F9">
      <w:pPr>
        <w:pStyle w:val="Akapitzlist"/>
        <w:numPr>
          <w:ilvl w:val="3"/>
          <w:numId w:val="6"/>
        </w:numPr>
        <w:shd w:val="clear" w:color="auto" w:fill="FFFFFF"/>
        <w:tabs>
          <w:tab w:val="left" w:pos="245"/>
        </w:tabs>
        <w:spacing w:after="0" w:line="22" w:lineRule="atLeast"/>
        <w:ind w:left="426" w:hanging="284"/>
        <w:rPr>
          <w:rFonts w:ascii="Georgia" w:hAnsi="Georgia"/>
          <w:color w:val="000000"/>
          <w:spacing w:val="-1"/>
        </w:rPr>
      </w:pPr>
      <w:r>
        <w:rPr>
          <w:rFonts w:ascii="Georgia" w:hAnsi="Georgia"/>
          <w:color w:val="000000"/>
          <w:spacing w:val="-1"/>
        </w:rPr>
        <w:t xml:space="preserve">W przypadku </w:t>
      </w:r>
      <w:r w:rsidR="00124E98">
        <w:rPr>
          <w:rFonts w:ascii="Georgia" w:hAnsi="Georgia"/>
          <w:color w:val="000000"/>
          <w:spacing w:val="-1"/>
        </w:rPr>
        <w:t xml:space="preserve">co najmniej </w:t>
      </w:r>
      <w:r>
        <w:rPr>
          <w:rFonts w:ascii="Georgia" w:hAnsi="Georgia"/>
          <w:color w:val="000000"/>
          <w:spacing w:val="-1"/>
        </w:rPr>
        <w:t xml:space="preserve">trzykrotnego w ciągu miesiąca </w:t>
      </w:r>
      <w:r w:rsidR="00743417">
        <w:rPr>
          <w:rFonts w:ascii="Georgia" w:hAnsi="Georgia"/>
          <w:color w:val="000000"/>
          <w:spacing w:val="-1"/>
        </w:rPr>
        <w:t>kalendarzowego naliczenia kary</w:t>
      </w:r>
      <w:r>
        <w:rPr>
          <w:rFonts w:ascii="Georgia" w:hAnsi="Georgia"/>
          <w:color w:val="000000"/>
          <w:spacing w:val="-1"/>
        </w:rPr>
        <w:t xml:space="preserve"> </w:t>
      </w:r>
      <w:r w:rsidR="00743417">
        <w:rPr>
          <w:rFonts w:ascii="Georgia" w:hAnsi="Georgia"/>
          <w:color w:val="000000"/>
          <w:spacing w:val="-1"/>
        </w:rPr>
        <w:t>umownej</w:t>
      </w:r>
      <w:r>
        <w:rPr>
          <w:rFonts w:ascii="Georgia" w:hAnsi="Georgia"/>
          <w:color w:val="000000"/>
          <w:spacing w:val="-1"/>
        </w:rPr>
        <w:t xml:space="preserve">, o której mowa w ust. 1, Zamawiający może naliczyć Wykonawcy karę umowną w wysokości </w:t>
      </w:r>
      <w:r w:rsidR="00743417">
        <w:rPr>
          <w:rFonts w:ascii="Georgia" w:hAnsi="Georgia"/>
          <w:color w:val="000000"/>
          <w:spacing w:val="-1"/>
        </w:rPr>
        <w:t>2</w:t>
      </w:r>
      <w:r>
        <w:rPr>
          <w:rFonts w:ascii="Georgia" w:hAnsi="Georgia"/>
          <w:color w:val="000000"/>
          <w:spacing w:val="-1"/>
        </w:rPr>
        <w:t xml:space="preserve">% wynagrodzenia brutto określonego w </w:t>
      </w:r>
      <w:r w:rsidRPr="00434CAE">
        <w:rPr>
          <w:rFonts w:ascii="Georgia" w:hAnsi="Georgia"/>
          <w:color w:val="000000"/>
        </w:rPr>
        <w:t>§</w:t>
      </w:r>
      <w:r w:rsidR="00743417">
        <w:rPr>
          <w:rFonts w:ascii="Georgia" w:hAnsi="Georgia"/>
          <w:color w:val="000000"/>
        </w:rPr>
        <w:t xml:space="preserve"> </w:t>
      </w:r>
      <w:r>
        <w:rPr>
          <w:rFonts w:ascii="Georgia" w:hAnsi="Georgia"/>
          <w:color w:val="000000"/>
        </w:rPr>
        <w:t>3 ust. 1</w:t>
      </w:r>
      <w:r>
        <w:rPr>
          <w:rFonts w:ascii="Georgia" w:hAnsi="Georgia"/>
          <w:color w:val="000000"/>
          <w:spacing w:val="-1"/>
        </w:rPr>
        <w:t>.</w:t>
      </w:r>
    </w:p>
    <w:p w14:paraId="1DFCAB03" w14:textId="762CF206" w:rsidR="00960A94" w:rsidRPr="00960A94" w:rsidRDefault="00434CAE" w:rsidP="001675F9">
      <w:pPr>
        <w:pStyle w:val="Akapitzlist"/>
        <w:numPr>
          <w:ilvl w:val="3"/>
          <w:numId w:val="6"/>
        </w:numPr>
        <w:shd w:val="clear" w:color="auto" w:fill="FFFFFF"/>
        <w:tabs>
          <w:tab w:val="left" w:pos="245"/>
        </w:tabs>
        <w:spacing w:after="0" w:line="22" w:lineRule="atLeast"/>
        <w:ind w:left="426" w:hanging="284"/>
        <w:rPr>
          <w:rFonts w:ascii="Georgia" w:hAnsi="Georgia"/>
          <w:color w:val="000000"/>
          <w:spacing w:val="-1"/>
        </w:rPr>
      </w:pPr>
      <w:r>
        <w:rPr>
          <w:rFonts w:ascii="Georgia" w:hAnsi="Georgia"/>
          <w:color w:val="000000"/>
          <w:spacing w:val="-1"/>
        </w:rPr>
        <w:t>W przypadku</w:t>
      </w:r>
      <w:r w:rsidR="002D2BC4">
        <w:rPr>
          <w:rFonts w:ascii="Georgia" w:hAnsi="Georgia"/>
          <w:color w:val="000000"/>
          <w:spacing w:val="-1"/>
        </w:rPr>
        <w:t xml:space="preserve"> realizacji przedmiotu zamówienia w sposób naruszający postanowienia niniejszej umowy Zamawiający może ją wypowiedzieć ze skutkiem natychmiastowym.</w:t>
      </w:r>
    </w:p>
    <w:p w14:paraId="4574E1F7" w14:textId="1335FD34" w:rsidR="00434CAE" w:rsidRDefault="00434CAE" w:rsidP="001675F9">
      <w:pPr>
        <w:pStyle w:val="Akapitzlist"/>
        <w:numPr>
          <w:ilvl w:val="3"/>
          <w:numId w:val="6"/>
        </w:numPr>
        <w:shd w:val="clear" w:color="auto" w:fill="FFFFFF"/>
        <w:tabs>
          <w:tab w:val="left" w:pos="245"/>
        </w:tabs>
        <w:spacing w:after="0" w:line="22" w:lineRule="atLeast"/>
        <w:ind w:left="426" w:hanging="284"/>
        <w:rPr>
          <w:rFonts w:ascii="Georgia" w:hAnsi="Georgia"/>
          <w:color w:val="000000"/>
          <w:spacing w:val="-1"/>
        </w:rPr>
      </w:pPr>
      <w:r>
        <w:rPr>
          <w:rFonts w:ascii="Georgia" w:hAnsi="Georgia"/>
          <w:color w:val="000000"/>
          <w:spacing w:val="-1"/>
        </w:rPr>
        <w:t xml:space="preserve">W przypadku </w:t>
      </w:r>
      <w:r w:rsidR="001A2A06">
        <w:rPr>
          <w:rFonts w:ascii="Georgia" w:hAnsi="Georgia"/>
          <w:color w:val="000000"/>
          <w:spacing w:val="-1"/>
        </w:rPr>
        <w:t>wypowiedzenia</w:t>
      </w:r>
      <w:r>
        <w:rPr>
          <w:rFonts w:ascii="Georgia" w:hAnsi="Georgia"/>
          <w:color w:val="000000"/>
          <w:spacing w:val="-1"/>
        </w:rPr>
        <w:t xml:space="preserve"> umowy</w:t>
      </w:r>
      <w:r w:rsidR="00371870">
        <w:rPr>
          <w:rFonts w:ascii="Georgia" w:hAnsi="Georgia"/>
          <w:color w:val="000000"/>
          <w:spacing w:val="-1"/>
        </w:rPr>
        <w:t xml:space="preserve"> przez Zamawiającego</w:t>
      </w:r>
      <w:r>
        <w:rPr>
          <w:rFonts w:ascii="Georgia" w:hAnsi="Georgia"/>
          <w:color w:val="000000"/>
          <w:spacing w:val="-1"/>
        </w:rPr>
        <w:t xml:space="preserve"> z przyczyn leżących po stronie Wykonawcy</w:t>
      </w:r>
      <w:r w:rsidR="00743417">
        <w:rPr>
          <w:rFonts w:ascii="Georgia" w:hAnsi="Georgia"/>
          <w:color w:val="000000"/>
          <w:spacing w:val="-1"/>
        </w:rPr>
        <w:t xml:space="preserve"> lub </w:t>
      </w:r>
      <w:r w:rsidR="00124E98">
        <w:rPr>
          <w:rFonts w:ascii="Georgia" w:hAnsi="Georgia"/>
          <w:color w:val="000000"/>
          <w:spacing w:val="-1"/>
        </w:rPr>
        <w:t xml:space="preserve">w przypadku wypowiedzenia umowy przez </w:t>
      </w:r>
      <w:r w:rsidR="00743417">
        <w:rPr>
          <w:rFonts w:ascii="Georgia" w:hAnsi="Georgia"/>
          <w:color w:val="000000"/>
          <w:spacing w:val="-1"/>
        </w:rPr>
        <w:t>Wykonawc</w:t>
      </w:r>
      <w:r w:rsidR="00124E98">
        <w:rPr>
          <w:rFonts w:ascii="Georgia" w:hAnsi="Georgia"/>
          <w:color w:val="000000"/>
          <w:spacing w:val="-1"/>
        </w:rPr>
        <w:t>ę</w:t>
      </w:r>
      <w:r w:rsidR="00743417">
        <w:rPr>
          <w:rFonts w:ascii="Georgia" w:hAnsi="Georgia"/>
          <w:color w:val="000000"/>
          <w:spacing w:val="-1"/>
        </w:rPr>
        <w:t xml:space="preserve"> z przyczyn nieleżących po stronie Zamawiającego</w:t>
      </w:r>
      <w:r w:rsidR="00371870">
        <w:rPr>
          <w:rFonts w:ascii="Georgia" w:hAnsi="Georgia"/>
          <w:color w:val="000000"/>
          <w:spacing w:val="-1"/>
        </w:rPr>
        <w:t>,</w:t>
      </w:r>
      <w:r>
        <w:rPr>
          <w:rFonts w:ascii="Georgia" w:hAnsi="Georgia"/>
          <w:color w:val="000000"/>
          <w:spacing w:val="-1"/>
        </w:rPr>
        <w:t xml:space="preserve"> Zamawiający może żądać od Wykonawcy zapła</w:t>
      </w:r>
      <w:r w:rsidR="00124E98">
        <w:rPr>
          <w:rFonts w:ascii="Georgia" w:hAnsi="Georgia"/>
          <w:color w:val="000000"/>
          <w:spacing w:val="-1"/>
        </w:rPr>
        <w:t>ty</w:t>
      </w:r>
      <w:r>
        <w:rPr>
          <w:rFonts w:ascii="Georgia" w:hAnsi="Georgia"/>
          <w:color w:val="000000"/>
          <w:spacing w:val="-1"/>
        </w:rPr>
        <w:t xml:space="preserve"> kary umownej w wysokości </w:t>
      </w:r>
      <w:r w:rsidR="00AE718F">
        <w:rPr>
          <w:rFonts w:ascii="Georgia" w:hAnsi="Georgia"/>
          <w:color w:val="000000"/>
          <w:spacing w:val="-1"/>
        </w:rPr>
        <w:t>10</w:t>
      </w:r>
      <w:r>
        <w:rPr>
          <w:rFonts w:ascii="Georgia" w:hAnsi="Georgia"/>
          <w:color w:val="000000"/>
          <w:spacing w:val="-1"/>
        </w:rPr>
        <w:t xml:space="preserve">% wynagrodzenia brutto określonego w </w:t>
      </w:r>
      <w:r w:rsidRPr="00434CAE">
        <w:rPr>
          <w:rFonts w:ascii="Georgia" w:hAnsi="Georgia"/>
          <w:color w:val="000000"/>
        </w:rPr>
        <w:t>§</w:t>
      </w:r>
      <w:r w:rsidR="00743417">
        <w:rPr>
          <w:rFonts w:ascii="Georgia" w:hAnsi="Georgia"/>
          <w:color w:val="000000"/>
        </w:rPr>
        <w:t xml:space="preserve"> </w:t>
      </w:r>
      <w:r>
        <w:rPr>
          <w:rFonts w:ascii="Georgia" w:hAnsi="Georgia"/>
          <w:color w:val="000000"/>
        </w:rPr>
        <w:t>3 ust. 1</w:t>
      </w:r>
      <w:r>
        <w:rPr>
          <w:rFonts w:ascii="Georgia" w:hAnsi="Georgia"/>
          <w:color w:val="000000"/>
          <w:spacing w:val="-1"/>
        </w:rPr>
        <w:t>.</w:t>
      </w:r>
    </w:p>
    <w:p w14:paraId="71BD8685" w14:textId="500CFDA3" w:rsidR="001A2A06" w:rsidRDefault="001A2A06" w:rsidP="001675F9">
      <w:pPr>
        <w:pStyle w:val="Akapitzlist"/>
        <w:numPr>
          <w:ilvl w:val="3"/>
          <w:numId w:val="6"/>
        </w:numPr>
        <w:shd w:val="clear" w:color="auto" w:fill="FFFFFF"/>
        <w:tabs>
          <w:tab w:val="clear" w:pos="2880"/>
          <w:tab w:val="left" w:pos="245"/>
        </w:tabs>
        <w:spacing w:after="0" w:line="22" w:lineRule="atLeast"/>
        <w:ind w:left="426" w:hanging="284"/>
        <w:rPr>
          <w:rFonts w:ascii="Georgia" w:hAnsi="Georgia"/>
          <w:color w:val="000000"/>
          <w:spacing w:val="-1"/>
        </w:rPr>
      </w:pPr>
      <w:r w:rsidRPr="001A2A06">
        <w:rPr>
          <w:rFonts w:ascii="Georgia" w:hAnsi="Georgia"/>
          <w:color w:val="000000"/>
          <w:spacing w:val="-1"/>
        </w:rPr>
        <w:t xml:space="preserve">W przypadku naruszenia postanowień § </w:t>
      </w:r>
      <w:r>
        <w:rPr>
          <w:rFonts w:ascii="Georgia" w:hAnsi="Georgia"/>
          <w:color w:val="000000"/>
          <w:spacing w:val="-1"/>
        </w:rPr>
        <w:t>8</w:t>
      </w:r>
      <w:r w:rsidRPr="001A2A06">
        <w:rPr>
          <w:rFonts w:ascii="Georgia" w:hAnsi="Georgia"/>
          <w:color w:val="000000"/>
          <w:spacing w:val="-1"/>
        </w:rPr>
        <w:t xml:space="preserve"> Zamawiający może nałożyć na Wykonawcę karę umowną w wysokości 5% maksymalnego wynagrodz</w:t>
      </w:r>
      <w:r w:rsidR="00AE718F">
        <w:rPr>
          <w:rFonts w:ascii="Georgia" w:hAnsi="Georgia"/>
          <w:color w:val="000000"/>
          <w:spacing w:val="-1"/>
        </w:rPr>
        <w:t>enia brutto, o którym mowa w §</w:t>
      </w:r>
      <w:r w:rsidR="00743417">
        <w:rPr>
          <w:rFonts w:ascii="Georgia" w:hAnsi="Georgia"/>
          <w:color w:val="000000"/>
          <w:spacing w:val="-1"/>
        </w:rPr>
        <w:t xml:space="preserve"> </w:t>
      </w:r>
      <w:r w:rsidR="00AE718F">
        <w:rPr>
          <w:rFonts w:ascii="Georgia" w:hAnsi="Georgia"/>
          <w:color w:val="000000"/>
          <w:spacing w:val="-1"/>
        </w:rPr>
        <w:t>3</w:t>
      </w:r>
      <w:r w:rsidRPr="001A2A06">
        <w:rPr>
          <w:rFonts w:ascii="Georgia" w:hAnsi="Georgia"/>
          <w:color w:val="000000"/>
          <w:spacing w:val="-1"/>
        </w:rPr>
        <w:t xml:space="preserve"> ust. 1 za każdy przypadek naruszenia.</w:t>
      </w:r>
      <w:r>
        <w:rPr>
          <w:rFonts w:ascii="Georgia" w:hAnsi="Georgia"/>
          <w:color w:val="000000"/>
          <w:spacing w:val="-1"/>
        </w:rPr>
        <w:t xml:space="preserve"> </w:t>
      </w:r>
    </w:p>
    <w:p w14:paraId="0B266824" w14:textId="228DC4F0" w:rsidR="00960A94" w:rsidRDefault="00360CA6" w:rsidP="001675F9">
      <w:pPr>
        <w:pStyle w:val="Akapitzlist"/>
        <w:numPr>
          <w:ilvl w:val="3"/>
          <w:numId w:val="6"/>
        </w:numPr>
        <w:shd w:val="clear" w:color="auto" w:fill="FFFFFF"/>
        <w:tabs>
          <w:tab w:val="clear" w:pos="2880"/>
          <w:tab w:val="num" w:pos="142"/>
          <w:tab w:val="left" w:pos="245"/>
        </w:tabs>
        <w:spacing w:after="0" w:line="22" w:lineRule="atLeast"/>
        <w:ind w:left="426" w:hanging="284"/>
        <w:rPr>
          <w:rFonts w:ascii="Georgia" w:hAnsi="Georgia"/>
          <w:color w:val="000000"/>
          <w:spacing w:val="-1"/>
        </w:rPr>
      </w:pPr>
      <w:r>
        <w:rPr>
          <w:rFonts w:ascii="Georgia" w:hAnsi="Georgia"/>
          <w:color w:val="000000"/>
          <w:spacing w:val="-1"/>
        </w:rPr>
        <w:t xml:space="preserve">Kary umowne naliczone zgodnie z postanowieniami </w:t>
      </w:r>
      <w:r w:rsidR="006F32FE">
        <w:rPr>
          <w:rFonts w:ascii="Georgia" w:hAnsi="Georgia"/>
          <w:color w:val="000000"/>
          <w:spacing w:val="-1"/>
        </w:rPr>
        <w:t>niniejszej umowy są wymagalne w </w:t>
      </w:r>
      <w:r>
        <w:rPr>
          <w:rFonts w:ascii="Georgia" w:hAnsi="Georgia"/>
          <w:color w:val="000000"/>
          <w:spacing w:val="-1"/>
        </w:rPr>
        <w:t>terminie 7 dni od otrzymania przez Wykonawcę oświadczenia o ich naliczeniu. Zamawiający może je potrącić z należnego Wykonawcy wynagrodzenia, bez dodatkowego powiadamiania, na co Wykonawca wyraża zgodę.</w:t>
      </w:r>
    </w:p>
    <w:p w14:paraId="1450D874" w14:textId="4DDDA97A" w:rsidR="00360CA6" w:rsidRDefault="00360CA6" w:rsidP="001675F9">
      <w:pPr>
        <w:pStyle w:val="Akapitzlist"/>
        <w:numPr>
          <w:ilvl w:val="3"/>
          <w:numId w:val="6"/>
        </w:numPr>
        <w:shd w:val="clear" w:color="auto" w:fill="FFFFFF"/>
        <w:tabs>
          <w:tab w:val="clear" w:pos="2880"/>
          <w:tab w:val="num" w:pos="142"/>
          <w:tab w:val="left" w:pos="245"/>
        </w:tabs>
        <w:spacing w:after="0" w:line="22" w:lineRule="atLeast"/>
        <w:ind w:left="426" w:hanging="284"/>
        <w:rPr>
          <w:rFonts w:ascii="Georgia" w:hAnsi="Georgia"/>
          <w:color w:val="000000"/>
          <w:spacing w:val="-1"/>
        </w:rPr>
      </w:pPr>
      <w:r>
        <w:rPr>
          <w:rFonts w:ascii="Georgia" w:hAnsi="Georgia"/>
          <w:color w:val="000000"/>
          <w:spacing w:val="-1"/>
        </w:rPr>
        <w:t>Zapłata kar nie zwalnia Wykonawcy z obowiązku wykonania przedmiotu umowy.</w:t>
      </w:r>
    </w:p>
    <w:p w14:paraId="4BBB855C" w14:textId="7E3F03ED" w:rsidR="00C75387" w:rsidRDefault="00C75387" w:rsidP="001675F9">
      <w:pPr>
        <w:pStyle w:val="Akapitzlist"/>
        <w:numPr>
          <w:ilvl w:val="3"/>
          <w:numId w:val="6"/>
        </w:numPr>
        <w:shd w:val="clear" w:color="auto" w:fill="FFFFFF"/>
        <w:tabs>
          <w:tab w:val="clear" w:pos="2880"/>
          <w:tab w:val="num" w:pos="142"/>
          <w:tab w:val="left" w:pos="245"/>
        </w:tabs>
        <w:spacing w:after="0" w:line="22" w:lineRule="atLeast"/>
        <w:ind w:left="426" w:hanging="284"/>
        <w:rPr>
          <w:rFonts w:ascii="Georgia" w:hAnsi="Georgia"/>
          <w:color w:val="000000"/>
          <w:spacing w:val="-1"/>
        </w:rPr>
      </w:pPr>
      <w:r>
        <w:rPr>
          <w:rFonts w:ascii="Georgia" w:hAnsi="Georgia"/>
          <w:color w:val="000000"/>
          <w:spacing w:val="-1"/>
        </w:rPr>
        <w:t xml:space="preserve">Kary umowne nie mogą przekroczyć 30% wartości </w:t>
      </w:r>
      <w:r w:rsidR="00B32F45">
        <w:rPr>
          <w:rFonts w:ascii="Georgia" w:hAnsi="Georgia"/>
          <w:color w:val="000000"/>
          <w:spacing w:val="-1"/>
        </w:rPr>
        <w:t>wynagrodzenia określonego</w:t>
      </w:r>
      <w:r>
        <w:rPr>
          <w:rFonts w:ascii="Georgia" w:hAnsi="Georgia"/>
          <w:color w:val="000000"/>
          <w:spacing w:val="-1"/>
        </w:rPr>
        <w:t xml:space="preserve"> w § 3 ust 1.</w:t>
      </w:r>
    </w:p>
    <w:p w14:paraId="34A36057" w14:textId="184BB4F7" w:rsidR="00360CA6" w:rsidRPr="00D47E1E" w:rsidRDefault="00360CA6" w:rsidP="001675F9">
      <w:pPr>
        <w:pStyle w:val="Akapitzlist"/>
        <w:numPr>
          <w:ilvl w:val="3"/>
          <w:numId w:val="6"/>
        </w:numPr>
        <w:shd w:val="clear" w:color="auto" w:fill="FFFFFF"/>
        <w:tabs>
          <w:tab w:val="clear" w:pos="2880"/>
          <w:tab w:val="left" w:pos="245"/>
          <w:tab w:val="num" w:pos="284"/>
        </w:tabs>
        <w:spacing w:after="0" w:line="22" w:lineRule="atLeast"/>
        <w:ind w:left="426" w:hanging="284"/>
        <w:rPr>
          <w:rFonts w:ascii="Georgia" w:hAnsi="Georgia"/>
          <w:color w:val="000000"/>
          <w:spacing w:val="-1"/>
        </w:rPr>
      </w:pPr>
      <w:r>
        <w:rPr>
          <w:rFonts w:ascii="Georgia" w:hAnsi="Georgia"/>
          <w:color w:val="000000"/>
          <w:spacing w:val="-1"/>
        </w:rPr>
        <w:t>Zamawiający może dochodzić odszkodowania uzupełni</w:t>
      </w:r>
      <w:r w:rsidR="006F32FE">
        <w:rPr>
          <w:rFonts w:ascii="Georgia" w:hAnsi="Georgia"/>
          <w:color w:val="000000"/>
          <w:spacing w:val="-1"/>
        </w:rPr>
        <w:t>ającego na zasadach ogólnych do </w:t>
      </w:r>
      <w:r>
        <w:rPr>
          <w:rFonts w:ascii="Georgia" w:hAnsi="Georgia"/>
          <w:color w:val="000000"/>
          <w:spacing w:val="-1"/>
        </w:rPr>
        <w:t>wysokości rzeczywiście poniesionej szkody przewyższającej naliczone kary umowne.</w:t>
      </w:r>
    </w:p>
    <w:p w14:paraId="7F580325" w14:textId="1F143C33" w:rsidR="00DA1AEE" w:rsidRDefault="00DA1AEE" w:rsidP="002F1BBF">
      <w:pPr>
        <w:shd w:val="clear" w:color="auto" w:fill="FFFFFF"/>
        <w:tabs>
          <w:tab w:val="left" w:pos="245"/>
        </w:tabs>
        <w:spacing w:before="200" w:after="0"/>
        <w:ind w:left="357"/>
        <w:jc w:val="center"/>
        <w:rPr>
          <w:rFonts w:ascii="Georgia" w:hAnsi="Georgia" w:cs="Times New Roman"/>
          <w:color w:val="000000" w:themeColor="text1"/>
          <w:spacing w:val="8"/>
        </w:rPr>
      </w:pPr>
      <w:r w:rsidRPr="005B1A09">
        <w:rPr>
          <w:rFonts w:ascii="Georgia" w:hAnsi="Georgia" w:cs="Times New Roman"/>
          <w:color w:val="000000" w:themeColor="text1"/>
          <w:spacing w:val="8"/>
        </w:rPr>
        <w:t xml:space="preserve">§ </w:t>
      </w:r>
      <w:r w:rsidR="00755923">
        <w:rPr>
          <w:rFonts w:ascii="Georgia" w:hAnsi="Georgia" w:cs="Times New Roman"/>
          <w:color w:val="000000" w:themeColor="text1"/>
          <w:spacing w:val="8"/>
        </w:rPr>
        <w:t>7</w:t>
      </w:r>
    </w:p>
    <w:p w14:paraId="63235924" w14:textId="5BACB0AC" w:rsidR="00DA1AEE" w:rsidRPr="00EE7A5C" w:rsidRDefault="00DA1AEE" w:rsidP="001675F9">
      <w:pPr>
        <w:pStyle w:val="Teksttreci20"/>
        <w:numPr>
          <w:ilvl w:val="3"/>
          <w:numId w:val="11"/>
        </w:numPr>
        <w:shd w:val="clear" w:color="auto" w:fill="auto"/>
        <w:spacing w:after="0" w:line="276" w:lineRule="auto"/>
        <w:ind w:left="426" w:hanging="284"/>
        <w:jc w:val="left"/>
        <w:rPr>
          <w:rFonts w:ascii="Georgia" w:hAnsi="Georgia"/>
          <w:b/>
          <w:color w:val="000000" w:themeColor="text1"/>
          <w:sz w:val="22"/>
          <w:szCs w:val="22"/>
        </w:rPr>
      </w:pPr>
      <w:r w:rsidRPr="00EE7A5C">
        <w:rPr>
          <w:rFonts w:ascii="Georgia" w:hAnsi="Georgia" w:cs="Calibri"/>
          <w:color w:val="000000" w:themeColor="text1"/>
          <w:sz w:val="22"/>
          <w:szCs w:val="22"/>
        </w:rPr>
        <w:t xml:space="preserve">W związku z </w:t>
      </w:r>
      <w:r w:rsidRPr="00EE7A5C">
        <w:rPr>
          <w:rFonts w:ascii="Georgia" w:hAnsi="Georgia"/>
          <w:color w:val="000000" w:themeColor="text1"/>
          <w:sz w:val="22"/>
          <w:szCs w:val="22"/>
        </w:rPr>
        <w:t>koniecznością realizacji przez Strony obowiązków i celów, o których mowa w art. 6 ust. 1 lit. f RODO, w celu realizacji Umowy, Wykonawca i Zam</w:t>
      </w:r>
      <w:r w:rsidR="009A5D49">
        <w:rPr>
          <w:rFonts w:ascii="Georgia" w:hAnsi="Georgia"/>
          <w:color w:val="000000" w:themeColor="text1"/>
          <w:sz w:val="22"/>
          <w:szCs w:val="22"/>
        </w:rPr>
        <w:t xml:space="preserve">awiający będą sobie </w:t>
      </w:r>
      <w:r w:rsidR="009A5D49">
        <w:rPr>
          <w:rFonts w:ascii="Georgia" w:hAnsi="Georgia"/>
          <w:color w:val="000000" w:themeColor="text1"/>
          <w:sz w:val="22"/>
          <w:szCs w:val="22"/>
        </w:rPr>
        <w:lastRenderedPageBreak/>
        <w:t>udostępniali</w:t>
      </w:r>
      <w:r w:rsidRPr="00EE7A5C">
        <w:rPr>
          <w:rFonts w:ascii="Georgia" w:hAnsi="Georgia"/>
          <w:color w:val="000000" w:themeColor="text1"/>
          <w:sz w:val="22"/>
          <w:szCs w:val="22"/>
        </w:rPr>
        <w:t xml:space="preserve"> następujące dane:</w:t>
      </w:r>
      <w:r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EE7A5C">
        <w:rPr>
          <w:rFonts w:ascii="Georgia" w:hAnsi="Georgia"/>
          <w:color w:val="000000" w:themeColor="text1"/>
          <w:sz w:val="22"/>
          <w:szCs w:val="22"/>
        </w:rPr>
        <w:t>imię i nazwisko, adres poczty elektronicznej, numer telefonu służbowego osób, które będą sprawować nadzór nad wykonywaniem Umowy,</w:t>
      </w:r>
    </w:p>
    <w:p w14:paraId="5E1F9C02" w14:textId="4D052676" w:rsidR="00DA1AEE" w:rsidRPr="00416579" w:rsidRDefault="00DA1AEE" w:rsidP="001675F9">
      <w:pPr>
        <w:pStyle w:val="Teksttreci20"/>
        <w:numPr>
          <w:ilvl w:val="3"/>
          <w:numId w:val="11"/>
        </w:numPr>
        <w:shd w:val="clear" w:color="auto" w:fill="auto"/>
        <w:spacing w:after="0" w:line="276" w:lineRule="auto"/>
        <w:ind w:left="426" w:hanging="284"/>
        <w:jc w:val="left"/>
        <w:rPr>
          <w:rFonts w:ascii="Georgia" w:hAnsi="Georgia"/>
          <w:b/>
          <w:color w:val="000000" w:themeColor="text1"/>
          <w:sz w:val="22"/>
          <w:szCs w:val="22"/>
        </w:rPr>
      </w:pPr>
      <w:r w:rsidRPr="00EE7A5C">
        <w:rPr>
          <w:rFonts w:ascii="Georgia" w:hAnsi="Georgia"/>
          <w:color w:val="000000" w:themeColor="text1"/>
          <w:sz w:val="22"/>
          <w:szCs w:val="22"/>
        </w:rPr>
        <w:t>Strony oświadczają, iż w związku z przetwarzaniem danych osób wskazanych w ust. 1 będą wypełniać wszelkie obowiązki oraz przestrzegać przepisów regulujących ochronę danych osobowych, w szczególności wynikające z art. 13 i 14 RODO.</w:t>
      </w:r>
    </w:p>
    <w:p w14:paraId="01DAEFE4" w14:textId="11324460" w:rsidR="00416579" w:rsidRPr="00067DC3" w:rsidRDefault="00416579" w:rsidP="001675F9">
      <w:pPr>
        <w:pStyle w:val="Teksttreci20"/>
        <w:numPr>
          <w:ilvl w:val="3"/>
          <w:numId w:val="11"/>
        </w:numPr>
        <w:shd w:val="clear" w:color="auto" w:fill="auto"/>
        <w:spacing w:after="0" w:line="276" w:lineRule="auto"/>
        <w:ind w:left="426" w:hanging="284"/>
        <w:jc w:val="left"/>
        <w:rPr>
          <w:rFonts w:ascii="Georgia" w:hAnsi="Georgia"/>
          <w:b/>
          <w:color w:val="000000" w:themeColor="text1"/>
          <w:sz w:val="22"/>
          <w:szCs w:val="22"/>
        </w:rPr>
      </w:pPr>
      <w:r w:rsidRPr="00416579">
        <w:rPr>
          <w:rFonts w:ascii="Georgia" w:hAnsi="Georgia"/>
          <w:color w:val="000000" w:themeColor="text1"/>
          <w:sz w:val="22"/>
          <w:szCs w:val="22"/>
        </w:rPr>
        <w:t>Informacja dla osób ze strony Wykonawcy, których dane osobowe będą przetwarzane zgod</w:t>
      </w:r>
      <w:r>
        <w:rPr>
          <w:rFonts w:ascii="Georgia" w:hAnsi="Georgia"/>
          <w:color w:val="000000" w:themeColor="text1"/>
          <w:sz w:val="22"/>
          <w:szCs w:val="22"/>
        </w:rPr>
        <w:t>nie z § 5 stanowi załącznik n</w:t>
      </w:r>
      <w:r w:rsidR="00927365">
        <w:rPr>
          <w:rFonts w:ascii="Georgia" w:hAnsi="Georgia"/>
          <w:color w:val="000000" w:themeColor="text1"/>
          <w:sz w:val="22"/>
          <w:szCs w:val="22"/>
        </w:rPr>
        <w:t>r 4</w:t>
      </w:r>
      <w:r>
        <w:rPr>
          <w:rFonts w:ascii="Georgia" w:hAnsi="Georgia"/>
          <w:color w:val="000000" w:themeColor="text1"/>
          <w:sz w:val="22"/>
          <w:szCs w:val="22"/>
        </w:rPr>
        <w:t xml:space="preserve"> do niniejszej umowy.</w:t>
      </w:r>
    </w:p>
    <w:p w14:paraId="5075D0DE" w14:textId="71B70F6F" w:rsidR="00874F1B" w:rsidRPr="00067DC3" w:rsidRDefault="00874F1B" w:rsidP="001675F9">
      <w:pPr>
        <w:pStyle w:val="Teksttreci20"/>
        <w:numPr>
          <w:ilvl w:val="3"/>
          <w:numId w:val="11"/>
        </w:numPr>
        <w:shd w:val="clear" w:color="auto" w:fill="auto"/>
        <w:spacing w:after="0" w:line="276" w:lineRule="auto"/>
        <w:ind w:left="426" w:hanging="284"/>
        <w:jc w:val="left"/>
        <w:rPr>
          <w:rFonts w:ascii="Georgia" w:hAnsi="Georgia"/>
          <w:b/>
          <w:color w:val="000000" w:themeColor="text1"/>
          <w:sz w:val="22"/>
          <w:szCs w:val="22"/>
        </w:rPr>
      </w:pPr>
      <w:r w:rsidRPr="00067DC3">
        <w:rPr>
          <w:rFonts w:ascii="Georgia" w:hAnsi="Georgia"/>
          <w:color w:val="000000" w:themeColor="text1"/>
          <w:sz w:val="22"/>
          <w:szCs w:val="22"/>
          <w:shd w:val="clear" w:color="auto" w:fill="FFFFFF"/>
        </w:rPr>
        <w:t>Wykonawca zobowiązuje się zapoznać osoby, których dane osobowe udostępnił Zamawiającemu z informacją wskazaną w ust. 3.</w:t>
      </w:r>
    </w:p>
    <w:p w14:paraId="7DB0E213" w14:textId="2D1210E8" w:rsidR="00DA1AEE" w:rsidRDefault="00755923" w:rsidP="002F1BBF">
      <w:pPr>
        <w:spacing w:before="200" w:after="0"/>
        <w:jc w:val="center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§ 8</w:t>
      </w:r>
    </w:p>
    <w:p w14:paraId="2B3D8D2A" w14:textId="43C84975" w:rsidR="00DA1AEE" w:rsidRDefault="00BF7BF9" w:rsidP="001675F9">
      <w:pPr>
        <w:numPr>
          <w:ilvl w:val="0"/>
          <w:numId w:val="9"/>
        </w:numPr>
        <w:spacing w:after="0" w:line="259" w:lineRule="auto"/>
        <w:ind w:left="426" w:hanging="284"/>
        <w:contextualSpacing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Wykonawca nie może</w:t>
      </w:r>
      <w:r w:rsidR="001A2A06">
        <w:rPr>
          <w:rFonts w:ascii="Georgia" w:eastAsia="Times New Roman" w:hAnsi="Georgia" w:cs="Times New Roman"/>
        </w:rPr>
        <w:t>,</w:t>
      </w:r>
      <w:r>
        <w:rPr>
          <w:rFonts w:ascii="Georgia" w:eastAsia="Times New Roman" w:hAnsi="Georgia" w:cs="Times New Roman"/>
        </w:rPr>
        <w:t xml:space="preserve"> bez zgody Zamawiającego wyrażonej na piśmie, w jakikolwiek sposób wykorzystywać, rozpowszechniać lub udostępniać osobom trzecim informacji lub materiałów zdobytych lub powstałych w trakcie realizacji niniejszej umowy.</w:t>
      </w:r>
    </w:p>
    <w:p w14:paraId="5A7D6F5D" w14:textId="1BE48829" w:rsidR="00BF7BF9" w:rsidRDefault="00BF7BF9" w:rsidP="001675F9">
      <w:pPr>
        <w:numPr>
          <w:ilvl w:val="0"/>
          <w:numId w:val="9"/>
        </w:numPr>
        <w:spacing w:after="0" w:line="259" w:lineRule="auto"/>
        <w:ind w:left="426" w:hanging="284"/>
        <w:contextualSpacing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Informacje uzyskane w związku z realizacją przedmiotu umowy niezbędne do realizacji umowy, Wykonawca udostępnia wyłącznie tym swoim pracownikom, którym są one niezbędne do wykonywania powierzonych zadań.</w:t>
      </w:r>
    </w:p>
    <w:p w14:paraId="02696C4A" w14:textId="1F26EE9C" w:rsidR="00DA1AEE" w:rsidRDefault="00DA1AEE" w:rsidP="001675F9">
      <w:pPr>
        <w:numPr>
          <w:ilvl w:val="0"/>
          <w:numId w:val="9"/>
        </w:numPr>
        <w:tabs>
          <w:tab w:val="left" w:pos="426"/>
        </w:tabs>
        <w:spacing w:after="0" w:line="259" w:lineRule="auto"/>
        <w:ind w:left="426" w:hanging="284"/>
        <w:contextualSpacing/>
        <w:rPr>
          <w:rFonts w:ascii="Georgia" w:eastAsia="Times New Roman" w:hAnsi="Georgia" w:cs="Times New Roman"/>
        </w:rPr>
      </w:pPr>
      <w:r w:rsidRPr="00D90C35">
        <w:rPr>
          <w:rFonts w:ascii="Georgia" w:eastAsia="Times New Roman" w:hAnsi="Georgia" w:cs="Times New Roman"/>
        </w:rPr>
        <w:t xml:space="preserve">Wykonawca oświadcza, iż w chwili zawierania umowy pomiędzy Wykonawcą </w:t>
      </w:r>
      <w:r w:rsidR="007C1279">
        <w:rPr>
          <w:rFonts w:ascii="Georgia" w:eastAsia="Times New Roman" w:hAnsi="Georgia" w:cs="Times New Roman"/>
        </w:rPr>
        <w:br/>
      </w:r>
      <w:r w:rsidRPr="00D90C35">
        <w:rPr>
          <w:rFonts w:ascii="Georgia" w:eastAsia="Times New Roman" w:hAnsi="Georgia" w:cs="Times New Roman"/>
        </w:rPr>
        <w:t xml:space="preserve">i Zamawiającym nie występuje konflikt interesów oraz, że </w:t>
      </w:r>
      <w:r>
        <w:rPr>
          <w:rFonts w:ascii="Georgia" w:eastAsia="Times New Roman" w:hAnsi="Georgia" w:cs="Times New Roman"/>
        </w:rPr>
        <w:t>w trakcie realizacji niniejszej Umowy Wykonawca zobowiązuje się powstrzymywać od działań, które mogłyby doprowadzić do konfliktu interesu. Konflikt interesów t</w:t>
      </w:r>
      <w:r w:rsidR="00823669">
        <w:rPr>
          <w:rFonts w:ascii="Georgia" w:eastAsia="Times New Roman" w:hAnsi="Georgia" w:cs="Times New Roman"/>
        </w:rPr>
        <w:t>o sytuacja, która ze względu na </w:t>
      </w:r>
      <w:r>
        <w:rPr>
          <w:rFonts w:ascii="Georgia" w:eastAsia="Times New Roman" w:hAnsi="Georgia" w:cs="Times New Roman"/>
        </w:rPr>
        <w:t xml:space="preserve">związek pomiędzy Wykonawcą a jakimkolwiek innym podmiotem, uniemożliwia realizację Umowy przez Wykonawcę w sposób obiektywny, rzetelny i zapewniający należyte </w:t>
      </w:r>
      <w:r w:rsidRPr="00AB7B6F">
        <w:rPr>
          <w:rFonts w:ascii="Georgia" w:eastAsia="Times New Roman" w:hAnsi="Georgia" w:cs="Times New Roman"/>
        </w:rPr>
        <w:t>zabezpieczenie interesu Zamawiającego. W przypadku wystąpienia konfliktu interesów w trakcie realizacji Umowy Wykonawca zobowiązany jest niezwłocznie pisemnie powiadomić Zamawiającego o tym fakcie.</w:t>
      </w:r>
    </w:p>
    <w:p w14:paraId="216C029D" w14:textId="277F3448" w:rsidR="00DA1AEE" w:rsidRDefault="00DA1AEE" w:rsidP="001675F9">
      <w:pPr>
        <w:spacing w:before="200" w:line="240" w:lineRule="auto"/>
        <w:ind w:left="357"/>
        <w:contextualSpacing/>
        <w:rPr>
          <w:rFonts w:ascii="Georgia" w:hAnsi="Georgia" w:cs="Times New Roman"/>
        </w:rPr>
      </w:pPr>
    </w:p>
    <w:p w14:paraId="5605824D" w14:textId="40504331" w:rsidR="00671211" w:rsidRDefault="00671211" w:rsidP="002F1BBF">
      <w:pPr>
        <w:spacing w:before="200" w:line="240" w:lineRule="auto"/>
        <w:ind w:left="357"/>
        <w:contextualSpacing/>
        <w:jc w:val="center"/>
        <w:rPr>
          <w:rFonts w:ascii="Georgia" w:hAnsi="Georgia" w:cs="Times New Roman"/>
        </w:rPr>
      </w:pPr>
      <w:r>
        <w:rPr>
          <w:rFonts w:ascii="Georgia" w:hAnsi="Georgia" w:cs="Times New Roman"/>
        </w:rPr>
        <w:t>§ 9</w:t>
      </w:r>
    </w:p>
    <w:p w14:paraId="076D3BB3" w14:textId="3438F308" w:rsidR="00671211" w:rsidRDefault="00671211" w:rsidP="001675F9">
      <w:pPr>
        <w:pStyle w:val="Akapitzlist"/>
        <w:numPr>
          <w:ilvl w:val="0"/>
          <w:numId w:val="28"/>
        </w:numPr>
        <w:spacing w:before="200" w:line="240" w:lineRule="auto"/>
        <w:ind w:left="426" w:hanging="284"/>
        <w:rPr>
          <w:rFonts w:ascii="Georgia" w:hAnsi="Georgia"/>
        </w:rPr>
      </w:pPr>
      <w:r>
        <w:rPr>
          <w:rFonts w:ascii="Georgia" w:hAnsi="Georgia"/>
        </w:rPr>
        <w:t xml:space="preserve">Jeśli do uzyskania dostępu do któregokolwiek </w:t>
      </w:r>
      <w:r w:rsidR="00EB0506">
        <w:rPr>
          <w:rFonts w:ascii="Georgia" w:hAnsi="Georgia"/>
        </w:rPr>
        <w:t xml:space="preserve">z </w:t>
      </w:r>
      <w:r>
        <w:rPr>
          <w:rFonts w:ascii="Georgia" w:hAnsi="Georgia"/>
        </w:rPr>
        <w:t>tytułów konieczna będzie dedykowana aplikacja</w:t>
      </w:r>
      <w:r w:rsidR="00885F7F">
        <w:rPr>
          <w:rFonts w:ascii="Georgia" w:hAnsi="Georgia"/>
        </w:rPr>
        <w:t xml:space="preserve"> do korzystania, z której niezbędne jest zawarcie umowy licencyjnej z uprawnionym</w:t>
      </w:r>
      <w:r>
        <w:rPr>
          <w:rFonts w:ascii="Georgia" w:hAnsi="Georgia"/>
        </w:rPr>
        <w:t>, Wykonawca udziel</w:t>
      </w:r>
      <w:r w:rsidR="00715E19">
        <w:rPr>
          <w:rFonts w:ascii="Georgia" w:hAnsi="Georgia"/>
        </w:rPr>
        <w:t>a</w:t>
      </w:r>
      <w:r>
        <w:rPr>
          <w:rFonts w:ascii="Georgia" w:hAnsi="Georgia"/>
        </w:rPr>
        <w:t xml:space="preserve"> Zamawiającemu, na czas realizacji niniejszej umowy, nieograniczon</w:t>
      </w:r>
      <w:r w:rsidR="00F3302F">
        <w:rPr>
          <w:rFonts w:ascii="Georgia" w:hAnsi="Georgia"/>
        </w:rPr>
        <w:t>ą</w:t>
      </w:r>
      <w:r>
        <w:rPr>
          <w:rFonts w:ascii="Georgia" w:hAnsi="Georgia"/>
        </w:rPr>
        <w:t xml:space="preserve"> terytorialnie</w:t>
      </w:r>
      <w:r w:rsidR="002F0B5A">
        <w:rPr>
          <w:rFonts w:ascii="Georgia" w:hAnsi="Georgia"/>
        </w:rPr>
        <w:t xml:space="preserve">, </w:t>
      </w:r>
      <w:r w:rsidR="00AE718F">
        <w:rPr>
          <w:rFonts w:ascii="Georgia" w:hAnsi="Georgia"/>
        </w:rPr>
        <w:t xml:space="preserve">w ramach </w:t>
      </w:r>
      <w:r w:rsidR="002F0B5A">
        <w:rPr>
          <w:rFonts w:ascii="Georgia" w:hAnsi="Georgia"/>
        </w:rPr>
        <w:t>wynagrodzeni</w:t>
      </w:r>
      <w:r w:rsidR="00AE718F">
        <w:rPr>
          <w:rFonts w:ascii="Georgia" w:hAnsi="Georgia"/>
        </w:rPr>
        <w:t>a,</w:t>
      </w:r>
      <w:r w:rsidR="002F0B5A">
        <w:rPr>
          <w:rFonts w:ascii="Georgia" w:hAnsi="Georgia"/>
        </w:rPr>
        <w:t xml:space="preserve"> o którym mowa w §</w:t>
      </w:r>
      <w:r w:rsidR="00A943E3">
        <w:rPr>
          <w:rFonts w:ascii="Georgia" w:hAnsi="Georgia"/>
        </w:rPr>
        <w:t xml:space="preserve"> </w:t>
      </w:r>
      <w:r w:rsidR="002F0B5A">
        <w:rPr>
          <w:rFonts w:ascii="Georgia" w:hAnsi="Georgia"/>
        </w:rPr>
        <w:t>3 ust. 1</w:t>
      </w:r>
      <w:r>
        <w:rPr>
          <w:rFonts w:ascii="Georgia" w:hAnsi="Georgia"/>
        </w:rPr>
        <w:t xml:space="preserve"> licencj</w:t>
      </w:r>
      <w:r w:rsidR="00F3302F">
        <w:rPr>
          <w:rFonts w:ascii="Georgia" w:hAnsi="Georgia"/>
        </w:rPr>
        <w:t>ę</w:t>
      </w:r>
      <w:r>
        <w:rPr>
          <w:rFonts w:ascii="Georgia" w:hAnsi="Georgia"/>
        </w:rPr>
        <w:t xml:space="preserve"> </w:t>
      </w:r>
      <w:r w:rsidR="00AE718F">
        <w:rPr>
          <w:rFonts w:ascii="Georgia" w:hAnsi="Georgia"/>
        </w:rPr>
        <w:t>niewyłączn</w:t>
      </w:r>
      <w:r w:rsidR="00F3302F">
        <w:rPr>
          <w:rFonts w:ascii="Georgia" w:hAnsi="Georgia"/>
        </w:rPr>
        <w:t>ą</w:t>
      </w:r>
      <w:r w:rsidR="00AE718F">
        <w:rPr>
          <w:rFonts w:ascii="Georgia" w:hAnsi="Georgia"/>
        </w:rPr>
        <w:t xml:space="preserve"> </w:t>
      </w:r>
      <w:r>
        <w:rPr>
          <w:rFonts w:ascii="Georgia" w:hAnsi="Georgia"/>
        </w:rPr>
        <w:t>na korzystanie z tej aplikacji</w:t>
      </w:r>
      <w:r w:rsidR="00715E19">
        <w:rPr>
          <w:rFonts w:ascii="Georgia" w:hAnsi="Georgia"/>
        </w:rPr>
        <w:t xml:space="preserve"> w zakresie niezbędnym do realizacji </w:t>
      </w:r>
      <w:r w:rsidR="00A943E3">
        <w:rPr>
          <w:rFonts w:ascii="Georgia" w:hAnsi="Georgia"/>
        </w:rPr>
        <w:t>niniejszej umowy</w:t>
      </w:r>
      <w:r>
        <w:rPr>
          <w:rFonts w:ascii="Georgia" w:hAnsi="Georgia"/>
        </w:rPr>
        <w:t>.</w:t>
      </w:r>
    </w:p>
    <w:p w14:paraId="1BC06EA7" w14:textId="35526B58" w:rsidR="00671211" w:rsidRDefault="00671211" w:rsidP="001675F9">
      <w:pPr>
        <w:pStyle w:val="Akapitzlist"/>
        <w:numPr>
          <w:ilvl w:val="0"/>
          <w:numId w:val="28"/>
        </w:numPr>
        <w:spacing w:before="200" w:line="240" w:lineRule="auto"/>
        <w:ind w:left="426" w:hanging="284"/>
        <w:rPr>
          <w:rFonts w:ascii="Georgia" w:hAnsi="Georgia"/>
        </w:rPr>
      </w:pPr>
      <w:r>
        <w:rPr>
          <w:rFonts w:ascii="Georgia" w:hAnsi="Georgia"/>
        </w:rPr>
        <w:t>Wykonawca oświadcza</w:t>
      </w:r>
      <w:r w:rsidR="002F0B5A">
        <w:rPr>
          <w:rFonts w:ascii="Georgia" w:hAnsi="Georgia"/>
        </w:rPr>
        <w:t>, że n</w:t>
      </w:r>
      <w:r>
        <w:rPr>
          <w:rFonts w:ascii="Georgia" w:hAnsi="Georgia"/>
        </w:rPr>
        <w:t>a podstawie</w:t>
      </w:r>
      <w:r w:rsidR="002F0B5A">
        <w:rPr>
          <w:rFonts w:ascii="Georgia" w:hAnsi="Georgia"/>
        </w:rPr>
        <w:t xml:space="preserve"> stosownych umów z wydawcami jest uprawniony do udostępniania tytułów Zamawiającemu</w:t>
      </w:r>
      <w:r w:rsidR="0012082D">
        <w:rPr>
          <w:rFonts w:ascii="Georgia" w:hAnsi="Georgia"/>
        </w:rPr>
        <w:t xml:space="preserve"> w zakresie</w:t>
      </w:r>
      <w:r w:rsidR="002F0B5A">
        <w:rPr>
          <w:rFonts w:ascii="Georgia" w:hAnsi="Georgia"/>
        </w:rPr>
        <w:t xml:space="preserve"> zgodn</w:t>
      </w:r>
      <w:r w:rsidR="0012082D">
        <w:rPr>
          <w:rFonts w:ascii="Georgia" w:hAnsi="Georgia"/>
        </w:rPr>
        <w:t>ym</w:t>
      </w:r>
      <w:r w:rsidR="002F0B5A">
        <w:rPr>
          <w:rFonts w:ascii="Georgia" w:hAnsi="Georgia"/>
        </w:rPr>
        <w:t xml:space="preserve"> z niniejszą umową.</w:t>
      </w:r>
    </w:p>
    <w:p w14:paraId="227C642D" w14:textId="165522DA" w:rsidR="002F0B5A" w:rsidRDefault="002F0B5A" w:rsidP="001675F9">
      <w:pPr>
        <w:pStyle w:val="Akapitzlist"/>
        <w:numPr>
          <w:ilvl w:val="0"/>
          <w:numId w:val="28"/>
        </w:numPr>
        <w:spacing w:before="200" w:line="240" w:lineRule="auto"/>
        <w:ind w:left="426" w:hanging="284"/>
        <w:rPr>
          <w:rFonts w:ascii="Georgia" w:hAnsi="Georgia"/>
        </w:rPr>
      </w:pPr>
      <w:r>
        <w:rPr>
          <w:rFonts w:ascii="Georgia" w:hAnsi="Georgia"/>
        </w:rPr>
        <w:t>Wykonawca oświadcza, że jest uprawniony do udzielania licencji na korzystanie z aplikacji, o której mowa w ust. 1.</w:t>
      </w:r>
    </w:p>
    <w:p w14:paraId="27A7D019" w14:textId="77777777" w:rsidR="002F1BBF" w:rsidRDefault="002F0B5A" w:rsidP="002F1BBF">
      <w:pPr>
        <w:pStyle w:val="Akapitzlist"/>
        <w:numPr>
          <w:ilvl w:val="0"/>
          <w:numId w:val="28"/>
        </w:numPr>
        <w:spacing w:before="200" w:line="240" w:lineRule="auto"/>
        <w:ind w:left="426" w:hanging="284"/>
        <w:rPr>
          <w:rFonts w:ascii="Georgia" w:hAnsi="Georgia"/>
        </w:rPr>
      </w:pPr>
      <w:r>
        <w:rPr>
          <w:rFonts w:ascii="Georgia" w:hAnsi="Georgia"/>
        </w:rPr>
        <w:t>W przypadku roszczeń osób trzecich, dotyczących autorskich praw majątkowych związanych z realizacją umowy, Wykonawca ponosi przed</w:t>
      </w:r>
      <w:r w:rsidR="00115CD3">
        <w:rPr>
          <w:rFonts w:ascii="Georgia" w:hAnsi="Georgia"/>
        </w:rPr>
        <w:t xml:space="preserve"> nimi odpowiedzialność wyłączną w zakresie ust.</w:t>
      </w:r>
      <w:r w:rsidR="00DE0EA5">
        <w:rPr>
          <w:rFonts w:ascii="Georgia" w:hAnsi="Georgia"/>
        </w:rPr>
        <w:t>2 i 3</w:t>
      </w:r>
      <w:r w:rsidR="00115CD3">
        <w:rPr>
          <w:rFonts w:ascii="Georgia" w:hAnsi="Georgia"/>
        </w:rPr>
        <w:t>.</w:t>
      </w:r>
    </w:p>
    <w:p w14:paraId="47AD0F90" w14:textId="371E7CD5" w:rsidR="00DA1AEE" w:rsidRPr="002F1BBF" w:rsidRDefault="00755923" w:rsidP="002F1BBF">
      <w:pPr>
        <w:pStyle w:val="Akapitzlist"/>
        <w:spacing w:before="200" w:line="240" w:lineRule="auto"/>
        <w:ind w:left="426"/>
        <w:jc w:val="center"/>
        <w:rPr>
          <w:rFonts w:ascii="Georgia" w:hAnsi="Georgia"/>
        </w:rPr>
      </w:pPr>
      <w:r w:rsidRPr="002F1BBF">
        <w:rPr>
          <w:rFonts w:ascii="Georgia" w:hAnsi="Georgia"/>
        </w:rPr>
        <w:t>§</w:t>
      </w:r>
      <w:r w:rsidR="00115CD3" w:rsidRPr="002F1BBF">
        <w:rPr>
          <w:rFonts w:ascii="Georgia" w:hAnsi="Georgia"/>
        </w:rPr>
        <w:t xml:space="preserve"> 10</w:t>
      </w:r>
    </w:p>
    <w:p w14:paraId="04DEDCF1" w14:textId="1F2EA896" w:rsidR="001D7EC8" w:rsidRDefault="00DA1AEE" w:rsidP="001675F9">
      <w:pPr>
        <w:pStyle w:val="Nagwek"/>
        <w:tabs>
          <w:tab w:val="num" w:pos="360"/>
        </w:tabs>
        <w:suppressAutoHyphens/>
        <w:overflowPunct w:val="0"/>
        <w:autoSpaceDE w:val="0"/>
        <w:spacing w:line="276" w:lineRule="auto"/>
        <w:ind w:left="426" w:hanging="284"/>
        <w:textAlignment w:val="baseline"/>
        <w:rPr>
          <w:rFonts w:ascii="Georgia" w:hAnsi="Georgia" w:cs="Times New Roman"/>
        </w:rPr>
      </w:pPr>
      <w:r w:rsidRPr="00AB7B6F">
        <w:rPr>
          <w:rFonts w:ascii="Georgia" w:hAnsi="Georgia" w:cs="Times New Roman"/>
        </w:rPr>
        <w:t>1.</w:t>
      </w:r>
      <w:r w:rsidR="001D7EC8">
        <w:rPr>
          <w:rFonts w:ascii="Georgia" w:hAnsi="Georgia" w:cs="Times New Roman"/>
        </w:rPr>
        <w:tab/>
        <w:t>Zmiana umowy</w:t>
      </w:r>
      <w:r w:rsidR="007C256D">
        <w:rPr>
          <w:rFonts w:ascii="Georgia" w:hAnsi="Georgia" w:cs="Times New Roman"/>
        </w:rPr>
        <w:t xml:space="preserve"> wymaga zachowania formy pisemnej pod rygorem nieważności.</w:t>
      </w:r>
    </w:p>
    <w:p w14:paraId="4EA0098E" w14:textId="37A76344" w:rsidR="00DA1AEE" w:rsidRPr="00AB7B6F" w:rsidRDefault="001D7EC8" w:rsidP="001675F9">
      <w:pPr>
        <w:pStyle w:val="Nagwek"/>
        <w:tabs>
          <w:tab w:val="num" w:pos="360"/>
        </w:tabs>
        <w:suppressAutoHyphens/>
        <w:overflowPunct w:val="0"/>
        <w:autoSpaceDE w:val="0"/>
        <w:spacing w:line="276" w:lineRule="auto"/>
        <w:ind w:left="426" w:hanging="284"/>
        <w:textAlignment w:val="baseline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2. </w:t>
      </w:r>
      <w:r w:rsidR="00DA1AEE" w:rsidRPr="00AB7B6F">
        <w:rPr>
          <w:rFonts w:ascii="Georgia" w:hAnsi="Georgia" w:cs="Times New Roman"/>
        </w:rPr>
        <w:t>W sprawach nieuregulowanych niniejszą umową mają zastosowanie przepisy prawa polskiego, a w</w:t>
      </w:r>
      <w:r w:rsidR="00FE261A">
        <w:rPr>
          <w:rFonts w:ascii="Georgia" w:hAnsi="Georgia" w:cs="Times New Roman"/>
        </w:rPr>
        <w:t xml:space="preserve"> szczególności </w:t>
      </w:r>
      <w:r w:rsidR="00AE718F">
        <w:rPr>
          <w:rFonts w:ascii="Georgia" w:hAnsi="Georgia" w:cs="Times New Roman"/>
        </w:rPr>
        <w:t>k</w:t>
      </w:r>
      <w:r w:rsidR="00DA1AEE" w:rsidRPr="00AB7B6F">
        <w:rPr>
          <w:rFonts w:ascii="Georgia" w:hAnsi="Georgia" w:cs="Times New Roman"/>
        </w:rPr>
        <w:t xml:space="preserve">odeksu </w:t>
      </w:r>
      <w:r w:rsidR="00AE718F">
        <w:rPr>
          <w:rFonts w:ascii="Georgia" w:hAnsi="Georgia" w:cs="Times New Roman"/>
        </w:rPr>
        <w:t>c</w:t>
      </w:r>
      <w:r w:rsidR="00DA1AEE" w:rsidRPr="00AB7B6F">
        <w:rPr>
          <w:rFonts w:ascii="Georgia" w:hAnsi="Georgia" w:cs="Times New Roman"/>
        </w:rPr>
        <w:t>ywilnego.</w:t>
      </w:r>
    </w:p>
    <w:p w14:paraId="6C9B6FCA" w14:textId="1AFAF82A" w:rsidR="00DA1AEE" w:rsidRDefault="001D7EC8" w:rsidP="001675F9">
      <w:pPr>
        <w:pStyle w:val="Nagwek"/>
        <w:tabs>
          <w:tab w:val="num" w:pos="360"/>
        </w:tabs>
        <w:suppressAutoHyphens/>
        <w:overflowPunct w:val="0"/>
        <w:autoSpaceDE w:val="0"/>
        <w:spacing w:line="276" w:lineRule="auto"/>
        <w:ind w:left="426" w:hanging="284"/>
        <w:textAlignment w:val="baseline"/>
        <w:rPr>
          <w:rFonts w:ascii="Georgia" w:hAnsi="Georgia" w:cs="Times New Roman"/>
        </w:rPr>
      </w:pPr>
      <w:r>
        <w:rPr>
          <w:rFonts w:ascii="Georgia" w:hAnsi="Georgia" w:cs="Times New Roman"/>
        </w:rPr>
        <w:t>3</w:t>
      </w:r>
      <w:r w:rsidR="00DA1AEE" w:rsidRPr="00AB7B6F">
        <w:rPr>
          <w:rFonts w:ascii="Georgia" w:hAnsi="Georgia" w:cs="Times New Roman"/>
        </w:rPr>
        <w:t xml:space="preserve">. Spory </w:t>
      </w:r>
      <w:r w:rsidR="007C256D">
        <w:rPr>
          <w:rFonts w:ascii="Georgia" w:hAnsi="Georgia" w:cs="Times New Roman"/>
        </w:rPr>
        <w:t xml:space="preserve"> powstałe w związku z realizacją</w:t>
      </w:r>
      <w:r w:rsidR="00DA1AEE" w:rsidRPr="00AB7B6F">
        <w:rPr>
          <w:rFonts w:ascii="Georgia" w:hAnsi="Georgia" w:cs="Times New Roman"/>
        </w:rPr>
        <w:t xml:space="preserve"> umową strony poddają pod rozstrzygnięcie sądu powszechnego właściwego dla siedziby Zamawiającego.</w:t>
      </w:r>
    </w:p>
    <w:p w14:paraId="290F3322" w14:textId="7CB492B4" w:rsidR="00501F8A" w:rsidRPr="00AB7B6F" w:rsidRDefault="00501F8A" w:rsidP="001675F9">
      <w:pPr>
        <w:pStyle w:val="Nagwek"/>
        <w:tabs>
          <w:tab w:val="num" w:pos="360"/>
        </w:tabs>
        <w:suppressAutoHyphens/>
        <w:overflowPunct w:val="0"/>
        <w:autoSpaceDE w:val="0"/>
        <w:spacing w:line="276" w:lineRule="auto"/>
        <w:ind w:left="426" w:hanging="284"/>
        <w:textAlignment w:val="baseline"/>
        <w:rPr>
          <w:rFonts w:ascii="Georgia" w:hAnsi="Georgia" w:cs="Times New Roman"/>
        </w:rPr>
      </w:pPr>
      <w:r>
        <w:rPr>
          <w:rFonts w:ascii="Georgia" w:hAnsi="Georgia" w:cs="Times New Roman"/>
        </w:rPr>
        <w:t>4</w:t>
      </w:r>
      <w:r w:rsidRPr="00501F8A">
        <w:rPr>
          <w:rFonts w:ascii="Georgia" w:hAnsi="Georgia" w:cs="Times New Roman"/>
        </w:rPr>
        <w:t>.</w:t>
      </w:r>
      <w:r w:rsidRPr="00501F8A">
        <w:rPr>
          <w:rFonts w:ascii="Georgia" w:hAnsi="Georgia" w:cs="Times New Roman"/>
        </w:rPr>
        <w:tab/>
        <w:t xml:space="preserve">Zamawiający informuje, że procedurę dokonywania zgłoszeń wewnętrznych sygnalistów, o których mowa w art. 2 pkt.16 ustawy z dnia 14 czerwca 2024 r. o ochronie sygnalistów </w:t>
      </w:r>
      <w:r w:rsidRPr="00501F8A">
        <w:rPr>
          <w:rFonts w:ascii="Georgia" w:hAnsi="Georgia" w:cs="Times New Roman"/>
        </w:rPr>
        <w:lastRenderedPageBreak/>
        <w:t>reguluje Zarządzenie Ministra Kultury i Dziedzictwa Narodowego z dnia 10 września 2024 r. w sprawie Procedury dokonywania zgłoszeń naruszeń prawa i podejmowania działań następczych w Ministerstwie Kultury i Dziedzictwa Narodowego (Dz. U. z 2024 r. poz. 105).</w:t>
      </w:r>
    </w:p>
    <w:p w14:paraId="221C851B" w14:textId="064A9C57" w:rsidR="00DA1AEE" w:rsidRPr="00AB7B6F" w:rsidRDefault="00501F8A" w:rsidP="001675F9">
      <w:pPr>
        <w:pStyle w:val="Nagwek"/>
        <w:suppressAutoHyphens/>
        <w:overflowPunct w:val="0"/>
        <w:autoSpaceDE w:val="0"/>
        <w:spacing w:line="276" w:lineRule="auto"/>
        <w:ind w:left="426" w:hanging="284"/>
        <w:textAlignment w:val="baseline"/>
        <w:rPr>
          <w:rFonts w:ascii="Georgia" w:hAnsi="Georgia" w:cs="Times New Roman"/>
        </w:rPr>
      </w:pPr>
      <w:r>
        <w:rPr>
          <w:rFonts w:ascii="Georgia" w:hAnsi="Georgia" w:cs="Times New Roman"/>
        </w:rPr>
        <w:t>5</w:t>
      </w:r>
      <w:r w:rsidR="00DA1AEE" w:rsidRPr="00AB7B6F">
        <w:rPr>
          <w:rFonts w:ascii="Georgia" w:hAnsi="Georgia" w:cs="Times New Roman"/>
        </w:rPr>
        <w:t>. Umowę sporządzono w trzech jednobrzmiących egzemplarzach, dwa dla Zamawiającego i jeden dla Wykonawcy.</w:t>
      </w:r>
    </w:p>
    <w:p w14:paraId="3B2B25DD" w14:textId="77777777" w:rsidR="00DA1AEE" w:rsidRPr="00AB7B6F" w:rsidRDefault="00DA1AEE" w:rsidP="001675F9">
      <w:pPr>
        <w:pStyle w:val="Tekstpodstawowywcity"/>
        <w:spacing w:after="0"/>
        <w:ind w:left="57" w:right="57"/>
        <w:rPr>
          <w:rFonts w:ascii="Georgia" w:eastAsia="Batang" w:hAnsi="Georgia"/>
        </w:rPr>
      </w:pPr>
    </w:p>
    <w:p w14:paraId="01586CF3" w14:textId="77777777" w:rsidR="00DA1AEE" w:rsidRPr="00AB7B6F" w:rsidRDefault="00DA1AEE" w:rsidP="001675F9">
      <w:pPr>
        <w:pStyle w:val="Gwka"/>
        <w:spacing w:line="276" w:lineRule="auto"/>
        <w:ind w:right="23"/>
        <w:rPr>
          <w:rFonts w:ascii="Georgia" w:hAnsi="Georgia" w:cs="Times New Roman"/>
          <w:b/>
          <w:bCs/>
          <w:i/>
          <w:sz w:val="22"/>
          <w:szCs w:val="22"/>
        </w:rPr>
      </w:pPr>
      <w:r w:rsidRPr="00AB7B6F">
        <w:rPr>
          <w:rFonts w:ascii="Georgia" w:hAnsi="Georgia" w:cs="Times New Roman"/>
          <w:sz w:val="22"/>
          <w:szCs w:val="22"/>
        </w:rPr>
        <w:t xml:space="preserve"> </w:t>
      </w:r>
      <w:r w:rsidRPr="00AB7B6F">
        <w:rPr>
          <w:rFonts w:ascii="Georgia" w:hAnsi="Georgia" w:cs="Times New Roman"/>
          <w:b/>
          <w:bCs/>
          <w:i/>
          <w:sz w:val="22"/>
          <w:szCs w:val="22"/>
        </w:rPr>
        <w:t>Załączniki do Umowy:</w:t>
      </w:r>
    </w:p>
    <w:p w14:paraId="38585BB4" w14:textId="77777777" w:rsidR="00DA1AEE" w:rsidRPr="00AB7B6F" w:rsidRDefault="00DA1AEE" w:rsidP="001675F9">
      <w:pPr>
        <w:pStyle w:val="Gwka"/>
        <w:spacing w:line="276" w:lineRule="auto"/>
        <w:ind w:right="23"/>
        <w:rPr>
          <w:rFonts w:ascii="Georgia" w:hAnsi="Georgia" w:cs="Times New Roman"/>
          <w:b/>
          <w:bCs/>
          <w:i/>
          <w:sz w:val="22"/>
          <w:szCs w:val="22"/>
        </w:rPr>
      </w:pPr>
    </w:p>
    <w:p w14:paraId="30C2CF6D" w14:textId="4AD79F7F" w:rsidR="00DA1AEE" w:rsidRPr="00EE4DC0" w:rsidRDefault="00DA1AEE" w:rsidP="001675F9">
      <w:pPr>
        <w:spacing w:after="0"/>
        <w:rPr>
          <w:rFonts w:ascii="Georgia" w:hAnsi="Georgia" w:cs="Times New Roman"/>
        </w:rPr>
      </w:pPr>
      <w:r w:rsidRPr="00EE4DC0">
        <w:rPr>
          <w:rFonts w:ascii="Georgia" w:hAnsi="Georgia" w:cs="Times New Roman"/>
        </w:rPr>
        <w:t>Załącznik Nr 1 – Opis przedmiotu zamówienia</w:t>
      </w:r>
    </w:p>
    <w:p w14:paraId="3C9C4F08" w14:textId="6F335A71" w:rsidR="00DA1AEE" w:rsidRDefault="00DA1AEE" w:rsidP="001675F9">
      <w:pPr>
        <w:spacing w:after="0"/>
        <w:rPr>
          <w:rFonts w:ascii="Georgia" w:hAnsi="Georgia" w:cs="Times New Roman"/>
        </w:rPr>
      </w:pPr>
      <w:r w:rsidRPr="00EE4DC0">
        <w:rPr>
          <w:rFonts w:ascii="Georgia" w:hAnsi="Georgia" w:cs="Times New Roman"/>
        </w:rPr>
        <w:t>Zał</w:t>
      </w:r>
      <w:r w:rsidR="00927006">
        <w:rPr>
          <w:rFonts w:ascii="Georgia" w:hAnsi="Georgia" w:cs="Times New Roman"/>
        </w:rPr>
        <w:t>ącznik Nr 2 – Formularz asortyme</w:t>
      </w:r>
      <w:r w:rsidR="00B21CFD">
        <w:rPr>
          <w:rFonts w:ascii="Georgia" w:hAnsi="Georgia" w:cs="Times New Roman"/>
        </w:rPr>
        <w:t>ntowo-cenowy</w:t>
      </w:r>
    </w:p>
    <w:p w14:paraId="181BE24B" w14:textId="5A3A0210" w:rsidR="00416579" w:rsidRDefault="00416579" w:rsidP="001675F9">
      <w:pPr>
        <w:spacing w:after="0"/>
        <w:rPr>
          <w:rFonts w:ascii="Georgia" w:hAnsi="Georgia"/>
          <w:color w:val="000000" w:themeColor="text1"/>
        </w:rPr>
      </w:pPr>
      <w:r>
        <w:rPr>
          <w:rFonts w:ascii="Georgia" w:hAnsi="Georgia" w:cs="Times New Roman"/>
        </w:rPr>
        <w:t xml:space="preserve">Załącznik Nr 3 – </w:t>
      </w:r>
      <w:r w:rsidR="00927006">
        <w:rPr>
          <w:rFonts w:ascii="Georgia" w:hAnsi="Georgia"/>
          <w:color w:val="000000" w:themeColor="text1"/>
        </w:rPr>
        <w:t>Formularz ofertowy</w:t>
      </w:r>
    </w:p>
    <w:p w14:paraId="25476236" w14:textId="30115DA6" w:rsidR="00A31B85" w:rsidRDefault="00A31B85" w:rsidP="001675F9">
      <w:pPr>
        <w:spacing w:after="0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Załącznik Nr 4 – </w:t>
      </w:r>
      <w:r w:rsidRPr="00416579">
        <w:rPr>
          <w:rFonts w:ascii="Georgia" w:hAnsi="Georgia"/>
          <w:color w:val="000000" w:themeColor="text1"/>
        </w:rPr>
        <w:t xml:space="preserve">Informacja </w:t>
      </w:r>
      <w:r>
        <w:rPr>
          <w:rFonts w:ascii="Georgia" w:hAnsi="Georgia"/>
          <w:color w:val="000000" w:themeColor="text1"/>
        </w:rPr>
        <w:t>RODO</w:t>
      </w:r>
    </w:p>
    <w:p w14:paraId="6EF0C1CA" w14:textId="77777777" w:rsidR="00A31B85" w:rsidRDefault="00A31B85" w:rsidP="001675F9">
      <w:pPr>
        <w:spacing w:after="0"/>
        <w:rPr>
          <w:rFonts w:ascii="Georgia" w:hAnsi="Georgia" w:cs="Times New Roman"/>
        </w:rPr>
      </w:pPr>
    </w:p>
    <w:p w14:paraId="21F70FDB" w14:textId="1E2809A5" w:rsidR="00416579" w:rsidRDefault="00416579" w:rsidP="001675F9">
      <w:pPr>
        <w:spacing w:after="0"/>
        <w:rPr>
          <w:rFonts w:ascii="Georgia" w:hAnsi="Georgia" w:cs="Times New Roman"/>
        </w:rPr>
      </w:pPr>
    </w:p>
    <w:p w14:paraId="0106D00E" w14:textId="77777777" w:rsidR="00416579" w:rsidRDefault="00416579" w:rsidP="001675F9">
      <w:pPr>
        <w:spacing w:after="0"/>
        <w:rPr>
          <w:rFonts w:ascii="Georgia" w:hAnsi="Georgia" w:cs="Times New Roman"/>
        </w:rPr>
      </w:pPr>
    </w:p>
    <w:p w14:paraId="5390B5DB" w14:textId="77777777" w:rsidR="00DA1AEE" w:rsidRDefault="00DA1AEE" w:rsidP="001675F9">
      <w:pPr>
        <w:tabs>
          <w:tab w:val="left" w:pos="7380"/>
        </w:tabs>
        <w:ind w:right="57"/>
        <w:rPr>
          <w:rFonts w:ascii="Georgia" w:hAnsi="Georgia" w:cs="Times New Roman"/>
        </w:rPr>
      </w:pPr>
    </w:p>
    <w:p w14:paraId="719D6520" w14:textId="77777777" w:rsidR="00DA1AEE" w:rsidRPr="00965FCC" w:rsidRDefault="00DA1AEE" w:rsidP="001675F9">
      <w:pPr>
        <w:tabs>
          <w:tab w:val="left" w:pos="7380"/>
        </w:tabs>
        <w:ind w:right="57"/>
        <w:rPr>
          <w:rFonts w:ascii="Georgia" w:hAnsi="Georgia" w:cs="Times New Roman"/>
        </w:rPr>
      </w:pPr>
      <w:r w:rsidRPr="00965FCC">
        <w:rPr>
          <w:rFonts w:ascii="Georgia" w:hAnsi="Georgia" w:cs="Times New Roman"/>
        </w:rPr>
        <w:t>WYKONAWCA                                                                                           ZAMAWIAJĄCY</w:t>
      </w:r>
    </w:p>
    <w:p w14:paraId="3E3D8346" w14:textId="77777777" w:rsidR="00DA1AEE" w:rsidRDefault="00DA1AEE" w:rsidP="001675F9"/>
    <w:p w14:paraId="58E1D7A4" w14:textId="77777777" w:rsidR="00DA1AEE" w:rsidRDefault="00DA1AEE" w:rsidP="001675F9">
      <w:r>
        <w:rPr>
          <w:rFonts w:ascii="Georgia" w:hAnsi="Georgia" w:cs="Times New Roman"/>
          <w:b/>
          <w:bCs/>
        </w:rPr>
        <w:t>………………….</w:t>
      </w: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  <w:t>……………………</w:t>
      </w:r>
    </w:p>
    <w:p w14:paraId="4D688233" w14:textId="33DB9B3B" w:rsidR="001F420B" w:rsidRPr="00DA1AEE" w:rsidRDefault="001F420B" w:rsidP="001675F9"/>
    <w:sectPr w:rsidR="001F420B" w:rsidRPr="00DA1AE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BC378" w14:textId="77777777" w:rsidR="00BD7E11" w:rsidRDefault="00BD7E11" w:rsidP="00BA5897">
      <w:pPr>
        <w:spacing w:after="0" w:line="240" w:lineRule="auto"/>
      </w:pPr>
      <w:r>
        <w:separator/>
      </w:r>
    </w:p>
  </w:endnote>
  <w:endnote w:type="continuationSeparator" w:id="0">
    <w:p w14:paraId="6E7C1FC6" w14:textId="77777777" w:rsidR="00BD7E11" w:rsidRDefault="00BD7E11" w:rsidP="00BA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C3287" w14:textId="77777777" w:rsidR="00BD7E11" w:rsidRDefault="00BD7E11" w:rsidP="00BA5897">
      <w:pPr>
        <w:spacing w:after="0" w:line="240" w:lineRule="auto"/>
      </w:pPr>
      <w:r>
        <w:separator/>
      </w:r>
    </w:p>
  </w:footnote>
  <w:footnote w:type="continuationSeparator" w:id="0">
    <w:p w14:paraId="3F1334A0" w14:textId="77777777" w:rsidR="00BD7E11" w:rsidRDefault="00BD7E11" w:rsidP="00BA5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412B" w14:textId="7116556C" w:rsidR="00BA5897" w:rsidRPr="00BA5897" w:rsidRDefault="00BA5897" w:rsidP="00BA589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DF9"/>
    <w:multiLevelType w:val="hybridMultilevel"/>
    <w:tmpl w:val="426A299E"/>
    <w:lvl w:ilvl="0" w:tplc="85B605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B0684A"/>
    <w:multiLevelType w:val="hybridMultilevel"/>
    <w:tmpl w:val="C6B219A8"/>
    <w:lvl w:ilvl="0" w:tplc="8D14A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1142A"/>
    <w:multiLevelType w:val="hybridMultilevel"/>
    <w:tmpl w:val="A88454F4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" w15:restartNumberingAfterBreak="0">
    <w:nsid w:val="18C9091F"/>
    <w:multiLevelType w:val="hybridMultilevel"/>
    <w:tmpl w:val="23480796"/>
    <w:lvl w:ilvl="0" w:tplc="B17216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CC3745"/>
    <w:multiLevelType w:val="hybridMultilevel"/>
    <w:tmpl w:val="29E0EB50"/>
    <w:lvl w:ilvl="0" w:tplc="089E17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6431001"/>
    <w:multiLevelType w:val="hybridMultilevel"/>
    <w:tmpl w:val="302A2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C3574"/>
    <w:multiLevelType w:val="hybridMultilevel"/>
    <w:tmpl w:val="B510C564"/>
    <w:lvl w:ilvl="0" w:tplc="E70E9C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BB4F83"/>
    <w:multiLevelType w:val="hybridMultilevel"/>
    <w:tmpl w:val="8B944CD0"/>
    <w:lvl w:ilvl="0" w:tplc="185C0B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B70899"/>
    <w:multiLevelType w:val="hybridMultilevel"/>
    <w:tmpl w:val="B7F2430A"/>
    <w:lvl w:ilvl="0" w:tplc="5994E3D8">
      <w:start w:val="1"/>
      <w:numFmt w:val="decimal"/>
      <w:lvlText w:val="%1."/>
      <w:lvlJc w:val="left"/>
      <w:pPr>
        <w:tabs>
          <w:tab w:val="num" w:pos="492"/>
        </w:tabs>
        <w:ind w:left="492" w:hanging="435"/>
      </w:pPr>
      <w:rPr>
        <w:color w:val="auto"/>
      </w:rPr>
    </w:lvl>
    <w:lvl w:ilvl="1" w:tplc="6C14C40C">
      <w:start w:val="1"/>
      <w:numFmt w:val="lowerLetter"/>
      <w:lvlText w:val="%2)"/>
      <w:lvlJc w:val="left"/>
      <w:pPr>
        <w:tabs>
          <w:tab w:val="num" w:pos="1137"/>
        </w:tabs>
        <w:ind w:left="1137" w:hanging="360"/>
      </w:pPr>
      <w:rPr>
        <w:rFonts w:ascii="Times New Roman" w:eastAsia="Droid Sans Fallback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9" w15:restartNumberingAfterBreak="0">
    <w:nsid w:val="2DC46CAC"/>
    <w:multiLevelType w:val="hybridMultilevel"/>
    <w:tmpl w:val="55E6F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E7378"/>
    <w:multiLevelType w:val="hybridMultilevel"/>
    <w:tmpl w:val="09009DF2"/>
    <w:lvl w:ilvl="0" w:tplc="63F2B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74CD9"/>
    <w:multiLevelType w:val="hybridMultilevel"/>
    <w:tmpl w:val="55E48F90"/>
    <w:lvl w:ilvl="0" w:tplc="630C22A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E017F5B"/>
    <w:multiLevelType w:val="hybridMultilevel"/>
    <w:tmpl w:val="586A2DC6"/>
    <w:lvl w:ilvl="0" w:tplc="69CC19AC">
      <w:start w:val="1"/>
      <w:numFmt w:val="lowerLetter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E6607F9"/>
    <w:multiLevelType w:val="hybridMultilevel"/>
    <w:tmpl w:val="0C766320"/>
    <w:lvl w:ilvl="0" w:tplc="9E94332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22C54"/>
    <w:multiLevelType w:val="hybridMultilevel"/>
    <w:tmpl w:val="70247C1A"/>
    <w:lvl w:ilvl="0" w:tplc="B3DA219A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A27D7"/>
    <w:multiLevelType w:val="hybridMultilevel"/>
    <w:tmpl w:val="94761294"/>
    <w:lvl w:ilvl="0" w:tplc="8D14A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B42F9"/>
    <w:multiLevelType w:val="hybridMultilevel"/>
    <w:tmpl w:val="A390541C"/>
    <w:lvl w:ilvl="0" w:tplc="897CFEFA">
      <w:start w:val="4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32F67F9C">
      <w:start w:val="1"/>
      <w:numFmt w:val="lowerLetter"/>
      <w:lvlText w:val="%2)"/>
      <w:lvlJc w:val="left"/>
      <w:pPr>
        <w:ind w:left="1440" w:hanging="360"/>
      </w:pPr>
      <w:rPr>
        <w:b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D443D"/>
    <w:multiLevelType w:val="hybridMultilevel"/>
    <w:tmpl w:val="80C0D0C0"/>
    <w:lvl w:ilvl="0" w:tplc="D76245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7300BD"/>
    <w:multiLevelType w:val="hybridMultilevel"/>
    <w:tmpl w:val="88046E52"/>
    <w:lvl w:ilvl="0" w:tplc="AE1AA6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0CB1509"/>
    <w:multiLevelType w:val="hybridMultilevel"/>
    <w:tmpl w:val="81E83A9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6339455C"/>
    <w:multiLevelType w:val="hybridMultilevel"/>
    <w:tmpl w:val="5BAA08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4060237"/>
    <w:multiLevelType w:val="hybridMultilevel"/>
    <w:tmpl w:val="6B806902"/>
    <w:lvl w:ilvl="0" w:tplc="38209A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4A00ACE"/>
    <w:multiLevelType w:val="hybridMultilevel"/>
    <w:tmpl w:val="48A8E096"/>
    <w:lvl w:ilvl="0" w:tplc="73B8F7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4A3146F"/>
    <w:multiLevelType w:val="hybridMultilevel"/>
    <w:tmpl w:val="0FB60A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092D46"/>
    <w:multiLevelType w:val="hybridMultilevel"/>
    <w:tmpl w:val="C734CE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100D21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DC6357"/>
    <w:multiLevelType w:val="hybridMultilevel"/>
    <w:tmpl w:val="39DC1F56"/>
    <w:lvl w:ilvl="0" w:tplc="9C72700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AC40941"/>
    <w:multiLevelType w:val="hybridMultilevel"/>
    <w:tmpl w:val="95266D9E"/>
    <w:lvl w:ilvl="0" w:tplc="7C6CD20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4872214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393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76872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6966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89051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7592425">
    <w:abstractNumId w:val="26"/>
  </w:num>
  <w:num w:numId="7" w16cid:durableId="6876845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844652">
    <w:abstractNumId w:val="20"/>
  </w:num>
  <w:num w:numId="9" w16cid:durableId="18472878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35530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4478568">
    <w:abstractNumId w:val="24"/>
  </w:num>
  <w:num w:numId="12" w16cid:durableId="948704244">
    <w:abstractNumId w:val="21"/>
  </w:num>
  <w:num w:numId="13" w16cid:durableId="1330132096">
    <w:abstractNumId w:val="6"/>
  </w:num>
  <w:num w:numId="14" w16cid:durableId="2116896367">
    <w:abstractNumId w:val="2"/>
  </w:num>
  <w:num w:numId="15" w16cid:durableId="1564564028">
    <w:abstractNumId w:val="1"/>
  </w:num>
  <w:num w:numId="16" w16cid:durableId="1693216187">
    <w:abstractNumId w:val="22"/>
  </w:num>
  <w:num w:numId="17" w16cid:durableId="123886397">
    <w:abstractNumId w:val="3"/>
  </w:num>
  <w:num w:numId="18" w16cid:durableId="755244257">
    <w:abstractNumId w:val="14"/>
  </w:num>
  <w:num w:numId="19" w16cid:durableId="1346862385">
    <w:abstractNumId w:val="19"/>
  </w:num>
  <w:num w:numId="20" w16cid:durableId="989363890">
    <w:abstractNumId w:val="15"/>
  </w:num>
  <w:num w:numId="21" w16cid:durableId="691031748">
    <w:abstractNumId w:val="18"/>
  </w:num>
  <w:num w:numId="22" w16cid:durableId="1074812666">
    <w:abstractNumId w:val="7"/>
  </w:num>
  <w:num w:numId="23" w16cid:durableId="218907542">
    <w:abstractNumId w:val="4"/>
  </w:num>
  <w:num w:numId="24" w16cid:durableId="878125352">
    <w:abstractNumId w:val="9"/>
  </w:num>
  <w:num w:numId="25" w16cid:durableId="1275138997">
    <w:abstractNumId w:val="0"/>
  </w:num>
  <w:num w:numId="26" w16cid:durableId="1237664543">
    <w:abstractNumId w:val="11"/>
  </w:num>
  <w:num w:numId="27" w16cid:durableId="1179663972">
    <w:abstractNumId w:val="12"/>
  </w:num>
  <w:num w:numId="28" w16cid:durableId="734797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8F4"/>
    <w:rsid w:val="000007A3"/>
    <w:rsid w:val="000212F3"/>
    <w:rsid w:val="000272DF"/>
    <w:rsid w:val="00034147"/>
    <w:rsid w:val="00037C22"/>
    <w:rsid w:val="00046CE6"/>
    <w:rsid w:val="00052177"/>
    <w:rsid w:val="000528F4"/>
    <w:rsid w:val="00067DC3"/>
    <w:rsid w:val="00073173"/>
    <w:rsid w:val="00097371"/>
    <w:rsid w:val="000B52C7"/>
    <w:rsid w:val="000C58E0"/>
    <w:rsid w:val="000D6D5C"/>
    <w:rsid w:val="000E4132"/>
    <w:rsid w:val="000E6537"/>
    <w:rsid w:val="000F547D"/>
    <w:rsid w:val="00103EB4"/>
    <w:rsid w:val="0010493D"/>
    <w:rsid w:val="00115CD3"/>
    <w:rsid w:val="0012082D"/>
    <w:rsid w:val="00123935"/>
    <w:rsid w:val="00123EF7"/>
    <w:rsid w:val="00124E98"/>
    <w:rsid w:val="00125C1F"/>
    <w:rsid w:val="001302DC"/>
    <w:rsid w:val="00132B05"/>
    <w:rsid w:val="00137903"/>
    <w:rsid w:val="00147C95"/>
    <w:rsid w:val="001675F9"/>
    <w:rsid w:val="00167E9F"/>
    <w:rsid w:val="00183F7B"/>
    <w:rsid w:val="00194B53"/>
    <w:rsid w:val="001A2A06"/>
    <w:rsid w:val="001C068B"/>
    <w:rsid w:val="001C093D"/>
    <w:rsid w:val="001C3621"/>
    <w:rsid w:val="001D1929"/>
    <w:rsid w:val="001D1B5B"/>
    <w:rsid w:val="001D3D48"/>
    <w:rsid w:val="001D7EC8"/>
    <w:rsid w:val="001F3451"/>
    <w:rsid w:val="001F420B"/>
    <w:rsid w:val="001F469E"/>
    <w:rsid w:val="00206047"/>
    <w:rsid w:val="00207D42"/>
    <w:rsid w:val="0021051E"/>
    <w:rsid w:val="00210EB0"/>
    <w:rsid w:val="002224C8"/>
    <w:rsid w:val="002334E0"/>
    <w:rsid w:val="00234934"/>
    <w:rsid w:val="00236042"/>
    <w:rsid w:val="00281C0C"/>
    <w:rsid w:val="00296A34"/>
    <w:rsid w:val="002A1B91"/>
    <w:rsid w:val="002D2BC4"/>
    <w:rsid w:val="002D58DE"/>
    <w:rsid w:val="002E109F"/>
    <w:rsid w:val="002E284B"/>
    <w:rsid w:val="002F0B5A"/>
    <w:rsid w:val="002F1BBF"/>
    <w:rsid w:val="002F1EFD"/>
    <w:rsid w:val="002F5F32"/>
    <w:rsid w:val="00303EFD"/>
    <w:rsid w:val="003041B8"/>
    <w:rsid w:val="0031078D"/>
    <w:rsid w:val="00341E7C"/>
    <w:rsid w:val="00360CA6"/>
    <w:rsid w:val="00370C11"/>
    <w:rsid w:val="00371870"/>
    <w:rsid w:val="003807EB"/>
    <w:rsid w:val="003948A0"/>
    <w:rsid w:val="003B0F6A"/>
    <w:rsid w:val="003B6214"/>
    <w:rsid w:val="003C3ABF"/>
    <w:rsid w:val="003D5037"/>
    <w:rsid w:val="003F3209"/>
    <w:rsid w:val="003F562D"/>
    <w:rsid w:val="00401F12"/>
    <w:rsid w:val="00401FB0"/>
    <w:rsid w:val="00402D9A"/>
    <w:rsid w:val="00416579"/>
    <w:rsid w:val="004229D2"/>
    <w:rsid w:val="0042744E"/>
    <w:rsid w:val="00430BBA"/>
    <w:rsid w:val="00431174"/>
    <w:rsid w:val="00434CAE"/>
    <w:rsid w:val="0046695E"/>
    <w:rsid w:val="00474034"/>
    <w:rsid w:val="00474397"/>
    <w:rsid w:val="004A6630"/>
    <w:rsid w:val="004B21D2"/>
    <w:rsid w:val="004E2713"/>
    <w:rsid w:val="00501F8A"/>
    <w:rsid w:val="00505A6D"/>
    <w:rsid w:val="00524CDA"/>
    <w:rsid w:val="00527576"/>
    <w:rsid w:val="005279E1"/>
    <w:rsid w:val="00555188"/>
    <w:rsid w:val="00556777"/>
    <w:rsid w:val="005821F8"/>
    <w:rsid w:val="005943E0"/>
    <w:rsid w:val="005A4968"/>
    <w:rsid w:val="005B082D"/>
    <w:rsid w:val="005B1FE7"/>
    <w:rsid w:val="005C675E"/>
    <w:rsid w:val="005E3BAF"/>
    <w:rsid w:val="005F15BA"/>
    <w:rsid w:val="005F3F51"/>
    <w:rsid w:val="005F41D2"/>
    <w:rsid w:val="006062B1"/>
    <w:rsid w:val="00615DCA"/>
    <w:rsid w:val="00622720"/>
    <w:rsid w:val="00622F4C"/>
    <w:rsid w:val="00630881"/>
    <w:rsid w:val="00631B77"/>
    <w:rsid w:val="0063281F"/>
    <w:rsid w:val="00640059"/>
    <w:rsid w:val="00661CF3"/>
    <w:rsid w:val="0066362B"/>
    <w:rsid w:val="00671211"/>
    <w:rsid w:val="00675CE6"/>
    <w:rsid w:val="0068096B"/>
    <w:rsid w:val="00682ACF"/>
    <w:rsid w:val="00684B9D"/>
    <w:rsid w:val="00687857"/>
    <w:rsid w:val="006E2BCD"/>
    <w:rsid w:val="006F1C36"/>
    <w:rsid w:val="006F32FE"/>
    <w:rsid w:val="006F3FB6"/>
    <w:rsid w:val="00715E19"/>
    <w:rsid w:val="00743417"/>
    <w:rsid w:val="00743BE8"/>
    <w:rsid w:val="00755923"/>
    <w:rsid w:val="007657D4"/>
    <w:rsid w:val="0077617E"/>
    <w:rsid w:val="00782195"/>
    <w:rsid w:val="00795868"/>
    <w:rsid w:val="007B3525"/>
    <w:rsid w:val="007C1279"/>
    <w:rsid w:val="007C256D"/>
    <w:rsid w:val="007D41B6"/>
    <w:rsid w:val="007D4FB0"/>
    <w:rsid w:val="007F0153"/>
    <w:rsid w:val="007F08D7"/>
    <w:rsid w:val="007F1C2A"/>
    <w:rsid w:val="007F3148"/>
    <w:rsid w:val="00815F4D"/>
    <w:rsid w:val="00816156"/>
    <w:rsid w:val="00817A7D"/>
    <w:rsid w:val="00823669"/>
    <w:rsid w:val="00827F75"/>
    <w:rsid w:val="008518B0"/>
    <w:rsid w:val="00860B42"/>
    <w:rsid w:val="0087497F"/>
    <w:rsid w:val="00874F1B"/>
    <w:rsid w:val="00885F7F"/>
    <w:rsid w:val="00892F56"/>
    <w:rsid w:val="0089551F"/>
    <w:rsid w:val="008B3C84"/>
    <w:rsid w:val="008D3130"/>
    <w:rsid w:val="008F5B7C"/>
    <w:rsid w:val="00907946"/>
    <w:rsid w:val="00921579"/>
    <w:rsid w:val="00927006"/>
    <w:rsid w:val="00927365"/>
    <w:rsid w:val="0092770E"/>
    <w:rsid w:val="009559BD"/>
    <w:rsid w:val="00960A94"/>
    <w:rsid w:val="00973AA6"/>
    <w:rsid w:val="00980E4D"/>
    <w:rsid w:val="00990ED1"/>
    <w:rsid w:val="009A5D49"/>
    <w:rsid w:val="009B59F1"/>
    <w:rsid w:val="009C4286"/>
    <w:rsid w:val="00A0708E"/>
    <w:rsid w:val="00A137C6"/>
    <w:rsid w:val="00A20391"/>
    <w:rsid w:val="00A27827"/>
    <w:rsid w:val="00A31B85"/>
    <w:rsid w:val="00A370DC"/>
    <w:rsid w:val="00A42F2D"/>
    <w:rsid w:val="00A70342"/>
    <w:rsid w:val="00A86787"/>
    <w:rsid w:val="00A92F46"/>
    <w:rsid w:val="00A943E3"/>
    <w:rsid w:val="00AA0228"/>
    <w:rsid w:val="00AA09F7"/>
    <w:rsid w:val="00AA2E12"/>
    <w:rsid w:val="00AA547A"/>
    <w:rsid w:val="00AA791A"/>
    <w:rsid w:val="00AB1A58"/>
    <w:rsid w:val="00AB44F9"/>
    <w:rsid w:val="00AB7D70"/>
    <w:rsid w:val="00AC49ED"/>
    <w:rsid w:val="00AC5AFF"/>
    <w:rsid w:val="00AE1FCF"/>
    <w:rsid w:val="00AE718F"/>
    <w:rsid w:val="00AF346E"/>
    <w:rsid w:val="00B07143"/>
    <w:rsid w:val="00B07608"/>
    <w:rsid w:val="00B113CC"/>
    <w:rsid w:val="00B21CFD"/>
    <w:rsid w:val="00B23974"/>
    <w:rsid w:val="00B32F45"/>
    <w:rsid w:val="00B35918"/>
    <w:rsid w:val="00B40927"/>
    <w:rsid w:val="00B46DBA"/>
    <w:rsid w:val="00B73985"/>
    <w:rsid w:val="00B83862"/>
    <w:rsid w:val="00BA09AF"/>
    <w:rsid w:val="00BA324A"/>
    <w:rsid w:val="00BA5897"/>
    <w:rsid w:val="00BC1C79"/>
    <w:rsid w:val="00BD258E"/>
    <w:rsid w:val="00BD7E11"/>
    <w:rsid w:val="00BF752D"/>
    <w:rsid w:val="00BF7BF9"/>
    <w:rsid w:val="00C072C4"/>
    <w:rsid w:val="00C141FF"/>
    <w:rsid w:val="00C30343"/>
    <w:rsid w:val="00C36ED9"/>
    <w:rsid w:val="00C5295E"/>
    <w:rsid w:val="00C617B7"/>
    <w:rsid w:val="00C63110"/>
    <w:rsid w:val="00C63BB2"/>
    <w:rsid w:val="00C70C64"/>
    <w:rsid w:val="00C74273"/>
    <w:rsid w:val="00C74762"/>
    <w:rsid w:val="00C74BB3"/>
    <w:rsid w:val="00C75387"/>
    <w:rsid w:val="00C85F0B"/>
    <w:rsid w:val="00C97E5F"/>
    <w:rsid w:val="00CE3C53"/>
    <w:rsid w:val="00CF2711"/>
    <w:rsid w:val="00D00A16"/>
    <w:rsid w:val="00D1436B"/>
    <w:rsid w:val="00D20DBD"/>
    <w:rsid w:val="00D20E5C"/>
    <w:rsid w:val="00D26035"/>
    <w:rsid w:val="00D34A62"/>
    <w:rsid w:val="00D36FBD"/>
    <w:rsid w:val="00D47E1E"/>
    <w:rsid w:val="00D54E01"/>
    <w:rsid w:val="00D60BA8"/>
    <w:rsid w:val="00D722D3"/>
    <w:rsid w:val="00D865D5"/>
    <w:rsid w:val="00D9019E"/>
    <w:rsid w:val="00DA1AEE"/>
    <w:rsid w:val="00DA4D99"/>
    <w:rsid w:val="00DA4DF2"/>
    <w:rsid w:val="00DA6053"/>
    <w:rsid w:val="00DB646B"/>
    <w:rsid w:val="00DC77E1"/>
    <w:rsid w:val="00DE03E1"/>
    <w:rsid w:val="00DE0EA5"/>
    <w:rsid w:val="00DE2421"/>
    <w:rsid w:val="00E04DEA"/>
    <w:rsid w:val="00E22A6A"/>
    <w:rsid w:val="00E47DED"/>
    <w:rsid w:val="00E71700"/>
    <w:rsid w:val="00E71B14"/>
    <w:rsid w:val="00E73845"/>
    <w:rsid w:val="00EB0506"/>
    <w:rsid w:val="00EB130D"/>
    <w:rsid w:val="00EB4B42"/>
    <w:rsid w:val="00EC025F"/>
    <w:rsid w:val="00EC0509"/>
    <w:rsid w:val="00ED6883"/>
    <w:rsid w:val="00ED6B08"/>
    <w:rsid w:val="00EE7A5C"/>
    <w:rsid w:val="00EF5848"/>
    <w:rsid w:val="00F10624"/>
    <w:rsid w:val="00F24AE2"/>
    <w:rsid w:val="00F3302F"/>
    <w:rsid w:val="00F45B2C"/>
    <w:rsid w:val="00F54F49"/>
    <w:rsid w:val="00F672B9"/>
    <w:rsid w:val="00F768D0"/>
    <w:rsid w:val="00F86359"/>
    <w:rsid w:val="00F907EB"/>
    <w:rsid w:val="00F96A1A"/>
    <w:rsid w:val="00FA015E"/>
    <w:rsid w:val="00FA7AB8"/>
    <w:rsid w:val="00FB07AD"/>
    <w:rsid w:val="00FB177C"/>
    <w:rsid w:val="00FB3AF1"/>
    <w:rsid w:val="00FE261A"/>
    <w:rsid w:val="00FE5498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C686E"/>
  <w15:docId w15:val="{B0B53648-9366-4D6D-9854-851D600C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8F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28F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qFormat/>
    <w:rsid w:val="00052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528F4"/>
    <w:rPr>
      <w:rFonts w:eastAsiaTheme="minorEastAsia"/>
      <w:lang w:eastAsia="pl-PL"/>
    </w:rPr>
  </w:style>
  <w:style w:type="paragraph" w:styleId="Tytu">
    <w:name w:val="Title"/>
    <w:basedOn w:val="Normalny"/>
    <w:link w:val="TytuZnak"/>
    <w:qFormat/>
    <w:rsid w:val="000528F4"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qFormat/>
    <w:rsid w:val="000528F4"/>
    <w:rPr>
      <w:rFonts w:asciiTheme="majorHAnsi" w:eastAsiaTheme="majorEastAsia" w:hAnsiTheme="majorHAnsi" w:cstheme="majorBidi"/>
      <w:sz w:val="56"/>
      <w:szCs w:val="56"/>
    </w:rPr>
  </w:style>
  <w:style w:type="paragraph" w:styleId="Tekstpodstawowy">
    <w:name w:val="Body Text"/>
    <w:basedOn w:val="Normalny"/>
    <w:link w:val="TekstpodstawowyZnak"/>
    <w:unhideWhenUsed/>
    <w:qFormat/>
    <w:rsid w:val="000528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528F4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rsid w:val="000528F4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28F4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nhideWhenUsed/>
    <w:qFormat/>
    <w:rsid w:val="000528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528F4"/>
    <w:rPr>
      <w:rFonts w:eastAsiaTheme="minorEastAsia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528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528F4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0528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0528F4"/>
    <w:rPr>
      <w:rFonts w:eastAsiaTheme="minorEastAsia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"/>
    <w:link w:val="Akapitzlist"/>
    <w:uiPriority w:val="34"/>
    <w:qFormat/>
    <w:locked/>
    <w:rsid w:val="000528F4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aliases w:val="maz_wyliczenie,opis dzialania,K-P_odwolanie,A_wyliczenie,Akapit z listą 1,Numerowanie,List Paragraph"/>
    <w:basedOn w:val="Normalny"/>
    <w:link w:val="AkapitzlistZnak"/>
    <w:uiPriority w:val="34"/>
    <w:qFormat/>
    <w:rsid w:val="000528F4"/>
    <w:pPr>
      <w:ind w:left="720"/>
      <w:contextualSpacing/>
    </w:pPr>
    <w:rPr>
      <w:rFonts w:ascii="Times New Roman" w:hAnsi="Times New Roman" w:cs="Times New Roman"/>
    </w:rPr>
  </w:style>
  <w:style w:type="paragraph" w:customStyle="1" w:styleId="Gwka">
    <w:name w:val="Główka"/>
    <w:basedOn w:val="Normalny"/>
    <w:qFormat/>
    <w:rsid w:val="000528F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Teksttreci2">
    <w:name w:val="Tekst treści (2)_"/>
    <w:link w:val="Teksttreci20"/>
    <w:locked/>
    <w:rsid w:val="000528F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0528F4"/>
    <w:pPr>
      <w:widowControl w:val="0"/>
      <w:shd w:val="clear" w:color="auto" w:fill="FFFFFF"/>
      <w:spacing w:after="240" w:line="254" w:lineRule="exact"/>
      <w:ind w:hanging="360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qFormat/>
    <w:rsid w:val="00DA1AE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1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AEE"/>
    <w:rPr>
      <w:rFonts w:ascii="Segoe UI" w:eastAsiaTheme="minorEastAsia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5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897"/>
    <w:rPr>
      <w:rFonts w:eastAsiaTheme="minorEastAsia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420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420B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7D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7DED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7DED"/>
    <w:rPr>
      <w:vertAlign w:val="superscript"/>
    </w:rPr>
  </w:style>
  <w:style w:type="paragraph" w:styleId="Poprawka">
    <w:name w:val="Revision"/>
    <w:hidden/>
    <w:uiPriority w:val="99"/>
    <w:semiHidden/>
    <w:rsid w:val="00684B9D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bramowski@kul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97386-9DFF-49DA-B5B5-C4DA945B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1896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Gutek</dc:creator>
  <cp:lastModifiedBy>Jakub Abramowski</cp:lastModifiedBy>
  <cp:revision>7</cp:revision>
  <dcterms:created xsi:type="dcterms:W3CDTF">2025-12-05T08:07:00Z</dcterms:created>
  <dcterms:modified xsi:type="dcterms:W3CDTF">2025-12-09T06:57:00Z</dcterms:modified>
</cp:coreProperties>
</file>