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0566" w14:textId="77777777" w:rsidR="00C7364B" w:rsidRDefault="00C7364B" w:rsidP="00C7364B">
      <w:pPr>
        <w:pStyle w:val="Default"/>
      </w:pPr>
    </w:p>
    <w:p w14:paraId="198CA7F1" w14:textId="386360CF" w:rsidR="00C7364B" w:rsidRPr="004C7B3D" w:rsidRDefault="00C7364B" w:rsidP="004C7B3D">
      <w:pPr>
        <w:pStyle w:val="Default"/>
        <w:jc w:val="center"/>
        <w:rPr>
          <w:b/>
          <w:bCs/>
        </w:rPr>
      </w:pPr>
      <w:r w:rsidRPr="004C7B3D">
        <w:rPr>
          <w:b/>
          <w:bCs/>
        </w:rPr>
        <w:t>Klauzula informacyjna</w:t>
      </w:r>
    </w:p>
    <w:p w14:paraId="44139128" w14:textId="77777777" w:rsidR="00C7364B" w:rsidRDefault="00C7364B" w:rsidP="00C7364B">
      <w:pPr>
        <w:pStyle w:val="Default"/>
        <w:jc w:val="center"/>
        <w:rPr>
          <w:sz w:val="26"/>
          <w:szCs w:val="26"/>
        </w:rPr>
      </w:pPr>
    </w:p>
    <w:p w14:paraId="3DB485BF" w14:textId="77777777" w:rsidR="00C7364B" w:rsidRPr="00C7364B" w:rsidRDefault="00C7364B" w:rsidP="00C7364B">
      <w:pPr>
        <w:pStyle w:val="Default"/>
        <w:rPr>
          <w:sz w:val="22"/>
          <w:szCs w:val="22"/>
        </w:rPr>
      </w:pPr>
      <w:r w:rsidRPr="00C7364B">
        <w:rPr>
          <w:sz w:val="22"/>
          <w:szCs w:val="22"/>
        </w:rPr>
        <w:t>Zgodnie z art. 13 RODO</w:t>
      </w:r>
      <w:r w:rsidR="00FB0B75">
        <w:rPr>
          <w:rStyle w:val="Odwoanieprzypisudolnego"/>
          <w:sz w:val="22"/>
          <w:szCs w:val="22"/>
        </w:rPr>
        <w:footnoteReference w:id="1"/>
      </w:r>
      <w:r w:rsidRPr="00C7364B">
        <w:rPr>
          <w:sz w:val="22"/>
          <w:szCs w:val="22"/>
        </w:rPr>
        <w:t xml:space="preserve"> informujemy, że: </w:t>
      </w:r>
    </w:p>
    <w:p w14:paraId="517BBE89" w14:textId="77777777" w:rsidR="00C7364B" w:rsidRPr="00C7364B" w:rsidRDefault="00C7364B" w:rsidP="00C7364B">
      <w:pPr>
        <w:pStyle w:val="Default"/>
        <w:rPr>
          <w:sz w:val="22"/>
          <w:szCs w:val="22"/>
        </w:rPr>
      </w:pPr>
      <w:r w:rsidRPr="00C7364B">
        <w:rPr>
          <w:sz w:val="22"/>
          <w:szCs w:val="22"/>
        </w:rPr>
        <w:t xml:space="preserve"> </w:t>
      </w:r>
    </w:p>
    <w:p w14:paraId="134978EC" w14:textId="1ADB7527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Administratorem Państwa danych osobowych jest Główny Inspektor Farmaceutyczny z siedzibą w Warszawie (00-082), przy ul. Senatorskiej 12, z którym można kontaktować się listownie lub za pomocą e-mail: gif@gif.gov.pl. </w:t>
      </w:r>
    </w:p>
    <w:p w14:paraId="04B09F79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06E29F1B" w14:textId="77777777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 </w:t>
      </w:r>
    </w:p>
    <w:p w14:paraId="3EFE807D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4493FF4C" w14:textId="4AF57165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Państwa dane osobowe przetwarzane będą na podstawie art. 6 ust. 1 lit c RODO </w:t>
      </w:r>
      <w:r w:rsidR="004C7B3D">
        <w:rPr>
          <w:sz w:val="22"/>
          <w:szCs w:val="22"/>
        </w:rPr>
        <w:br/>
      </w:r>
      <w:r w:rsidRPr="00C7364B">
        <w:rPr>
          <w:sz w:val="22"/>
          <w:szCs w:val="22"/>
        </w:rPr>
        <w:t xml:space="preserve">w celu wypełnienia obowiązku prawnego ciążącego na administratorze wynikającego z </w:t>
      </w:r>
      <w:r w:rsidR="00F00FA6">
        <w:rPr>
          <w:sz w:val="22"/>
          <w:szCs w:val="22"/>
        </w:rPr>
        <w:t>u</w:t>
      </w:r>
      <w:r w:rsidR="00F00FA6" w:rsidRPr="00F00FA6">
        <w:rPr>
          <w:sz w:val="22"/>
          <w:szCs w:val="22"/>
        </w:rPr>
        <w:t>stawy z dnia 11 sierpnia 2021 r. o otwartych danych i ponownym wykorzystywaniu informacji sektora publicznego</w:t>
      </w:r>
      <w:r w:rsidR="00F00FA6">
        <w:rPr>
          <w:sz w:val="22"/>
          <w:szCs w:val="22"/>
        </w:rPr>
        <w:t>.</w:t>
      </w:r>
    </w:p>
    <w:p w14:paraId="7CB5CFD0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1DDAB488" w14:textId="22AEA90C" w:rsidR="00EE2037" w:rsidRPr="00DC4D21" w:rsidRDefault="00EE2037" w:rsidP="00EE20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Państwa dane osobowe mogą być przekazywane podmiotom uprawnionym </w:t>
      </w:r>
      <w:r w:rsidR="004C7B3D">
        <w:rPr>
          <w:sz w:val="22"/>
          <w:szCs w:val="22"/>
        </w:rPr>
        <w:br/>
      </w:r>
      <w:r w:rsidRPr="00DC4D21">
        <w:rPr>
          <w:sz w:val="22"/>
          <w:szCs w:val="22"/>
        </w:rPr>
        <w:t>do uzyskania dostępu do danych na podstawie przepisów prawa oraz podmiotom świadczącym usługi na rzecz Administratora wyłącznie w niezbędnym zakresie, w tym zgodnie z zawartymi umowami powierzenia przetwarzania danych osobowych.</w:t>
      </w:r>
    </w:p>
    <w:p w14:paraId="6A4C8086" w14:textId="77777777" w:rsidR="00EE2037" w:rsidRPr="00DC4D21" w:rsidRDefault="00EE2037" w:rsidP="00EE2037">
      <w:pPr>
        <w:pStyle w:val="Default"/>
        <w:jc w:val="both"/>
        <w:rPr>
          <w:sz w:val="22"/>
          <w:szCs w:val="22"/>
        </w:rPr>
      </w:pPr>
    </w:p>
    <w:p w14:paraId="13EB7A96" w14:textId="2197FC71" w:rsidR="00EE2037" w:rsidRPr="00DC4D21" w:rsidRDefault="00EE2037" w:rsidP="00EE20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W odniesieniu do Państwa danych osobowych nie będą podejmowane decyzje </w:t>
      </w:r>
      <w:r w:rsidR="004C7B3D">
        <w:rPr>
          <w:sz w:val="22"/>
          <w:szCs w:val="22"/>
        </w:rPr>
        <w:br/>
      </w:r>
      <w:r w:rsidRPr="00DC4D21">
        <w:rPr>
          <w:sz w:val="22"/>
          <w:szCs w:val="22"/>
        </w:rPr>
        <w:t xml:space="preserve">w sposób zautomatyzowany, w tym w formie profilowania. Nie przekazujemy Państwa danych do państw trzecich lub organizacji międzynarodowych. </w:t>
      </w:r>
    </w:p>
    <w:p w14:paraId="6E840DAA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5B0D2E3D" w14:textId="5EBC2EAD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Państwa dane osobowe będą przechowywane przez okres wynikający z przepisów </w:t>
      </w:r>
      <w:r w:rsidR="004C7B3D">
        <w:rPr>
          <w:sz w:val="22"/>
          <w:szCs w:val="22"/>
        </w:rPr>
        <w:br/>
      </w:r>
      <w:r w:rsidRPr="00C7364B">
        <w:rPr>
          <w:sz w:val="22"/>
          <w:szCs w:val="22"/>
        </w:rPr>
        <w:t xml:space="preserve">o archiwizacji oraz zgodnie z obowiązującą w </w:t>
      </w:r>
      <w:r w:rsidR="00A71D77">
        <w:rPr>
          <w:sz w:val="22"/>
          <w:szCs w:val="22"/>
        </w:rPr>
        <w:t xml:space="preserve">Głównym Inspektoracie Farmaceutycznym </w:t>
      </w:r>
      <w:r w:rsidRPr="00C7364B">
        <w:rPr>
          <w:sz w:val="22"/>
          <w:szCs w:val="22"/>
        </w:rPr>
        <w:t xml:space="preserve">instrukcją kancelaryjną. </w:t>
      </w:r>
    </w:p>
    <w:p w14:paraId="23B3C130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7D11377C" w14:textId="19B26B22" w:rsidR="00EE2037" w:rsidRPr="00DC4D21" w:rsidRDefault="00EE2037" w:rsidP="00EE20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>W granicach i na zasadach określonych w art. 15-2</w:t>
      </w:r>
      <w:r w:rsidR="00B05B7B">
        <w:rPr>
          <w:sz w:val="22"/>
          <w:szCs w:val="22"/>
        </w:rPr>
        <w:t>0</w:t>
      </w:r>
      <w:r w:rsidRPr="00DC4D21">
        <w:rPr>
          <w:sz w:val="22"/>
          <w:szCs w:val="22"/>
        </w:rPr>
        <w:t xml:space="preserve"> RODO posiadają Państwo prawo dostępu do swoich danych, prawo ich sprostowania, żądania ich usunięcia, ograniczenia ich przetwarzania oraz przenoszenia danych.</w:t>
      </w:r>
    </w:p>
    <w:p w14:paraId="2639ADA2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0DC6E34A" w14:textId="50E7BD36" w:rsid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>Mają Państwo prawo wniesienia skargi do organu nadzorczego, tj. Prezesa Urzędu Ochrony Danych Osobowych</w:t>
      </w:r>
      <w:r w:rsidR="00EE2037">
        <w:rPr>
          <w:sz w:val="22"/>
          <w:szCs w:val="22"/>
        </w:rPr>
        <w:t xml:space="preserve">. </w:t>
      </w:r>
      <w:r w:rsidRPr="00C7364B">
        <w:rPr>
          <w:sz w:val="22"/>
          <w:szCs w:val="22"/>
        </w:rPr>
        <w:t xml:space="preserve">Mogą to Państwo zrobić, jeśli uznają, że przetwarzamy dane osobowe z naruszeniem przepisów prawa. </w:t>
      </w:r>
    </w:p>
    <w:p w14:paraId="220A53A5" w14:textId="77777777" w:rsidR="00A71D77" w:rsidRPr="00C7364B" w:rsidRDefault="00A71D77" w:rsidP="00A71D77">
      <w:pPr>
        <w:pStyle w:val="Default"/>
        <w:jc w:val="both"/>
        <w:rPr>
          <w:sz w:val="22"/>
          <w:szCs w:val="22"/>
        </w:rPr>
      </w:pPr>
    </w:p>
    <w:p w14:paraId="0137988B" w14:textId="77777777" w:rsidR="00A4745F" w:rsidRPr="00C7364B" w:rsidRDefault="00C7364B" w:rsidP="00C7364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7364B">
        <w:rPr>
          <w:rFonts w:ascii="Arial" w:hAnsi="Arial" w:cs="Arial"/>
        </w:rPr>
        <w:t>Podanie danych osobowych jest dobrowolne, jednakże jest warunkiem rozpatrzenia Państwa skargi lub wniosku.</w:t>
      </w:r>
    </w:p>
    <w:sectPr w:rsidR="00A4745F" w:rsidRPr="00C7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6EDE" w14:textId="77777777" w:rsidR="00B967CA" w:rsidRDefault="00B967CA" w:rsidP="00FB0B75">
      <w:pPr>
        <w:spacing w:after="0" w:line="240" w:lineRule="auto"/>
      </w:pPr>
      <w:r>
        <w:separator/>
      </w:r>
    </w:p>
  </w:endnote>
  <w:endnote w:type="continuationSeparator" w:id="0">
    <w:p w14:paraId="15E1389A" w14:textId="77777777" w:rsidR="00B967CA" w:rsidRDefault="00B967CA" w:rsidP="00FB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6FF0" w14:textId="77777777" w:rsidR="00B967CA" w:rsidRDefault="00B967CA" w:rsidP="00FB0B75">
      <w:pPr>
        <w:spacing w:after="0" w:line="240" w:lineRule="auto"/>
      </w:pPr>
      <w:r>
        <w:separator/>
      </w:r>
    </w:p>
  </w:footnote>
  <w:footnote w:type="continuationSeparator" w:id="0">
    <w:p w14:paraId="53700B3C" w14:textId="77777777" w:rsidR="00B967CA" w:rsidRDefault="00B967CA" w:rsidP="00FB0B75">
      <w:pPr>
        <w:spacing w:after="0" w:line="240" w:lineRule="auto"/>
      </w:pPr>
      <w:r>
        <w:continuationSeparator/>
      </w:r>
    </w:p>
  </w:footnote>
  <w:footnote w:id="1">
    <w:p w14:paraId="2AC61756" w14:textId="77777777" w:rsidR="00FB0B75" w:rsidRDefault="00FB0B75" w:rsidP="00FB0B75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 w:rsidRPr="00FB0B75"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 w:rsidRPr="00FB0B7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D55"/>
    <w:multiLevelType w:val="hybridMultilevel"/>
    <w:tmpl w:val="548C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371B"/>
    <w:multiLevelType w:val="hybridMultilevel"/>
    <w:tmpl w:val="3098B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3483E"/>
    <w:multiLevelType w:val="hybridMultilevel"/>
    <w:tmpl w:val="90E0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70981">
    <w:abstractNumId w:val="1"/>
  </w:num>
  <w:num w:numId="2" w16cid:durableId="422340569">
    <w:abstractNumId w:val="2"/>
  </w:num>
  <w:num w:numId="3" w16cid:durableId="102324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4B"/>
    <w:rsid w:val="004C7B3D"/>
    <w:rsid w:val="00532D49"/>
    <w:rsid w:val="005660CD"/>
    <w:rsid w:val="006D5212"/>
    <w:rsid w:val="007302BA"/>
    <w:rsid w:val="00A4745F"/>
    <w:rsid w:val="00A71D77"/>
    <w:rsid w:val="00B05B7B"/>
    <w:rsid w:val="00B967CA"/>
    <w:rsid w:val="00C7364B"/>
    <w:rsid w:val="00C959C4"/>
    <w:rsid w:val="00EE2037"/>
    <w:rsid w:val="00F00FA6"/>
    <w:rsid w:val="00F245D8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E7C5"/>
  <w15:chartTrackingRefBased/>
  <w15:docId w15:val="{2E5E7833-0EEC-4FFE-B8F2-DF079E47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3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6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B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B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Maikowska Marta</cp:lastModifiedBy>
  <cp:revision>2</cp:revision>
  <dcterms:created xsi:type="dcterms:W3CDTF">2025-10-13T09:32:00Z</dcterms:created>
  <dcterms:modified xsi:type="dcterms:W3CDTF">2025-10-13T09:32:00Z</dcterms:modified>
</cp:coreProperties>
</file>