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094F7" w14:textId="77777777" w:rsidR="00FF142C" w:rsidRPr="00846B5A" w:rsidRDefault="00FF142C" w:rsidP="00103466">
      <w:pPr>
        <w:autoSpaceDE w:val="0"/>
        <w:autoSpaceDN w:val="0"/>
        <w:adjustRightInd w:val="0"/>
        <w:rPr>
          <w:rFonts w:ascii="Lato" w:hAnsi="Lato" w:cs="Arial"/>
        </w:rPr>
      </w:pPr>
    </w:p>
    <w:p w14:paraId="19D34DD6" w14:textId="77777777" w:rsidR="00FF142C" w:rsidRPr="00846B5A" w:rsidRDefault="00763EAC" w:rsidP="00FF142C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="Arial"/>
        </w:rPr>
      </w:pPr>
      <w:r w:rsidRPr="00846B5A">
        <w:rPr>
          <w:rFonts w:ascii="Lato" w:hAnsi="Lato" w:cs="Arial"/>
        </w:rPr>
        <w:t>Załącznik nr 1</w:t>
      </w:r>
      <w:r w:rsidR="00FF142C" w:rsidRPr="00846B5A">
        <w:rPr>
          <w:rFonts w:ascii="Lato" w:hAnsi="Lato" w:cs="Arial"/>
        </w:rPr>
        <w:t xml:space="preserve">2 </w:t>
      </w:r>
      <w:r w:rsidRPr="00846B5A">
        <w:rPr>
          <w:rFonts w:ascii="Lato" w:hAnsi="Lato" w:cs="Arial"/>
        </w:rPr>
        <w:t>do</w:t>
      </w:r>
      <w:r w:rsidR="00FF142C" w:rsidRPr="00846B5A">
        <w:rPr>
          <w:rFonts w:ascii="Lato" w:hAnsi="Lato" w:cs="Arial"/>
        </w:rPr>
        <w:t xml:space="preserve"> </w:t>
      </w:r>
      <w:r w:rsidRPr="00846B5A">
        <w:rPr>
          <w:rFonts w:ascii="Lato" w:hAnsi="Lato" w:cs="Arial"/>
        </w:rPr>
        <w:t xml:space="preserve">Regulaminu wyboru Przedsięwzięć </w:t>
      </w:r>
    </w:p>
    <w:p w14:paraId="031D4FFB" w14:textId="0C06586D" w:rsidR="00931C5A" w:rsidRPr="00846B5A" w:rsidRDefault="00763EAC" w:rsidP="00846B5A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="Arial"/>
        </w:rPr>
      </w:pPr>
      <w:r w:rsidRPr="00846B5A">
        <w:rPr>
          <w:rFonts w:ascii="Lato" w:hAnsi="Lato" w:cs="Arial"/>
        </w:rPr>
        <w:t>do objęcia wsparciem d</w:t>
      </w:r>
      <w:r w:rsidR="00582F43">
        <w:rPr>
          <w:rFonts w:ascii="Lato" w:hAnsi="Lato" w:cs="Arial"/>
        </w:rPr>
        <w:t>la</w:t>
      </w:r>
      <w:r w:rsidRPr="00846B5A">
        <w:rPr>
          <w:rFonts w:ascii="Lato" w:hAnsi="Lato" w:cs="Arial"/>
        </w:rPr>
        <w:t xml:space="preserve"> Działania 3</w:t>
      </w:r>
      <w:r w:rsidR="00FF142C" w:rsidRPr="00846B5A">
        <w:rPr>
          <w:rFonts w:ascii="Lato" w:hAnsi="Lato" w:cs="Arial"/>
        </w:rPr>
        <w:t xml:space="preserve"> Systemu zachęt </w:t>
      </w:r>
    </w:p>
    <w:p w14:paraId="70495A19" w14:textId="77777777" w:rsidR="00846B5A" w:rsidRPr="00846B5A" w:rsidRDefault="00846B5A" w:rsidP="00846B5A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="Arial"/>
        </w:rPr>
      </w:pPr>
    </w:p>
    <w:p w14:paraId="685602A7" w14:textId="1E733E54" w:rsidR="00FF142C" w:rsidRDefault="00FF142C" w:rsidP="00FF142C">
      <w:pPr>
        <w:shd w:val="clear" w:color="auto" w:fill="FFFFFF"/>
        <w:spacing w:before="225" w:after="300" w:line="276" w:lineRule="auto"/>
        <w:jc w:val="both"/>
        <w:outlineLvl w:val="0"/>
        <w:rPr>
          <w:rFonts w:ascii="Lato" w:hAnsi="Lato" w:cs="Arial"/>
        </w:rPr>
      </w:pPr>
      <w:r w:rsidRPr="00846B5A">
        <w:rPr>
          <w:rFonts w:ascii="Lato" w:hAnsi="Lato" w:cs="Arial"/>
        </w:rPr>
        <w:t xml:space="preserve">Załącznik </w:t>
      </w:r>
      <w:bookmarkStart w:id="0" w:name="_Hlk138843314"/>
      <w:r w:rsidRPr="00846B5A">
        <w:rPr>
          <w:rFonts w:ascii="Lato" w:hAnsi="Lato" w:cs="Arial"/>
        </w:rPr>
        <w:t>określa</w:t>
      </w:r>
      <w:r w:rsidR="000523A2">
        <w:rPr>
          <w:rFonts w:ascii="Lato" w:hAnsi="Lato" w:cs="Arial"/>
        </w:rPr>
        <w:t xml:space="preserve"> </w:t>
      </w:r>
      <w:r w:rsidRPr="00846B5A">
        <w:rPr>
          <w:rFonts w:ascii="Lato" w:hAnsi="Lato" w:cs="Arial"/>
        </w:rPr>
        <w:t>zasady wyłaniania</w:t>
      </w:r>
      <w:r w:rsidR="00965993">
        <w:rPr>
          <w:rFonts w:ascii="Lato" w:hAnsi="Lato" w:cs="Arial"/>
        </w:rPr>
        <w:t xml:space="preserve"> </w:t>
      </w:r>
      <w:r w:rsidRPr="00846B5A">
        <w:rPr>
          <w:rFonts w:ascii="Lato" w:hAnsi="Lato" w:cs="Arial"/>
        </w:rPr>
        <w:t xml:space="preserve">najlepszych studentów </w:t>
      </w:r>
      <w:bookmarkEnd w:id="0"/>
      <w:r w:rsidRPr="00846B5A">
        <w:rPr>
          <w:rFonts w:ascii="Lato" w:hAnsi="Lato" w:cs="Arial"/>
        </w:rPr>
        <w:t xml:space="preserve">do objęcia </w:t>
      </w:r>
      <w:r w:rsidR="0009186B" w:rsidRPr="00846B5A">
        <w:rPr>
          <w:rFonts w:ascii="Lato" w:hAnsi="Lato" w:cs="Arial"/>
        </w:rPr>
        <w:t xml:space="preserve">bezzwrotnym wsparciem w ramach Działania 3 Systemu zachęt </w:t>
      </w:r>
      <w:r w:rsidRPr="00846B5A">
        <w:rPr>
          <w:rFonts w:ascii="Lato" w:hAnsi="Lato" w:cs="Arial"/>
        </w:rPr>
        <w:t xml:space="preserve">na podstawie wyników z egzaminów maturalnych oraz </w:t>
      </w:r>
      <w:r w:rsidR="000523A2">
        <w:rPr>
          <w:rFonts w:ascii="Lato" w:hAnsi="Lato" w:cs="Arial"/>
        </w:rPr>
        <w:t xml:space="preserve">przedstawia </w:t>
      </w:r>
      <w:r w:rsidR="0009186B" w:rsidRPr="00846B5A">
        <w:rPr>
          <w:rFonts w:ascii="Lato" w:hAnsi="Lato" w:cs="Arial"/>
        </w:rPr>
        <w:t xml:space="preserve"> </w:t>
      </w:r>
      <w:r w:rsidR="0009186B">
        <w:rPr>
          <w:rFonts w:ascii="Lato" w:hAnsi="Lato" w:cs="Arial"/>
        </w:rPr>
        <w:t>procedur</w:t>
      </w:r>
      <w:r w:rsidR="00705A75">
        <w:rPr>
          <w:rFonts w:ascii="Lato" w:hAnsi="Lato" w:cs="Arial"/>
        </w:rPr>
        <w:t>ę</w:t>
      </w:r>
      <w:r w:rsidR="0009186B">
        <w:rPr>
          <w:rFonts w:ascii="Lato" w:hAnsi="Lato" w:cs="Arial"/>
        </w:rPr>
        <w:t xml:space="preserve"> odwoławczą</w:t>
      </w:r>
      <w:r w:rsidR="00846B5A" w:rsidRPr="00846B5A">
        <w:rPr>
          <w:rFonts w:ascii="Lato" w:hAnsi="Lato" w:cs="Arial"/>
        </w:rPr>
        <w:t>.</w:t>
      </w:r>
    </w:p>
    <w:p w14:paraId="663D8826" w14:textId="77777777" w:rsidR="000523A2" w:rsidRDefault="000523A2" w:rsidP="00FF142C">
      <w:pPr>
        <w:shd w:val="clear" w:color="auto" w:fill="FFFFFF"/>
        <w:spacing w:before="225" w:after="300" w:line="276" w:lineRule="auto"/>
        <w:jc w:val="both"/>
        <w:outlineLvl w:val="0"/>
        <w:rPr>
          <w:rFonts w:ascii="Lato" w:hAnsi="Lato" w:cs="Arial"/>
        </w:rPr>
      </w:pPr>
    </w:p>
    <w:p w14:paraId="1581617D" w14:textId="619CFB82" w:rsidR="000523A2" w:rsidRPr="000523A2" w:rsidRDefault="000523A2" w:rsidP="000523A2">
      <w:pPr>
        <w:shd w:val="clear" w:color="auto" w:fill="FFFFFF"/>
        <w:spacing w:before="225" w:after="300" w:line="276" w:lineRule="auto"/>
        <w:jc w:val="both"/>
        <w:outlineLvl w:val="0"/>
        <w:rPr>
          <w:rFonts w:ascii="Lato" w:hAnsi="Lato" w:cs="Arial"/>
          <w:b/>
          <w:bCs/>
          <w:sz w:val="24"/>
          <w:szCs w:val="24"/>
          <w:u w:val="single"/>
        </w:rPr>
      </w:pPr>
      <w:r w:rsidRPr="000523A2">
        <w:rPr>
          <w:rFonts w:ascii="Lato" w:hAnsi="Lato" w:cs="Arial"/>
          <w:b/>
          <w:bCs/>
          <w:sz w:val="24"/>
          <w:szCs w:val="24"/>
          <w:u w:val="single"/>
        </w:rPr>
        <w:t>Zasady wyłaniania najlepszych studentów</w:t>
      </w:r>
    </w:p>
    <w:p w14:paraId="2D42098A" w14:textId="71E912C1" w:rsidR="00763EAC" w:rsidRDefault="00763EAC" w:rsidP="00763EAC">
      <w:pPr>
        <w:shd w:val="clear" w:color="auto" w:fill="FFFFFF"/>
        <w:spacing w:after="150" w:line="276" w:lineRule="auto"/>
        <w:ind w:firstLine="708"/>
        <w:jc w:val="both"/>
        <w:rPr>
          <w:rFonts w:ascii="Lato" w:hAnsi="Lato" w:cs="Arial"/>
        </w:rPr>
      </w:pPr>
      <w:r w:rsidRPr="00846B5A">
        <w:rPr>
          <w:rFonts w:ascii="Lato" w:hAnsi="Lato" w:cs="Arial"/>
        </w:rPr>
        <w:t>O zakwalifikowaniu do</w:t>
      </w:r>
      <w:r w:rsidR="00330F8E" w:rsidRPr="00846B5A">
        <w:rPr>
          <w:rFonts w:ascii="Lato" w:hAnsi="Lato" w:cs="Arial"/>
        </w:rPr>
        <w:t xml:space="preserve"> objęcia wsparciem</w:t>
      </w:r>
      <w:r w:rsidRPr="00846B5A">
        <w:rPr>
          <w:rFonts w:ascii="Lato" w:hAnsi="Lato" w:cs="Arial"/>
        </w:rPr>
        <w:t xml:space="preserve"> decyduje suma punktów z egzaminu maturalnego z trzech obowiązkowych przedmiotów pisemnych na  poziomie podstawowym</w:t>
      </w:r>
      <w:r w:rsidR="00582F43">
        <w:rPr>
          <w:rFonts w:ascii="Lato" w:hAnsi="Lato" w:cs="Arial"/>
        </w:rPr>
        <w:t xml:space="preserve"> oraz z przedmiotu dodatkowego – biologii na poziomie rozszerzonym</w:t>
      </w:r>
      <w:r w:rsidRPr="00846B5A">
        <w:rPr>
          <w:rFonts w:ascii="Lato" w:hAnsi="Lato" w:cs="Arial"/>
        </w:rPr>
        <w:t xml:space="preserve"> z uwzględnieniem </w:t>
      </w:r>
      <w:r w:rsidR="00146792">
        <w:rPr>
          <w:rFonts w:ascii="Lato" w:hAnsi="Lato" w:cs="Arial"/>
        </w:rPr>
        <w:t xml:space="preserve">następujących </w:t>
      </w:r>
      <w:r w:rsidRPr="00846B5A">
        <w:rPr>
          <w:rFonts w:ascii="Lato" w:hAnsi="Lato" w:cs="Arial"/>
        </w:rPr>
        <w:t xml:space="preserve">wag: </w:t>
      </w:r>
    </w:p>
    <w:p w14:paraId="0279A553" w14:textId="77777777" w:rsidR="000523A2" w:rsidRPr="00846B5A" w:rsidRDefault="000523A2" w:rsidP="00763EAC">
      <w:pPr>
        <w:shd w:val="clear" w:color="auto" w:fill="FFFFFF"/>
        <w:spacing w:after="150" w:line="276" w:lineRule="auto"/>
        <w:ind w:firstLine="708"/>
        <w:jc w:val="both"/>
        <w:rPr>
          <w:rFonts w:ascii="Lato" w:hAnsi="Lato" w:cs="Arial"/>
        </w:rPr>
      </w:pPr>
    </w:p>
    <w:p w14:paraId="5974C3E7" w14:textId="4601E59F" w:rsidR="00763EAC" w:rsidRPr="00846B5A" w:rsidRDefault="00763EAC" w:rsidP="00763EAC">
      <w:pPr>
        <w:shd w:val="clear" w:color="auto" w:fill="FFFFFF"/>
        <w:spacing w:after="150" w:line="276" w:lineRule="auto"/>
        <w:rPr>
          <w:rFonts w:ascii="Lato" w:hAnsi="Lato" w:cs="Arial"/>
          <w:b/>
          <w:bCs/>
        </w:rPr>
      </w:pPr>
      <w:r w:rsidRPr="00846B5A">
        <w:rPr>
          <w:rFonts w:ascii="Arial" w:hAnsi="Arial" w:cs="Arial"/>
          <w:b/>
          <w:bCs/>
        </w:rPr>
        <w:t>˗</w:t>
      </w:r>
      <w:r w:rsidRPr="00846B5A">
        <w:rPr>
          <w:rFonts w:ascii="Lato" w:hAnsi="Lato" w:cs="Arial"/>
          <w:b/>
          <w:bCs/>
        </w:rPr>
        <w:t xml:space="preserve"> matematyka</w:t>
      </w:r>
      <w:r w:rsidR="0038531E" w:rsidRPr="00846B5A">
        <w:rPr>
          <w:rFonts w:ascii="Lato" w:hAnsi="Lato" w:cs="Arial"/>
          <w:b/>
          <w:bCs/>
        </w:rPr>
        <w:t xml:space="preserve"> (</w:t>
      </w:r>
      <w:proofErr w:type="spellStart"/>
      <w:r w:rsidR="0038531E" w:rsidRPr="00846B5A">
        <w:rPr>
          <w:rFonts w:ascii="Lato" w:hAnsi="Lato" w:cs="Arial"/>
          <w:b/>
          <w:bCs/>
        </w:rPr>
        <w:t>Mp</w:t>
      </w:r>
      <w:proofErr w:type="spellEnd"/>
      <w:r w:rsidR="0038531E" w:rsidRPr="00846B5A">
        <w:rPr>
          <w:rFonts w:ascii="Lato" w:hAnsi="Lato" w:cs="Arial"/>
          <w:b/>
          <w:bCs/>
        </w:rPr>
        <w:t>)</w:t>
      </w:r>
      <w:r w:rsidRPr="00846B5A">
        <w:rPr>
          <w:rFonts w:ascii="Lato" w:hAnsi="Lato" w:cs="Arial"/>
          <w:b/>
          <w:bCs/>
        </w:rPr>
        <w:t xml:space="preserve"> </w:t>
      </w:r>
      <w:r w:rsidR="0038531E" w:rsidRPr="00846B5A">
        <w:rPr>
          <w:rFonts w:ascii="Lato" w:hAnsi="Lato" w:cs="Arial"/>
          <w:b/>
          <w:bCs/>
        </w:rPr>
        <w:t>=</w:t>
      </w:r>
      <w:r w:rsidRPr="00846B5A">
        <w:rPr>
          <w:rFonts w:ascii="Lato" w:hAnsi="Lato" w:cs="Arial"/>
          <w:b/>
          <w:bCs/>
        </w:rPr>
        <w:t xml:space="preserve"> 0,5</w:t>
      </w:r>
      <w:r w:rsidR="0038531E" w:rsidRPr="00846B5A">
        <w:rPr>
          <w:rFonts w:ascii="Lato" w:hAnsi="Lato" w:cs="Arial"/>
          <w:b/>
          <w:bCs/>
        </w:rPr>
        <w:t xml:space="preserve"> x ilość punktów;</w:t>
      </w:r>
    </w:p>
    <w:p w14:paraId="6F8C6DC6" w14:textId="6B0BA4D2" w:rsidR="00763EAC" w:rsidRPr="00846B5A" w:rsidRDefault="00763EAC" w:rsidP="00763EAC">
      <w:pPr>
        <w:shd w:val="clear" w:color="auto" w:fill="FFFFFF"/>
        <w:spacing w:after="150" w:line="276" w:lineRule="auto"/>
        <w:rPr>
          <w:rFonts w:ascii="Lato" w:hAnsi="Lato" w:cs="Arial"/>
          <w:b/>
          <w:bCs/>
        </w:rPr>
      </w:pPr>
      <w:r w:rsidRPr="00846B5A">
        <w:rPr>
          <w:rFonts w:ascii="Arial" w:hAnsi="Arial" w:cs="Arial"/>
          <w:b/>
          <w:bCs/>
        </w:rPr>
        <w:t>˗</w:t>
      </w:r>
      <w:r w:rsidRPr="00846B5A">
        <w:rPr>
          <w:rFonts w:ascii="Lato" w:hAnsi="Lato" w:cs="Arial"/>
          <w:b/>
          <w:bCs/>
        </w:rPr>
        <w:t xml:space="preserve"> język obcy nowożytny </w:t>
      </w:r>
      <w:r w:rsidR="0038531E" w:rsidRPr="00846B5A">
        <w:rPr>
          <w:rFonts w:ascii="Lato" w:hAnsi="Lato" w:cs="Arial"/>
          <w:b/>
          <w:bCs/>
        </w:rPr>
        <w:t>(</w:t>
      </w:r>
      <w:proofErr w:type="spellStart"/>
      <w:r w:rsidR="0038531E" w:rsidRPr="00846B5A">
        <w:rPr>
          <w:rFonts w:ascii="Lato" w:hAnsi="Lato" w:cs="Arial"/>
          <w:b/>
          <w:bCs/>
        </w:rPr>
        <w:t>Op</w:t>
      </w:r>
      <w:proofErr w:type="spellEnd"/>
      <w:r w:rsidR="0038531E" w:rsidRPr="00846B5A">
        <w:rPr>
          <w:rFonts w:ascii="Lato" w:hAnsi="Lato" w:cs="Arial"/>
          <w:b/>
          <w:bCs/>
        </w:rPr>
        <w:t>) =</w:t>
      </w:r>
      <w:r w:rsidRPr="00846B5A">
        <w:rPr>
          <w:rFonts w:ascii="Lato" w:hAnsi="Lato" w:cs="Arial"/>
          <w:b/>
          <w:bCs/>
        </w:rPr>
        <w:t xml:space="preserve"> 0,3</w:t>
      </w:r>
      <w:r w:rsidR="0038531E" w:rsidRPr="00846B5A">
        <w:rPr>
          <w:rFonts w:ascii="Lato" w:hAnsi="Lato" w:cs="Arial"/>
          <w:b/>
          <w:bCs/>
        </w:rPr>
        <w:t xml:space="preserve"> x ilość punktów;</w:t>
      </w:r>
    </w:p>
    <w:p w14:paraId="795C449B" w14:textId="484B865F" w:rsidR="00763EAC" w:rsidRPr="00846B5A" w:rsidRDefault="00763EAC" w:rsidP="00763EAC">
      <w:pPr>
        <w:shd w:val="clear" w:color="auto" w:fill="FFFFFF"/>
        <w:spacing w:after="150" w:line="276" w:lineRule="auto"/>
        <w:rPr>
          <w:rFonts w:ascii="Lato" w:hAnsi="Lato" w:cs="Arial"/>
          <w:b/>
          <w:bCs/>
        </w:rPr>
      </w:pPr>
      <w:r w:rsidRPr="00846B5A">
        <w:rPr>
          <w:rFonts w:ascii="Arial" w:hAnsi="Arial" w:cs="Arial"/>
          <w:b/>
          <w:bCs/>
        </w:rPr>
        <w:t>˗</w:t>
      </w:r>
      <w:r w:rsidRPr="00846B5A">
        <w:rPr>
          <w:rFonts w:ascii="Lato" w:hAnsi="Lato" w:cs="Arial"/>
          <w:b/>
          <w:bCs/>
        </w:rPr>
        <w:t xml:space="preserve"> język polski </w:t>
      </w:r>
      <w:r w:rsidR="0038531E" w:rsidRPr="00846B5A">
        <w:rPr>
          <w:rFonts w:ascii="Lato" w:hAnsi="Lato" w:cs="Arial"/>
          <w:b/>
          <w:bCs/>
        </w:rPr>
        <w:t>(</w:t>
      </w:r>
      <w:proofErr w:type="spellStart"/>
      <w:r w:rsidR="0038531E" w:rsidRPr="00846B5A">
        <w:rPr>
          <w:rFonts w:ascii="Lato" w:hAnsi="Lato" w:cs="Arial"/>
          <w:b/>
          <w:bCs/>
        </w:rPr>
        <w:t>Pp</w:t>
      </w:r>
      <w:proofErr w:type="spellEnd"/>
      <w:r w:rsidR="0038531E" w:rsidRPr="00846B5A">
        <w:rPr>
          <w:rFonts w:ascii="Lato" w:hAnsi="Lato" w:cs="Arial"/>
          <w:b/>
          <w:bCs/>
        </w:rPr>
        <w:t>) = 0,2 x ilość punktów;</w:t>
      </w:r>
    </w:p>
    <w:p w14:paraId="4C5B7C36" w14:textId="041584B5" w:rsidR="00AC59E3" w:rsidRPr="00846B5A" w:rsidRDefault="0038531E" w:rsidP="00763EAC">
      <w:pPr>
        <w:shd w:val="clear" w:color="auto" w:fill="FFFFFF"/>
        <w:spacing w:after="150" w:line="276" w:lineRule="auto"/>
        <w:rPr>
          <w:rFonts w:ascii="Lato" w:hAnsi="Lato" w:cs="Arial"/>
          <w:b/>
          <w:bCs/>
        </w:rPr>
      </w:pPr>
      <w:r w:rsidRPr="00846B5A">
        <w:rPr>
          <w:rFonts w:ascii="Lato" w:hAnsi="Lato" w:cs="Arial"/>
          <w:b/>
          <w:bCs/>
        </w:rPr>
        <w:t>- biologia</w:t>
      </w:r>
      <w:r w:rsidR="00763EAC" w:rsidRPr="00846B5A">
        <w:rPr>
          <w:rFonts w:ascii="Lato" w:hAnsi="Lato" w:cs="Arial"/>
          <w:b/>
          <w:bCs/>
        </w:rPr>
        <w:t xml:space="preserve"> na poziomie rozszerzonym </w:t>
      </w:r>
      <w:r w:rsidRPr="00846B5A">
        <w:rPr>
          <w:rFonts w:ascii="Lato" w:hAnsi="Lato" w:cs="Arial"/>
          <w:b/>
          <w:bCs/>
        </w:rPr>
        <w:t>(Bp) =</w:t>
      </w:r>
      <w:r w:rsidR="00763EAC" w:rsidRPr="00846B5A">
        <w:rPr>
          <w:rFonts w:ascii="Lato" w:hAnsi="Lato" w:cs="Arial"/>
          <w:b/>
          <w:bCs/>
        </w:rPr>
        <w:t xml:space="preserve"> 0,5</w:t>
      </w:r>
      <w:r w:rsidRPr="00846B5A">
        <w:rPr>
          <w:rFonts w:ascii="Lato" w:hAnsi="Lato" w:cs="Arial"/>
          <w:b/>
          <w:bCs/>
        </w:rPr>
        <w:t xml:space="preserve"> x ilość punktów;</w:t>
      </w:r>
    </w:p>
    <w:p w14:paraId="03E77DB3" w14:textId="77777777" w:rsidR="00764E42" w:rsidRDefault="00764E42" w:rsidP="00763EAC">
      <w:pPr>
        <w:shd w:val="clear" w:color="auto" w:fill="FFFFFF"/>
        <w:spacing w:after="150" w:line="276" w:lineRule="auto"/>
        <w:rPr>
          <w:rFonts w:ascii="Lato" w:hAnsi="Lato" w:cs="Arial"/>
          <w:b/>
          <w:bCs/>
          <w:u w:val="single"/>
        </w:rPr>
      </w:pPr>
    </w:p>
    <w:p w14:paraId="0647D2CA" w14:textId="0550B2C9" w:rsidR="00763EAC" w:rsidRPr="00846B5A" w:rsidRDefault="0038531E" w:rsidP="00763EAC">
      <w:pPr>
        <w:shd w:val="clear" w:color="auto" w:fill="FFFFFF"/>
        <w:spacing w:after="150" w:line="276" w:lineRule="auto"/>
        <w:rPr>
          <w:rFonts w:ascii="Lato" w:hAnsi="Lato" w:cs="Arial"/>
          <w:b/>
          <w:bCs/>
          <w:u w:val="single"/>
        </w:rPr>
      </w:pPr>
      <w:r w:rsidRPr="00846B5A">
        <w:rPr>
          <w:rFonts w:ascii="Lato" w:hAnsi="Lato" w:cs="Arial"/>
          <w:b/>
          <w:bCs/>
          <w:u w:val="single"/>
        </w:rPr>
        <w:t xml:space="preserve">Wzór </w:t>
      </w:r>
    </w:p>
    <w:p w14:paraId="556EB287" w14:textId="771F317F" w:rsidR="0038531E" w:rsidRPr="00846B5A" w:rsidRDefault="0038531E" w:rsidP="00763EAC">
      <w:pPr>
        <w:shd w:val="clear" w:color="auto" w:fill="FFFFFF"/>
        <w:spacing w:after="150" w:line="276" w:lineRule="auto"/>
        <w:rPr>
          <w:rFonts w:ascii="Lato" w:hAnsi="Lato" w:cs="Arial"/>
          <w:b/>
          <w:bCs/>
        </w:rPr>
      </w:pPr>
      <w:r w:rsidRPr="00846B5A">
        <w:rPr>
          <w:rFonts w:ascii="Lato" w:hAnsi="Lato" w:cs="Arial"/>
          <w:b/>
          <w:bCs/>
        </w:rPr>
        <w:t>Łączna ilość punktów (</w:t>
      </w:r>
      <w:proofErr w:type="spellStart"/>
      <w:r w:rsidRPr="00846B5A">
        <w:rPr>
          <w:rFonts w:ascii="Lato" w:hAnsi="Lato" w:cs="Arial"/>
          <w:b/>
          <w:bCs/>
        </w:rPr>
        <w:t>Łp</w:t>
      </w:r>
      <w:proofErr w:type="spellEnd"/>
      <w:r w:rsidRPr="00846B5A">
        <w:rPr>
          <w:rFonts w:ascii="Lato" w:hAnsi="Lato" w:cs="Arial"/>
          <w:b/>
          <w:bCs/>
        </w:rPr>
        <w:t xml:space="preserve">) = </w:t>
      </w:r>
      <w:proofErr w:type="spellStart"/>
      <w:r w:rsidRPr="00846B5A">
        <w:rPr>
          <w:rFonts w:ascii="Lato" w:hAnsi="Lato" w:cs="Arial"/>
          <w:b/>
          <w:bCs/>
        </w:rPr>
        <w:t>Mp</w:t>
      </w:r>
      <w:proofErr w:type="spellEnd"/>
      <w:r w:rsidRPr="00846B5A">
        <w:rPr>
          <w:rFonts w:ascii="Lato" w:hAnsi="Lato" w:cs="Arial"/>
          <w:b/>
          <w:bCs/>
        </w:rPr>
        <w:t xml:space="preserve"> + </w:t>
      </w:r>
      <w:proofErr w:type="spellStart"/>
      <w:r w:rsidRPr="00846B5A">
        <w:rPr>
          <w:rFonts w:ascii="Lato" w:hAnsi="Lato" w:cs="Arial"/>
          <w:b/>
          <w:bCs/>
        </w:rPr>
        <w:t>Op</w:t>
      </w:r>
      <w:proofErr w:type="spellEnd"/>
      <w:r w:rsidRPr="00846B5A">
        <w:rPr>
          <w:rFonts w:ascii="Lato" w:hAnsi="Lato" w:cs="Arial"/>
          <w:b/>
          <w:bCs/>
        </w:rPr>
        <w:t xml:space="preserve"> + </w:t>
      </w:r>
      <w:proofErr w:type="spellStart"/>
      <w:r w:rsidRPr="00846B5A">
        <w:rPr>
          <w:rFonts w:ascii="Lato" w:hAnsi="Lato" w:cs="Arial"/>
          <w:b/>
          <w:bCs/>
        </w:rPr>
        <w:t>Pp</w:t>
      </w:r>
      <w:proofErr w:type="spellEnd"/>
      <w:r w:rsidRPr="00846B5A">
        <w:rPr>
          <w:rFonts w:ascii="Lato" w:hAnsi="Lato" w:cs="Arial"/>
          <w:b/>
          <w:bCs/>
        </w:rPr>
        <w:t xml:space="preserve"> + Bp</w:t>
      </w:r>
    </w:p>
    <w:p w14:paraId="76EA0093" w14:textId="77777777" w:rsidR="0038531E" w:rsidRPr="00846B5A" w:rsidRDefault="0038531E" w:rsidP="00763EAC">
      <w:pPr>
        <w:shd w:val="clear" w:color="auto" w:fill="FFFFFF"/>
        <w:spacing w:after="150" w:line="276" w:lineRule="auto"/>
        <w:rPr>
          <w:rFonts w:ascii="Lato" w:hAnsi="Lato" w:cs="Arial"/>
          <w:b/>
          <w:bCs/>
        </w:rPr>
      </w:pPr>
    </w:p>
    <w:p w14:paraId="127BAD90" w14:textId="462AE533" w:rsidR="00931C5A" w:rsidRPr="00846B5A" w:rsidRDefault="00AC59E3" w:rsidP="00763EAC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Arial"/>
          <w:lang w:eastAsia="pl-PL"/>
        </w:rPr>
      </w:pPr>
      <w:r w:rsidRPr="00846B5A">
        <w:rPr>
          <w:rFonts w:ascii="Lato" w:eastAsia="Times New Roman" w:hAnsi="Lato" w:cs="Arial"/>
          <w:lang w:eastAsia="pl-PL"/>
        </w:rPr>
        <w:t xml:space="preserve">Punkty kwalifikacyjne do zakwalifikowania się </w:t>
      </w:r>
      <w:r w:rsidR="00763EAC" w:rsidRPr="00846B5A">
        <w:rPr>
          <w:rFonts w:ascii="Lato" w:eastAsia="Times New Roman" w:hAnsi="Lato" w:cs="Arial"/>
          <w:lang w:eastAsia="pl-PL"/>
        </w:rPr>
        <w:t xml:space="preserve">do uzyskania bezzwrotnego wsparcia </w:t>
      </w:r>
      <w:r w:rsidRPr="00846B5A">
        <w:rPr>
          <w:rFonts w:ascii="Lato" w:eastAsia="Times New Roman" w:hAnsi="Lato" w:cs="Arial"/>
          <w:lang w:eastAsia="pl-PL"/>
        </w:rPr>
        <w:t xml:space="preserve">przelicza </w:t>
      </w:r>
      <w:r w:rsidR="00763EAC" w:rsidRPr="00846B5A">
        <w:rPr>
          <w:rFonts w:ascii="Lato" w:eastAsia="Times New Roman" w:hAnsi="Lato" w:cs="Arial"/>
          <w:lang w:eastAsia="pl-PL"/>
        </w:rPr>
        <w:t xml:space="preserve">powołana </w:t>
      </w:r>
      <w:r w:rsidRPr="00846B5A">
        <w:rPr>
          <w:rFonts w:ascii="Lato" w:eastAsia="Times New Roman" w:hAnsi="Lato" w:cs="Arial"/>
          <w:lang w:eastAsia="pl-PL"/>
        </w:rPr>
        <w:t xml:space="preserve">Komisja Oceny </w:t>
      </w:r>
      <w:r w:rsidR="00582F43">
        <w:rPr>
          <w:rFonts w:ascii="Lato" w:eastAsia="Times New Roman" w:hAnsi="Lato" w:cs="Arial"/>
          <w:lang w:eastAsia="pl-PL"/>
        </w:rPr>
        <w:t xml:space="preserve">Przedsięwzięć </w:t>
      </w:r>
      <w:r w:rsidRPr="00846B5A">
        <w:rPr>
          <w:rFonts w:ascii="Lato" w:eastAsia="Times New Roman" w:hAnsi="Lato" w:cs="Arial"/>
          <w:lang w:eastAsia="pl-PL"/>
        </w:rPr>
        <w:t>w Ministerstwie Zdrowia według poniższych wytycznych:</w:t>
      </w:r>
    </w:p>
    <w:p w14:paraId="04C45071" w14:textId="7A4EB9C1" w:rsidR="00AC59E3" w:rsidRPr="00846B5A" w:rsidRDefault="00AC59E3" w:rsidP="00C61581">
      <w:pPr>
        <w:shd w:val="clear" w:color="auto" w:fill="FFFFFF"/>
        <w:spacing w:after="150" w:line="276" w:lineRule="auto"/>
        <w:rPr>
          <w:rFonts w:ascii="Lato" w:hAnsi="Lato"/>
        </w:rPr>
      </w:pPr>
    </w:p>
    <w:p w14:paraId="0AB0B2BD" w14:textId="77777777" w:rsidR="00EA61C1" w:rsidRPr="00846B5A" w:rsidRDefault="00AC59E3" w:rsidP="00C61581">
      <w:pPr>
        <w:spacing w:line="276" w:lineRule="auto"/>
        <w:rPr>
          <w:rFonts w:ascii="Lato" w:hAnsi="Lato"/>
          <w:b/>
          <w:bCs/>
        </w:rPr>
      </w:pPr>
      <w:r w:rsidRPr="00846B5A">
        <w:rPr>
          <w:rFonts w:ascii="Lato" w:eastAsia="Times New Roman" w:hAnsi="Lato" w:cs="Arial"/>
          <w:b/>
          <w:bCs/>
          <w:u w:val="single"/>
          <w:lang w:eastAsia="pl-PL"/>
        </w:rPr>
        <w:t xml:space="preserve">Przy </w:t>
      </w:r>
      <w:r w:rsidR="005D1030" w:rsidRPr="00846B5A">
        <w:rPr>
          <w:rFonts w:ascii="Lato" w:eastAsia="Times New Roman" w:hAnsi="Lato" w:cs="Arial"/>
          <w:b/>
          <w:bCs/>
          <w:u w:val="single"/>
          <w:lang w:eastAsia="pl-PL"/>
        </w:rPr>
        <w:t>aktualnej</w:t>
      </w:r>
      <w:r w:rsidRPr="00846B5A">
        <w:rPr>
          <w:rFonts w:ascii="Lato" w:eastAsia="Times New Roman" w:hAnsi="Lato" w:cs="Arial"/>
          <w:b/>
          <w:bCs/>
          <w:u w:val="single"/>
          <w:lang w:eastAsia="pl-PL"/>
        </w:rPr>
        <w:t xml:space="preserve"> maturze</w:t>
      </w:r>
      <w:r w:rsidRPr="00846B5A">
        <w:rPr>
          <w:rFonts w:ascii="Lato" w:eastAsia="Times New Roman" w:hAnsi="Lato" w:cs="Arial"/>
          <w:lang w:eastAsia="pl-PL"/>
        </w:rPr>
        <w:t xml:space="preserve"> </w:t>
      </w:r>
      <w:r w:rsidR="00EA61C1" w:rsidRPr="00846B5A">
        <w:rPr>
          <w:rFonts w:ascii="Lato" w:hAnsi="Lato"/>
          <w:b/>
          <w:bCs/>
        </w:rPr>
        <w:t>1% = 1 punkt</w:t>
      </w:r>
    </w:p>
    <w:p w14:paraId="37C5B89B" w14:textId="29C2E616" w:rsidR="00EA61C1" w:rsidRPr="00846B5A" w:rsidRDefault="00EA61C1" w:rsidP="00C61581">
      <w:pPr>
        <w:spacing w:line="276" w:lineRule="auto"/>
        <w:rPr>
          <w:rFonts w:ascii="Lato" w:hAnsi="Lato"/>
          <w:b/>
          <w:bCs/>
        </w:rPr>
      </w:pPr>
      <w:r w:rsidRPr="00846B5A">
        <w:rPr>
          <w:rFonts w:ascii="Lato" w:hAnsi="Lato"/>
          <w:b/>
          <w:bCs/>
        </w:rPr>
        <w:t>Skala od 0 do 100 punktów</w:t>
      </w:r>
    </w:p>
    <w:p w14:paraId="3501A72B" w14:textId="77777777" w:rsidR="00FD0146" w:rsidRPr="00846B5A" w:rsidRDefault="00FD0146" w:rsidP="00C61581">
      <w:pPr>
        <w:spacing w:line="276" w:lineRule="auto"/>
        <w:rPr>
          <w:rFonts w:ascii="Lato" w:hAnsi="Lato"/>
          <w:b/>
          <w:bCs/>
        </w:rPr>
      </w:pPr>
    </w:p>
    <w:p w14:paraId="0BD3AF4E" w14:textId="6ECFA921" w:rsidR="00EA61C1" w:rsidRPr="00003CF0" w:rsidRDefault="00EA61C1" w:rsidP="00C61581">
      <w:pPr>
        <w:spacing w:line="276" w:lineRule="auto"/>
        <w:rPr>
          <w:rFonts w:ascii="Lato" w:hAnsi="Lato"/>
        </w:rPr>
      </w:pPr>
      <w:r w:rsidRPr="00003CF0">
        <w:rPr>
          <w:rFonts w:ascii="Lato" w:hAnsi="Lato"/>
        </w:rPr>
        <w:t>Przykład:</w:t>
      </w:r>
    </w:p>
    <w:p w14:paraId="2F983AB8" w14:textId="3129EC6E" w:rsidR="00EA61C1" w:rsidRPr="00003CF0" w:rsidRDefault="00EA61C1" w:rsidP="00C61581">
      <w:pPr>
        <w:spacing w:line="276" w:lineRule="auto"/>
        <w:rPr>
          <w:rFonts w:ascii="Lato" w:hAnsi="Lato"/>
        </w:rPr>
      </w:pPr>
      <w:r w:rsidRPr="00003CF0">
        <w:rPr>
          <w:rFonts w:ascii="Lato" w:hAnsi="Lato"/>
        </w:rPr>
        <w:t xml:space="preserve">Jeśli student uzyskał z matematyki 50%, języka obcego nowożytnego – </w:t>
      </w:r>
      <w:r w:rsidR="004B1DD2" w:rsidRPr="00003CF0">
        <w:rPr>
          <w:rFonts w:ascii="Lato" w:hAnsi="Lato"/>
        </w:rPr>
        <w:t>60</w:t>
      </w:r>
      <w:r w:rsidRPr="00003CF0">
        <w:rPr>
          <w:rFonts w:ascii="Lato" w:hAnsi="Lato"/>
        </w:rPr>
        <w:t xml:space="preserve">%, języka polskiego – </w:t>
      </w:r>
      <w:r w:rsidR="004B1DD2" w:rsidRPr="00003CF0">
        <w:rPr>
          <w:rFonts w:ascii="Lato" w:hAnsi="Lato"/>
        </w:rPr>
        <w:t>70</w:t>
      </w:r>
      <w:r w:rsidRPr="00003CF0">
        <w:rPr>
          <w:rFonts w:ascii="Lato" w:hAnsi="Lato"/>
        </w:rPr>
        <w:t xml:space="preserve">% oraz biologii na poziomie rozszerzonym – </w:t>
      </w:r>
      <w:r w:rsidR="004B1DD2" w:rsidRPr="00003CF0">
        <w:rPr>
          <w:rFonts w:ascii="Lato" w:hAnsi="Lato"/>
        </w:rPr>
        <w:t>40</w:t>
      </w:r>
      <w:r w:rsidRPr="00003CF0">
        <w:rPr>
          <w:rFonts w:ascii="Lato" w:hAnsi="Lato"/>
        </w:rPr>
        <w:t>%</w:t>
      </w:r>
    </w:p>
    <w:p w14:paraId="621B2588" w14:textId="5E42E984" w:rsidR="00EA61C1" w:rsidRPr="00003CF0" w:rsidRDefault="00EA61C1" w:rsidP="00C61581">
      <w:pPr>
        <w:spacing w:line="276" w:lineRule="auto"/>
        <w:rPr>
          <w:rFonts w:ascii="Lato" w:hAnsi="Lato"/>
          <w:u w:val="single"/>
        </w:rPr>
      </w:pPr>
      <w:r w:rsidRPr="00003CF0">
        <w:rPr>
          <w:rFonts w:ascii="Lato" w:hAnsi="Lato"/>
        </w:rPr>
        <w:lastRenderedPageBreak/>
        <w:t>(50 x 0,5) + (</w:t>
      </w:r>
      <w:r w:rsidR="004B1DD2" w:rsidRPr="00003CF0">
        <w:rPr>
          <w:rFonts w:ascii="Lato" w:hAnsi="Lato"/>
        </w:rPr>
        <w:t>60</w:t>
      </w:r>
      <w:r w:rsidRPr="00003CF0">
        <w:rPr>
          <w:rFonts w:ascii="Lato" w:hAnsi="Lato"/>
        </w:rPr>
        <w:t xml:space="preserve"> x 0,3) + (</w:t>
      </w:r>
      <w:r w:rsidR="004B1DD2" w:rsidRPr="00003CF0">
        <w:rPr>
          <w:rFonts w:ascii="Lato" w:hAnsi="Lato"/>
        </w:rPr>
        <w:t>70</w:t>
      </w:r>
      <w:r w:rsidR="0097270F" w:rsidRPr="00003CF0">
        <w:rPr>
          <w:rFonts w:ascii="Lato" w:hAnsi="Lato"/>
        </w:rPr>
        <w:t xml:space="preserve"> </w:t>
      </w:r>
      <w:r w:rsidRPr="00003CF0">
        <w:rPr>
          <w:rFonts w:ascii="Lato" w:hAnsi="Lato"/>
        </w:rPr>
        <w:t xml:space="preserve"> x 0,2) + (</w:t>
      </w:r>
      <w:r w:rsidR="00B216D1" w:rsidRPr="00003CF0">
        <w:rPr>
          <w:rFonts w:ascii="Lato" w:hAnsi="Lato"/>
        </w:rPr>
        <w:t>4</w:t>
      </w:r>
      <w:r w:rsidRPr="00003CF0">
        <w:rPr>
          <w:rFonts w:ascii="Lato" w:hAnsi="Lato"/>
        </w:rPr>
        <w:t>0 x 0,5) = 25 + 1</w:t>
      </w:r>
      <w:r w:rsidR="003458CD" w:rsidRPr="00003CF0">
        <w:rPr>
          <w:rFonts w:ascii="Lato" w:hAnsi="Lato"/>
        </w:rPr>
        <w:t>8</w:t>
      </w:r>
      <w:r w:rsidRPr="00003CF0">
        <w:rPr>
          <w:rFonts w:ascii="Lato" w:hAnsi="Lato"/>
        </w:rPr>
        <w:t xml:space="preserve"> + 1</w:t>
      </w:r>
      <w:r w:rsidR="003458CD" w:rsidRPr="00003CF0">
        <w:rPr>
          <w:rFonts w:ascii="Lato" w:hAnsi="Lato"/>
        </w:rPr>
        <w:t>4</w:t>
      </w:r>
      <w:r w:rsidRPr="00003CF0">
        <w:rPr>
          <w:rFonts w:ascii="Lato" w:hAnsi="Lato"/>
        </w:rPr>
        <w:t xml:space="preserve"> + 2</w:t>
      </w:r>
      <w:r w:rsidR="00B216D1" w:rsidRPr="00003CF0">
        <w:rPr>
          <w:rFonts w:ascii="Lato" w:hAnsi="Lato"/>
        </w:rPr>
        <w:t>0</w:t>
      </w:r>
      <w:r w:rsidRPr="00003CF0">
        <w:rPr>
          <w:rFonts w:ascii="Lato" w:hAnsi="Lato"/>
        </w:rPr>
        <w:t xml:space="preserve"> = </w:t>
      </w:r>
      <w:r w:rsidRPr="00003CF0">
        <w:rPr>
          <w:rFonts w:ascii="Lato" w:hAnsi="Lato"/>
          <w:u w:val="single"/>
        </w:rPr>
        <w:t>7</w:t>
      </w:r>
      <w:r w:rsidR="003458CD" w:rsidRPr="00003CF0">
        <w:rPr>
          <w:rFonts w:ascii="Lato" w:hAnsi="Lato"/>
          <w:u w:val="single"/>
        </w:rPr>
        <w:t>7</w:t>
      </w:r>
      <w:r w:rsidRPr="00003CF0">
        <w:rPr>
          <w:rFonts w:ascii="Lato" w:hAnsi="Lato"/>
          <w:u w:val="single"/>
        </w:rPr>
        <w:t xml:space="preserve"> punktów</w:t>
      </w:r>
    </w:p>
    <w:p w14:paraId="3E5E1897" w14:textId="45845F19" w:rsidR="00FD0146" w:rsidRPr="00846B5A" w:rsidRDefault="00EA61C1" w:rsidP="00C61581">
      <w:pPr>
        <w:shd w:val="clear" w:color="auto" w:fill="FFFFFF"/>
        <w:spacing w:after="150" w:line="276" w:lineRule="auto"/>
        <w:rPr>
          <w:rFonts w:ascii="Lato" w:eastAsia="Times New Roman" w:hAnsi="Lato" w:cs="Arial"/>
          <w:b/>
          <w:bCs/>
          <w:lang w:eastAsia="pl-PL"/>
        </w:rPr>
      </w:pPr>
      <w:r w:rsidRPr="00003CF0">
        <w:rPr>
          <w:rFonts w:ascii="Lato" w:hAnsi="Lato"/>
        </w:rPr>
        <w:t xml:space="preserve">Maksymalna ilość punktów do uzyskania to </w:t>
      </w:r>
      <w:r w:rsidRPr="00003CF0">
        <w:rPr>
          <w:rFonts w:ascii="Lato" w:hAnsi="Lato"/>
          <w:u w:val="single"/>
        </w:rPr>
        <w:t>150 punktów</w:t>
      </w:r>
      <w:r w:rsidR="00003CF0">
        <w:rPr>
          <w:rFonts w:ascii="Lato" w:hAnsi="Lato"/>
          <w:u w:val="single"/>
        </w:rPr>
        <w:t>.</w:t>
      </w:r>
    </w:p>
    <w:p w14:paraId="244AF757" w14:textId="718382F0" w:rsidR="00EA61C1" w:rsidRPr="00846B5A" w:rsidRDefault="00EA61C1" w:rsidP="00C61581">
      <w:pPr>
        <w:shd w:val="clear" w:color="auto" w:fill="FFFFFF"/>
        <w:spacing w:after="150" w:line="276" w:lineRule="auto"/>
        <w:rPr>
          <w:rFonts w:ascii="Lato" w:eastAsia="Times New Roman" w:hAnsi="Lato" w:cs="Arial"/>
          <w:b/>
          <w:bCs/>
          <w:u w:val="single"/>
          <w:lang w:eastAsia="pl-PL"/>
        </w:rPr>
      </w:pPr>
      <w:r w:rsidRPr="00846B5A">
        <w:rPr>
          <w:rFonts w:ascii="Lato" w:eastAsia="Times New Roman" w:hAnsi="Lato" w:cs="Arial"/>
          <w:b/>
          <w:bCs/>
          <w:u w:val="single"/>
          <w:lang w:eastAsia="pl-PL"/>
        </w:rPr>
        <w:t>Przy starej maturze zastosowany jest poniższy przelicznik ocen na punkty</w:t>
      </w:r>
    </w:p>
    <w:p w14:paraId="2CBDBB9D" w14:textId="77777777" w:rsidR="00AC59E3" w:rsidRPr="00846B5A" w:rsidRDefault="00AC59E3" w:rsidP="00C61581">
      <w:pPr>
        <w:shd w:val="clear" w:color="auto" w:fill="FFFFFF"/>
        <w:spacing w:after="150" w:line="276" w:lineRule="auto"/>
        <w:rPr>
          <w:rFonts w:ascii="Lato" w:eastAsia="Times New Roman" w:hAnsi="Lato" w:cs="Times New Roman"/>
          <w:b/>
          <w:bCs/>
          <w:color w:val="FF0000"/>
          <w:u w:val="single"/>
          <w:lang w:eastAsia="pl-PL"/>
        </w:rPr>
      </w:pPr>
    </w:p>
    <w:p w14:paraId="355CDCA5" w14:textId="77777777" w:rsidR="00EA61C1" w:rsidRPr="006905C8" w:rsidRDefault="00EA61C1" w:rsidP="00C61581">
      <w:pPr>
        <w:spacing w:line="276" w:lineRule="auto"/>
        <w:rPr>
          <w:rFonts w:ascii="Lato" w:hAnsi="Lato" w:cs="Arial"/>
          <w:b/>
          <w:bCs/>
          <w:u w:val="single"/>
        </w:rPr>
      </w:pPr>
      <w:r w:rsidRPr="006905C8">
        <w:rPr>
          <w:rFonts w:ascii="Lato" w:hAnsi="Lato" w:cs="Arial"/>
          <w:b/>
          <w:bCs/>
          <w:u w:val="single"/>
        </w:rPr>
        <w:t>Skala ocen 1-6</w:t>
      </w:r>
    </w:p>
    <w:p w14:paraId="468970CC" w14:textId="77777777" w:rsidR="00EA61C1" w:rsidRPr="00846B5A" w:rsidRDefault="00EA61C1" w:rsidP="00C61581">
      <w:pPr>
        <w:spacing w:line="276" w:lineRule="auto"/>
        <w:rPr>
          <w:rFonts w:ascii="Lato" w:hAnsi="Lato"/>
        </w:rPr>
      </w:pPr>
    </w:p>
    <w:tbl>
      <w:tblPr>
        <w:tblW w:w="78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2"/>
        <w:gridCol w:w="4068"/>
      </w:tblGrid>
      <w:tr w:rsidR="00EA61C1" w:rsidRPr="00846B5A" w14:paraId="7F5B4E62" w14:textId="77777777" w:rsidTr="00CE60D3">
        <w:trPr>
          <w:trHeight w:val="285"/>
          <w:jc w:val="center"/>
        </w:trPr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1B91E33" w14:textId="77777777" w:rsidR="00EA61C1" w:rsidRPr="00846B5A" w:rsidRDefault="00EA61C1" w:rsidP="00C61581">
            <w:pPr>
              <w:spacing w:after="0" w:line="276" w:lineRule="auto"/>
              <w:jc w:val="center"/>
              <w:rPr>
                <w:rFonts w:ascii="Lato" w:eastAsia="Times New Roman" w:hAnsi="Lato" w:cs="Arial"/>
                <w:color w:val="444444"/>
                <w:lang w:eastAsia="pl-PL"/>
              </w:rPr>
            </w:pPr>
            <w:r w:rsidRPr="00846B5A">
              <w:rPr>
                <w:rFonts w:ascii="Lato" w:eastAsia="Times New Roman" w:hAnsi="Lato" w:cs="Arial"/>
                <w:color w:val="444444"/>
                <w:lang w:eastAsia="pl-PL"/>
              </w:rPr>
              <w:t>Ocena na świadectwie dojrzałości</w:t>
            </w:r>
          </w:p>
        </w:tc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5C84712" w14:textId="6F611F5C" w:rsidR="00EA61C1" w:rsidRPr="00846B5A" w:rsidRDefault="00EA61C1" w:rsidP="00C61581">
            <w:pPr>
              <w:spacing w:after="0" w:line="276" w:lineRule="auto"/>
              <w:jc w:val="center"/>
              <w:rPr>
                <w:rFonts w:ascii="Lato" w:eastAsia="Times New Roman" w:hAnsi="Lato" w:cs="Arial"/>
                <w:color w:val="444444"/>
                <w:lang w:eastAsia="pl-PL"/>
              </w:rPr>
            </w:pPr>
            <w:r w:rsidRPr="00846B5A">
              <w:rPr>
                <w:rFonts w:ascii="Lato" w:eastAsia="Times New Roman" w:hAnsi="Lato" w:cs="Arial"/>
                <w:color w:val="444444"/>
                <w:lang w:eastAsia="pl-PL"/>
              </w:rPr>
              <w:t>Liczba punktów</w:t>
            </w:r>
          </w:p>
        </w:tc>
      </w:tr>
      <w:tr w:rsidR="00EA61C1" w:rsidRPr="00846B5A" w14:paraId="346CDFFB" w14:textId="77777777" w:rsidTr="00CE60D3">
        <w:trPr>
          <w:trHeight w:val="285"/>
          <w:jc w:val="center"/>
        </w:trPr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CDB056D" w14:textId="77777777" w:rsidR="00EA61C1" w:rsidRPr="00846B5A" w:rsidRDefault="00EA61C1" w:rsidP="00C61581">
            <w:pPr>
              <w:spacing w:after="0" w:line="276" w:lineRule="auto"/>
              <w:jc w:val="center"/>
              <w:rPr>
                <w:rFonts w:ascii="Lato" w:eastAsia="Times New Roman" w:hAnsi="Lato" w:cs="Arial"/>
                <w:color w:val="444444"/>
                <w:lang w:eastAsia="pl-PL"/>
              </w:rPr>
            </w:pPr>
            <w:r w:rsidRPr="00846B5A">
              <w:rPr>
                <w:rFonts w:ascii="Lato" w:eastAsia="Times New Roman" w:hAnsi="Lato" w:cs="Arial"/>
                <w:color w:val="444444"/>
                <w:lang w:eastAsia="pl-PL"/>
              </w:rPr>
              <w:t>Celujący - 6</w:t>
            </w:r>
          </w:p>
        </w:tc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96C224E" w14:textId="77777777" w:rsidR="00EA61C1" w:rsidRPr="00846B5A" w:rsidRDefault="00EA61C1" w:rsidP="00C61581">
            <w:pPr>
              <w:spacing w:after="0" w:line="276" w:lineRule="auto"/>
              <w:jc w:val="center"/>
              <w:rPr>
                <w:rFonts w:ascii="Lato" w:eastAsia="Times New Roman" w:hAnsi="Lato" w:cs="Arial"/>
                <w:color w:val="444444"/>
                <w:lang w:eastAsia="pl-PL"/>
              </w:rPr>
            </w:pPr>
            <w:r w:rsidRPr="00846B5A">
              <w:rPr>
                <w:rFonts w:ascii="Lato" w:eastAsia="Times New Roman" w:hAnsi="Lato" w:cs="Arial"/>
                <w:color w:val="444444"/>
                <w:lang w:eastAsia="pl-PL"/>
              </w:rPr>
              <w:t>100</w:t>
            </w:r>
          </w:p>
        </w:tc>
      </w:tr>
      <w:tr w:rsidR="00EA61C1" w:rsidRPr="00846B5A" w14:paraId="62F64D1F" w14:textId="77777777" w:rsidTr="00CE60D3">
        <w:trPr>
          <w:trHeight w:val="285"/>
          <w:jc w:val="center"/>
        </w:trPr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FD96B43" w14:textId="77777777" w:rsidR="00EA61C1" w:rsidRPr="00846B5A" w:rsidRDefault="00EA61C1" w:rsidP="00C61581">
            <w:pPr>
              <w:spacing w:after="0" w:line="276" w:lineRule="auto"/>
              <w:jc w:val="center"/>
              <w:rPr>
                <w:rFonts w:ascii="Lato" w:eastAsia="Times New Roman" w:hAnsi="Lato" w:cs="Arial"/>
                <w:color w:val="444444"/>
                <w:lang w:eastAsia="pl-PL"/>
              </w:rPr>
            </w:pPr>
            <w:r w:rsidRPr="00846B5A">
              <w:rPr>
                <w:rFonts w:ascii="Lato" w:eastAsia="Times New Roman" w:hAnsi="Lato" w:cs="Arial"/>
                <w:color w:val="444444"/>
                <w:lang w:eastAsia="pl-PL"/>
              </w:rPr>
              <w:t>Bardzo dobry - 5</w:t>
            </w:r>
          </w:p>
        </w:tc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2F4C354" w14:textId="77777777" w:rsidR="00EA61C1" w:rsidRPr="00846B5A" w:rsidRDefault="00EA61C1" w:rsidP="00C61581">
            <w:pPr>
              <w:spacing w:after="0" w:line="276" w:lineRule="auto"/>
              <w:jc w:val="center"/>
              <w:rPr>
                <w:rFonts w:ascii="Lato" w:eastAsia="Times New Roman" w:hAnsi="Lato" w:cs="Arial"/>
                <w:color w:val="444444"/>
                <w:lang w:eastAsia="pl-PL"/>
              </w:rPr>
            </w:pPr>
            <w:r w:rsidRPr="00846B5A">
              <w:rPr>
                <w:rFonts w:ascii="Lato" w:eastAsia="Times New Roman" w:hAnsi="Lato" w:cs="Arial"/>
                <w:color w:val="444444"/>
                <w:lang w:eastAsia="pl-PL"/>
              </w:rPr>
              <w:t>90</w:t>
            </w:r>
          </w:p>
        </w:tc>
      </w:tr>
      <w:tr w:rsidR="00EA61C1" w:rsidRPr="00846B5A" w14:paraId="3EB0D7FE" w14:textId="77777777" w:rsidTr="00CE60D3">
        <w:trPr>
          <w:trHeight w:val="285"/>
          <w:jc w:val="center"/>
        </w:trPr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DF995C6" w14:textId="77777777" w:rsidR="00EA61C1" w:rsidRPr="00846B5A" w:rsidRDefault="00EA61C1" w:rsidP="00C61581">
            <w:pPr>
              <w:spacing w:after="0" w:line="276" w:lineRule="auto"/>
              <w:jc w:val="center"/>
              <w:rPr>
                <w:rFonts w:ascii="Lato" w:eastAsia="Times New Roman" w:hAnsi="Lato" w:cs="Arial"/>
                <w:color w:val="444444"/>
                <w:lang w:eastAsia="pl-PL"/>
              </w:rPr>
            </w:pPr>
            <w:r w:rsidRPr="00846B5A">
              <w:rPr>
                <w:rFonts w:ascii="Lato" w:eastAsia="Times New Roman" w:hAnsi="Lato" w:cs="Arial"/>
                <w:color w:val="444444"/>
                <w:lang w:eastAsia="pl-PL"/>
              </w:rPr>
              <w:t>Dobry  - 4</w:t>
            </w:r>
          </w:p>
        </w:tc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AF39BE8" w14:textId="77777777" w:rsidR="00EA61C1" w:rsidRPr="00846B5A" w:rsidRDefault="00EA61C1" w:rsidP="00C61581">
            <w:pPr>
              <w:spacing w:after="0" w:line="276" w:lineRule="auto"/>
              <w:jc w:val="center"/>
              <w:rPr>
                <w:rFonts w:ascii="Lato" w:eastAsia="Times New Roman" w:hAnsi="Lato" w:cs="Arial"/>
                <w:color w:val="444444"/>
                <w:lang w:eastAsia="pl-PL"/>
              </w:rPr>
            </w:pPr>
            <w:r w:rsidRPr="00846B5A">
              <w:rPr>
                <w:rFonts w:ascii="Lato" w:eastAsia="Times New Roman" w:hAnsi="Lato" w:cs="Arial"/>
                <w:color w:val="444444"/>
                <w:lang w:eastAsia="pl-PL"/>
              </w:rPr>
              <w:t>70</w:t>
            </w:r>
          </w:p>
        </w:tc>
      </w:tr>
      <w:tr w:rsidR="00EA61C1" w:rsidRPr="00846B5A" w14:paraId="0B5EBC07" w14:textId="77777777" w:rsidTr="00CE60D3">
        <w:trPr>
          <w:trHeight w:val="285"/>
          <w:jc w:val="center"/>
        </w:trPr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15AF468" w14:textId="77777777" w:rsidR="00EA61C1" w:rsidRPr="00846B5A" w:rsidRDefault="00EA61C1" w:rsidP="00C61581">
            <w:pPr>
              <w:spacing w:after="0" w:line="276" w:lineRule="auto"/>
              <w:jc w:val="center"/>
              <w:rPr>
                <w:rFonts w:ascii="Lato" w:eastAsia="Times New Roman" w:hAnsi="Lato" w:cs="Arial"/>
                <w:color w:val="444444"/>
                <w:lang w:eastAsia="pl-PL"/>
              </w:rPr>
            </w:pPr>
            <w:r w:rsidRPr="00846B5A">
              <w:rPr>
                <w:rFonts w:ascii="Lato" w:eastAsia="Times New Roman" w:hAnsi="Lato" w:cs="Arial"/>
                <w:color w:val="444444"/>
                <w:lang w:eastAsia="pl-PL"/>
              </w:rPr>
              <w:t>Dostateczny - 3</w:t>
            </w:r>
          </w:p>
        </w:tc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95EF80C" w14:textId="77777777" w:rsidR="00EA61C1" w:rsidRPr="00846B5A" w:rsidRDefault="00EA61C1" w:rsidP="00C61581">
            <w:pPr>
              <w:spacing w:after="0" w:line="276" w:lineRule="auto"/>
              <w:jc w:val="center"/>
              <w:rPr>
                <w:rFonts w:ascii="Lato" w:eastAsia="Times New Roman" w:hAnsi="Lato" w:cs="Arial"/>
                <w:color w:val="444444"/>
                <w:lang w:eastAsia="pl-PL"/>
              </w:rPr>
            </w:pPr>
            <w:r w:rsidRPr="00846B5A">
              <w:rPr>
                <w:rFonts w:ascii="Lato" w:eastAsia="Times New Roman" w:hAnsi="Lato" w:cs="Arial"/>
                <w:color w:val="444444"/>
                <w:lang w:eastAsia="pl-PL"/>
              </w:rPr>
              <w:t>50</w:t>
            </w:r>
          </w:p>
        </w:tc>
      </w:tr>
      <w:tr w:rsidR="00EA61C1" w:rsidRPr="00846B5A" w14:paraId="5C02B4B7" w14:textId="77777777" w:rsidTr="00CE60D3">
        <w:trPr>
          <w:trHeight w:val="285"/>
          <w:jc w:val="center"/>
        </w:trPr>
        <w:tc>
          <w:tcPr>
            <w:tcW w:w="3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C601FF3" w14:textId="77777777" w:rsidR="00EA61C1" w:rsidRPr="00846B5A" w:rsidRDefault="00EA61C1" w:rsidP="00C61581">
            <w:pPr>
              <w:spacing w:after="0" w:line="276" w:lineRule="auto"/>
              <w:jc w:val="center"/>
              <w:rPr>
                <w:rFonts w:ascii="Lato" w:eastAsia="Times New Roman" w:hAnsi="Lato" w:cs="Arial"/>
                <w:color w:val="444444"/>
                <w:lang w:eastAsia="pl-PL"/>
              </w:rPr>
            </w:pPr>
            <w:r w:rsidRPr="00846B5A">
              <w:rPr>
                <w:rFonts w:ascii="Lato" w:eastAsia="Times New Roman" w:hAnsi="Lato" w:cs="Arial"/>
                <w:color w:val="444444"/>
                <w:lang w:eastAsia="pl-PL"/>
              </w:rPr>
              <w:t>Mierny / dopuszczający - 2</w:t>
            </w:r>
          </w:p>
        </w:tc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EB68B17" w14:textId="77777777" w:rsidR="00EA61C1" w:rsidRPr="00846B5A" w:rsidRDefault="00EA61C1" w:rsidP="00C61581">
            <w:pPr>
              <w:spacing w:after="0" w:line="276" w:lineRule="auto"/>
              <w:jc w:val="center"/>
              <w:rPr>
                <w:rFonts w:ascii="Lato" w:eastAsia="Times New Roman" w:hAnsi="Lato" w:cs="Arial"/>
                <w:color w:val="444444"/>
                <w:lang w:eastAsia="pl-PL"/>
              </w:rPr>
            </w:pPr>
            <w:r w:rsidRPr="00846B5A">
              <w:rPr>
                <w:rFonts w:ascii="Lato" w:eastAsia="Times New Roman" w:hAnsi="Lato" w:cs="Arial"/>
                <w:color w:val="444444"/>
                <w:lang w:eastAsia="pl-PL"/>
              </w:rPr>
              <w:t>35</w:t>
            </w:r>
          </w:p>
        </w:tc>
      </w:tr>
    </w:tbl>
    <w:p w14:paraId="6EDBB5A2" w14:textId="6D869F55" w:rsidR="00EA61C1" w:rsidRPr="00846B5A" w:rsidRDefault="00EA61C1" w:rsidP="00C61581">
      <w:pPr>
        <w:spacing w:line="276" w:lineRule="auto"/>
        <w:rPr>
          <w:rFonts w:ascii="Lato" w:hAnsi="Lato"/>
        </w:rPr>
      </w:pPr>
    </w:p>
    <w:p w14:paraId="0F069A01" w14:textId="77777777" w:rsidR="005807A4" w:rsidRDefault="005807A4" w:rsidP="00C61581">
      <w:pPr>
        <w:spacing w:line="276" w:lineRule="auto"/>
        <w:rPr>
          <w:rFonts w:ascii="Lato" w:hAnsi="Lato"/>
          <w:b/>
          <w:bCs/>
        </w:rPr>
      </w:pPr>
    </w:p>
    <w:p w14:paraId="47AD4177" w14:textId="01575939" w:rsidR="00FD0146" w:rsidRPr="00846B5A" w:rsidRDefault="00FD0146" w:rsidP="00C61581">
      <w:pPr>
        <w:spacing w:line="276" w:lineRule="auto"/>
        <w:rPr>
          <w:rFonts w:ascii="Lato" w:hAnsi="Lato"/>
          <w:b/>
          <w:bCs/>
        </w:rPr>
      </w:pPr>
      <w:r w:rsidRPr="00846B5A">
        <w:rPr>
          <w:rFonts w:ascii="Lato" w:hAnsi="Lato"/>
          <w:b/>
          <w:bCs/>
        </w:rPr>
        <w:t>Przykład:</w:t>
      </w:r>
    </w:p>
    <w:p w14:paraId="5CB53AC2" w14:textId="62C20409" w:rsidR="00FD0146" w:rsidRPr="006905C8" w:rsidRDefault="00FD0146" w:rsidP="00C61581">
      <w:pPr>
        <w:spacing w:line="276" w:lineRule="auto"/>
        <w:rPr>
          <w:rFonts w:ascii="Lato" w:hAnsi="Lato"/>
        </w:rPr>
      </w:pPr>
      <w:r w:rsidRPr="006905C8">
        <w:rPr>
          <w:rFonts w:ascii="Lato" w:hAnsi="Lato"/>
        </w:rPr>
        <w:t>Jeśli student uzyskał z matematyki „</w:t>
      </w:r>
      <w:r w:rsidR="0097270F" w:rsidRPr="006905C8">
        <w:rPr>
          <w:rFonts w:ascii="Lato" w:hAnsi="Lato"/>
        </w:rPr>
        <w:t>celujący</w:t>
      </w:r>
      <w:r w:rsidRPr="006905C8">
        <w:rPr>
          <w:rFonts w:ascii="Lato" w:hAnsi="Lato"/>
        </w:rPr>
        <w:t xml:space="preserve">” tj. </w:t>
      </w:r>
      <w:r w:rsidR="0097270F" w:rsidRPr="006905C8">
        <w:rPr>
          <w:rFonts w:ascii="Lato" w:hAnsi="Lato"/>
        </w:rPr>
        <w:t>10</w:t>
      </w:r>
      <w:r w:rsidRPr="006905C8">
        <w:rPr>
          <w:rFonts w:ascii="Lato" w:hAnsi="Lato"/>
        </w:rPr>
        <w:t>0 punktów, języka obcego nowożytnego – „</w:t>
      </w:r>
      <w:r w:rsidR="007B1ED8" w:rsidRPr="006905C8">
        <w:rPr>
          <w:rFonts w:ascii="Lato" w:hAnsi="Lato"/>
        </w:rPr>
        <w:t xml:space="preserve">bardzo </w:t>
      </w:r>
      <w:r w:rsidRPr="006905C8">
        <w:rPr>
          <w:rFonts w:ascii="Lato" w:hAnsi="Lato"/>
        </w:rPr>
        <w:t>do</w:t>
      </w:r>
      <w:r w:rsidR="000632B6" w:rsidRPr="006905C8">
        <w:rPr>
          <w:rFonts w:ascii="Lato" w:hAnsi="Lato"/>
        </w:rPr>
        <w:t>bry</w:t>
      </w:r>
      <w:r w:rsidRPr="006905C8">
        <w:rPr>
          <w:rFonts w:ascii="Lato" w:hAnsi="Lato"/>
        </w:rPr>
        <w:t xml:space="preserve">” tj. </w:t>
      </w:r>
      <w:r w:rsidR="007B1ED8" w:rsidRPr="006905C8">
        <w:rPr>
          <w:rFonts w:ascii="Lato" w:hAnsi="Lato"/>
        </w:rPr>
        <w:t>9</w:t>
      </w:r>
      <w:r w:rsidR="000632B6" w:rsidRPr="006905C8">
        <w:rPr>
          <w:rFonts w:ascii="Lato" w:hAnsi="Lato"/>
        </w:rPr>
        <w:t>0</w:t>
      </w:r>
      <w:r w:rsidRPr="006905C8">
        <w:rPr>
          <w:rFonts w:ascii="Lato" w:hAnsi="Lato"/>
        </w:rPr>
        <w:t xml:space="preserve"> punktów, języka polskiego – do</w:t>
      </w:r>
      <w:r w:rsidR="000632B6" w:rsidRPr="006905C8">
        <w:rPr>
          <w:rFonts w:ascii="Lato" w:hAnsi="Lato"/>
        </w:rPr>
        <w:t>bry</w:t>
      </w:r>
      <w:r w:rsidRPr="006905C8">
        <w:rPr>
          <w:rFonts w:ascii="Lato" w:hAnsi="Lato"/>
        </w:rPr>
        <w:t xml:space="preserve">” tj. </w:t>
      </w:r>
      <w:r w:rsidR="000632B6" w:rsidRPr="006905C8">
        <w:rPr>
          <w:rFonts w:ascii="Lato" w:hAnsi="Lato"/>
        </w:rPr>
        <w:t>70</w:t>
      </w:r>
      <w:r w:rsidRPr="006905C8">
        <w:rPr>
          <w:rFonts w:ascii="Lato" w:hAnsi="Lato"/>
        </w:rPr>
        <w:t xml:space="preserve"> punktów oraz biologii na poziomie rozszerzonym – </w:t>
      </w:r>
      <w:r w:rsidR="007B1ED8" w:rsidRPr="006905C8">
        <w:rPr>
          <w:rFonts w:ascii="Lato" w:hAnsi="Lato"/>
        </w:rPr>
        <w:t>„</w:t>
      </w:r>
      <w:r w:rsidRPr="006905C8">
        <w:rPr>
          <w:rFonts w:ascii="Lato" w:hAnsi="Lato"/>
        </w:rPr>
        <w:t>do</w:t>
      </w:r>
      <w:r w:rsidR="007B1ED8" w:rsidRPr="006905C8">
        <w:rPr>
          <w:rFonts w:ascii="Lato" w:hAnsi="Lato"/>
        </w:rPr>
        <w:t>puszczający</w:t>
      </w:r>
      <w:r w:rsidRPr="006905C8">
        <w:rPr>
          <w:rFonts w:ascii="Lato" w:hAnsi="Lato"/>
        </w:rPr>
        <w:t xml:space="preserve">” tj. </w:t>
      </w:r>
      <w:r w:rsidR="007B1ED8" w:rsidRPr="006905C8">
        <w:rPr>
          <w:rFonts w:ascii="Lato" w:hAnsi="Lato"/>
        </w:rPr>
        <w:t>35</w:t>
      </w:r>
      <w:r w:rsidRPr="006905C8">
        <w:rPr>
          <w:rFonts w:ascii="Lato" w:hAnsi="Lato"/>
        </w:rPr>
        <w:t xml:space="preserve"> punktów.</w:t>
      </w:r>
    </w:p>
    <w:p w14:paraId="5EF5D6A6" w14:textId="39949B8E" w:rsidR="00FD0146" w:rsidRPr="006905C8" w:rsidRDefault="00FD0146" w:rsidP="00C61581">
      <w:pPr>
        <w:spacing w:line="276" w:lineRule="auto"/>
        <w:rPr>
          <w:rFonts w:ascii="Lato" w:hAnsi="Lato"/>
          <w:u w:val="single"/>
        </w:rPr>
      </w:pPr>
      <w:r w:rsidRPr="006905C8">
        <w:rPr>
          <w:rFonts w:ascii="Lato" w:hAnsi="Lato"/>
        </w:rPr>
        <w:t>(</w:t>
      </w:r>
      <w:r w:rsidR="007B1ED8" w:rsidRPr="006905C8">
        <w:rPr>
          <w:rFonts w:ascii="Lato" w:hAnsi="Lato"/>
        </w:rPr>
        <w:t>100</w:t>
      </w:r>
      <w:r w:rsidRPr="006905C8">
        <w:rPr>
          <w:rFonts w:ascii="Lato" w:hAnsi="Lato"/>
        </w:rPr>
        <w:t xml:space="preserve"> x 0,5) + (</w:t>
      </w:r>
      <w:r w:rsidR="007B1ED8" w:rsidRPr="006905C8">
        <w:rPr>
          <w:rFonts w:ascii="Lato" w:hAnsi="Lato"/>
        </w:rPr>
        <w:t>90</w:t>
      </w:r>
      <w:r w:rsidRPr="006905C8">
        <w:rPr>
          <w:rFonts w:ascii="Lato" w:hAnsi="Lato"/>
        </w:rPr>
        <w:t xml:space="preserve"> x 0,3) + (</w:t>
      </w:r>
      <w:r w:rsidR="000632B6" w:rsidRPr="006905C8">
        <w:rPr>
          <w:rFonts w:ascii="Lato" w:hAnsi="Lato"/>
        </w:rPr>
        <w:t>7</w:t>
      </w:r>
      <w:r w:rsidRPr="006905C8">
        <w:rPr>
          <w:rFonts w:ascii="Lato" w:hAnsi="Lato"/>
        </w:rPr>
        <w:t>0 x 0,2) + (</w:t>
      </w:r>
      <w:r w:rsidR="007B1ED8" w:rsidRPr="006905C8">
        <w:rPr>
          <w:rFonts w:ascii="Lato" w:hAnsi="Lato"/>
        </w:rPr>
        <w:t>35</w:t>
      </w:r>
      <w:r w:rsidRPr="006905C8">
        <w:rPr>
          <w:rFonts w:ascii="Lato" w:hAnsi="Lato"/>
        </w:rPr>
        <w:t xml:space="preserve"> x 0,5) = </w:t>
      </w:r>
      <w:r w:rsidR="007B1ED8" w:rsidRPr="006905C8">
        <w:rPr>
          <w:rFonts w:ascii="Lato" w:hAnsi="Lato"/>
        </w:rPr>
        <w:t>50</w:t>
      </w:r>
      <w:r w:rsidRPr="006905C8">
        <w:rPr>
          <w:rFonts w:ascii="Lato" w:hAnsi="Lato"/>
        </w:rPr>
        <w:t xml:space="preserve"> + </w:t>
      </w:r>
      <w:r w:rsidR="000632B6" w:rsidRPr="006905C8">
        <w:rPr>
          <w:rFonts w:ascii="Lato" w:hAnsi="Lato"/>
        </w:rPr>
        <w:t>2</w:t>
      </w:r>
      <w:r w:rsidR="007B1ED8" w:rsidRPr="006905C8">
        <w:rPr>
          <w:rFonts w:ascii="Lato" w:hAnsi="Lato"/>
        </w:rPr>
        <w:t>7</w:t>
      </w:r>
      <w:r w:rsidRPr="006905C8">
        <w:rPr>
          <w:rFonts w:ascii="Lato" w:hAnsi="Lato"/>
        </w:rPr>
        <w:t xml:space="preserve"> + 1</w:t>
      </w:r>
      <w:r w:rsidR="000632B6" w:rsidRPr="006905C8">
        <w:rPr>
          <w:rFonts w:ascii="Lato" w:hAnsi="Lato"/>
        </w:rPr>
        <w:t>4</w:t>
      </w:r>
      <w:r w:rsidRPr="006905C8">
        <w:rPr>
          <w:rFonts w:ascii="Lato" w:hAnsi="Lato"/>
        </w:rPr>
        <w:t xml:space="preserve"> + </w:t>
      </w:r>
      <w:r w:rsidR="007B1ED8" w:rsidRPr="006905C8">
        <w:rPr>
          <w:rFonts w:ascii="Lato" w:hAnsi="Lato"/>
        </w:rPr>
        <w:t>17,5</w:t>
      </w:r>
      <w:r w:rsidRPr="006905C8">
        <w:rPr>
          <w:rFonts w:ascii="Lato" w:hAnsi="Lato"/>
        </w:rPr>
        <w:t xml:space="preserve"> = </w:t>
      </w:r>
      <w:r w:rsidR="000632B6" w:rsidRPr="006905C8">
        <w:rPr>
          <w:rFonts w:ascii="Lato" w:hAnsi="Lato"/>
          <w:u w:val="single"/>
        </w:rPr>
        <w:t>10</w:t>
      </w:r>
      <w:r w:rsidR="007B1ED8" w:rsidRPr="006905C8">
        <w:rPr>
          <w:rFonts w:ascii="Lato" w:hAnsi="Lato"/>
          <w:u w:val="single"/>
        </w:rPr>
        <w:t>8,5</w:t>
      </w:r>
      <w:r w:rsidRPr="006905C8">
        <w:rPr>
          <w:rFonts w:ascii="Lato" w:hAnsi="Lato"/>
          <w:u w:val="single"/>
        </w:rPr>
        <w:t xml:space="preserve"> punktów</w:t>
      </w:r>
      <w:r w:rsidR="00C61581" w:rsidRPr="006905C8">
        <w:rPr>
          <w:rFonts w:ascii="Lato" w:hAnsi="Lato"/>
          <w:u w:val="single"/>
        </w:rPr>
        <w:t>.</w:t>
      </w:r>
    </w:p>
    <w:p w14:paraId="123A3AFE" w14:textId="15593A40" w:rsidR="00FD0146" w:rsidRPr="006905C8" w:rsidRDefault="00FD0146" w:rsidP="00C61581">
      <w:pPr>
        <w:spacing w:line="276" w:lineRule="auto"/>
        <w:rPr>
          <w:rFonts w:ascii="Lato" w:hAnsi="Lato"/>
        </w:rPr>
      </w:pPr>
      <w:r w:rsidRPr="006905C8">
        <w:rPr>
          <w:rFonts w:ascii="Lato" w:hAnsi="Lato"/>
        </w:rPr>
        <w:t xml:space="preserve">Maksymalna ilość punktów do uzyskania to </w:t>
      </w:r>
      <w:r w:rsidRPr="006905C8">
        <w:rPr>
          <w:rFonts w:ascii="Lato" w:hAnsi="Lato"/>
          <w:u w:val="single"/>
        </w:rPr>
        <w:t>150 punktów</w:t>
      </w:r>
      <w:r w:rsidR="00C61581" w:rsidRPr="006905C8">
        <w:rPr>
          <w:rFonts w:ascii="Lato" w:hAnsi="Lato"/>
          <w:u w:val="single"/>
        </w:rPr>
        <w:t>.</w:t>
      </w:r>
    </w:p>
    <w:p w14:paraId="609B7A3C" w14:textId="77777777" w:rsidR="00FD0146" w:rsidRPr="00846B5A" w:rsidRDefault="00FD0146" w:rsidP="00C61581">
      <w:pPr>
        <w:spacing w:line="276" w:lineRule="auto"/>
        <w:rPr>
          <w:rFonts w:ascii="Lato" w:hAnsi="Lato"/>
          <w:u w:val="single"/>
        </w:rPr>
      </w:pPr>
    </w:p>
    <w:p w14:paraId="7DD3E9EE" w14:textId="77777777" w:rsidR="00EA61C1" w:rsidRPr="006905C8" w:rsidRDefault="00EA61C1" w:rsidP="00C61581">
      <w:pPr>
        <w:spacing w:line="276" w:lineRule="auto"/>
        <w:rPr>
          <w:rFonts w:ascii="Lato" w:hAnsi="Lato" w:cs="Arial"/>
          <w:b/>
          <w:bCs/>
          <w:u w:val="single"/>
        </w:rPr>
      </w:pPr>
      <w:r w:rsidRPr="006905C8">
        <w:rPr>
          <w:rFonts w:ascii="Lato" w:hAnsi="Lato" w:cs="Arial"/>
          <w:b/>
          <w:bCs/>
          <w:u w:val="single"/>
        </w:rPr>
        <w:t>Skala ocen 2-5</w:t>
      </w:r>
    </w:p>
    <w:tbl>
      <w:tblPr>
        <w:tblW w:w="78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9"/>
        <w:gridCol w:w="4021"/>
      </w:tblGrid>
      <w:tr w:rsidR="00EA61C1" w:rsidRPr="00846B5A" w14:paraId="7D99AC1F" w14:textId="77777777" w:rsidTr="00CE60D3">
        <w:trPr>
          <w:trHeight w:val="435"/>
          <w:jc w:val="center"/>
        </w:trPr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5C246D2" w14:textId="77777777" w:rsidR="00EA61C1" w:rsidRPr="00846B5A" w:rsidRDefault="00EA61C1" w:rsidP="00C61581">
            <w:pPr>
              <w:spacing w:after="0" w:line="276" w:lineRule="auto"/>
              <w:jc w:val="center"/>
              <w:rPr>
                <w:rFonts w:ascii="Lato" w:eastAsia="Times New Roman" w:hAnsi="Lato" w:cs="Arial"/>
                <w:color w:val="444444"/>
                <w:lang w:eastAsia="pl-PL"/>
              </w:rPr>
            </w:pPr>
            <w:r w:rsidRPr="00846B5A">
              <w:rPr>
                <w:rFonts w:ascii="Lato" w:eastAsia="Times New Roman" w:hAnsi="Lato" w:cs="Arial"/>
                <w:color w:val="444444"/>
                <w:lang w:eastAsia="pl-PL"/>
              </w:rPr>
              <w:t>Ocena na świadectwie dojrzałości</w:t>
            </w:r>
          </w:p>
        </w:tc>
        <w:tc>
          <w:tcPr>
            <w:tcW w:w="4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923CDC4" w14:textId="2F56A349" w:rsidR="00EA61C1" w:rsidRPr="00846B5A" w:rsidRDefault="00EA61C1" w:rsidP="00C61581">
            <w:pPr>
              <w:spacing w:after="0" w:line="276" w:lineRule="auto"/>
              <w:jc w:val="center"/>
              <w:rPr>
                <w:rFonts w:ascii="Lato" w:eastAsia="Times New Roman" w:hAnsi="Lato" w:cs="Arial"/>
                <w:color w:val="444444"/>
                <w:lang w:eastAsia="pl-PL"/>
              </w:rPr>
            </w:pPr>
            <w:r w:rsidRPr="00846B5A">
              <w:rPr>
                <w:rFonts w:ascii="Lato" w:eastAsia="Times New Roman" w:hAnsi="Lato" w:cs="Arial"/>
                <w:color w:val="444444"/>
                <w:lang w:eastAsia="pl-PL"/>
              </w:rPr>
              <w:t>Liczba punktów</w:t>
            </w:r>
          </w:p>
        </w:tc>
      </w:tr>
      <w:tr w:rsidR="00EA61C1" w:rsidRPr="00846B5A" w14:paraId="1BCD6DAB" w14:textId="77777777" w:rsidTr="00CE60D3">
        <w:trPr>
          <w:trHeight w:val="285"/>
          <w:jc w:val="center"/>
        </w:trPr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B6D0BE3" w14:textId="77777777" w:rsidR="00EA61C1" w:rsidRPr="00846B5A" w:rsidRDefault="00EA61C1" w:rsidP="00C61581">
            <w:pPr>
              <w:spacing w:after="0" w:line="276" w:lineRule="auto"/>
              <w:jc w:val="center"/>
              <w:rPr>
                <w:rFonts w:ascii="Lato" w:eastAsia="Times New Roman" w:hAnsi="Lato" w:cs="Arial"/>
                <w:color w:val="444444"/>
                <w:lang w:eastAsia="pl-PL"/>
              </w:rPr>
            </w:pPr>
            <w:r w:rsidRPr="00846B5A">
              <w:rPr>
                <w:rFonts w:ascii="Lato" w:eastAsia="Times New Roman" w:hAnsi="Lato" w:cs="Arial"/>
                <w:color w:val="444444"/>
                <w:lang w:eastAsia="pl-PL"/>
              </w:rPr>
              <w:t>Bardzo dobry - 5</w:t>
            </w:r>
          </w:p>
        </w:tc>
        <w:tc>
          <w:tcPr>
            <w:tcW w:w="4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16DC938" w14:textId="77777777" w:rsidR="00EA61C1" w:rsidRPr="00846B5A" w:rsidRDefault="00EA61C1" w:rsidP="00C61581">
            <w:pPr>
              <w:spacing w:after="0" w:line="276" w:lineRule="auto"/>
              <w:jc w:val="center"/>
              <w:rPr>
                <w:rFonts w:ascii="Lato" w:eastAsia="Times New Roman" w:hAnsi="Lato" w:cs="Arial"/>
                <w:color w:val="444444"/>
                <w:lang w:eastAsia="pl-PL"/>
              </w:rPr>
            </w:pPr>
            <w:r w:rsidRPr="00846B5A">
              <w:rPr>
                <w:rFonts w:ascii="Lato" w:eastAsia="Times New Roman" w:hAnsi="Lato" w:cs="Arial"/>
                <w:color w:val="444444"/>
                <w:lang w:eastAsia="pl-PL"/>
              </w:rPr>
              <w:t>100</w:t>
            </w:r>
          </w:p>
        </w:tc>
      </w:tr>
      <w:tr w:rsidR="00EA61C1" w:rsidRPr="00846B5A" w14:paraId="7BFBBA44" w14:textId="77777777" w:rsidTr="00CE60D3">
        <w:trPr>
          <w:trHeight w:val="285"/>
          <w:jc w:val="center"/>
        </w:trPr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2F50A92" w14:textId="77777777" w:rsidR="00EA61C1" w:rsidRPr="00846B5A" w:rsidRDefault="00EA61C1" w:rsidP="00C61581">
            <w:pPr>
              <w:spacing w:after="0" w:line="276" w:lineRule="auto"/>
              <w:jc w:val="center"/>
              <w:rPr>
                <w:rFonts w:ascii="Lato" w:eastAsia="Times New Roman" w:hAnsi="Lato" w:cs="Arial"/>
                <w:color w:val="444444"/>
                <w:lang w:eastAsia="pl-PL"/>
              </w:rPr>
            </w:pPr>
            <w:r w:rsidRPr="00846B5A">
              <w:rPr>
                <w:rFonts w:ascii="Lato" w:eastAsia="Times New Roman" w:hAnsi="Lato" w:cs="Arial"/>
                <w:color w:val="444444"/>
                <w:lang w:eastAsia="pl-PL"/>
              </w:rPr>
              <w:t>Dobry - 4</w:t>
            </w:r>
          </w:p>
        </w:tc>
        <w:tc>
          <w:tcPr>
            <w:tcW w:w="4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DA34785" w14:textId="77777777" w:rsidR="00EA61C1" w:rsidRPr="00846B5A" w:rsidRDefault="00EA61C1" w:rsidP="00C61581">
            <w:pPr>
              <w:spacing w:after="0" w:line="276" w:lineRule="auto"/>
              <w:jc w:val="center"/>
              <w:rPr>
                <w:rFonts w:ascii="Lato" w:eastAsia="Times New Roman" w:hAnsi="Lato" w:cs="Arial"/>
                <w:color w:val="444444"/>
                <w:lang w:eastAsia="pl-PL"/>
              </w:rPr>
            </w:pPr>
            <w:r w:rsidRPr="00846B5A">
              <w:rPr>
                <w:rFonts w:ascii="Lato" w:eastAsia="Times New Roman" w:hAnsi="Lato" w:cs="Arial"/>
                <w:color w:val="444444"/>
                <w:lang w:eastAsia="pl-PL"/>
              </w:rPr>
              <w:t>70</w:t>
            </w:r>
          </w:p>
        </w:tc>
      </w:tr>
      <w:tr w:rsidR="00EA61C1" w:rsidRPr="00846B5A" w14:paraId="1EEB2EFE" w14:textId="77777777" w:rsidTr="00CE60D3">
        <w:trPr>
          <w:trHeight w:val="285"/>
          <w:jc w:val="center"/>
        </w:trPr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325B3C6" w14:textId="77777777" w:rsidR="00EA61C1" w:rsidRPr="00846B5A" w:rsidRDefault="00EA61C1" w:rsidP="00C61581">
            <w:pPr>
              <w:spacing w:after="0" w:line="276" w:lineRule="auto"/>
              <w:jc w:val="center"/>
              <w:rPr>
                <w:rFonts w:ascii="Lato" w:eastAsia="Times New Roman" w:hAnsi="Lato" w:cs="Arial"/>
                <w:color w:val="444444"/>
                <w:lang w:eastAsia="pl-PL"/>
              </w:rPr>
            </w:pPr>
            <w:r w:rsidRPr="00846B5A">
              <w:rPr>
                <w:rFonts w:ascii="Lato" w:eastAsia="Times New Roman" w:hAnsi="Lato" w:cs="Arial"/>
                <w:color w:val="444444"/>
                <w:lang w:eastAsia="pl-PL"/>
              </w:rPr>
              <w:t>Dostateczny - 3</w:t>
            </w:r>
          </w:p>
        </w:tc>
        <w:tc>
          <w:tcPr>
            <w:tcW w:w="4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86E6A27" w14:textId="77777777" w:rsidR="00EA61C1" w:rsidRPr="00846B5A" w:rsidRDefault="00EA61C1" w:rsidP="00C61581">
            <w:pPr>
              <w:spacing w:after="0" w:line="276" w:lineRule="auto"/>
              <w:jc w:val="center"/>
              <w:rPr>
                <w:rFonts w:ascii="Lato" w:eastAsia="Times New Roman" w:hAnsi="Lato" w:cs="Arial"/>
                <w:color w:val="444444"/>
                <w:lang w:eastAsia="pl-PL"/>
              </w:rPr>
            </w:pPr>
            <w:r w:rsidRPr="00846B5A">
              <w:rPr>
                <w:rFonts w:ascii="Lato" w:eastAsia="Times New Roman" w:hAnsi="Lato" w:cs="Arial"/>
                <w:color w:val="444444"/>
                <w:lang w:eastAsia="pl-PL"/>
              </w:rPr>
              <w:t>50</w:t>
            </w:r>
          </w:p>
        </w:tc>
      </w:tr>
    </w:tbl>
    <w:p w14:paraId="5F460DF1" w14:textId="5208A647" w:rsidR="00F31A50" w:rsidRPr="00846B5A" w:rsidRDefault="00931C5A" w:rsidP="00B216D1">
      <w:pPr>
        <w:shd w:val="clear" w:color="auto" w:fill="FFFFFF"/>
        <w:spacing w:after="150" w:line="276" w:lineRule="auto"/>
        <w:rPr>
          <w:rFonts w:ascii="Lato" w:eastAsia="Times New Roman" w:hAnsi="Lato" w:cs="Times New Roman"/>
          <w:color w:val="6E6E6E"/>
          <w:lang w:eastAsia="pl-PL"/>
        </w:rPr>
      </w:pPr>
      <w:r w:rsidRPr="00846B5A">
        <w:rPr>
          <w:rFonts w:ascii="Lato" w:eastAsia="Times New Roman" w:hAnsi="Lato" w:cs="Times New Roman"/>
          <w:color w:val="6E6E6E"/>
          <w:lang w:eastAsia="pl-PL"/>
        </w:rPr>
        <w:t> </w:t>
      </w:r>
    </w:p>
    <w:p w14:paraId="6AC07F53" w14:textId="77777777" w:rsidR="005807A4" w:rsidRDefault="005807A4" w:rsidP="00C61581">
      <w:pPr>
        <w:spacing w:line="276" w:lineRule="auto"/>
        <w:rPr>
          <w:rFonts w:ascii="Lato" w:hAnsi="Lato"/>
          <w:b/>
          <w:bCs/>
        </w:rPr>
      </w:pPr>
    </w:p>
    <w:p w14:paraId="33B980E0" w14:textId="0B4ED7FB" w:rsidR="00FD0146" w:rsidRPr="00846B5A" w:rsidRDefault="00FD0146" w:rsidP="00C61581">
      <w:pPr>
        <w:spacing w:line="276" w:lineRule="auto"/>
        <w:rPr>
          <w:rFonts w:ascii="Lato" w:hAnsi="Lato"/>
          <w:b/>
          <w:bCs/>
        </w:rPr>
      </w:pPr>
      <w:r w:rsidRPr="00846B5A">
        <w:rPr>
          <w:rFonts w:ascii="Lato" w:hAnsi="Lato"/>
          <w:b/>
          <w:bCs/>
        </w:rPr>
        <w:t>Przykład:</w:t>
      </w:r>
      <w:r w:rsidR="00D5086D" w:rsidRPr="00846B5A">
        <w:rPr>
          <w:rFonts w:ascii="Lato" w:hAnsi="Lato"/>
          <w:b/>
          <w:bCs/>
        </w:rPr>
        <w:t xml:space="preserve"> </w:t>
      </w:r>
    </w:p>
    <w:p w14:paraId="3A2C01BD" w14:textId="59E7FF86" w:rsidR="00C61581" w:rsidRPr="006905C8" w:rsidRDefault="00C61581" w:rsidP="00C61581">
      <w:pPr>
        <w:spacing w:line="276" w:lineRule="auto"/>
        <w:rPr>
          <w:rFonts w:ascii="Lato" w:hAnsi="Lato"/>
        </w:rPr>
      </w:pPr>
      <w:r w:rsidRPr="006905C8">
        <w:rPr>
          <w:rFonts w:ascii="Lato" w:hAnsi="Lato"/>
        </w:rPr>
        <w:t>Jeśli student uzyskał z matematyki „</w:t>
      </w:r>
      <w:r w:rsidR="00AF6EF9" w:rsidRPr="006905C8">
        <w:rPr>
          <w:rFonts w:ascii="Lato" w:hAnsi="Lato"/>
        </w:rPr>
        <w:t>bardzo dobry</w:t>
      </w:r>
      <w:r w:rsidRPr="006905C8">
        <w:rPr>
          <w:rFonts w:ascii="Lato" w:hAnsi="Lato"/>
        </w:rPr>
        <w:t xml:space="preserve">” tj. </w:t>
      </w:r>
      <w:r w:rsidR="00AF6EF9" w:rsidRPr="006905C8">
        <w:rPr>
          <w:rFonts w:ascii="Lato" w:hAnsi="Lato"/>
        </w:rPr>
        <w:t>10</w:t>
      </w:r>
      <w:r w:rsidRPr="006905C8">
        <w:rPr>
          <w:rFonts w:ascii="Lato" w:hAnsi="Lato"/>
        </w:rPr>
        <w:t>0 punktów, języka obcego nowożytnego – „</w:t>
      </w:r>
      <w:r w:rsidR="00AF6EF9" w:rsidRPr="006905C8">
        <w:rPr>
          <w:rFonts w:ascii="Lato" w:hAnsi="Lato"/>
        </w:rPr>
        <w:t xml:space="preserve">dobry” tj. </w:t>
      </w:r>
      <w:r w:rsidR="007B1ED8" w:rsidRPr="006905C8">
        <w:rPr>
          <w:rFonts w:ascii="Lato" w:hAnsi="Lato"/>
        </w:rPr>
        <w:t>70</w:t>
      </w:r>
      <w:r w:rsidR="00AF6EF9" w:rsidRPr="006905C8">
        <w:rPr>
          <w:rFonts w:ascii="Lato" w:hAnsi="Lato"/>
        </w:rPr>
        <w:t xml:space="preserve"> punktów</w:t>
      </w:r>
      <w:r w:rsidRPr="006905C8">
        <w:rPr>
          <w:rFonts w:ascii="Lato" w:hAnsi="Lato"/>
        </w:rPr>
        <w:t xml:space="preserve">, języka polskiego – </w:t>
      </w:r>
      <w:r w:rsidR="007B1ED8" w:rsidRPr="006905C8">
        <w:rPr>
          <w:rFonts w:ascii="Lato" w:hAnsi="Lato"/>
        </w:rPr>
        <w:t>dostateczny</w:t>
      </w:r>
      <w:r w:rsidRPr="006905C8">
        <w:rPr>
          <w:rFonts w:ascii="Lato" w:hAnsi="Lato"/>
        </w:rPr>
        <w:t xml:space="preserve">” tj. </w:t>
      </w:r>
      <w:r w:rsidR="007B1ED8" w:rsidRPr="006905C8">
        <w:rPr>
          <w:rFonts w:ascii="Lato" w:hAnsi="Lato"/>
        </w:rPr>
        <w:t>5</w:t>
      </w:r>
      <w:r w:rsidRPr="006905C8">
        <w:rPr>
          <w:rFonts w:ascii="Lato" w:hAnsi="Lato"/>
        </w:rPr>
        <w:t xml:space="preserve">0 punktów oraz biologii na poziomie rozszerzonym – </w:t>
      </w:r>
      <w:r w:rsidR="00AF6EF9" w:rsidRPr="006905C8">
        <w:rPr>
          <w:rFonts w:ascii="Lato" w:hAnsi="Lato"/>
        </w:rPr>
        <w:t>dobry</w:t>
      </w:r>
      <w:r w:rsidRPr="006905C8">
        <w:rPr>
          <w:rFonts w:ascii="Lato" w:hAnsi="Lato"/>
        </w:rPr>
        <w:t xml:space="preserve">” tj. </w:t>
      </w:r>
      <w:r w:rsidR="007B1ED8" w:rsidRPr="006905C8">
        <w:rPr>
          <w:rFonts w:ascii="Lato" w:hAnsi="Lato"/>
        </w:rPr>
        <w:t>7</w:t>
      </w:r>
      <w:r w:rsidR="00AF6EF9" w:rsidRPr="006905C8">
        <w:rPr>
          <w:rFonts w:ascii="Lato" w:hAnsi="Lato"/>
        </w:rPr>
        <w:t>0</w:t>
      </w:r>
      <w:r w:rsidRPr="006905C8">
        <w:rPr>
          <w:rFonts w:ascii="Lato" w:hAnsi="Lato"/>
        </w:rPr>
        <w:t xml:space="preserve"> punktów.</w:t>
      </w:r>
    </w:p>
    <w:p w14:paraId="30D2F62A" w14:textId="2E6D5718" w:rsidR="00FD0146" w:rsidRPr="006905C8" w:rsidRDefault="00FD0146" w:rsidP="00C61581">
      <w:pPr>
        <w:spacing w:line="276" w:lineRule="auto"/>
        <w:rPr>
          <w:rFonts w:ascii="Lato" w:hAnsi="Lato"/>
          <w:u w:val="single"/>
        </w:rPr>
      </w:pPr>
      <w:r w:rsidRPr="006905C8">
        <w:rPr>
          <w:rFonts w:ascii="Lato" w:hAnsi="Lato"/>
        </w:rPr>
        <w:t>(</w:t>
      </w:r>
      <w:r w:rsidR="00AF6EF9" w:rsidRPr="006905C8">
        <w:rPr>
          <w:rFonts w:ascii="Lato" w:hAnsi="Lato"/>
        </w:rPr>
        <w:t>10</w:t>
      </w:r>
      <w:r w:rsidRPr="006905C8">
        <w:rPr>
          <w:rFonts w:ascii="Lato" w:hAnsi="Lato"/>
        </w:rPr>
        <w:t>0 x 0,5) + (</w:t>
      </w:r>
      <w:r w:rsidR="007B1ED8" w:rsidRPr="006905C8">
        <w:rPr>
          <w:rFonts w:ascii="Lato" w:hAnsi="Lato"/>
        </w:rPr>
        <w:t>70</w:t>
      </w:r>
      <w:r w:rsidRPr="006905C8">
        <w:rPr>
          <w:rFonts w:ascii="Lato" w:hAnsi="Lato"/>
        </w:rPr>
        <w:t xml:space="preserve"> x 0,3) + (</w:t>
      </w:r>
      <w:r w:rsidR="007B1ED8" w:rsidRPr="006905C8">
        <w:rPr>
          <w:rFonts w:ascii="Lato" w:hAnsi="Lato"/>
        </w:rPr>
        <w:t>50</w:t>
      </w:r>
      <w:r w:rsidRPr="006905C8">
        <w:rPr>
          <w:rFonts w:ascii="Lato" w:hAnsi="Lato"/>
        </w:rPr>
        <w:t xml:space="preserve"> x 0,2) + (</w:t>
      </w:r>
      <w:r w:rsidR="007B1ED8" w:rsidRPr="006905C8">
        <w:rPr>
          <w:rFonts w:ascii="Lato" w:hAnsi="Lato"/>
        </w:rPr>
        <w:t>70</w:t>
      </w:r>
      <w:r w:rsidRPr="006905C8">
        <w:rPr>
          <w:rFonts w:ascii="Lato" w:hAnsi="Lato"/>
        </w:rPr>
        <w:t xml:space="preserve"> x 0,5) = </w:t>
      </w:r>
      <w:r w:rsidR="00AF6EF9" w:rsidRPr="006905C8">
        <w:rPr>
          <w:rFonts w:ascii="Lato" w:hAnsi="Lato"/>
        </w:rPr>
        <w:t>50</w:t>
      </w:r>
      <w:r w:rsidRPr="006905C8">
        <w:rPr>
          <w:rFonts w:ascii="Lato" w:hAnsi="Lato"/>
        </w:rPr>
        <w:t xml:space="preserve"> + </w:t>
      </w:r>
      <w:r w:rsidR="00B216D1" w:rsidRPr="006905C8">
        <w:rPr>
          <w:rFonts w:ascii="Lato" w:hAnsi="Lato"/>
        </w:rPr>
        <w:t>21</w:t>
      </w:r>
      <w:r w:rsidRPr="006905C8">
        <w:rPr>
          <w:rFonts w:ascii="Lato" w:hAnsi="Lato"/>
        </w:rPr>
        <w:t xml:space="preserve"> + </w:t>
      </w:r>
      <w:r w:rsidR="00B216D1" w:rsidRPr="006905C8">
        <w:rPr>
          <w:rFonts w:ascii="Lato" w:hAnsi="Lato"/>
        </w:rPr>
        <w:t>1</w:t>
      </w:r>
      <w:r w:rsidR="00AF6EF9" w:rsidRPr="006905C8">
        <w:rPr>
          <w:rFonts w:ascii="Lato" w:hAnsi="Lato"/>
        </w:rPr>
        <w:t>0</w:t>
      </w:r>
      <w:r w:rsidRPr="006905C8">
        <w:rPr>
          <w:rFonts w:ascii="Lato" w:hAnsi="Lato"/>
        </w:rPr>
        <w:t xml:space="preserve"> + </w:t>
      </w:r>
      <w:r w:rsidR="00B216D1" w:rsidRPr="006905C8">
        <w:rPr>
          <w:rFonts w:ascii="Lato" w:hAnsi="Lato"/>
        </w:rPr>
        <w:t>35</w:t>
      </w:r>
      <w:r w:rsidRPr="006905C8">
        <w:rPr>
          <w:rFonts w:ascii="Lato" w:hAnsi="Lato"/>
        </w:rPr>
        <w:t xml:space="preserve"> = </w:t>
      </w:r>
      <w:r w:rsidR="00AF6EF9" w:rsidRPr="006905C8">
        <w:rPr>
          <w:rFonts w:ascii="Lato" w:hAnsi="Lato"/>
          <w:u w:val="single"/>
        </w:rPr>
        <w:t>1</w:t>
      </w:r>
      <w:r w:rsidR="00B216D1" w:rsidRPr="006905C8">
        <w:rPr>
          <w:rFonts w:ascii="Lato" w:hAnsi="Lato"/>
          <w:u w:val="single"/>
        </w:rPr>
        <w:t>16</w:t>
      </w:r>
      <w:r w:rsidRPr="006905C8">
        <w:rPr>
          <w:rFonts w:ascii="Lato" w:hAnsi="Lato"/>
          <w:u w:val="single"/>
        </w:rPr>
        <w:t xml:space="preserve"> punktów</w:t>
      </w:r>
      <w:r w:rsidR="00C61581" w:rsidRPr="006905C8">
        <w:rPr>
          <w:rFonts w:ascii="Lato" w:hAnsi="Lato"/>
          <w:u w:val="single"/>
        </w:rPr>
        <w:t>.</w:t>
      </w:r>
    </w:p>
    <w:p w14:paraId="283A6893" w14:textId="454B841B" w:rsidR="00FD0146" w:rsidRPr="006905C8" w:rsidRDefault="00FD0146" w:rsidP="00C61581">
      <w:pPr>
        <w:spacing w:line="276" w:lineRule="auto"/>
        <w:rPr>
          <w:rFonts w:ascii="Lato" w:hAnsi="Lato"/>
        </w:rPr>
      </w:pPr>
      <w:r w:rsidRPr="006905C8">
        <w:rPr>
          <w:rFonts w:ascii="Lato" w:hAnsi="Lato"/>
        </w:rPr>
        <w:lastRenderedPageBreak/>
        <w:t xml:space="preserve">Maksymalna ilość punktów do uzyskania to </w:t>
      </w:r>
      <w:r w:rsidRPr="006905C8">
        <w:rPr>
          <w:rFonts w:ascii="Lato" w:hAnsi="Lato"/>
          <w:u w:val="single"/>
        </w:rPr>
        <w:t>150 punktów</w:t>
      </w:r>
      <w:r w:rsidR="00C61581" w:rsidRPr="006905C8">
        <w:rPr>
          <w:rFonts w:ascii="Lato" w:hAnsi="Lato"/>
          <w:u w:val="single"/>
        </w:rPr>
        <w:t>.</w:t>
      </w:r>
    </w:p>
    <w:p w14:paraId="0B0DA41E" w14:textId="77777777" w:rsidR="00103466" w:rsidRPr="006905C8" w:rsidRDefault="00103466" w:rsidP="00103466">
      <w:pPr>
        <w:shd w:val="clear" w:color="auto" w:fill="FFFFFF"/>
        <w:spacing w:after="0" w:line="276" w:lineRule="auto"/>
        <w:jc w:val="both"/>
        <w:rPr>
          <w:rFonts w:ascii="Lato" w:eastAsia="Times New Roman" w:hAnsi="Lato" w:cs="Arial"/>
          <w:color w:val="000000"/>
          <w:lang w:eastAsia="pl-PL"/>
        </w:rPr>
      </w:pPr>
    </w:p>
    <w:p w14:paraId="1A7EB7D1" w14:textId="77777777" w:rsidR="00103466" w:rsidRPr="006905C8" w:rsidRDefault="00103466" w:rsidP="00103466">
      <w:pPr>
        <w:shd w:val="clear" w:color="auto" w:fill="FFFFFF"/>
        <w:spacing w:after="0" w:line="276" w:lineRule="auto"/>
        <w:jc w:val="both"/>
        <w:rPr>
          <w:rFonts w:ascii="Lato" w:eastAsia="Times New Roman" w:hAnsi="Lato" w:cs="Arial"/>
          <w:color w:val="000000"/>
          <w:lang w:eastAsia="pl-PL"/>
        </w:rPr>
      </w:pPr>
    </w:p>
    <w:p w14:paraId="3916BCEE" w14:textId="255DCC98" w:rsidR="00103466" w:rsidRPr="006905C8" w:rsidRDefault="00C61581" w:rsidP="00103466">
      <w:pPr>
        <w:shd w:val="clear" w:color="auto" w:fill="FFFFFF"/>
        <w:spacing w:after="0" w:line="276" w:lineRule="auto"/>
        <w:jc w:val="both"/>
        <w:rPr>
          <w:rFonts w:ascii="Lato" w:eastAsia="Times New Roman" w:hAnsi="Lato" w:cs="Arial"/>
          <w:color w:val="000000"/>
          <w:lang w:eastAsia="pl-PL"/>
        </w:rPr>
      </w:pPr>
      <w:r w:rsidRPr="006905C8">
        <w:rPr>
          <w:rFonts w:ascii="Lato" w:eastAsia="Times New Roman" w:hAnsi="Lato" w:cs="Arial"/>
          <w:color w:val="000000"/>
          <w:lang w:eastAsia="pl-PL"/>
        </w:rPr>
        <w:t xml:space="preserve">W przypadku kandydatów, którzy zdali egzamin dojrzałości (stara matura) pod uwagę </w:t>
      </w:r>
      <w:r w:rsidR="00103466" w:rsidRPr="006905C8">
        <w:rPr>
          <w:rFonts w:ascii="Lato" w:eastAsia="Times New Roman" w:hAnsi="Lato" w:cs="Arial"/>
          <w:color w:val="000000"/>
          <w:lang w:eastAsia="pl-PL"/>
        </w:rPr>
        <w:t xml:space="preserve">będą brane </w:t>
      </w:r>
      <w:r w:rsidRPr="006905C8">
        <w:rPr>
          <w:rFonts w:ascii="Lato" w:eastAsia="Times New Roman" w:hAnsi="Lato" w:cs="Arial"/>
          <w:color w:val="000000"/>
          <w:lang w:eastAsia="pl-PL"/>
        </w:rPr>
        <w:t>wyniki z poszczególnych przedmiotów zdawanych pisemnie</w:t>
      </w:r>
      <w:r w:rsidR="00A405A7" w:rsidRPr="006905C8">
        <w:rPr>
          <w:rFonts w:ascii="Lato" w:eastAsia="Times New Roman" w:hAnsi="Lato" w:cs="Arial"/>
          <w:color w:val="000000"/>
          <w:lang w:eastAsia="pl-PL"/>
        </w:rPr>
        <w:t xml:space="preserve">. </w:t>
      </w:r>
    </w:p>
    <w:p w14:paraId="03C7D923" w14:textId="009040E8" w:rsidR="00C61581" w:rsidRPr="006905C8" w:rsidRDefault="00A405A7" w:rsidP="00103466">
      <w:pPr>
        <w:shd w:val="clear" w:color="auto" w:fill="FFFFFF"/>
        <w:spacing w:after="0" w:line="276" w:lineRule="auto"/>
        <w:jc w:val="both"/>
        <w:rPr>
          <w:rFonts w:ascii="Lato" w:eastAsia="Times New Roman" w:hAnsi="Lato" w:cs="Arial"/>
          <w:color w:val="000000"/>
          <w:lang w:eastAsia="pl-PL"/>
        </w:rPr>
      </w:pPr>
      <w:r w:rsidRPr="006905C8">
        <w:rPr>
          <w:rFonts w:ascii="Lato" w:eastAsia="Times New Roman" w:hAnsi="Lato" w:cs="Arial"/>
          <w:color w:val="000000"/>
          <w:lang w:eastAsia="pl-PL"/>
        </w:rPr>
        <w:t>Jeżeli Kandydat nie podchodził do egzaminu pisemnego z ww. przedmiotów brany jest pod uwagę wynik z egzaminu</w:t>
      </w:r>
      <w:r w:rsidR="00C61581" w:rsidRPr="006905C8">
        <w:rPr>
          <w:rFonts w:ascii="Lato" w:eastAsia="Times New Roman" w:hAnsi="Lato" w:cs="Arial"/>
          <w:color w:val="000000"/>
          <w:lang w:eastAsia="pl-PL"/>
        </w:rPr>
        <w:t xml:space="preserve"> ustn</w:t>
      </w:r>
      <w:r w:rsidRPr="006905C8">
        <w:rPr>
          <w:rFonts w:ascii="Lato" w:eastAsia="Times New Roman" w:hAnsi="Lato" w:cs="Arial"/>
          <w:color w:val="000000"/>
          <w:lang w:eastAsia="pl-PL"/>
        </w:rPr>
        <w:t>ego</w:t>
      </w:r>
      <w:r w:rsidR="00C61581" w:rsidRPr="006905C8">
        <w:rPr>
          <w:rFonts w:ascii="Lato" w:eastAsia="Times New Roman" w:hAnsi="Lato" w:cs="Arial"/>
          <w:color w:val="000000"/>
          <w:lang w:eastAsia="pl-PL"/>
        </w:rPr>
        <w:t xml:space="preserve"> zamieszczon</w:t>
      </w:r>
      <w:r w:rsidRPr="006905C8">
        <w:rPr>
          <w:rFonts w:ascii="Lato" w:eastAsia="Times New Roman" w:hAnsi="Lato" w:cs="Arial"/>
          <w:color w:val="000000"/>
          <w:lang w:eastAsia="pl-PL"/>
        </w:rPr>
        <w:t>y</w:t>
      </w:r>
      <w:r w:rsidR="00C61581" w:rsidRPr="006905C8">
        <w:rPr>
          <w:rFonts w:ascii="Lato" w:eastAsia="Times New Roman" w:hAnsi="Lato" w:cs="Arial"/>
          <w:color w:val="000000"/>
          <w:lang w:eastAsia="pl-PL"/>
        </w:rPr>
        <w:t xml:space="preserve"> na świadectwie dojrzałości</w:t>
      </w:r>
      <w:r w:rsidR="00B216D1" w:rsidRPr="006905C8">
        <w:rPr>
          <w:rFonts w:ascii="Lato" w:eastAsia="Times New Roman" w:hAnsi="Lato" w:cs="Arial"/>
          <w:color w:val="000000"/>
          <w:lang w:eastAsia="pl-PL"/>
        </w:rPr>
        <w:t>.</w:t>
      </w:r>
    </w:p>
    <w:p w14:paraId="334E3CAA" w14:textId="77777777" w:rsidR="00312662" w:rsidRDefault="00312662" w:rsidP="00103466">
      <w:pPr>
        <w:shd w:val="clear" w:color="auto" w:fill="FFFFFF"/>
        <w:spacing w:after="0" w:line="276" w:lineRule="auto"/>
        <w:jc w:val="both"/>
        <w:rPr>
          <w:rFonts w:ascii="Lato" w:eastAsia="Times New Roman" w:hAnsi="Lato" w:cs="Arial"/>
          <w:b/>
          <w:bCs/>
          <w:color w:val="000000"/>
          <w:lang w:eastAsia="pl-PL"/>
        </w:rPr>
      </w:pPr>
    </w:p>
    <w:p w14:paraId="0010D8C7" w14:textId="77777777" w:rsidR="000523A2" w:rsidRDefault="000523A2" w:rsidP="00103466">
      <w:pPr>
        <w:shd w:val="clear" w:color="auto" w:fill="FFFFFF"/>
        <w:spacing w:after="0" w:line="276" w:lineRule="auto"/>
        <w:jc w:val="both"/>
        <w:rPr>
          <w:rFonts w:ascii="Lato" w:eastAsia="Times New Roman" w:hAnsi="Lato" w:cs="Arial"/>
          <w:b/>
          <w:bCs/>
          <w:color w:val="000000"/>
          <w:lang w:eastAsia="pl-PL"/>
        </w:rPr>
      </w:pPr>
    </w:p>
    <w:p w14:paraId="6DC74357" w14:textId="77777777" w:rsidR="000523A2" w:rsidRDefault="000523A2" w:rsidP="00103466">
      <w:pPr>
        <w:shd w:val="clear" w:color="auto" w:fill="FFFFFF"/>
        <w:spacing w:after="0" w:line="276" w:lineRule="auto"/>
        <w:jc w:val="both"/>
        <w:rPr>
          <w:rFonts w:ascii="Lato" w:eastAsia="Times New Roman" w:hAnsi="Lato" w:cs="Arial"/>
          <w:b/>
          <w:bCs/>
          <w:color w:val="000000"/>
          <w:lang w:eastAsia="pl-PL"/>
        </w:rPr>
      </w:pPr>
    </w:p>
    <w:p w14:paraId="72371C19" w14:textId="2158FBF9" w:rsidR="00312662" w:rsidRPr="00003CF0" w:rsidRDefault="00CB6AEF" w:rsidP="00103466">
      <w:pPr>
        <w:shd w:val="clear" w:color="auto" w:fill="FFFFFF"/>
        <w:spacing w:after="0" w:line="276" w:lineRule="auto"/>
        <w:jc w:val="both"/>
        <w:rPr>
          <w:rFonts w:ascii="Lato" w:eastAsia="Times New Roman" w:hAnsi="Lato" w:cs="Arial"/>
          <w:b/>
          <w:bCs/>
          <w:color w:val="000000"/>
          <w:sz w:val="24"/>
          <w:szCs w:val="24"/>
          <w:u w:val="single"/>
          <w:lang w:eastAsia="pl-PL"/>
        </w:rPr>
      </w:pPr>
      <w:r w:rsidRPr="00003CF0">
        <w:rPr>
          <w:rFonts w:ascii="Lato" w:eastAsia="Times New Roman" w:hAnsi="Lato" w:cs="Arial"/>
          <w:b/>
          <w:bCs/>
          <w:color w:val="000000"/>
          <w:sz w:val="24"/>
          <w:szCs w:val="24"/>
          <w:u w:val="single"/>
          <w:lang w:eastAsia="pl-PL"/>
        </w:rPr>
        <w:t>Procedura odwoławcza</w:t>
      </w:r>
      <w:r w:rsidR="00033A4D" w:rsidRPr="00003CF0">
        <w:rPr>
          <w:rFonts w:ascii="Lato" w:eastAsia="Times New Roman" w:hAnsi="Lato" w:cs="Arial"/>
          <w:b/>
          <w:bCs/>
          <w:color w:val="000000"/>
          <w:sz w:val="24"/>
          <w:szCs w:val="24"/>
          <w:u w:val="single"/>
          <w:lang w:eastAsia="pl-PL"/>
        </w:rPr>
        <w:t xml:space="preserve"> </w:t>
      </w:r>
      <w:r w:rsidR="009E170C" w:rsidRPr="00003CF0">
        <w:rPr>
          <w:rFonts w:ascii="Lato" w:eastAsia="Times New Roman" w:hAnsi="Lato" w:cs="Arial"/>
          <w:b/>
          <w:bCs/>
          <w:color w:val="000000"/>
          <w:sz w:val="24"/>
          <w:szCs w:val="24"/>
          <w:u w:val="single"/>
          <w:lang w:eastAsia="pl-PL"/>
        </w:rPr>
        <w:t>związana z wyborem osób objętych wsparciem</w:t>
      </w:r>
    </w:p>
    <w:p w14:paraId="2FAC92C7" w14:textId="77777777" w:rsidR="00312662" w:rsidRDefault="00312662" w:rsidP="00103466">
      <w:pPr>
        <w:shd w:val="clear" w:color="auto" w:fill="FFFFFF"/>
        <w:spacing w:after="0" w:line="276" w:lineRule="auto"/>
        <w:jc w:val="both"/>
        <w:rPr>
          <w:rFonts w:ascii="Lato" w:eastAsia="Times New Roman" w:hAnsi="Lato" w:cs="Arial"/>
          <w:b/>
          <w:bCs/>
          <w:color w:val="000000"/>
          <w:lang w:eastAsia="pl-PL"/>
        </w:rPr>
      </w:pPr>
    </w:p>
    <w:p w14:paraId="74257A1F" w14:textId="76A7A759" w:rsidR="00312662" w:rsidRPr="00CB6AEF" w:rsidRDefault="00312662" w:rsidP="00312662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Lato" w:eastAsia="Times New Roman" w:hAnsi="Lato" w:cs="Arial"/>
          <w:color w:val="000000"/>
          <w:lang w:eastAsia="pl-PL"/>
        </w:rPr>
      </w:pPr>
      <w:r w:rsidRPr="00CB6AEF">
        <w:rPr>
          <w:rFonts w:ascii="Lato" w:eastAsia="Times New Roman" w:hAnsi="Lato" w:cs="Arial"/>
          <w:color w:val="000000"/>
          <w:lang w:eastAsia="pl-PL"/>
        </w:rPr>
        <w:t>Studentom, spełniającym warunki określone w § 16 ust. 1 Regulaminu wyboru przedsięwzięć do objęcia wsparciem, którzy nie zostaną objęci bezzwrotnym wsparciem, przysługuje odwołanie  do uczelni, w przypadku:</w:t>
      </w:r>
    </w:p>
    <w:p w14:paraId="5CCAFBD0" w14:textId="77777777" w:rsidR="00312662" w:rsidRPr="00312662" w:rsidRDefault="00312662" w:rsidP="00CB6AEF">
      <w:pPr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="Arial"/>
          <w:color w:val="000000"/>
          <w:lang w:eastAsia="pl-PL"/>
        </w:rPr>
      </w:pPr>
      <w:r w:rsidRPr="00312662">
        <w:rPr>
          <w:rFonts w:ascii="Lato" w:eastAsia="Times New Roman" w:hAnsi="Lato" w:cs="Arial"/>
          <w:color w:val="000000"/>
          <w:lang w:eastAsia="pl-PL"/>
        </w:rPr>
        <w:t>1)</w:t>
      </w:r>
      <w:r w:rsidRPr="00312662">
        <w:rPr>
          <w:rFonts w:ascii="Lato" w:eastAsia="Times New Roman" w:hAnsi="Lato" w:cs="Arial"/>
          <w:color w:val="000000"/>
          <w:lang w:eastAsia="pl-PL"/>
        </w:rPr>
        <w:tab/>
        <w:t>omyłkowego podania nieprawidłowych wyników egzaminu maturalnego,</w:t>
      </w:r>
    </w:p>
    <w:p w14:paraId="3C234468" w14:textId="3187A3BC" w:rsidR="00312662" w:rsidRDefault="00312662" w:rsidP="00CB6AEF">
      <w:pPr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="Arial"/>
          <w:color w:val="000000"/>
          <w:lang w:eastAsia="pl-PL"/>
        </w:rPr>
      </w:pPr>
      <w:r w:rsidRPr="00312662">
        <w:rPr>
          <w:rFonts w:ascii="Lato" w:eastAsia="Times New Roman" w:hAnsi="Lato" w:cs="Arial"/>
          <w:color w:val="000000"/>
          <w:lang w:eastAsia="pl-PL"/>
        </w:rPr>
        <w:t>2)</w:t>
      </w:r>
      <w:r w:rsidRPr="00312662">
        <w:rPr>
          <w:rFonts w:ascii="Lato" w:eastAsia="Times New Roman" w:hAnsi="Lato" w:cs="Arial"/>
          <w:color w:val="000000"/>
          <w:lang w:eastAsia="pl-PL"/>
        </w:rPr>
        <w:tab/>
        <w:t>zaistniałego błędu IOI w przeliczeniach na punkty wyników egzaminu maturalnego.</w:t>
      </w:r>
    </w:p>
    <w:p w14:paraId="02E29753" w14:textId="1255E83E" w:rsidR="00493B72" w:rsidRDefault="00312662" w:rsidP="00CB6AEF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Lato" w:eastAsia="Times New Roman" w:hAnsi="Lato" w:cs="Arial"/>
          <w:color w:val="000000"/>
          <w:lang w:eastAsia="pl-PL"/>
        </w:rPr>
      </w:pPr>
      <w:r>
        <w:rPr>
          <w:rFonts w:ascii="Lato" w:eastAsia="Times New Roman" w:hAnsi="Lato" w:cs="Arial"/>
          <w:color w:val="000000"/>
          <w:lang w:eastAsia="pl-PL"/>
        </w:rPr>
        <w:t>Student składa odwołanie do uczelni</w:t>
      </w:r>
      <w:r w:rsidR="00493B72">
        <w:rPr>
          <w:rFonts w:ascii="Lato" w:eastAsia="Times New Roman" w:hAnsi="Lato" w:cs="Arial"/>
          <w:color w:val="000000"/>
          <w:lang w:eastAsia="pl-PL"/>
        </w:rPr>
        <w:t xml:space="preserve"> w terminie </w:t>
      </w:r>
      <w:r w:rsidR="002B2DAE">
        <w:rPr>
          <w:rFonts w:ascii="Lato" w:eastAsia="Times New Roman" w:hAnsi="Lato" w:cs="Arial"/>
          <w:color w:val="000000"/>
          <w:lang w:eastAsia="pl-PL"/>
        </w:rPr>
        <w:t xml:space="preserve">do </w:t>
      </w:r>
      <w:r w:rsidR="00493B72">
        <w:rPr>
          <w:rFonts w:ascii="Lato" w:eastAsia="Times New Roman" w:hAnsi="Lato" w:cs="Arial"/>
          <w:color w:val="000000"/>
          <w:lang w:eastAsia="pl-PL"/>
        </w:rPr>
        <w:t>14 dni od otrzymania</w:t>
      </w:r>
      <w:r w:rsidR="00C66D3C">
        <w:rPr>
          <w:rFonts w:ascii="Lato" w:eastAsia="Times New Roman" w:hAnsi="Lato" w:cs="Arial"/>
          <w:color w:val="000000"/>
          <w:lang w:eastAsia="pl-PL"/>
        </w:rPr>
        <w:t xml:space="preserve"> ze strony uczelni</w:t>
      </w:r>
      <w:r w:rsidR="00493B72">
        <w:rPr>
          <w:rFonts w:ascii="Lato" w:eastAsia="Times New Roman" w:hAnsi="Lato" w:cs="Arial"/>
          <w:color w:val="000000"/>
          <w:lang w:eastAsia="pl-PL"/>
        </w:rPr>
        <w:t xml:space="preserve"> </w:t>
      </w:r>
      <w:r w:rsidR="00F646A2">
        <w:rPr>
          <w:rFonts w:ascii="Lato" w:eastAsia="Times New Roman" w:hAnsi="Lato" w:cs="Arial"/>
          <w:color w:val="000000"/>
          <w:lang w:eastAsia="pl-PL"/>
        </w:rPr>
        <w:t>informacji</w:t>
      </w:r>
      <w:r w:rsidR="00493B72">
        <w:rPr>
          <w:rFonts w:ascii="Lato" w:eastAsia="Times New Roman" w:hAnsi="Lato" w:cs="Arial"/>
          <w:color w:val="000000"/>
          <w:lang w:eastAsia="pl-PL"/>
        </w:rPr>
        <w:t xml:space="preserve"> </w:t>
      </w:r>
      <w:r w:rsidR="00F646A2">
        <w:rPr>
          <w:rFonts w:ascii="Lato" w:eastAsia="Times New Roman" w:hAnsi="Lato" w:cs="Arial"/>
          <w:color w:val="000000"/>
          <w:lang w:eastAsia="pl-PL"/>
        </w:rPr>
        <w:t>o odmowie udzielenia bezzwrotnego wsparcia</w:t>
      </w:r>
      <w:r w:rsidR="00493B72">
        <w:rPr>
          <w:rFonts w:ascii="Lato" w:eastAsia="Times New Roman" w:hAnsi="Lato" w:cs="Arial"/>
          <w:color w:val="000000"/>
          <w:lang w:eastAsia="pl-PL"/>
        </w:rPr>
        <w:t xml:space="preserve">. </w:t>
      </w:r>
    </w:p>
    <w:p w14:paraId="74886F5D" w14:textId="3246F8F6" w:rsidR="00146792" w:rsidRDefault="00146792" w:rsidP="00CB6AEF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Lato" w:eastAsia="Times New Roman" w:hAnsi="Lato" w:cs="Arial"/>
          <w:color w:val="000000"/>
          <w:lang w:eastAsia="pl-PL"/>
        </w:rPr>
      </w:pPr>
      <w:r>
        <w:rPr>
          <w:rFonts w:ascii="Lato" w:eastAsia="Times New Roman" w:hAnsi="Lato" w:cs="Arial"/>
          <w:color w:val="000000"/>
          <w:lang w:eastAsia="pl-PL"/>
        </w:rPr>
        <w:t xml:space="preserve">Do odwołania należy dołączyć </w:t>
      </w:r>
      <w:r w:rsidR="00C66D3C">
        <w:rPr>
          <w:rFonts w:ascii="Lato" w:eastAsia="Times New Roman" w:hAnsi="Lato" w:cs="Arial"/>
          <w:color w:val="000000"/>
          <w:lang w:eastAsia="pl-PL"/>
        </w:rPr>
        <w:t xml:space="preserve">kopie </w:t>
      </w:r>
      <w:r w:rsidR="00F646A2">
        <w:rPr>
          <w:rFonts w:ascii="Lato" w:eastAsia="Times New Roman" w:hAnsi="Lato" w:cs="Arial"/>
          <w:color w:val="000000"/>
          <w:lang w:eastAsia="pl-PL"/>
        </w:rPr>
        <w:t>dokument</w:t>
      </w:r>
      <w:r w:rsidR="00C66D3C">
        <w:rPr>
          <w:rFonts w:ascii="Lato" w:eastAsia="Times New Roman" w:hAnsi="Lato" w:cs="Arial"/>
          <w:color w:val="000000"/>
          <w:lang w:eastAsia="pl-PL"/>
        </w:rPr>
        <w:t>ów</w:t>
      </w:r>
      <w:r w:rsidR="00F646A2">
        <w:rPr>
          <w:rFonts w:ascii="Lato" w:eastAsia="Times New Roman" w:hAnsi="Lato" w:cs="Arial"/>
          <w:color w:val="000000"/>
          <w:lang w:eastAsia="pl-PL"/>
        </w:rPr>
        <w:t xml:space="preserve"> potwierdzając</w:t>
      </w:r>
      <w:r w:rsidR="00C66D3C">
        <w:rPr>
          <w:rFonts w:ascii="Lato" w:eastAsia="Times New Roman" w:hAnsi="Lato" w:cs="Arial"/>
          <w:color w:val="000000"/>
          <w:lang w:eastAsia="pl-PL"/>
        </w:rPr>
        <w:t>ych</w:t>
      </w:r>
      <w:r w:rsidR="00F646A2">
        <w:rPr>
          <w:rFonts w:ascii="Lato" w:eastAsia="Times New Roman" w:hAnsi="Lato" w:cs="Arial"/>
          <w:color w:val="000000"/>
          <w:lang w:eastAsia="pl-PL"/>
        </w:rPr>
        <w:t xml:space="preserve"> wyniki maturalne studenta </w:t>
      </w:r>
      <w:r w:rsidR="002D018B">
        <w:rPr>
          <w:rFonts w:ascii="Lato" w:eastAsia="Times New Roman" w:hAnsi="Lato" w:cs="Arial"/>
          <w:color w:val="000000"/>
          <w:lang w:eastAsia="pl-PL"/>
        </w:rPr>
        <w:t>oraz</w:t>
      </w:r>
      <w:r w:rsidR="00F646A2">
        <w:rPr>
          <w:rFonts w:ascii="Lato" w:eastAsia="Times New Roman" w:hAnsi="Lato" w:cs="Arial"/>
          <w:color w:val="000000"/>
          <w:lang w:eastAsia="pl-PL"/>
        </w:rPr>
        <w:t xml:space="preserve"> wskaza</w:t>
      </w:r>
      <w:r w:rsidR="00C66D3C">
        <w:rPr>
          <w:rFonts w:ascii="Lato" w:eastAsia="Times New Roman" w:hAnsi="Lato" w:cs="Arial"/>
          <w:color w:val="000000"/>
          <w:lang w:eastAsia="pl-PL"/>
        </w:rPr>
        <w:t>ć</w:t>
      </w:r>
      <w:r w:rsidR="00F646A2">
        <w:rPr>
          <w:rFonts w:ascii="Lato" w:eastAsia="Times New Roman" w:hAnsi="Lato" w:cs="Arial"/>
          <w:color w:val="000000"/>
          <w:lang w:eastAsia="pl-PL"/>
        </w:rPr>
        <w:t xml:space="preserve"> nieprawidłowości przy przeliczaniu punktacji</w:t>
      </w:r>
      <w:r w:rsidR="00CB6AEF">
        <w:rPr>
          <w:rFonts w:ascii="Lato" w:eastAsia="Times New Roman" w:hAnsi="Lato" w:cs="Arial"/>
          <w:color w:val="000000"/>
          <w:lang w:eastAsia="pl-PL"/>
        </w:rPr>
        <w:t>.</w:t>
      </w:r>
      <w:r w:rsidR="00F646A2" w:rsidRPr="00F646A2">
        <w:rPr>
          <w:rFonts w:ascii="Lato" w:eastAsia="Times New Roman" w:hAnsi="Lato" w:cs="Arial"/>
          <w:color w:val="000000"/>
          <w:lang w:eastAsia="pl-PL"/>
        </w:rPr>
        <w:t xml:space="preserve"> </w:t>
      </w:r>
    </w:p>
    <w:p w14:paraId="2143F480" w14:textId="1B49E0E1" w:rsidR="00CB6AEF" w:rsidRDefault="00C66D3C" w:rsidP="00312662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Lato" w:eastAsia="Times New Roman" w:hAnsi="Lato" w:cs="Arial"/>
          <w:color w:val="000000"/>
          <w:lang w:eastAsia="pl-PL"/>
        </w:rPr>
      </w:pPr>
      <w:r w:rsidRPr="00C66D3C">
        <w:rPr>
          <w:rFonts w:ascii="Lato" w:eastAsia="Times New Roman" w:hAnsi="Lato" w:cs="Arial"/>
          <w:color w:val="000000"/>
          <w:lang w:eastAsia="pl-PL"/>
        </w:rPr>
        <w:t>Uczelnia weryfikuje zasadność odwołania. W przypadku uznania odwołania za zasadne uczelnia dokonuje korekty przyznanej punktacji</w:t>
      </w:r>
      <w:r>
        <w:rPr>
          <w:rFonts w:ascii="Lato" w:eastAsia="Times New Roman" w:hAnsi="Lato" w:cs="Arial"/>
          <w:color w:val="000000"/>
          <w:lang w:eastAsia="pl-PL"/>
        </w:rPr>
        <w:t xml:space="preserve"> w zakresie ust. 1 pkt 1 lub 2. </w:t>
      </w:r>
      <w:r w:rsidR="00312662" w:rsidRPr="00CB6AEF">
        <w:rPr>
          <w:rFonts w:ascii="Lato" w:eastAsia="Times New Roman" w:hAnsi="Lato" w:cs="Arial"/>
          <w:color w:val="000000"/>
          <w:lang w:eastAsia="pl-PL"/>
        </w:rPr>
        <w:t>Uczelnia po weryfikacji oraz ewentualnej korekcie przyznanej punktacji, przekazuje odwołanie do IOI</w:t>
      </w:r>
      <w:r w:rsidR="00CB6AEF">
        <w:rPr>
          <w:rFonts w:ascii="Lato" w:eastAsia="Times New Roman" w:hAnsi="Lato" w:cs="Arial"/>
          <w:color w:val="000000"/>
          <w:lang w:eastAsia="pl-PL"/>
        </w:rPr>
        <w:t>.</w:t>
      </w:r>
    </w:p>
    <w:p w14:paraId="1E1003DC" w14:textId="3818475C" w:rsidR="00CB6AEF" w:rsidRDefault="00312662" w:rsidP="00312662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Lato" w:eastAsia="Times New Roman" w:hAnsi="Lato" w:cs="Arial"/>
          <w:color w:val="000000"/>
          <w:lang w:eastAsia="pl-PL"/>
        </w:rPr>
      </w:pPr>
      <w:r w:rsidRPr="00CB6AEF">
        <w:rPr>
          <w:rFonts w:ascii="Lato" w:eastAsia="Times New Roman" w:hAnsi="Lato" w:cs="Arial"/>
          <w:color w:val="000000"/>
          <w:lang w:eastAsia="pl-PL"/>
        </w:rPr>
        <w:t>IOI dokonuje weryfikacji w zakresie kwalifikacji studenta do otrzymania wsparcia</w:t>
      </w:r>
      <w:r w:rsidR="00CB6AEF">
        <w:rPr>
          <w:rFonts w:ascii="Lato" w:eastAsia="Times New Roman" w:hAnsi="Lato" w:cs="Arial"/>
          <w:color w:val="000000"/>
          <w:lang w:eastAsia="pl-PL"/>
        </w:rPr>
        <w:t>.</w:t>
      </w:r>
    </w:p>
    <w:p w14:paraId="3ED2277C" w14:textId="2C87ADE9" w:rsidR="00CB6AEF" w:rsidRDefault="00312662" w:rsidP="00CB6AEF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Lato" w:eastAsia="Times New Roman" w:hAnsi="Lato" w:cs="Arial"/>
          <w:color w:val="000000"/>
          <w:lang w:eastAsia="pl-PL"/>
        </w:rPr>
      </w:pPr>
      <w:r w:rsidRPr="00CB6AEF">
        <w:rPr>
          <w:rFonts w:ascii="Lato" w:eastAsia="Times New Roman" w:hAnsi="Lato" w:cs="Arial"/>
          <w:color w:val="000000"/>
          <w:lang w:eastAsia="pl-PL"/>
        </w:rPr>
        <w:t>IOI przesyła</w:t>
      </w:r>
      <w:r w:rsidR="00050393">
        <w:rPr>
          <w:rFonts w:ascii="Lato" w:eastAsia="Times New Roman" w:hAnsi="Lato" w:cs="Arial"/>
          <w:color w:val="000000"/>
          <w:lang w:eastAsia="pl-PL"/>
        </w:rPr>
        <w:t xml:space="preserve"> do uczelni </w:t>
      </w:r>
      <w:r w:rsidRPr="00CB6AEF">
        <w:rPr>
          <w:rFonts w:ascii="Lato" w:eastAsia="Times New Roman" w:hAnsi="Lato" w:cs="Arial"/>
          <w:color w:val="000000"/>
          <w:lang w:eastAsia="pl-PL"/>
        </w:rPr>
        <w:t xml:space="preserve"> </w:t>
      </w:r>
      <w:r w:rsidR="001E4F77" w:rsidRPr="00F54087">
        <w:rPr>
          <w:rFonts w:ascii="Lato" w:eastAsia="Times New Roman" w:hAnsi="Lato" w:cs="Arial"/>
          <w:color w:val="000000"/>
          <w:lang w:eastAsia="pl-PL"/>
        </w:rPr>
        <w:t>informację</w:t>
      </w:r>
      <w:r w:rsidRPr="00CB6AEF">
        <w:rPr>
          <w:rFonts w:ascii="Lato" w:eastAsia="Times New Roman" w:hAnsi="Lato" w:cs="Arial"/>
          <w:color w:val="000000"/>
          <w:lang w:eastAsia="pl-PL"/>
        </w:rPr>
        <w:t xml:space="preserve"> </w:t>
      </w:r>
      <w:r w:rsidR="00493B72">
        <w:rPr>
          <w:rFonts w:ascii="Lato" w:eastAsia="Times New Roman" w:hAnsi="Lato" w:cs="Arial"/>
          <w:color w:val="000000"/>
          <w:lang w:eastAsia="pl-PL"/>
        </w:rPr>
        <w:t xml:space="preserve">o </w:t>
      </w:r>
      <w:r w:rsidRPr="00CB6AEF">
        <w:rPr>
          <w:rFonts w:ascii="Lato" w:eastAsia="Times New Roman" w:hAnsi="Lato" w:cs="Arial"/>
          <w:color w:val="000000"/>
          <w:lang w:eastAsia="pl-PL"/>
        </w:rPr>
        <w:t xml:space="preserve">wyniku </w:t>
      </w:r>
      <w:r w:rsidR="00493B72">
        <w:rPr>
          <w:rFonts w:ascii="Lato" w:eastAsia="Times New Roman" w:hAnsi="Lato" w:cs="Arial"/>
          <w:color w:val="000000"/>
          <w:lang w:eastAsia="pl-PL"/>
        </w:rPr>
        <w:t xml:space="preserve">weryfikacji, o której mowa w pkt. </w:t>
      </w:r>
      <w:r w:rsidR="00F646A2">
        <w:rPr>
          <w:rFonts w:ascii="Lato" w:eastAsia="Times New Roman" w:hAnsi="Lato" w:cs="Arial"/>
          <w:color w:val="000000"/>
          <w:lang w:eastAsia="pl-PL"/>
        </w:rPr>
        <w:t>5</w:t>
      </w:r>
      <w:r w:rsidR="00CB6AEF">
        <w:rPr>
          <w:rFonts w:ascii="Lato" w:eastAsia="Times New Roman" w:hAnsi="Lato" w:cs="Arial"/>
          <w:color w:val="000000"/>
          <w:lang w:eastAsia="pl-PL"/>
        </w:rPr>
        <w:t>.</w:t>
      </w:r>
    </w:p>
    <w:p w14:paraId="3EB04E64" w14:textId="0613E05E" w:rsidR="006905C8" w:rsidRPr="00965993" w:rsidRDefault="00312662" w:rsidP="00965993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Lato" w:eastAsia="Times New Roman" w:hAnsi="Lato" w:cs="Arial"/>
          <w:color w:val="000000"/>
          <w:lang w:eastAsia="pl-PL"/>
        </w:rPr>
      </w:pPr>
      <w:r w:rsidRPr="00146792">
        <w:rPr>
          <w:rFonts w:ascii="Lato" w:eastAsia="Times New Roman" w:hAnsi="Lato" w:cs="Arial"/>
          <w:color w:val="000000"/>
          <w:lang w:eastAsia="pl-PL"/>
        </w:rPr>
        <w:t xml:space="preserve">Na podstawie </w:t>
      </w:r>
      <w:r w:rsidR="001E4F77">
        <w:rPr>
          <w:rFonts w:ascii="Lato" w:eastAsia="Times New Roman" w:hAnsi="Lato" w:cs="Arial"/>
          <w:color w:val="000000"/>
          <w:lang w:eastAsia="pl-PL"/>
        </w:rPr>
        <w:t>informacji, o której mowa w ust. 6</w:t>
      </w:r>
      <w:r w:rsidRPr="00146792">
        <w:rPr>
          <w:rFonts w:ascii="Lato" w:eastAsia="Times New Roman" w:hAnsi="Lato" w:cs="Arial"/>
          <w:color w:val="000000"/>
          <w:lang w:eastAsia="pl-PL"/>
        </w:rPr>
        <w:t xml:space="preserve">, uczelnia </w:t>
      </w:r>
      <w:r w:rsidR="00CB6AEF" w:rsidRPr="00146792">
        <w:rPr>
          <w:rFonts w:ascii="Lato" w:eastAsia="Times New Roman" w:hAnsi="Lato" w:cs="Arial"/>
          <w:color w:val="000000"/>
          <w:lang w:eastAsia="pl-PL"/>
        </w:rPr>
        <w:t>udziela odpowiedzi studentowi</w:t>
      </w:r>
      <w:r w:rsidR="00493B72" w:rsidRPr="00146792">
        <w:rPr>
          <w:rFonts w:ascii="Lato" w:eastAsia="Times New Roman" w:hAnsi="Lato" w:cs="Arial"/>
          <w:color w:val="000000"/>
          <w:lang w:eastAsia="pl-PL"/>
        </w:rPr>
        <w:t xml:space="preserve">, w tym </w:t>
      </w:r>
      <w:r w:rsidR="00CB6AEF" w:rsidRPr="00146792">
        <w:rPr>
          <w:rFonts w:ascii="Lato" w:eastAsia="Times New Roman" w:hAnsi="Lato" w:cs="Arial"/>
          <w:color w:val="000000"/>
          <w:lang w:eastAsia="pl-PL"/>
        </w:rPr>
        <w:t>informuje o</w:t>
      </w:r>
      <w:r w:rsidR="00146792">
        <w:rPr>
          <w:rFonts w:ascii="Lato" w:eastAsia="Times New Roman" w:hAnsi="Lato" w:cs="Arial"/>
          <w:color w:val="000000"/>
          <w:lang w:eastAsia="pl-PL"/>
        </w:rPr>
        <w:t xml:space="preserve"> sposobie rozpatrzenia odwołania.</w:t>
      </w:r>
      <w:r w:rsidR="00CB6AEF" w:rsidRPr="00146792">
        <w:rPr>
          <w:rFonts w:ascii="Lato" w:eastAsia="Times New Roman" w:hAnsi="Lato" w:cs="Arial"/>
          <w:color w:val="000000"/>
          <w:lang w:eastAsia="pl-PL"/>
        </w:rPr>
        <w:t xml:space="preserve"> </w:t>
      </w:r>
      <w:r w:rsidR="00146792">
        <w:rPr>
          <w:rFonts w:ascii="Lato" w:eastAsia="Times New Roman" w:hAnsi="Lato" w:cs="Arial"/>
          <w:color w:val="000000"/>
          <w:lang w:eastAsia="pl-PL"/>
        </w:rPr>
        <w:t>Studentowi, który na skutek rozpatrzenia odwołania nie został objęty wsparciem, nie przysługuje ponowne odwołanie.</w:t>
      </w:r>
    </w:p>
    <w:p w14:paraId="2E8B7EF1" w14:textId="77777777" w:rsidR="00033A4D" w:rsidRDefault="00033A4D" w:rsidP="006905C8">
      <w:pPr>
        <w:shd w:val="clear" w:color="auto" w:fill="FFFFFF"/>
        <w:spacing w:after="0" w:line="276" w:lineRule="auto"/>
        <w:jc w:val="both"/>
        <w:rPr>
          <w:rFonts w:ascii="Lato" w:eastAsia="Times New Roman" w:hAnsi="Lato" w:cs="Arial"/>
          <w:b/>
          <w:bCs/>
          <w:color w:val="000000"/>
          <w:lang w:eastAsia="pl-PL"/>
        </w:rPr>
      </w:pPr>
      <w:bookmarkStart w:id="1" w:name="mip66902325"/>
      <w:bookmarkStart w:id="2" w:name="mip66902326"/>
      <w:bookmarkEnd w:id="1"/>
      <w:bookmarkEnd w:id="2"/>
    </w:p>
    <w:p w14:paraId="50DE1CAA" w14:textId="77777777" w:rsidR="006905C8" w:rsidRPr="006905C8" w:rsidRDefault="006905C8" w:rsidP="006905C8">
      <w:pPr>
        <w:shd w:val="clear" w:color="auto" w:fill="FFFFFF"/>
        <w:spacing w:after="0" w:line="276" w:lineRule="auto"/>
        <w:jc w:val="both"/>
        <w:rPr>
          <w:rFonts w:ascii="Lato" w:eastAsia="Times New Roman" w:hAnsi="Lato" w:cs="Arial"/>
          <w:color w:val="000000"/>
          <w:lang w:eastAsia="pl-PL"/>
        </w:rPr>
      </w:pPr>
    </w:p>
    <w:sectPr w:rsidR="006905C8" w:rsidRPr="006905C8" w:rsidSect="00826C22">
      <w:headerReference w:type="default" r:id="rId7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7F424" w14:textId="77777777" w:rsidR="004E70E2" w:rsidRDefault="004E70E2" w:rsidP="00FD0146">
      <w:pPr>
        <w:spacing w:after="0" w:line="240" w:lineRule="auto"/>
      </w:pPr>
      <w:r>
        <w:separator/>
      </w:r>
    </w:p>
  </w:endnote>
  <w:endnote w:type="continuationSeparator" w:id="0">
    <w:p w14:paraId="54EE6879" w14:textId="77777777" w:rsidR="004E70E2" w:rsidRDefault="004E70E2" w:rsidP="00FD0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BDE1" w14:textId="77777777" w:rsidR="004E70E2" w:rsidRDefault="004E70E2" w:rsidP="00FD0146">
      <w:pPr>
        <w:spacing w:after="0" w:line="240" w:lineRule="auto"/>
      </w:pPr>
      <w:r>
        <w:separator/>
      </w:r>
    </w:p>
  </w:footnote>
  <w:footnote w:type="continuationSeparator" w:id="0">
    <w:p w14:paraId="5057F054" w14:textId="77777777" w:rsidR="004E70E2" w:rsidRDefault="004E70E2" w:rsidP="00FD0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12FB2" w14:textId="043D9B6D" w:rsidR="00FD0146" w:rsidRPr="00803B1D" w:rsidRDefault="00FD0146">
    <w:pPr>
      <w:pStyle w:val="Nagwek"/>
      <w:rPr>
        <w:rFonts w:ascii="Arial" w:hAnsi="Arial" w:cs="Arial"/>
        <w:sz w:val="20"/>
        <w:szCs w:val="20"/>
      </w:rPr>
    </w:pPr>
  </w:p>
  <w:p w14:paraId="037D3D57" w14:textId="537FED52" w:rsidR="00FD0146" w:rsidRDefault="00FF142C">
    <w:pPr>
      <w:pStyle w:val="Nagwek"/>
    </w:pPr>
    <w:r>
      <w:rPr>
        <w:noProof/>
      </w:rPr>
      <w:drawing>
        <wp:inline distT="0" distB="0" distL="0" distR="0" wp14:anchorId="540DD8CF" wp14:editId="1A589605">
          <wp:extent cx="5669915" cy="701040"/>
          <wp:effectExtent l="0" t="0" r="6985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D0F9C"/>
    <w:multiLevelType w:val="multilevel"/>
    <w:tmpl w:val="2756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F306B"/>
    <w:multiLevelType w:val="hybridMultilevel"/>
    <w:tmpl w:val="5DD29C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852061"/>
    <w:multiLevelType w:val="multilevel"/>
    <w:tmpl w:val="CE7A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51E4A"/>
    <w:multiLevelType w:val="multilevel"/>
    <w:tmpl w:val="5858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527509"/>
    <w:multiLevelType w:val="multilevel"/>
    <w:tmpl w:val="84DEC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u w:val="none"/>
      </w:rPr>
    </w:lvl>
    <w:lvl w:ilvl="2">
      <w:start w:val="1"/>
      <w:numFmt w:val="decimal"/>
      <w:lvlText w:val="%3)"/>
      <w:lvlJc w:val="left"/>
      <w:pPr>
        <w:ind w:left="1077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4FD332F"/>
    <w:multiLevelType w:val="multilevel"/>
    <w:tmpl w:val="2B141714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  <w:b w:val="0"/>
        <w:i w:val="0"/>
        <w:u w:val="none"/>
      </w:rPr>
    </w:lvl>
    <w:lvl w:ilvl="2">
      <w:start w:val="1"/>
      <w:numFmt w:val="decimal"/>
      <w:lvlText w:val="%3)"/>
      <w:lvlJc w:val="left"/>
      <w:pPr>
        <w:ind w:left="786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3C84146"/>
    <w:multiLevelType w:val="multilevel"/>
    <w:tmpl w:val="2DEAE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76E7C66"/>
    <w:multiLevelType w:val="multilevel"/>
    <w:tmpl w:val="34DA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35063">
    <w:abstractNumId w:val="0"/>
  </w:num>
  <w:num w:numId="2" w16cid:durableId="2119137394">
    <w:abstractNumId w:val="3"/>
  </w:num>
  <w:num w:numId="3" w16cid:durableId="44379675">
    <w:abstractNumId w:val="2"/>
  </w:num>
  <w:num w:numId="4" w16cid:durableId="1872642178">
    <w:abstractNumId w:val="7"/>
  </w:num>
  <w:num w:numId="5" w16cid:durableId="627784158">
    <w:abstractNumId w:val="1"/>
  </w:num>
  <w:num w:numId="6" w16cid:durableId="903829639">
    <w:abstractNumId w:val="6"/>
  </w:num>
  <w:num w:numId="7" w16cid:durableId="129976586">
    <w:abstractNumId w:val="5"/>
  </w:num>
  <w:num w:numId="8" w16cid:durableId="1246454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5A"/>
    <w:rsid w:val="00003CF0"/>
    <w:rsid w:val="00033A4D"/>
    <w:rsid w:val="000375C8"/>
    <w:rsid w:val="00050393"/>
    <w:rsid w:val="000523A2"/>
    <w:rsid w:val="000632B6"/>
    <w:rsid w:val="0009186B"/>
    <w:rsid w:val="000C4426"/>
    <w:rsid w:val="00103466"/>
    <w:rsid w:val="00123727"/>
    <w:rsid w:val="00146792"/>
    <w:rsid w:val="001E4F77"/>
    <w:rsid w:val="002064CB"/>
    <w:rsid w:val="00293D71"/>
    <w:rsid w:val="002B2DAE"/>
    <w:rsid w:val="002D018B"/>
    <w:rsid w:val="002E5875"/>
    <w:rsid w:val="002F30C5"/>
    <w:rsid w:val="0030228A"/>
    <w:rsid w:val="00312662"/>
    <w:rsid w:val="003233CD"/>
    <w:rsid w:val="003271A0"/>
    <w:rsid w:val="00330F8E"/>
    <w:rsid w:val="003458CD"/>
    <w:rsid w:val="0038531E"/>
    <w:rsid w:val="003C2844"/>
    <w:rsid w:val="00493B72"/>
    <w:rsid w:val="004A2DD1"/>
    <w:rsid w:val="004B1DD2"/>
    <w:rsid w:val="004D22AF"/>
    <w:rsid w:val="004D291F"/>
    <w:rsid w:val="004D5C3B"/>
    <w:rsid w:val="004E70E2"/>
    <w:rsid w:val="00506C02"/>
    <w:rsid w:val="00531DA9"/>
    <w:rsid w:val="0057302D"/>
    <w:rsid w:val="005807A4"/>
    <w:rsid w:val="00582F43"/>
    <w:rsid w:val="005D1030"/>
    <w:rsid w:val="005D4F9B"/>
    <w:rsid w:val="00606DDE"/>
    <w:rsid w:val="00675F23"/>
    <w:rsid w:val="006905C8"/>
    <w:rsid w:val="00697E88"/>
    <w:rsid w:val="00705A75"/>
    <w:rsid w:val="00763EAC"/>
    <w:rsid w:val="00764E42"/>
    <w:rsid w:val="007B1ED8"/>
    <w:rsid w:val="007F1A6C"/>
    <w:rsid w:val="00803B1D"/>
    <w:rsid w:val="00826C22"/>
    <w:rsid w:val="00846B5A"/>
    <w:rsid w:val="00913585"/>
    <w:rsid w:val="00931C5A"/>
    <w:rsid w:val="00946650"/>
    <w:rsid w:val="00965993"/>
    <w:rsid w:val="0097270F"/>
    <w:rsid w:val="009E170C"/>
    <w:rsid w:val="009E18DB"/>
    <w:rsid w:val="00A405A7"/>
    <w:rsid w:val="00A937FF"/>
    <w:rsid w:val="00AA5E03"/>
    <w:rsid w:val="00AC59E3"/>
    <w:rsid w:val="00AF6EF9"/>
    <w:rsid w:val="00B216D1"/>
    <w:rsid w:val="00B42FF2"/>
    <w:rsid w:val="00BB61C2"/>
    <w:rsid w:val="00C01A35"/>
    <w:rsid w:val="00C61581"/>
    <w:rsid w:val="00C66D3C"/>
    <w:rsid w:val="00CB6AEF"/>
    <w:rsid w:val="00D5086D"/>
    <w:rsid w:val="00DA7E9C"/>
    <w:rsid w:val="00DE469C"/>
    <w:rsid w:val="00EA61C1"/>
    <w:rsid w:val="00EB62F3"/>
    <w:rsid w:val="00F30E39"/>
    <w:rsid w:val="00F54087"/>
    <w:rsid w:val="00F646A2"/>
    <w:rsid w:val="00F80982"/>
    <w:rsid w:val="00FA33FD"/>
    <w:rsid w:val="00FD0146"/>
    <w:rsid w:val="00FF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FA202"/>
  <w15:chartTrackingRefBased/>
  <w15:docId w15:val="{1856DC45-5129-48FD-96CA-62969721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31C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931C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1C5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31C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31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1C5A"/>
    <w:rPr>
      <w:b/>
      <w:bCs/>
    </w:rPr>
  </w:style>
  <w:style w:type="character" w:styleId="Uwydatnienie">
    <w:name w:val="Emphasis"/>
    <w:basedOn w:val="Domylnaczcionkaakapitu"/>
    <w:uiPriority w:val="20"/>
    <w:qFormat/>
    <w:rsid w:val="00931C5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D0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0146"/>
  </w:style>
  <w:style w:type="paragraph" w:styleId="Stopka">
    <w:name w:val="footer"/>
    <w:basedOn w:val="Normalny"/>
    <w:link w:val="StopkaZnak"/>
    <w:uiPriority w:val="99"/>
    <w:unhideWhenUsed/>
    <w:rsid w:val="00FD0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0146"/>
  </w:style>
  <w:style w:type="character" w:styleId="Odwoaniedokomentarza">
    <w:name w:val="annotation reference"/>
    <w:basedOn w:val="Domylnaczcionkaakapitu"/>
    <w:uiPriority w:val="99"/>
    <w:semiHidden/>
    <w:unhideWhenUsed/>
    <w:rsid w:val="00697E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7E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7E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E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E8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30F8E"/>
    <w:pPr>
      <w:spacing w:after="0" w:line="240" w:lineRule="auto"/>
    </w:p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CB6AEF"/>
    <w:pPr>
      <w:ind w:left="720"/>
      <w:contextualSpacing/>
    </w:p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locked/>
    <w:rsid w:val="00033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0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1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9237">
              <w:marLeft w:val="0"/>
              <w:marRight w:val="0"/>
              <w:marTop w:val="0"/>
              <w:marBottom w:val="300"/>
              <w:divBdr>
                <w:top w:val="single" w:sz="6" w:space="14" w:color="E3E3E3"/>
                <w:left w:val="single" w:sz="6" w:space="14" w:color="E3E3E3"/>
                <w:bottom w:val="single" w:sz="6" w:space="14" w:color="E3E3E3"/>
                <w:right w:val="single" w:sz="6" w:space="14" w:color="E3E3E3"/>
              </w:divBdr>
            </w:div>
            <w:div w:id="1888949777">
              <w:marLeft w:val="0"/>
              <w:marRight w:val="0"/>
              <w:marTop w:val="0"/>
              <w:marBottom w:val="300"/>
              <w:divBdr>
                <w:top w:val="single" w:sz="6" w:space="14" w:color="E3E3E3"/>
                <w:left w:val="single" w:sz="6" w:space="14" w:color="E3E3E3"/>
                <w:bottom w:val="single" w:sz="6" w:space="14" w:color="E3E3E3"/>
                <w:right w:val="single" w:sz="6" w:space="14" w:color="E3E3E3"/>
              </w:divBdr>
            </w:div>
          </w:divsChild>
        </w:div>
      </w:divsChild>
    </w:div>
    <w:div w:id="20523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608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Kameduła Sebastian</dc:creator>
  <cp:keywords/>
  <dc:description/>
  <cp:lastModifiedBy>Białas Aneta</cp:lastModifiedBy>
  <cp:revision>14</cp:revision>
  <dcterms:created xsi:type="dcterms:W3CDTF">2023-06-26T08:02:00Z</dcterms:created>
  <dcterms:modified xsi:type="dcterms:W3CDTF">2023-07-06T08:21:00Z</dcterms:modified>
</cp:coreProperties>
</file>