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3525" w14:textId="77777777" w:rsidR="00E459CF" w:rsidRPr="00E459CF" w:rsidRDefault="00E459CF" w:rsidP="00E459CF">
      <w:pPr>
        <w:spacing w:after="0" w:line="276" w:lineRule="auto"/>
        <w:jc w:val="right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E459CF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Załącznik nr 1 </w:t>
      </w:r>
      <w:r w:rsidRPr="00E459C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E4EC766" w14:textId="77777777" w:rsidR="00E459CF" w:rsidRPr="00E459CF" w:rsidRDefault="00E459CF" w:rsidP="00E459CF">
      <w:pPr>
        <w:spacing w:after="0" w:line="276" w:lineRule="auto"/>
        <w:jc w:val="right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 ogłoszenia</w:t>
      </w:r>
    </w:p>
    <w:p w14:paraId="0F4470BF" w14:textId="77777777" w:rsidR="00E459CF" w:rsidRPr="00E459CF" w:rsidRDefault="00E459CF" w:rsidP="00E459CF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</w:t>
      </w:r>
    </w:p>
    <w:p w14:paraId="4FA5F6F3" w14:textId="77777777" w:rsidR="00E459CF" w:rsidRPr="00E459CF" w:rsidRDefault="00E459CF" w:rsidP="00E459CF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……………………….dnia………….. 2025 r.</w:t>
      </w:r>
    </w:p>
    <w:p w14:paraId="2CFF9E85" w14:textId="77777777" w:rsidR="00E459CF" w:rsidRPr="00E459CF" w:rsidRDefault="00E459CF" w:rsidP="00E459CF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</w:t>
      </w:r>
      <w:r w:rsidRPr="003D7EB8">
        <w:rPr>
          <w:rFonts w:ascii="Arial" w:eastAsia="Times New Roman" w:hAnsi="Arial" w:cs="Arial"/>
          <w:kern w:val="0"/>
          <w:lang w:eastAsia="pl-PL"/>
          <w14:ligatures w14:val="none"/>
        </w:rPr>
        <w:t>(miejscowość, data)</w:t>
      </w:r>
    </w:p>
    <w:p w14:paraId="491DA4D7" w14:textId="77777777" w:rsidR="00DD6C60" w:rsidRDefault="00DD6C60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7130C7" w14:textId="1EF571DB" w:rsidR="00E459CF" w:rsidRPr="00E459CF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426921AD" w14:textId="77777777" w:rsidR="00E459CF" w:rsidRPr="00E459CF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563DCC74" w14:textId="77777777" w:rsidR="00E459CF" w:rsidRPr="00E459CF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1BD9597B" w14:textId="77777777" w:rsidR="00E459CF" w:rsidRPr="00DD6C60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6C60">
        <w:rPr>
          <w:rFonts w:ascii="Arial" w:eastAsia="Times New Roman" w:hAnsi="Arial" w:cs="Arial"/>
          <w:kern w:val="0"/>
          <w:lang w:eastAsia="pl-PL"/>
          <w14:ligatures w14:val="none"/>
        </w:rPr>
        <w:t>imię i nazwisko lub nazwa</w:t>
      </w:r>
    </w:p>
    <w:p w14:paraId="7C4A8744" w14:textId="77777777" w:rsidR="00E459CF" w:rsidRPr="00DD6C60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6C60">
        <w:rPr>
          <w:rFonts w:ascii="Arial" w:eastAsia="Times New Roman" w:hAnsi="Arial" w:cs="Arial"/>
          <w:kern w:val="0"/>
          <w:lang w:eastAsia="pl-PL"/>
          <w14:ligatures w14:val="none"/>
        </w:rPr>
        <w:t xml:space="preserve">adres składającego ofertę) </w:t>
      </w:r>
    </w:p>
    <w:p w14:paraId="523435C3" w14:textId="77777777" w:rsidR="00E459CF" w:rsidRPr="00E459CF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</w:t>
      </w:r>
    </w:p>
    <w:p w14:paraId="37FF4FA2" w14:textId="77777777" w:rsidR="00E459CF" w:rsidRPr="00DD6C60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6C60">
        <w:rPr>
          <w:rFonts w:ascii="Arial" w:eastAsia="Times New Roman" w:hAnsi="Arial" w:cs="Arial"/>
          <w:kern w:val="0"/>
          <w:lang w:eastAsia="pl-PL"/>
          <w14:ligatures w14:val="none"/>
        </w:rPr>
        <w:t>(NIP w przypadku podmiotów gosp.)</w:t>
      </w:r>
    </w:p>
    <w:p w14:paraId="589ED2DD" w14:textId="77777777" w:rsidR="00E459CF" w:rsidRPr="00E459CF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0C6065" w14:textId="77777777" w:rsidR="00E459CF" w:rsidRPr="00E459CF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………………………………………..</w:t>
      </w:r>
    </w:p>
    <w:p w14:paraId="55DAE30C" w14:textId="77777777" w:rsidR="00E459CF" w:rsidRPr="00DD6C60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6C60">
        <w:rPr>
          <w:rFonts w:ascii="Arial" w:eastAsia="Times New Roman" w:hAnsi="Arial" w:cs="Arial"/>
          <w:kern w:val="0"/>
          <w:lang w:eastAsia="pl-PL"/>
          <w14:ligatures w14:val="none"/>
        </w:rPr>
        <w:t>(telefon kontaktowy)</w:t>
      </w:r>
    </w:p>
    <w:p w14:paraId="494533D4" w14:textId="77777777" w:rsidR="00E459CF" w:rsidRPr="00E459CF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EE21824" w14:textId="77777777" w:rsidR="00E459CF" w:rsidRPr="00E459CF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</w:t>
      </w:r>
    </w:p>
    <w:p w14:paraId="42C50BE6" w14:textId="77777777" w:rsidR="00E459CF" w:rsidRPr="00DD6C60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6C60">
        <w:rPr>
          <w:rFonts w:ascii="Arial" w:eastAsia="Times New Roman" w:hAnsi="Arial" w:cs="Arial"/>
          <w:kern w:val="0"/>
          <w:lang w:eastAsia="pl-PL"/>
          <w14:ligatures w14:val="none"/>
        </w:rPr>
        <w:t>(adres e-mail)</w:t>
      </w:r>
    </w:p>
    <w:p w14:paraId="1C6642E9" w14:textId="77777777" w:rsidR="00E459CF" w:rsidRPr="00E459CF" w:rsidRDefault="00E459CF" w:rsidP="00E459CF">
      <w:pPr>
        <w:spacing w:before="240" w:after="36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FORMULARZ OFERTOWY</w:t>
      </w:r>
    </w:p>
    <w:p w14:paraId="1A219BA5" w14:textId="77777777" w:rsidR="00E459CF" w:rsidRPr="00E459CF" w:rsidRDefault="00E459CF" w:rsidP="003D7EB8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Ja niżej podpisany (a), oświadczam, że zapoznałem (-</w:t>
      </w:r>
      <w:proofErr w:type="spellStart"/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 się i akceptuję warunki postępowania przetargowego określonego w ogłoszeniu o przetargu na sprzedaż szyszek.</w:t>
      </w:r>
    </w:p>
    <w:p w14:paraId="165CC8DC" w14:textId="77777777" w:rsidR="00E459CF" w:rsidRPr="00E459CF" w:rsidRDefault="00E459CF" w:rsidP="003D7EB8">
      <w:pPr>
        <w:spacing w:after="36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Składam ofertę na zakup szyszek: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73"/>
        <w:gridCol w:w="2718"/>
        <w:gridCol w:w="2659"/>
      </w:tblGrid>
      <w:tr w:rsidR="00E459CF" w:rsidRPr="00E459CF" w14:paraId="5B5796AE" w14:textId="77777777" w:rsidTr="00AB09AC">
        <w:trPr>
          <w:trHeight w:val="700"/>
          <w:jc w:val="center"/>
        </w:trPr>
        <w:tc>
          <w:tcPr>
            <w:tcW w:w="2273" w:type="dxa"/>
            <w:vAlign w:val="center"/>
          </w:tcPr>
          <w:p w14:paraId="00925114" w14:textId="77777777" w:rsidR="00E459CF" w:rsidRPr="00E459CF" w:rsidRDefault="00E459CF" w:rsidP="00E459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59CF">
              <w:rPr>
                <w:rFonts w:ascii="Arial" w:hAnsi="Arial" w:cs="Arial"/>
                <w:sz w:val="24"/>
                <w:szCs w:val="24"/>
              </w:rPr>
              <w:t>Cena jednostkowa (zł netto/kg)</w:t>
            </w:r>
          </w:p>
        </w:tc>
        <w:tc>
          <w:tcPr>
            <w:tcW w:w="2718" w:type="dxa"/>
            <w:vAlign w:val="center"/>
          </w:tcPr>
          <w:p w14:paraId="083D25BD" w14:textId="1AED3235" w:rsidR="00E459CF" w:rsidRPr="00E459CF" w:rsidRDefault="00E459CF" w:rsidP="00E459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59CF">
              <w:rPr>
                <w:rFonts w:ascii="Arial" w:hAnsi="Arial" w:cs="Arial"/>
                <w:sz w:val="24"/>
                <w:szCs w:val="24"/>
              </w:rPr>
              <w:t>Deklarowana ilość zakupu (kg)</w:t>
            </w:r>
            <w:r w:rsidR="00AB09AC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2659" w:type="dxa"/>
            <w:vAlign w:val="center"/>
          </w:tcPr>
          <w:p w14:paraId="2CDD835A" w14:textId="77777777" w:rsidR="00E459CF" w:rsidRPr="00E459CF" w:rsidRDefault="00E459CF" w:rsidP="00E459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59CF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4904E1CF" w14:textId="77777777" w:rsidR="00E459CF" w:rsidRPr="00E459CF" w:rsidRDefault="00E459CF" w:rsidP="00E459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59CF">
              <w:rPr>
                <w:rFonts w:ascii="Arial" w:hAnsi="Arial" w:cs="Arial"/>
                <w:sz w:val="24"/>
                <w:szCs w:val="24"/>
              </w:rPr>
              <w:t>(zł netto)</w:t>
            </w:r>
          </w:p>
        </w:tc>
      </w:tr>
      <w:tr w:rsidR="00E459CF" w:rsidRPr="00E459CF" w14:paraId="4D5069E0" w14:textId="77777777" w:rsidTr="00AB09AC">
        <w:trPr>
          <w:trHeight w:val="573"/>
          <w:jc w:val="center"/>
        </w:trPr>
        <w:tc>
          <w:tcPr>
            <w:tcW w:w="2273" w:type="dxa"/>
            <w:vAlign w:val="center"/>
          </w:tcPr>
          <w:p w14:paraId="4A3C7684" w14:textId="77777777" w:rsidR="00E459CF" w:rsidRPr="00E459CF" w:rsidRDefault="00E459CF" w:rsidP="00E459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8" w:type="dxa"/>
            <w:vAlign w:val="center"/>
          </w:tcPr>
          <w:p w14:paraId="0C9B6F9C" w14:textId="77777777" w:rsidR="00E459CF" w:rsidRPr="00E459CF" w:rsidRDefault="00E459CF" w:rsidP="00E459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14:paraId="42157C5A" w14:textId="77777777" w:rsidR="00E459CF" w:rsidRPr="00E459CF" w:rsidRDefault="00E459CF" w:rsidP="00E459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FAA6C5" w14:textId="77777777" w:rsidR="00E459CF" w:rsidRPr="00E459CF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DC98BA" w14:textId="77777777" w:rsidR="00E459CF" w:rsidRPr="00E459CF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BDBE427" w14:textId="77777777" w:rsidR="00E459CF" w:rsidRPr="00E459CF" w:rsidRDefault="00E459CF" w:rsidP="00E459C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DCC51B6" w14:textId="77777777" w:rsidR="00E459CF" w:rsidRPr="00E459CF" w:rsidRDefault="00E459CF" w:rsidP="00E459CF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                    ………………………………………..</w:t>
      </w:r>
    </w:p>
    <w:p w14:paraId="726766AA" w14:textId="77777777" w:rsidR="00E459CF" w:rsidRPr="00FD61D4" w:rsidRDefault="00E459CF" w:rsidP="00E459CF">
      <w:pPr>
        <w:spacing w:after="0" w:line="240" w:lineRule="auto"/>
        <w:jc w:val="right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D61D4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(podpis oferenta)</w:t>
      </w:r>
    </w:p>
    <w:p w14:paraId="03DA86C4" w14:textId="77777777" w:rsidR="00E459CF" w:rsidRP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</w:p>
    <w:p w14:paraId="7170BC2E" w14:textId="77777777" w:rsidR="00E459CF" w:rsidRP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CF02CA5" w14:textId="77777777" w:rsidR="00E459CF" w:rsidRP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4ED7A33" w14:textId="77777777" w:rsidR="00E459CF" w:rsidRP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575E293" w14:textId="77777777" w:rsidR="00E459CF" w:rsidRP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681F88C" w14:textId="77777777" w:rsidR="00E459CF" w:rsidRP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328CFD9" w14:textId="77777777" w:rsidR="00E459CF" w:rsidRP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FBAB27E" w14:textId="77777777" w:rsid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7EB5964" w14:textId="77777777" w:rsid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4A2EB9B" w14:textId="77777777" w:rsid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0FCDC95" w14:textId="77777777" w:rsid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8C44EF5" w14:textId="77777777" w:rsid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64EE048" w14:textId="77777777" w:rsidR="00E459CF" w:rsidRPr="00E459CF" w:rsidRDefault="00E459CF" w:rsidP="00E459C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85E4C83" w14:textId="77777777" w:rsidR="00E459CF" w:rsidRPr="00E459CF" w:rsidRDefault="00E459CF" w:rsidP="00E459CF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KLAUZULA INFORMACYJNA DOTYCZĄCA PRZETWARZANIA DANYCH OSOBOWYCH </w:t>
      </w:r>
      <w:r w:rsidRPr="00E459C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INFORMACYJNA DOTYCZĄCA PRZETWARZANIA DANYCH OSOBOWYCH</w:t>
      </w:r>
    </w:p>
    <w:p w14:paraId="44AA1508" w14:textId="77777777" w:rsidR="00E459CF" w:rsidRPr="00E459CF" w:rsidRDefault="00E459CF" w:rsidP="00E459CF">
      <w:pPr>
        <w:ind w:left="720"/>
        <w:contextualSpacing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4BF5ACC5" w14:textId="77777777" w:rsidR="00E459CF" w:rsidRPr="00E459CF" w:rsidRDefault="00E459CF" w:rsidP="00E459CF">
      <w:pPr>
        <w:numPr>
          <w:ilvl w:val="0"/>
          <w:numId w:val="1"/>
        </w:numPr>
        <w:tabs>
          <w:tab w:val="left" w:pos="426"/>
        </w:tabs>
        <w:suppressAutoHyphens/>
        <w:spacing w:before="120" w:after="120" w:line="276" w:lineRule="auto"/>
        <w:ind w:left="42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Stosownie do art. 13 ust. 1 i 2 rozporządzenia Parlamentu Europejskiego i Rady (UE) 2016/679 z dnia 27 kwietnia 2016 r. w sprawie ochrony osób fizycznych w związku z przetwarzaniem danych osobowych i w sprawie swobodnego przepływu takich danych oraz uchylenia dyrektywy 95/46/WE (ogólne rozporządzenie o ochronie danych osobowych)(Dz. Urz. UE L 119 z 04 maja 2016 r., str. 1 – „RODO”) Zamawiający informuje, iż administratorem danych osobowych jest Nadleśnictwo Grotniki. Administrator wyznaczył Inspektora Ochrony Danych Osobowych p. Sebastiana Strzech, z którym w sprawach dotyczących przetwarzania danych osobowych można skontaktować się za pośrednictwem poczty elektronicznej pod adresem </w:t>
      </w:r>
      <w:hyperlink r:id="rId8" w:history="1">
        <w:r w:rsidRPr="00E459CF">
          <w:rPr>
            <w:rFonts w:ascii="Arial" w:eastAsia="Times New Roman" w:hAnsi="Arial" w:cs="Arial"/>
            <w:bCs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iod@comp-net.pl</w:t>
        </w:r>
      </w:hyperlink>
      <w:r w:rsidRPr="00E459CF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 lub telefonicznie pod numerem 796 400 919.</w:t>
      </w:r>
    </w:p>
    <w:p w14:paraId="2AF1EBBE" w14:textId="77777777" w:rsidR="00E459CF" w:rsidRPr="00E459CF" w:rsidRDefault="00E459CF" w:rsidP="00E459CF">
      <w:pPr>
        <w:numPr>
          <w:ilvl w:val="0"/>
          <w:numId w:val="1"/>
        </w:numPr>
        <w:tabs>
          <w:tab w:val="left" w:pos="426"/>
        </w:tabs>
        <w:suppressAutoHyphens/>
        <w:spacing w:before="120" w:after="120" w:line="276" w:lineRule="auto"/>
        <w:ind w:left="42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iCs/>
          <w:kern w:val="0"/>
          <w:sz w:val="24"/>
          <w:szCs w:val="24"/>
          <w:lang w:eastAsia="ar-SA"/>
          <w14:ligatures w14:val="none"/>
        </w:rPr>
        <w:t>Zamawiający przetwarza dane osobowe zebrane w niniejszym postępowaniu o udzielenie zamówienia publicznego w sposób gwarantujący zabezpieczenie przed ich bezprawnym rozpowszechnianiem.</w:t>
      </w:r>
    </w:p>
    <w:p w14:paraId="1DED9A43" w14:textId="77777777" w:rsidR="00E459CF" w:rsidRPr="00E459CF" w:rsidRDefault="00E459CF" w:rsidP="00E459CF">
      <w:pPr>
        <w:numPr>
          <w:ilvl w:val="0"/>
          <w:numId w:val="1"/>
        </w:numPr>
        <w:tabs>
          <w:tab w:val="left" w:pos="426"/>
        </w:tabs>
        <w:suppressAutoHyphens/>
        <w:spacing w:before="120" w:after="120" w:line="276" w:lineRule="auto"/>
        <w:ind w:left="42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iCs/>
          <w:kern w:val="0"/>
          <w:sz w:val="24"/>
          <w:szCs w:val="24"/>
          <w:lang w:eastAsia="ar-SA"/>
          <w14:ligatures w14:val="none"/>
        </w:rPr>
        <w:t>Zamawiający udostępnia dane osobowe, o których mowa w art. 10 RODO w celu umożliwienia korzystania ze środków ochrony prawnej, o których mowa w dziale IX PZP, do upływu terminu do ich wniesienia.</w:t>
      </w:r>
    </w:p>
    <w:p w14:paraId="3F43C5B2" w14:textId="77777777" w:rsidR="00E459CF" w:rsidRPr="00E459CF" w:rsidRDefault="00E459CF" w:rsidP="00E459CF">
      <w:pPr>
        <w:numPr>
          <w:ilvl w:val="0"/>
          <w:numId w:val="1"/>
        </w:numPr>
        <w:tabs>
          <w:tab w:val="left" w:pos="426"/>
        </w:tabs>
        <w:suppressAutoHyphens/>
        <w:spacing w:before="120" w:after="120" w:line="276" w:lineRule="auto"/>
        <w:ind w:left="42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iCs/>
          <w:kern w:val="0"/>
          <w:sz w:val="24"/>
          <w:szCs w:val="24"/>
          <w:lang w:eastAsia="ar-SA"/>
          <w14:ligatures w14:val="none"/>
        </w:rPr>
        <w:t>Do przetwarzania danych osobowych, o których mowa w art. 10 RODO mogą być dopuszczone wyłącznie osoby posiadające upoważnienie. Osoby dopuszczone do przetwarzania takich danych są obowiązane do zachowania ich w poufności.</w:t>
      </w:r>
    </w:p>
    <w:p w14:paraId="260410D6" w14:textId="77777777" w:rsidR="00E459CF" w:rsidRPr="00E459CF" w:rsidRDefault="00E459CF" w:rsidP="00E459CF">
      <w:pPr>
        <w:numPr>
          <w:ilvl w:val="0"/>
          <w:numId w:val="1"/>
        </w:numPr>
        <w:tabs>
          <w:tab w:val="left" w:pos="426"/>
        </w:tabs>
        <w:suppressAutoHyphens/>
        <w:spacing w:before="120" w:after="120" w:line="276" w:lineRule="auto"/>
        <w:ind w:left="42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Dane osobowe przetwarzane będą na podstawie art. 6 ust. 1 lit. c RODO w celu związanym z prowadzeniem niniejszego postępowania o udzielenie zamówienia publicznego oraz jego rozstrzygnięciem, jak również, jeżeli nie ziszczą się przesłanki określone w art. 255-256 PZP – w celu zawarcia umowy w sprawie zamówienia publicznego oraz jej realizacji, a także udokumentowania postępowania o udzielenie zamówienia i jego archiwizacji.</w:t>
      </w:r>
    </w:p>
    <w:p w14:paraId="0506AD0D" w14:textId="77777777" w:rsidR="00E459CF" w:rsidRPr="00E459CF" w:rsidRDefault="00E459CF" w:rsidP="00E459CF">
      <w:pPr>
        <w:numPr>
          <w:ilvl w:val="0"/>
          <w:numId w:val="1"/>
        </w:numPr>
        <w:tabs>
          <w:tab w:val="left" w:pos="426"/>
        </w:tabs>
        <w:suppressAutoHyphens/>
        <w:spacing w:before="120" w:after="120" w:line="276" w:lineRule="auto"/>
        <w:ind w:left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Odbiorcami danych osobowych będą osoby lub podmioty, którym dokumentacja postępowania zostanie udostępniona w oparciu o przepisy PZP, a także ustawy o dostępie do informacji publicznej.</w:t>
      </w:r>
    </w:p>
    <w:p w14:paraId="6C296DE3" w14:textId="77777777" w:rsidR="00E459CF" w:rsidRPr="00E459CF" w:rsidRDefault="00E459CF" w:rsidP="00E459CF">
      <w:pPr>
        <w:numPr>
          <w:ilvl w:val="0"/>
          <w:numId w:val="1"/>
        </w:numPr>
        <w:tabs>
          <w:tab w:val="left" w:pos="426"/>
        </w:tabs>
        <w:suppressAutoHyphens/>
        <w:spacing w:before="120" w:after="120" w:line="276" w:lineRule="auto"/>
        <w:ind w:left="42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Dane osobowe pozyskane w związku z prowadzeniem niniejszego postępowania o udzielenie zamówienia publicznego będą przechowywane, zgodnie z art. 78 ust. 1 PZP, przez okres 4 lat od dnia zakończenia postępowania o udzielenie zamówienia publicznego, a jeżeli czas trwania umowy przekracza 4 lata, okres przechowywania obejmuje cały czas trwania umowy w sprawie zamówienia publicznego.</w:t>
      </w:r>
    </w:p>
    <w:p w14:paraId="0C699714" w14:textId="77777777" w:rsidR="00E459CF" w:rsidRPr="00E459CF" w:rsidRDefault="00E459CF" w:rsidP="00E459CF">
      <w:pPr>
        <w:numPr>
          <w:ilvl w:val="0"/>
          <w:numId w:val="1"/>
        </w:numPr>
        <w:tabs>
          <w:tab w:val="left" w:pos="426"/>
        </w:tabs>
        <w:suppressAutoHyphens/>
        <w:spacing w:before="120" w:after="120" w:line="276" w:lineRule="auto"/>
        <w:ind w:left="42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Niezależnie od postanowień punktu 7 powyżej, w przypadku zawarcia umowy w sprawie zamówienia publicznego, dane osobowe będą przetwarzane do upływu okresu przedawnienia roszczeń wynikających z umowy w sprawie zamówienia publicznego. </w:t>
      </w:r>
    </w:p>
    <w:p w14:paraId="49D58640" w14:textId="77777777" w:rsidR="00E459CF" w:rsidRPr="00E459CF" w:rsidRDefault="00E459CF" w:rsidP="00E459CF">
      <w:pPr>
        <w:numPr>
          <w:ilvl w:val="0"/>
          <w:numId w:val="1"/>
        </w:numPr>
        <w:tabs>
          <w:tab w:val="left" w:pos="426"/>
        </w:tabs>
        <w:suppressAutoHyphens/>
        <w:spacing w:before="120" w:after="120" w:line="276" w:lineRule="auto"/>
        <w:ind w:left="42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Dane osobowe pozyskane w związku z prowadzeniem niniejszego postępowania o udzielenie zamówienia mogą zostać przekazane podmiotom świadczącym usługi doradcze, w tym usługi prawne, i konsultingowe.</w:t>
      </w:r>
    </w:p>
    <w:p w14:paraId="1F8C10A1" w14:textId="77777777" w:rsidR="00E459CF" w:rsidRPr="00E459CF" w:rsidRDefault="00E459CF" w:rsidP="00E459CF">
      <w:pPr>
        <w:numPr>
          <w:ilvl w:val="0"/>
          <w:numId w:val="1"/>
        </w:numPr>
        <w:tabs>
          <w:tab w:val="left" w:pos="426"/>
        </w:tabs>
        <w:suppressAutoHyphens/>
        <w:spacing w:before="120" w:after="120" w:line="276" w:lineRule="auto"/>
        <w:ind w:left="42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Stosownie do art. 22 RODO, decyzje dotyczące danych osobowych nie będą podejmowane w sposób zautomatyzowany.</w:t>
      </w:r>
    </w:p>
    <w:p w14:paraId="5B66BFFC" w14:textId="77777777" w:rsidR="00E459CF" w:rsidRPr="00E459CF" w:rsidRDefault="00E459CF" w:rsidP="00E459CF">
      <w:pPr>
        <w:numPr>
          <w:ilvl w:val="0"/>
          <w:numId w:val="1"/>
        </w:numPr>
        <w:tabs>
          <w:tab w:val="left" w:pos="426"/>
        </w:tabs>
        <w:suppressAutoHyphens/>
        <w:spacing w:before="120" w:after="120" w:line="276" w:lineRule="auto"/>
        <w:ind w:left="426" w:hanging="357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Osoba, której dotyczą pozyskane w związku z prowadzeniem niniejszego postępowania dane osobowe, ma prawo:</w:t>
      </w:r>
    </w:p>
    <w:p w14:paraId="0FE01C0A" w14:textId="77777777" w:rsidR="00E459CF" w:rsidRPr="00E459CF" w:rsidRDefault="00E459CF" w:rsidP="00E459CF">
      <w:pPr>
        <w:numPr>
          <w:ilvl w:val="0"/>
          <w:numId w:val="2"/>
        </w:numPr>
        <w:tabs>
          <w:tab w:val="left" w:pos="426"/>
        </w:tabs>
        <w:suppressAutoHyphens/>
        <w:spacing w:before="120" w:after="0" w:line="276" w:lineRule="auto"/>
        <w:ind w:left="426" w:hanging="357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dostępu do swoich danych osobowych – zgodnie z art. 15 RODO, </w:t>
      </w:r>
      <w:r w:rsidRPr="00E459CF">
        <w:rPr>
          <w:rFonts w:ascii="Arial" w:eastAsia="Times New Roman" w:hAnsi="Arial" w:cs="Arial"/>
          <w:iCs/>
          <w:kern w:val="0"/>
          <w:sz w:val="24"/>
          <w:szCs w:val="24"/>
          <w:lang w:eastAsia="ar-SA"/>
          <w14:ligatures w14:val="none"/>
        </w:rPr>
        <w:t>przy czym w sytuacji, gdy wykonanie obowiązków, o których mowa w art. 15 ust. 1 - 3 RODO wymagałoby niewspółmiernie dużego wysiłku Zamawiający może żądać wskazania dodatkowych informacji mających na celu sprecyzowanie żądania, w szczególności podania nazwy lub daty bieżącego bądź zakończonego postępowania o udzielenie zamówienia publicznego;</w:t>
      </w:r>
    </w:p>
    <w:p w14:paraId="23A057EB" w14:textId="77777777" w:rsidR="00E459CF" w:rsidRPr="00E459CF" w:rsidRDefault="00E459CF" w:rsidP="00E459CF">
      <w:pPr>
        <w:numPr>
          <w:ilvl w:val="0"/>
          <w:numId w:val="2"/>
        </w:numPr>
        <w:tabs>
          <w:tab w:val="left" w:pos="426"/>
        </w:tabs>
        <w:suppressAutoHyphens/>
        <w:spacing w:before="120" w:after="0" w:line="276" w:lineRule="auto"/>
        <w:ind w:left="426" w:hanging="357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 sprostowana swoich danych osobowych – zgodnie z art. 16 RODO,</w:t>
      </w:r>
      <w:r w:rsidRPr="00E459CF">
        <w:rPr>
          <w:rFonts w:ascii="Arial" w:eastAsia="Times New Roman" w:hAnsi="Arial" w:cs="Arial"/>
          <w:iCs/>
          <w:kern w:val="0"/>
          <w:sz w:val="24"/>
          <w:szCs w:val="24"/>
          <w:lang w:eastAsia="ar-SA"/>
          <w14:ligatures w14:val="none"/>
        </w:rPr>
        <w:t xml:space="preserve"> przy czym  skorzystanie z uprawnienia do sprostowania lub uzupełnienia danych osobowych, o którym mowa w art. 16 RODO, nie może skutkować zmianą wyniku postępowania o udzielenie zamówienia publicznego, ani zmianą postanowień umowy w zakresie niezgodnym z PZP oraz nie może naruszać integralności protokołu oraz jego załączników;</w:t>
      </w:r>
    </w:p>
    <w:p w14:paraId="59599342" w14:textId="77777777" w:rsidR="00E459CF" w:rsidRPr="00E459CF" w:rsidRDefault="00E459CF" w:rsidP="00E459CF">
      <w:pPr>
        <w:numPr>
          <w:ilvl w:val="0"/>
          <w:numId w:val="2"/>
        </w:numPr>
        <w:tabs>
          <w:tab w:val="left" w:pos="426"/>
        </w:tabs>
        <w:suppressAutoHyphens/>
        <w:spacing w:before="120" w:after="0" w:line="276" w:lineRule="auto"/>
        <w:ind w:left="426" w:hanging="357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do żądania od Zamawiającego – jako administratora, ograniczenia przetwarzania danych osobowych z zastrzeżeniem przypadków, o których mowa w art. 18 ust. 2 RODO, </w:t>
      </w:r>
      <w:r w:rsidRPr="00E459CF">
        <w:rPr>
          <w:rFonts w:ascii="Arial" w:eastAsia="Times New Roman" w:hAnsi="Arial" w:cs="Arial"/>
          <w:iCs/>
          <w:kern w:val="0"/>
          <w:sz w:val="24"/>
          <w:szCs w:val="24"/>
          <w:lang w:eastAsia="ar-SA"/>
          <w14:ligatures w14:val="none"/>
        </w:rPr>
        <w:t>przy czym prawo do ograniczenia przetwarzania nie ma zastosowania w odniesieniu do przechowywania, w celu zapewnienia korzystania ze środków ochrony prawnej lub w celu ochrony praw innej osoby fizycznej lub prawnej, lub z uwagi na ważne względy interesu publicznego Unii Europejskiej lub państwa członkowskiego; prawo to nie ogranicza przetwarzania danych osobowych do czasu zakończenia postępowania o udzielenie zamówienia publicznego;</w:t>
      </w:r>
    </w:p>
    <w:p w14:paraId="5C73305A" w14:textId="77777777" w:rsidR="00E459CF" w:rsidRPr="00E459CF" w:rsidRDefault="00E459CF" w:rsidP="00E459CF">
      <w:pPr>
        <w:numPr>
          <w:ilvl w:val="0"/>
          <w:numId w:val="2"/>
        </w:numPr>
        <w:tabs>
          <w:tab w:val="left" w:pos="426"/>
        </w:tabs>
        <w:suppressAutoHyphens/>
        <w:spacing w:before="120" w:after="0" w:line="276" w:lineRule="auto"/>
        <w:ind w:left="426" w:hanging="357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wniesienia </w:t>
      </w:r>
      <w:r w:rsidRPr="00E459CF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skargi do Prezesa Urzędu Ochrony Danych Osobowych w przypadku uznania, iż przetwarzanie jej danych osobowych narusza przepisy o ochronie danych osobowych, w tym przepisy RODO.</w:t>
      </w:r>
    </w:p>
    <w:p w14:paraId="4A12E3AE" w14:textId="77777777" w:rsidR="00E459CF" w:rsidRPr="00E459CF" w:rsidRDefault="00E459CF" w:rsidP="00E459CF">
      <w:pPr>
        <w:numPr>
          <w:ilvl w:val="0"/>
          <w:numId w:val="1"/>
        </w:numPr>
        <w:suppressAutoHyphens/>
        <w:spacing w:before="120" w:after="0" w:line="276" w:lineRule="auto"/>
        <w:ind w:left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Obowiązek podania danych osobowych jest wymogiem ustawowym określonym w przepisach PZP, związanym z udziałem w postępowaniu o udzielenie zamówienia publicznego; konsekwencje niepodania określonych danych określa PZP.</w:t>
      </w:r>
    </w:p>
    <w:p w14:paraId="51B57522" w14:textId="77777777" w:rsidR="00E459CF" w:rsidRPr="00E459CF" w:rsidRDefault="00E459CF" w:rsidP="00E459CF">
      <w:pPr>
        <w:numPr>
          <w:ilvl w:val="0"/>
          <w:numId w:val="1"/>
        </w:numPr>
        <w:suppressAutoHyphens/>
        <w:spacing w:before="120" w:after="0" w:line="276" w:lineRule="auto"/>
        <w:ind w:left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lastRenderedPageBreak/>
        <w:t>Osobie, której dane osobowe zostały pozyskane przez Zamawiającego w związku z prowadzeniem niniejszego postępowania o udzielenie zamówienia publicznego nie przysługuje:</w:t>
      </w:r>
    </w:p>
    <w:p w14:paraId="395B7AE9" w14:textId="77777777" w:rsidR="00E459CF" w:rsidRPr="00E459CF" w:rsidRDefault="00E459CF" w:rsidP="00E459CF">
      <w:pPr>
        <w:numPr>
          <w:ilvl w:val="0"/>
          <w:numId w:val="3"/>
        </w:numPr>
        <w:tabs>
          <w:tab w:val="left" w:pos="1418"/>
        </w:tabs>
        <w:suppressAutoHyphens/>
        <w:spacing w:before="120" w:after="0" w:line="276" w:lineRule="auto"/>
        <w:ind w:left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prawo do usunięcia danych osobowych, o czym przesądza art. 17 ust. 3 lit. b, d lub e RODO;</w:t>
      </w:r>
    </w:p>
    <w:p w14:paraId="05870328" w14:textId="77777777" w:rsidR="00E459CF" w:rsidRPr="00E459CF" w:rsidRDefault="00E459CF" w:rsidP="00E459CF">
      <w:pPr>
        <w:numPr>
          <w:ilvl w:val="0"/>
          <w:numId w:val="3"/>
        </w:numPr>
        <w:tabs>
          <w:tab w:val="left" w:pos="1418"/>
        </w:tabs>
        <w:suppressAutoHyphens/>
        <w:spacing w:before="120" w:after="0" w:line="276" w:lineRule="auto"/>
        <w:ind w:left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59CF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prawo do przenoszenia danych osobowych, o którym mowa w art. 20 RODO, określone w art. 21 RODO prawo sprzeciwu wobec przetwarzania danych osobowych, a to z uwagi na fakt, że podstawą prawną przetwarzania danych osobowych jest art. 6 ust. 1 lit. c RODO. </w:t>
      </w:r>
    </w:p>
    <w:p w14:paraId="2790C616" w14:textId="77777777" w:rsidR="00E459CF" w:rsidRPr="00E459CF" w:rsidRDefault="00E459CF" w:rsidP="00E459CF">
      <w:pPr>
        <w:numPr>
          <w:ilvl w:val="0"/>
          <w:numId w:val="4"/>
        </w:numPr>
        <w:suppressAutoHyphens/>
        <w:spacing w:before="120" w:after="240" w:line="276" w:lineRule="auto"/>
        <w:ind w:left="426"/>
        <w:jc w:val="both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E459CF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Dane osobowe mogą być przekazywane do organów publicznych i urzędów państwowych lub innych podmiotów upoważnionych na podstawie przepisów prawa lub wykonujących zadania realizowane w interesie publicznym lub w ramach sprawowania władzy publicznej, w szczególności do podmiotów prowadzących działalność kontrolną wobec Zamawiającego. Dane osobowe są przekazywane do podmiotów przetwarzających dane w imieniu administratora danych osobowych.</w:t>
      </w:r>
    </w:p>
    <w:p w14:paraId="3F55A302" w14:textId="77777777" w:rsidR="00690304" w:rsidRDefault="00690304"/>
    <w:sectPr w:rsidR="00690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46D85" w14:textId="77777777" w:rsidR="00E237B2" w:rsidRDefault="00E237B2" w:rsidP="00AB09AC">
      <w:pPr>
        <w:spacing w:after="0" w:line="240" w:lineRule="auto"/>
      </w:pPr>
      <w:r>
        <w:separator/>
      </w:r>
    </w:p>
  </w:endnote>
  <w:endnote w:type="continuationSeparator" w:id="0">
    <w:p w14:paraId="59746A6E" w14:textId="77777777" w:rsidR="00E237B2" w:rsidRDefault="00E237B2" w:rsidP="00AB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9431" w14:textId="77777777" w:rsidR="00E237B2" w:rsidRDefault="00E237B2" w:rsidP="00AB09AC">
      <w:pPr>
        <w:spacing w:after="0" w:line="240" w:lineRule="auto"/>
      </w:pPr>
      <w:r>
        <w:separator/>
      </w:r>
    </w:p>
  </w:footnote>
  <w:footnote w:type="continuationSeparator" w:id="0">
    <w:p w14:paraId="333F0E32" w14:textId="77777777" w:rsidR="00E237B2" w:rsidRDefault="00E237B2" w:rsidP="00AB09AC">
      <w:pPr>
        <w:spacing w:after="0" w:line="240" w:lineRule="auto"/>
      </w:pPr>
      <w:r>
        <w:continuationSeparator/>
      </w:r>
    </w:p>
  </w:footnote>
  <w:footnote w:id="1">
    <w:p w14:paraId="18ABD494" w14:textId="01714D6A" w:rsidR="00AB09AC" w:rsidRPr="00AB09AC" w:rsidRDefault="00AB09AC">
      <w:pPr>
        <w:pStyle w:val="Tekstprzypisudolnego"/>
        <w:rPr>
          <w:rFonts w:ascii="Arial" w:hAnsi="Arial" w:cs="Arial"/>
          <w:sz w:val="16"/>
          <w:szCs w:val="16"/>
        </w:rPr>
      </w:pPr>
      <w:r w:rsidRPr="00AB09A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09AC">
        <w:rPr>
          <w:rFonts w:ascii="Arial" w:hAnsi="Arial" w:cs="Arial"/>
          <w:sz w:val="16"/>
          <w:szCs w:val="16"/>
        </w:rPr>
        <w:t xml:space="preserve"> Minimum 200 kg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C3769"/>
    <w:multiLevelType w:val="hybridMultilevel"/>
    <w:tmpl w:val="F5C651AA"/>
    <w:lvl w:ilvl="0" w:tplc="FFFFFFFF">
      <w:start w:val="1"/>
      <w:numFmt w:val="decimal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5D955D0E"/>
    <w:multiLevelType w:val="hybridMultilevel"/>
    <w:tmpl w:val="10444DB8"/>
    <w:lvl w:ilvl="0" w:tplc="E9D08312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20BCB"/>
    <w:multiLevelType w:val="hybridMultilevel"/>
    <w:tmpl w:val="173A6058"/>
    <w:lvl w:ilvl="0" w:tplc="FFFFFFFF">
      <w:start w:val="1"/>
      <w:numFmt w:val="decimal"/>
      <w:lvlText w:val="%1)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6D1E5601"/>
    <w:multiLevelType w:val="hybridMultilevel"/>
    <w:tmpl w:val="3F865FB4"/>
    <w:lvl w:ilvl="0" w:tplc="061A9606">
      <w:start w:val="1"/>
      <w:numFmt w:val="decimal"/>
      <w:lvlText w:val="%1."/>
      <w:lvlJc w:val="left"/>
      <w:pPr>
        <w:ind w:left="5039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737450">
    <w:abstractNumId w:val="3"/>
  </w:num>
  <w:num w:numId="2" w16cid:durableId="1844974043">
    <w:abstractNumId w:val="0"/>
  </w:num>
  <w:num w:numId="3" w16cid:durableId="1173883015">
    <w:abstractNumId w:val="2"/>
  </w:num>
  <w:num w:numId="4" w16cid:durableId="1321428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CF"/>
    <w:rsid w:val="000A6CC8"/>
    <w:rsid w:val="0038054D"/>
    <w:rsid w:val="003D7EB8"/>
    <w:rsid w:val="00690304"/>
    <w:rsid w:val="00876258"/>
    <w:rsid w:val="00A1794D"/>
    <w:rsid w:val="00AB09AC"/>
    <w:rsid w:val="00BE10BB"/>
    <w:rsid w:val="00BE4855"/>
    <w:rsid w:val="00DD6C60"/>
    <w:rsid w:val="00E237B2"/>
    <w:rsid w:val="00E459CF"/>
    <w:rsid w:val="00F1227C"/>
    <w:rsid w:val="00FD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1B35"/>
  <w15:chartTrackingRefBased/>
  <w15:docId w15:val="{B0EF0CD1-0707-4346-BE64-D91956B4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5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5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59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5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59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5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5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5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5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59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59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59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59C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59C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59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59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59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59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5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5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5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5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5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59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59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59C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59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59C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59CF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E459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09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9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09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CA1A3-46B7-44A0-B53A-AA38784DD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5899</Characters>
  <Application>Microsoft Office Word</Application>
  <DocSecurity>0</DocSecurity>
  <Lines>49</Lines>
  <Paragraphs>13</Paragraphs>
  <ScaleCrop>false</ScaleCrop>
  <Company>HP Inc.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Twardowski Nadleśnictwo Grotniki</dc:creator>
  <cp:keywords/>
  <dc:description/>
  <cp:lastModifiedBy>Michał Twardowski Nadleśnictwo Grotniki</cp:lastModifiedBy>
  <cp:revision>2</cp:revision>
  <dcterms:created xsi:type="dcterms:W3CDTF">2025-06-27T12:17:00Z</dcterms:created>
  <dcterms:modified xsi:type="dcterms:W3CDTF">2025-06-27T12:17:00Z</dcterms:modified>
</cp:coreProperties>
</file>