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889B7" w14:textId="594768EE" w:rsidR="00324B4F" w:rsidRPr="00B228C8" w:rsidRDefault="00324B4F" w:rsidP="00FE07D2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2C263606" w14:textId="48A4C245" w:rsidR="00A52A29" w:rsidRPr="00A52A29" w:rsidRDefault="00A52A29" w:rsidP="00A52A29">
      <w:pPr>
        <w:widowControl/>
        <w:shd w:val="clear" w:color="auto" w:fill="D9D9D9"/>
        <w:tabs>
          <w:tab w:val="center" w:pos="4536"/>
          <w:tab w:val="right" w:pos="9072"/>
        </w:tabs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Hlk39484571"/>
      <w:bookmarkStart w:id="1" w:name="_Hlk39584249"/>
      <w:r w:rsidRPr="00A52A29">
        <w:rPr>
          <w:rFonts w:ascii="Times New Roman" w:eastAsia="Calibri" w:hAnsi="Times New Roman"/>
          <w:b/>
          <w:sz w:val="24"/>
          <w:szCs w:val="24"/>
          <w:lang w:eastAsia="en-US"/>
        </w:rPr>
        <w:t>WNIOSEK</w:t>
      </w:r>
    </w:p>
    <w:p w14:paraId="22BB5F61" w14:textId="6D149D53" w:rsidR="00A52A29" w:rsidRPr="00A52A29" w:rsidRDefault="00A52A29" w:rsidP="00C504D3">
      <w:pPr>
        <w:widowControl/>
        <w:shd w:val="clear" w:color="auto" w:fill="D9D9D9"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52A2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w sprawie zgody na odstępstwo od przepisów techniczno-budowlanych </w:t>
      </w:r>
    </w:p>
    <w:p w14:paraId="47D2CA78" w14:textId="613B0E70" w:rsidR="00826A19" w:rsidRPr="00A20481" w:rsidRDefault="0014313D" w:rsidP="000C12D3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</w:t>
      </w:r>
      <w:r w:rsidR="00A52A29">
        <w:rPr>
          <w:rFonts w:ascii="Times New Roman" w:hAnsi="Times New Roman"/>
          <w:sz w:val="16"/>
          <w:szCs w:val="16"/>
        </w:rPr>
        <w:t>A</w:t>
      </w:r>
      <w:r w:rsidR="00A52A29" w:rsidRPr="007D29C7">
        <w:rPr>
          <w:rFonts w:ascii="Times New Roman" w:hAnsi="Times New Roman"/>
          <w:sz w:val="16"/>
          <w:szCs w:val="16"/>
        </w:rPr>
        <w:t xml:space="preserve">rt. </w:t>
      </w:r>
      <w:r w:rsidR="00A52A29">
        <w:rPr>
          <w:rFonts w:ascii="Times New Roman" w:hAnsi="Times New Roman"/>
          <w:sz w:val="16"/>
          <w:szCs w:val="16"/>
        </w:rPr>
        <w:t xml:space="preserve">9 </w:t>
      </w:r>
      <w:r w:rsidR="00A52A29" w:rsidRPr="007D29C7">
        <w:rPr>
          <w:rFonts w:ascii="Times New Roman" w:hAnsi="Times New Roman"/>
          <w:sz w:val="16"/>
          <w:szCs w:val="16"/>
        </w:rPr>
        <w:t xml:space="preserve">ustawy z dnia 7 lipca 1994 r. </w:t>
      </w:r>
      <w:r w:rsidR="00A52A29">
        <w:rPr>
          <w:rFonts w:ascii="Times New Roman" w:hAnsi="Times New Roman"/>
          <w:sz w:val="16"/>
          <w:szCs w:val="16"/>
        </w:rPr>
        <w:t xml:space="preserve">– </w:t>
      </w:r>
      <w:r w:rsidR="00A52A29" w:rsidRPr="007D29C7">
        <w:rPr>
          <w:rFonts w:ascii="Times New Roman" w:hAnsi="Times New Roman"/>
          <w:sz w:val="16"/>
          <w:szCs w:val="16"/>
        </w:rPr>
        <w:t>Prawo budowlane (Dz.</w:t>
      </w:r>
      <w:r w:rsidR="00A52A29">
        <w:rPr>
          <w:rFonts w:ascii="Times New Roman" w:hAnsi="Times New Roman"/>
          <w:sz w:val="16"/>
          <w:szCs w:val="16"/>
        </w:rPr>
        <w:t xml:space="preserve"> </w:t>
      </w:r>
      <w:r w:rsidR="00A52A29" w:rsidRPr="007D29C7">
        <w:rPr>
          <w:rFonts w:ascii="Times New Roman" w:hAnsi="Times New Roman"/>
          <w:sz w:val="16"/>
          <w:szCs w:val="16"/>
        </w:rPr>
        <w:t>U. z 2020 r. poz. 1333</w:t>
      </w:r>
      <w:r w:rsidR="00A52A29">
        <w:rPr>
          <w:rFonts w:ascii="Times New Roman" w:hAnsi="Times New Roman"/>
          <w:sz w:val="16"/>
          <w:szCs w:val="16"/>
        </w:rPr>
        <w:t>,</w:t>
      </w:r>
      <w:r w:rsidR="00A52A29" w:rsidRPr="007D29C7">
        <w:rPr>
          <w:rFonts w:ascii="Times New Roman" w:hAnsi="Times New Roman"/>
          <w:sz w:val="16"/>
          <w:szCs w:val="16"/>
        </w:rPr>
        <w:t xml:space="preserve"> z </w:t>
      </w:r>
      <w:proofErr w:type="spellStart"/>
      <w:r w:rsidR="00A52A29" w:rsidRPr="007D29C7">
        <w:rPr>
          <w:rFonts w:ascii="Times New Roman" w:hAnsi="Times New Roman"/>
          <w:sz w:val="16"/>
          <w:szCs w:val="16"/>
        </w:rPr>
        <w:t>późn</w:t>
      </w:r>
      <w:proofErr w:type="spellEnd"/>
      <w:r w:rsidR="00A52A29" w:rsidRPr="007D29C7">
        <w:rPr>
          <w:rFonts w:ascii="Times New Roman" w:hAnsi="Times New Roman"/>
          <w:sz w:val="16"/>
          <w:szCs w:val="16"/>
        </w:rPr>
        <w:t>. zm.)</w:t>
      </w:r>
      <w:r w:rsidR="00A52A29">
        <w:rPr>
          <w:rFonts w:ascii="Times New Roman" w:hAnsi="Times New Roman"/>
          <w:sz w:val="16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324B4F">
        <w:tc>
          <w:tcPr>
            <w:tcW w:w="9070" w:type="dxa"/>
            <w:shd w:val="clear" w:color="auto" w:fill="D9D9D9" w:themeFill="background1" w:themeFillShade="D9"/>
          </w:tcPr>
          <w:p w14:paraId="74F848F1" w14:textId="77777777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39476603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1. ORGAN ADMINISTRACJI ARCHITEKTONICZNO-BUDOWLANEJ</w:t>
            </w:r>
          </w:p>
        </w:tc>
      </w:tr>
    </w:tbl>
    <w:p w14:paraId="3D14C325" w14:textId="77777777" w:rsidR="00324B4F" w:rsidRPr="00CF3A59" w:rsidRDefault="00324B4F" w:rsidP="000C12D3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7E53587A" w14:textId="63391D95" w:rsidR="000C12D3" w:rsidRPr="000C12D3" w:rsidRDefault="00324B4F" w:rsidP="000C12D3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 w:rsidR="000C12D3">
        <w:rPr>
          <w:rFonts w:ascii="Times New Roman" w:hAnsi="Times New Roman"/>
          <w:b/>
          <w:spacing w:val="-1"/>
        </w:rPr>
        <w:t xml:space="preserve"> </w:t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 xml:space="preserve"> </w:t>
      </w:r>
      <w:r w:rsidR="000C12D3" w:rsidRPr="000C12D3">
        <w:rPr>
          <w:rFonts w:ascii="Times New Roman" w:hAnsi="Times New Roman"/>
          <w:b/>
          <w:bCs/>
          <w:sz w:val="22"/>
          <w:szCs w:val="22"/>
        </w:rPr>
        <w:t xml:space="preserve">Wojewoda </w:t>
      </w:r>
      <w:r w:rsidR="00FE017A">
        <w:rPr>
          <w:rFonts w:ascii="Times New Roman" w:hAnsi="Times New Roman"/>
          <w:b/>
          <w:bCs/>
          <w:sz w:val="22"/>
          <w:szCs w:val="22"/>
        </w:rPr>
        <w:t>Mazowiecki</w:t>
      </w:r>
      <w:bookmarkStart w:id="3" w:name="_GoBack"/>
      <w:bookmarkEnd w:id="3"/>
    </w:p>
    <w:p w14:paraId="703F5C63" w14:textId="77777777" w:rsidR="00324B4F" w:rsidRPr="00CF3A59" w:rsidRDefault="00324B4F" w:rsidP="00324B4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5F64E998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2.1. DANE INWESTORA</w:t>
            </w:r>
            <w:r w:rsidR="00114233" w:rsidRPr="00C36F65">
              <w:rPr>
                <w:rStyle w:val="Odwoanieprzypisukocowego"/>
                <w:rFonts w:ascii="Times New Roman" w:hAnsi="Times New Roman"/>
                <w:b/>
                <w:bCs/>
                <w:sz w:val="20"/>
                <w:szCs w:val="20"/>
              </w:rPr>
              <w:endnoteReference w:id="1"/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bookmarkEnd w:id="4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35E204B1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7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7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E73AB0" w14:textId="3D624F80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2.2. DANE INWESTORA (DO KORESPONDENCJI)</w:t>
            </w:r>
            <w:r w:rsidR="00C82132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7F90AED3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504D3">
        <w:trPr>
          <w:trHeight w:val="417"/>
        </w:trPr>
        <w:tc>
          <w:tcPr>
            <w:tcW w:w="9212" w:type="dxa"/>
            <w:shd w:val="clear" w:color="auto" w:fill="D9D9D9" w:themeFill="background1" w:themeFillShade="D9"/>
          </w:tcPr>
          <w:bookmarkEnd w:id="6"/>
          <w:p w14:paraId="1545C2AC" w14:textId="3C51A39D" w:rsidR="0014313D" w:rsidRPr="00C504D3" w:rsidRDefault="0014313D" w:rsidP="00C36F65">
            <w:pPr>
              <w:spacing w:before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6F65">
              <w:rPr>
                <w:rFonts w:ascii="Times New Roman" w:hAnsi="Times New Roman"/>
                <w:b/>
                <w:bCs/>
              </w:rPr>
              <w:t>3. DANE PEŁNOMOCNIKA</w:t>
            </w:r>
            <w:r w:rsidR="00C82132" w:rsidRPr="00C36F65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  <w:r w:rsidR="00C504D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bookmarkStart w:id="8" w:name="_Hlk39476200"/>
            <w:r w:rsidR="00C504D3" w:rsidRPr="00A20481">
              <w:rPr>
                <w:rFonts w:ascii="Times New Roman" w:hAnsi="Times New Roman"/>
                <w:sz w:val="16"/>
                <w:szCs w:val="16"/>
              </w:rPr>
              <w:t>Wypełnia się, jeżeli inwestor działa przez pełnomocnika.</w:t>
            </w:r>
            <w:bookmarkEnd w:id="8"/>
          </w:p>
        </w:tc>
      </w:tr>
    </w:tbl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9" w:name="_Hlk57880189"/>
      <w:bookmarkStart w:id="10" w:name="_Hlk39479541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057E0F">
      <w:pPr>
        <w:spacing w:before="12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60938603"/>
      <w:bookmarkEnd w:id="9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7131EC93" w14:textId="1570BC08" w:rsidR="00826A19" w:rsidRPr="00C504D3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24B4F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1"/>
      <w:r w:rsidR="00B47833"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05A14000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2" w:name="_Hlk39476657"/>
            <w:bookmarkStart w:id="13" w:name="_Hlk39498299"/>
            <w:bookmarkEnd w:id="10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 w:rsidR="00C504D3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TREŚĆ WNIOSKU</w:t>
            </w:r>
          </w:p>
        </w:tc>
      </w:tr>
    </w:tbl>
    <w:p w14:paraId="08A3A786" w14:textId="52CD2158" w:rsid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bookmarkStart w:id="14" w:name="_Hlk78789753"/>
      <w:bookmarkEnd w:id="12"/>
      <w:r w:rsidRPr="00A20481">
        <w:rPr>
          <w:rFonts w:ascii="Times New Roman" w:hAnsi="Times New Roman"/>
          <w:sz w:val="16"/>
          <w:szCs w:val="16"/>
        </w:rPr>
        <w:t xml:space="preserve">Należy </w:t>
      </w:r>
      <w:r w:rsidR="00C504D3" w:rsidRPr="00C504D3">
        <w:rPr>
          <w:rFonts w:ascii="Times New Roman" w:hAnsi="Times New Roman"/>
          <w:sz w:val="16"/>
          <w:szCs w:val="16"/>
        </w:rPr>
        <w:t xml:space="preserve">podać tytuł rozporządzenia oraz przepis lub przepisy rozporządzenia, którego dotyczy wniosek </w:t>
      </w:r>
      <w:r w:rsidR="001D0F7C">
        <w:rPr>
          <w:rFonts w:ascii="Times New Roman" w:hAnsi="Times New Roman"/>
          <w:sz w:val="16"/>
          <w:szCs w:val="16"/>
        </w:rPr>
        <w:t>oraz:</w:t>
      </w:r>
    </w:p>
    <w:p w14:paraId="2CD3483C" w14:textId="7E8D26B0" w:rsidR="001D0F7C" w:rsidRDefault="001D0F7C" w:rsidP="0014313D">
      <w:pPr>
        <w:spacing w:before="60" w:after="60"/>
        <w:ind w:left="284"/>
        <w:jc w:val="both"/>
        <w:rPr>
          <w:rFonts w:ascii="Times New Roman" w:hAnsi="Times New Roman"/>
          <w:spacing w:val="4"/>
          <w:kern w:val="28"/>
          <w:sz w:val="16"/>
          <w:szCs w:val="16"/>
        </w:rPr>
      </w:pPr>
      <w:r>
        <w:rPr>
          <w:rFonts w:ascii="Times New Roman" w:hAnsi="Times New Roman"/>
          <w:spacing w:val="4"/>
          <w:kern w:val="28"/>
          <w:sz w:val="16"/>
          <w:szCs w:val="16"/>
        </w:rPr>
        <w:t>- w</w:t>
      </w:r>
      <w:r w:rsidRPr="00FB60D0">
        <w:rPr>
          <w:rFonts w:ascii="Times New Roman" w:hAnsi="Times New Roman"/>
          <w:spacing w:val="4"/>
          <w:kern w:val="28"/>
          <w:sz w:val="16"/>
          <w:szCs w:val="16"/>
        </w:rPr>
        <w:t>artość parametru / wymaganie zgodne z rozporządzeniem</w:t>
      </w:r>
    </w:p>
    <w:p w14:paraId="3C0DF297" w14:textId="3A928312" w:rsidR="001D0F7C" w:rsidRPr="00A20481" w:rsidRDefault="001D0F7C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4"/>
          <w:kern w:val="28"/>
          <w:sz w:val="16"/>
          <w:szCs w:val="16"/>
        </w:rPr>
        <w:t>- p</w:t>
      </w:r>
      <w:r w:rsidRPr="00FB60D0">
        <w:rPr>
          <w:rFonts w:ascii="Times New Roman" w:hAnsi="Times New Roman"/>
          <w:spacing w:val="4"/>
          <w:kern w:val="28"/>
          <w:sz w:val="16"/>
          <w:szCs w:val="16"/>
        </w:rPr>
        <w:t>rojektowane rozwiązanie (wartość parametru itp.)</w:t>
      </w:r>
    </w:p>
    <w:bookmarkEnd w:id="14"/>
    <w:p w14:paraId="24737716" w14:textId="061981D8" w:rsidR="00C504D3" w:rsidRDefault="00C504D3" w:rsidP="00C504D3">
      <w:pPr>
        <w:widowControl/>
        <w:autoSpaceDE/>
        <w:autoSpaceDN/>
        <w:adjustRightInd/>
        <w:spacing w:before="18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504D3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Zwracam się o wydanie zgody na odstępstwo od przepisów techniczno-budowlanych, o których mowa w art. 7 ustawy z dnia 7 lipca 1994 r. – Prawo budowlane </w:t>
      </w:r>
      <w:r>
        <w:rPr>
          <w:rFonts w:ascii="Times New Roman" w:eastAsia="Calibri" w:hAnsi="Times New Roman"/>
          <w:iCs/>
          <w:sz w:val="22"/>
          <w:szCs w:val="22"/>
          <w:lang w:eastAsia="en-US"/>
        </w:rPr>
        <w:t>……………</w:t>
      </w:r>
      <w:r w:rsidR="00293889">
        <w:rPr>
          <w:rFonts w:ascii="Times New Roman" w:eastAsia="Calibri" w:hAnsi="Times New Roman"/>
          <w:iCs/>
          <w:sz w:val="22"/>
          <w:szCs w:val="22"/>
          <w:lang w:eastAsia="en-US"/>
        </w:rPr>
        <w:t>………………………………...</w:t>
      </w:r>
    </w:p>
    <w:p w14:paraId="1AE573BF" w14:textId="6AF493E0" w:rsidR="00C504D3" w:rsidRDefault="00C504D3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0254B8A" w14:textId="6B50E54A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69BAF3E" w14:textId="77777777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D9EE7C4" w14:textId="77777777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9792B04" w14:textId="642E28FC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</w:p>
    <w:p w14:paraId="200CC61E" w14:textId="185B7F2A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61C25973" w:rsidR="0014313D" w:rsidRPr="00C36F65" w:rsidRDefault="00C36F65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5" w:name="_Hlk39477233"/>
            <w:bookmarkStart w:id="16" w:name="_Hlk39477246"/>
            <w:bookmarkStart w:id="17" w:name="_Hlk39495882"/>
            <w:bookmarkEnd w:id="13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DANE </w:t>
            </w: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INWESTYCJI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(MIEJSCE WYKONYWANIA ROBÓT BUDOWLANYCH)</w:t>
            </w:r>
            <w:r w:rsidR="00C82132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bookmarkEnd w:id="15"/>
    <w:bookmarkEnd w:id="16"/>
    <w:p w14:paraId="53B1B0F2" w14:textId="77777777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785DED0" w14:textId="43BA24A7" w:rsidR="00C36F65" w:rsidRDefault="00270A32" w:rsidP="00C36F65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</w:t>
      </w:r>
      <w:r w:rsidR="00324B4F">
        <w:rPr>
          <w:rFonts w:ascii="Times New Roman" w:hAnsi="Times New Roman"/>
          <w:iCs/>
          <w:sz w:val="22"/>
          <w:szCs w:val="22"/>
        </w:rPr>
        <w:t>……….</w:t>
      </w:r>
      <w:r w:rsidRPr="00270A32">
        <w:rPr>
          <w:rFonts w:ascii="Times New Roman" w:hAnsi="Times New Roman"/>
          <w:iCs/>
          <w:sz w:val="22"/>
          <w:szCs w:val="22"/>
        </w:rPr>
        <w:t>…………………….....</w:t>
      </w:r>
    </w:p>
    <w:p w14:paraId="571CE299" w14:textId="28232C68" w:rsidR="00057E0F" w:rsidRPr="00057E0F" w:rsidRDefault="00057E0F" w:rsidP="00057E0F">
      <w:pPr>
        <w:widowControl/>
        <w:autoSpaceDE/>
        <w:autoSpaceDN/>
        <w:adjustRightInd/>
        <w:spacing w:after="60" w:line="360" w:lineRule="auto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057E0F">
        <w:rPr>
          <w:rFonts w:ascii="Times New Roman" w:eastAsia="Calibri" w:hAnsi="Times New Roman"/>
          <w:iCs/>
          <w:sz w:val="22"/>
          <w:szCs w:val="22"/>
          <w:lang w:eastAsia="en-US"/>
        </w:rPr>
        <w:t>Inne dane: ………………………………………………………………………………………………...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C36F65" w:rsidRPr="00C36F65" w14:paraId="0E080C10" w14:textId="77777777" w:rsidTr="00B2357B">
        <w:tc>
          <w:tcPr>
            <w:tcW w:w="9212" w:type="dxa"/>
            <w:shd w:val="clear" w:color="auto" w:fill="D9D9D9"/>
          </w:tcPr>
          <w:p w14:paraId="25C191EE" w14:textId="77777777" w:rsidR="00C36F65" w:rsidRPr="00C36F65" w:rsidRDefault="00C36F65" w:rsidP="00C36F6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6. CHARAKTERYSTYKA OBIEKTU</w:t>
            </w:r>
          </w:p>
        </w:tc>
      </w:tr>
    </w:tbl>
    <w:p w14:paraId="65C388EB" w14:textId="77777777" w:rsidR="00C36F65" w:rsidRPr="00C36F65" w:rsidRDefault="00C36F65" w:rsidP="00C36F65">
      <w:pPr>
        <w:widowControl/>
        <w:autoSpaceDE/>
        <w:autoSpaceDN/>
        <w:adjustRightInd/>
        <w:spacing w:before="200" w:after="200" w:line="271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6.1. Opis istniejącego stanu zagospodarowania działki objętej wnioskiem oraz nieruchomości sąsiednich </w:t>
      </w:r>
    </w:p>
    <w:p w14:paraId="196887AD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9A554" w14:textId="77777777" w:rsidR="00C36F65" w:rsidRPr="00C36F65" w:rsidRDefault="00C36F65" w:rsidP="00057E0F">
      <w:pPr>
        <w:widowControl/>
        <w:autoSpaceDE/>
        <w:autoSpaceDN/>
        <w:adjustRightInd/>
        <w:spacing w:before="200" w:after="200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6.2. Przeznaczenie terenu (zgodnie z miejscowym planem zagospodarowania przestrzennego, </w:t>
      </w: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br/>
        <w:t xml:space="preserve">a w przypadku braku miejscowego planu zagospodarowania przestrzennego zgodnie z decyzją </w:t>
      </w: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br/>
        <w:t xml:space="preserve">o warunkach zabudowy, decyzją o lokalizacji inwestycji celu publicznego lub z uchwałą, o której mowa w art. 7 ust. 4 lub art. 20 ustawy z dnia 5 lipca 2018 r. o ułatwieniach w przygotowaniu </w:t>
      </w: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br/>
        <w:t>i realizacji inwestycji mieszkaniowych oraz inwestycji towarzyszących (Dz. U. z 2020 r. poz. 219, z </w:t>
      </w:r>
      <w:proofErr w:type="spellStart"/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późn</w:t>
      </w:r>
      <w:proofErr w:type="spellEnd"/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. zm.)</w:t>
      </w:r>
    </w:p>
    <w:p w14:paraId="0AB86B2D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440CA" w14:textId="77777777" w:rsidR="00C36F65" w:rsidRPr="00C36F65" w:rsidRDefault="00C36F65" w:rsidP="00C36F65">
      <w:pPr>
        <w:widowControl/>
        <w:autoSpaceDE/>
        <w:autoSpaceDN/>
        <w:adjustRightInd/>
        <w:spacing w:before="200" w:after="200" w:line="271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6.3. Nazwa i opis zamierzenia inwestycyjnego i jego wpływu na środowisko lub nieruchomości sąsiednie</w:t>
      </w:r>
    </w:p>
    <w:p w14:paraId="38665C00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C36F65" w:rsidRPr="00C36F65" w14:paraId="55359C54" w14:textId="77777777" w:rsidTr="00B2357B">
        <w:tc>
          <w:tcPr>
            <w:tcW w:w="9212" w:type="dxa"/>
            <w:shd w:val="clear" w:color="auto" w:fill="D9D9D9"/>
          </w:tcPr>
          <w:p w14:paraId="49E444F1" w14:textId="4D3E34C5" w:rsidR="00C36F65" w:rsidRPr="00C36F65" w:rsidRDefault="00C36F65" w:rsidP="00C36F6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8" w:name="_Hlk79045726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7. SZCZEGÓŁOWE UZASADNIENIE KONIECZNOŚCI WPROWADZENIA ODSTĘPSTWA</w:t>
            </w:r>
          </w:p>
        </w:tc>
      </w:tr>
    </w:tbl>
    <w:p w14:paraId="04BB2700" w14:textId="24CE4684" w:rsidR="00C36F65" w:rsidRPr="00C36F65" w:rsidRDefault="00C36F65" w:rsidP="00C36F6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Należy podać</w:t>
      </w:r>
      <w:r w:rsidRPr="00C36F6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 w:rsidRPr="00C36F65">
        <w:rPr>
          <w:rFonts w:ascii="Times New Roman" w:hAnsi="Times New Roman"/>
          <w:sz w:val="16"/>
          <w:szCs w:val="16"/>
        </w:rPr>
        <w:t>rzesłanki przemawiające za koniecznością wprowadzenia odstępstwa od przepisów techniczno-budowlanych, w tym argumenty przemawiające za uznaniem przypadku za szczególnie uzasadniony oraz przyczyny braku możliwości zastosowania się do obowiązujących przepisów techniczno-budowlanych</w:t>
      </w:r>
    </w:p>
    <w:p w14:paraId="1AD3CE5E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15E2C" w14:textId="79FB9C3A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C36F65" w:rsidRPr="00C36F65" w14:paraId="30FB25F7" w14:textId="77777777" w:rsidTr="00B2357B">
        <w:tc>
          <w:tcPr>
            <w:tcW w:w="9212" w:type="dxa"/>
            <w:shd w:val="clear" w:color="auto" w:fill="D9D9D9"/>
          </w:tcPr>
          <w:bookmarkEnd w:id="18"/>
          <w:p w14:paraId="33968864" w14:textId="77777777" w:rsidR="00C36F65" w:rsidRPr="00C36F65" w:rsidRDefault="00C36F65" w:rsidP="00C36F6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8. PROPOZYCJE ROZWIĄZAŃ ZAMIENNYCH (ROZWIĄZANIA REKOMPENSUJĄCE SKUTKI WPROWADZENIA ODSTĘPSTWA)</w:t>
            </w:r>
          </w:p>
        </w:tc>
      </w:tr>
    </w:tbl>
    <w:p w14:paraId="085F9B56" w14:textId="44A553D5" w:rsidR="00C36F65" w:rsidRDefault="00C36F65" w:rsidP="00324B4F">
      <w:pPr>
        <w:spacing w:after="6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DE879" w14:textId="77777777" w:rsidR="00057E0F" w:rsidRPr="00941AAD" w:rsidRDefault="00057E0F" w:rsidP="00324B4F">
      <w:pPr>
        <w:spacing w:after="6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55E06FC7" w:rsidR="0014313D" w:rsidRPr="00A20481" w:rsidRDefault="00C36F65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. OŚWIADCZENIE W SPRAWIE KORESPONDENCJI ELEKTRONICZNEJ</w:t>
            </w:r>
            <w:r w:rsidR="00EA23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EA232F">
              <w:rPr>
                <w:rFonts w:ascii="Times New Roman" w:hAnsi="Times New Roman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9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B40BB0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324B4F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24B4F">
        <w:rPr>
          <w:rFonts w:ascii="Times New Roman" w:hAnsi="Times New Roman"/>
          <w:sz w:val="22"/>
        </w:rPr>
        <w:t xml:space="preserve">    (Dz. U. z 2020 r. poz. 344)</w:t>
      </w:r>
      <w:r w:rsidRPr="00A20481">
        <w:rPr>
          <w:rFonts w:ascii="Times New Roman" w:hAnsi="Times New Roman"/>
          <w:sz w:val="22"/>
        </w:rPr>
        <w:t>.</w:t>
      </w:r>
      <w:bookmarkEnd w:id="19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819BBF8" w:rsidR="0014313D" w:rsidRPr="00A20481" w:rsidRDefault="00A55616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0" w:name="_Hlk39479660"/>
            <w:bookmarkStart w:id="21" w:name="_Hlk39479671"/>
            <w:bookmarkEnd w:id="0"/>
            <w:bookmarkEnd w:id="17"/>
            <w:r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14313D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>. ZAŁĄCZNIKI</w:t>
            </w:r>
            <w:r w:rsidRPr="00A55616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</w:tr>
    </w:tbl>
    <w:p w14:paraId="6FB5947E" w14:textId="5A50D6C7" w:rsidR="0014313D" w:rsidRPr="00324B4F" w:rsidRDefault="0036719A" w:rsidP="00324B4F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bookmarkStart w:id="22" w:name="_Hlk78789136"/>
      <w:bookmarkStart w:id="23" w:name="_Hlk39668774"/>
      <w:bookmarkStart w:id="24" w:name="_Hlk39490111"/>
      <w:bookmarkEnd w:id="20"/>
      <w:bookmarkEnd w:id="21"/>
      <w:r>
        <w:rPr>
          <w:rFonts w:ascii="Times New Roman" w:hAnsi="Times New Roman" w:cs="Times New Roman"/>
          <w:sz w:val="20"/>
          <w:szCs w:val="22"/>
        </w:rPr>
        <w:t>Oryginał p</w:t>
      </w:r>
      <w:r w:rsidR="0014313D" w:rsidRPr="00A20481">
        <w:rPr>
          <w:rFonts w:ascii="Times New Roman" w:hAnsi="Times New Roman" w:cs="Times New Roman"/>
          <w:sz w:val="20"/>
          <w:szCs w:val="22"/>
        </w:rPr>
        <w:t xml:space="preserve">ełnomocnictwo </w:t>
      </w:r>
      <w:r>
        <w:rPr>
          <w:rFonts w:ascii="Times New Roman" w:hAnsi="Times New Roman" w:cs="Times New Roman"/>
          <w:sz w:val="20"/>
          <w:szCs w:val="22"/>
        </w:rPr>
        <w:t xml:space="preserve">(lub jego potwierdzona urzędowo kopia) </w:t>
      </w:r>
      <w:bookmarkEnd w:id="22"/>
      <w:r w:rsidR="0014313D" w:rsidRPr="00A20481">
        <w:rPr>
          <w:rFonts w:ascii="Times New Roman" w:hAnsi="Times New Roman" w:cs="Times New Roman"/>
          <w:sz w:val="20"/>
          <w:szCs w:val="22"/>
        </w:rPr>
        <w:t>do reprezentowania inwestora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14313D" w:rsidRPr="00324B4F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240E98F1" w14:textId="3468A6E0" w:rsidR="0014313D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 xml:space="preserve">Potwierdzenie uiszczenia opłaty skarbowej </w:t>
      </w:r>
      <w:r w:rsidR="0036719A">
        <w:rPr>
          <w:rFonts w:ascii="Times New Roman" w:hAnsi="Times New Roman" w:cs="Times New Roman"/>
          <w:sz w:val="20"/>
          <w:szCs w:val="22"/>
        </w:rPr>
        <w:t xml:space="preserve">za złożenie pełnomocnictwa </w:t>
      </w:r>
      <w:r w:rsidRPr="00A20481">
        <w:rPr>
          <w:rFonts w:ascii="Times New Roman" w:hAnsi="Times New Roman" w:cs="Times New Roman"/>
          <w:sz w:val="20"/>
          <w:szCs w:val="22"/>
        </w:rPr>
        <w:t>– jeżeli obowiązek uiszczenia takiej opłaty wynika z ustawy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316D279E" w14:textId="77777777" w:rsidR="00A55616" w:rsidRPr="007D29C7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 w:rsidRPr="007D29C7">
        <w:rPr>
          <w:rFonts w:ascii="Times New Roman" w:hAnsi="Times New Roman"/>
          <w:sz w:val="20"/>
          <w:szCs w:val="22"/>
        </w:rPr>
        <w:t>Projekt zagos</w:t>
      </w:r>
      <w:r>
        <w:rPr>
          <w:rFonts w:ascii="Times New Roman" w:hAnsi="Times New Roman"/>
          <w:sz w:val="20"/>
          <w:szCs w:val="22"/>
        </w:rPr>
        <w:t xml:space="preserve">podarowania działki lub </w:t>
      </w:r>
      <w:r w:rsidRPr="007D29C7">
        <w:rPr>
          <w:rFonts w:ascii="Times New Roman" w:hAnsi="Times New Roman"/>
          <w:sz w:val="20"/>
          <w:szCs w:val="22"/>
        </w:rPr>
        <w:t>terenu</w:t>
      </w:r>
      <w:r>
        <w:rPr>
          <w:rFonts w:ascii="Times New Roman" w:hAnsi="Times New Roman"/>
          <w:sz w:val="20"/>
          <w:szCs w:val="22"/>
        </w:rPr>
        <w:t>.</w:t>
      </w:r>
      <w:r w:rsidRPr="007D29C7">
        <w:rPr>
          <w:rFonts w:ascii="Times New Roman" w:hAnsi="Times New Roman"/>
          <w:sz w:val="20"/>
          <w:szCs w:val="22"/>
        </w:rPr>
        <w:t xml:space="preserve"> </w:t>
      </w:r>
    </w:p>
    <w:p w14:paraId="59FE679F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W przypadku gdy odstępstwo mogłoby mieć wpływ na środowisko lub nieruchomości sąsiednie – projekty zagospodarowania tych nieruchomości z uwzględnieniem istniejącej i projektowanej zabudowy.</w:t>
      </w:r>
      <w:r w:rsidRPr="007D29C7">
        <w:rPr>
          <w:rFonts w:ascii="Times New Roman" w:hAnsi="Times New Roman"/>
          <w:sz w:val="20"/>
          <w:szCs w:val="22"/>
        </w:rPr>
        <w:t xml:space="preserve"> </w:t>
      </w:r>
    </w:p>
    <w:p w14:paraId="74F723C2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 w:rsidRPr="00A55616">
        <w:rPr>
          <w:rFonts w:ascii="Times New Roman" w:hAnsi="Times New Roman"/>
          <w:sz w:val="20"/>
          <w:szCs w:val="22"/>
        </w:rPr>
        <w:t>W przypadku obiektów budowlanych wpisanych do rejestru zabytków lub gminnej ewidencji zabytków oraz innych obiektów budowlanych usytuowanych na obszarach objętych ochroną konserwatorską – pozytywna opinia wojewódzkiego konserwatora zabytków w zakresie wnioskowanego odstępstwa.</w:t>
      </w:r>
    </w:p>
    <w:p w14:paraId="32192BA6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 w:rsidRPr="00A55616">
        <w:rPr>
          <w:rFonts w:ascii="Times New Roman" w:hAnsi="Times New Roman"/>
          <w:sz w:val="20"/>
          <w:szCs w:val="22"/>
        </w:rPr>
        <w:t>W przypadku odstępstwa od przepisów dotyczących bezpieczeństwa pożarowego:</w:t>
      </w:r>
    </w:p>
    <w:p w14:paraId="0AAC4C1C" w14:textId="77777777" w:rsidR="00A55616" w:rsidRPr="00A55616" w:rsidRDefault="00A55616" w:rsidP="00A55616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r w:rsidRPr="00A55616">
        <w:rPr>
          <w:rFonts w:ascii="Times New Roman" w:hAnsi="Times New Roman"/>
          <w:szCs w:val="22"/>
        </w:rPr>
        <w:t>a) ekspertyza rzeczoznawcy do spraw zabezpieczeń przeciwpożarowych oraz</w:t>
      </w:r>
    </w:p>
    <w:p w14:paraId="0EF0889F" w14:textId="77777777" w:rsidR="00A55616" w:rsidRPr="00A55616" w:rsidRDefault="00A55616" w:rsidP="00A55616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r w:rsidRPr="00A55616">
        <w:rPr>
          <w:rFonts w:ascii="Times New Roman" w:hAnsi="Times New Roman"/>
          <w:szCs w:val="22"/>
        </w:rPr>
        <w:t>b) postanowienie wyrażające zgodę na zastosowanie rozwiązań zamiennych w stosunku do wymagań ochrony przeciwpożarowej, o którym mowa w art. 6a ust. 2 ustawy z dnia 24 sierpnia 1991 r. o ochronie przeciwpożarowej (Dz. U. z 2021 r. poz. 869)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przeciwpożarowej.</w:t>
      </w:r>
    </w:p>
    <w:p w14:paraId="3CB5E2F3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55616">
        <w:rPr>
          <w:rFonts w:ascii="Times New Roman" w:hAnsi="Times New Roman" w:cs="Times New Roman"/>
          <w:sz w:val="20"/>
          <w:szCs w:val="22"/>
        </w:rPr>
        <w:t>W przypadku odstępstw dotyczących wymagań higienicznych i zdrowotnych – pozytywna opinia w zakresie proponowanych rozwiązań państwowego wojewódzkiego inspektora sanitarnego.</w:t>
      </w:r>
    </w:p>
    <w:p w14:paraId="3CD0CCA8" w14:textId="23861AAD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55616">
        <w:rPr>
          <w:rFonts w:ascii="Times New Roman" w:hAnsi="Times New Roman" w:cs="Times New Roman"/>
          <w:sz w:val="20"/>
          <w:szCs w:val="22"/>
        </w:rPr>
        <w:t>Opinie innych zainteresowanych organów.</w:t>
      </w:r>
    </w:p>
    <w:p w14:paraId="3197B018" w14:textId="71903B12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5" w:name="_Hlk39587005"/>
      <w:bookmarkEnd w:id="23"/>
      <w:bookmarkEnd w:id="24"/>
      <w:r w:rsidRPr="00A20481">
        <w:rPr>
          <w:rFonts w:ascii="Times New Roman" w:hAnsi="Times New Roman"/>
          <w:szCs w:val="22"/>
        </w:rPr>
        <w:t>Inne (</w:t>
      </w:r>
      <w:r w:rsidR="00A55616">
        <w:rPr>
          <w:rFonts w:ascii="Times New Roman" w:hAnsi="Times New Roman"/>
          <w:szCs w:val="22"/>
        </w:rPr>
        <w:t>w zależności od rodzaju inwestycji</w:t>
      </w:r>
      <w:r w:rsidRPr="00A20481">
        <w:rPr>
          <w:rFonts w:ascii="Times New Roman" w:hAnsi="Times New Roman"/>
          <w:szCs w:val="22"/>
        </w:rPr>
        <w:t>):</w:t>
      </w:r>
    </w:p>
    <w:p w14:paraId="234B53CD" w14:textId="3DF88865" w:rsidR="0014313D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p w14:paraId="21C0F697" w14:textId="77777777" w:rsidR="00A55616" w:rsidRDefault="00A55616" w:rsidP="00A55616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p w14:paraId="029557B9" w14:textId="36103258" w:rsidR="00A55616" w:rsidRDefault="00A55616" w:rsidP="00A55616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p w14:paraId="24022FF2" w14:textId="77777777" w:rsidR="00A55616" w:rsidRPr="00A20481" w:rsidRDefault="00A55616" w:rsidP="00A55616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5"/>
          <w:p w14:paraId="1BDA931A" w14:textId="70DCB29B" w:rsidR="00D23840" w:rsidRPr="00A20481" w:rsidRDefault="00A55616" w:rsidP="00A5561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D23840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941A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DATA I </w:t>
            </w:r>
            <w:r w:rsidR="00D23840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PODPIS INWESTORA (PEŁNOMOCNIKA) 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826A19">
      <w:footnotePr>
        <w:numFmt w:val="chicago"/>
      </w:footnotePr>
      <w:endnotePr>
        <w:numFmt w:val="decimal"/>
      </w:endnotePr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DCE6F" w14:textId="77777777" w:rsidR="006155BB" w:rsidRDefault="006155BB" w:rsidP="001847F6">
      <w:r>
        <w:separator/>
      </w:r>
    </w:p>
  </w:endnote>
  <w:endnote w:type="continuationSeparator" w:id="0">
    <w:p w14:paraId="524D030D" w14:textId="77777777" w:rsidR="006155BB" w:rsidRDefault="006155BB" w:rsidP="001847F6">
      <w:r>
        <w:continuationSeparator/>
      </w:r>
    </w:p>
  </w:endnote>
  <w:endnote w:id="1">
    <w:p w14:paraId="6945B684" w14:textId="73B6F7A9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4D480A66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r w:rsidRPr="006B6522">
        <w:rPr>
          <w:rFonts w:ascii="Times New Roman" w:hAnsi="Times New Roman"/>
          <w:sz w:val="16"/>
        </w:rPr>
        <w:t>ePUAP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6BA86AB9" w14:textId="7AFA024F" w:rsidR="00270A32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64378C2E" w14:textId="2714CB57" w:rsidR="00A55616" w:rsidRPr="00AD5F30" w:rsidRDefault="00A55616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4) </w:t>
      </w:r>
      <w:r w:rsidRPr="00585D02">
        <w:rPr>
          <w:rFonts w:ascii="Times New Roman" w:hAnsi="Times New Roman"/>
          <w:sz w:val="16"/>
          <w:szCs w:val="16"/>
        </w:rPr>
        <w:t>Właściwe zaznaczyć</w:t>
      </w:r>
      <w:r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A6EE8" w14:textId="77777777" w:rsidR="006155BB" w:rsidRDefault="006155BB" w:rsidP="001847F6">
      <w:r>
        <w:separator/>
      </w:r>
    </w:p>
  </w:footnote>
  <w:footnote w:type="continuationSeparator" w:id="0">
    <w:p w14:paraId="2E781593" w14:textId="77777777" w:rsidR="006155BB" w:rsidRDefault="006155BB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57E0F"/>
    <w:rsid w:val="000835C3"/>
    <w:rsid w:val="000C12D3"/>
    <w:rsid w:val="000F2148"/>
    <w:rsid w:val="00114233"/>
    <w:rsid w:val="0014313D"/>
    <w:rsid w:val="00146424"/>
    <w:rsid w:val="001566B5"/>
    <w:rsid w:val="001847F6"/>
    <w:rsid w:val="001C7AE3"/>
    <w:rsid w:val="001D0F7C"/>
    <w:rsid w:val="001D7263"/>
    <w:rsid w:val="002046D7"/>
    <w:rsid w:val="0022082C"/>
    <w:rsid w:val="00270A32"/>
    <w:rsid w:val="0027546D"/>
    <w:rsid w:val="0027654F"/>
    <w:rsid w:val="00293889"/>
    <w:rsid w:val="002B37A2"/>
    <w:rsid w:val="002C7D57"/>
    <w:rsid w:val="002E459C"/>
    <w:rsid w:val="0030487B"/>
    <w:rsid w:val="00324B4F"/>
    <w:rsid w:val="0036719A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53717"/>
    <w:rsid w:val="00566BF2"/>
    <w:rsid w:val="005C0BAF"/>
    <w:rsid w:val="006155BB"/>
    <w:rsid w:val="00645F20"/>
    <w:rsid w:val="00675C43"/>
    <w:rsid w:val="006B4043"/>
    <w:rsid w:val="006B6522"/>
    <w:rsid w:val="006B76FD"/>
    <w:rsid w:val="00720EB1"/>
    <w:rsid w:val="00756382"/>
    <w:rsid w:val="007F2F78"/>
    <w:rsid w:val="00826A19"/>
    <w:rsid w:val="00831B06"/>
    <w:rsid w:val="008361BF"/>
    <w:rsid w:val="008E4432"/>
    <w:rsid w:val="00941AAD"/>
    <w:rsid w:val="00964951"/>
    <w:rsid w:val="00997A04"/>
    <w:rsid w:val="009B6AAA"/>
    <w:rsid w:val="009F4A8D"/>
    <w:rsid w:val="00A13336"/>
    <w:rsid w:val="00A20481"/>
    <w:rsid w:val="00A52A29"/>
    <w:rsid w:val="00A55616"/>
    <w:rsid w:val="00A61C6F"/>
    <w:rsid w:val="00A92037"/>
    <w:rsid w:val="00AB1959"/>
    <w:rsid w:val="00AB335F"/>
    <w:rsid w:val="00AD5F30"/>
    <w:rsid w:val="00B16103"/>
    <w:rsid w:val="00B213CA"/>
    <w:rsid w:val="00B228C8"/>
    <w:rsid w:val="00B47833"/>
    <w:rsid w:val="00B54213"/>
    <w:rsid w:val="00B74AAF"/>
    <w:rsid w:val="00B947DF"/>
    <w:rsid w:val="00BB506E"/>
    <w:rsid w:val="00C0537B"/>
    <w:rsid w:val="00C36F65"/>
    <w:rsid w:val="00C504D3"/>
    <w:rsid w:val="00C510E8"/>
    <w:rsid w:val="00C56108"/>
    <w:rsid w:val="00C82132"/>
    <w:rsid w:val="00CE3CC0"/>
    <w:rsid w:val="00CF3A59"/>
    <w:rsid w:val="00CF58EE"/>
    <w:rsid w:val="00D206D8"/>
    <w:rsid w:val="00D23840"/>
    <w:rsid w:val="00D47EA6"/>
    <w:rsid w:val="00E1567C"/>
    <w:rsid w:val="00E60765"/>
    <w:rsid w:val="00E7686A"/>
    <w:rsid w:val="00E90832"/>
    <w:rsid w:val="00EA232F"/>
    <w:rsid w:val="00ED3439"/>
    <w:rsid w:val="00F43D23"/>
    <w:rsid w:val="00F44937"/>
    <w:rsid w:val="00FE017A"/>
    <w:rsid w:val="00FE07D2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24B4F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55616"/>
    <w:pPr>
      <w:widowControl/>
      <w:autoSpaceDE/>
      <w:autoSpaceDN/>
      <w:adjustRightInd/>
      <w:spacing w:before="200" w:after="200" w:line="271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BD05-C6B7-499C-8454-6A6508F6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Piotr Oszako</cp:lastModifiedBy>
  <cp:revision>2</cp:revision>
  <cp:lastPrinted>2021-08-05T06:40:00Z</cp:lastPrinted>
  <dcterms:created xsi:type="dcterms:W3CDTF">2021-08-02T06:44:00Z</dcterms:created>
  <dcterms:modified xsi:type="dcterms:W3CDTF">2021-09-03T07:36:00Z</dcterms:modified>
</cp:coreProperties>
</file>