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078D" w14:textId="77777777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14:paraId="16425B21" w14:textId="0B4FC4C2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do ogłoszenia nr </w:t>
      </w:r>
      <w:r w:rsidR="001C61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3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/2025 sprzedaży                                             </w:t>
      </w:r>
    </w:p>
    <w:p w14:paraId="0AAECF97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6F5E9C15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1B96D5BB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14:paraId="04922368" w14:textId="3029FDB5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Ja ……………………………………………………………..……………………….. oświadczam, że zapoznałem/-am się</w:t>
      </w:r>
      <w:r w:rsidRPr="00101C2D">
        <w:rPr>
          <w:rFonts w:ascii="Calibri" w:eastAsia="Calibri" w:hAnsi="Calibri" w:cs="Times New Roman"/>
        </w:rPr>
        <w:br/>
        <w:t>z zamieszczonymi poniżej informacjami dotyczącymi przetwarzania moich danych osobowych</w:t>
      </w:r>
      <w:r w:rsidRPr="00101C2D">
        <w:rPr>
          <w:rFonts w:ascii="Calibri" w:eastAsia="Calibri" w:hAnsi="Calibri" w:cs="Times New Roman"/>
        </w:rPr>
        <w:br/>
        <w:t>w związku z udziałem w przetargu publicznym na sprzedaż składników rzeczowych majątku Ambasady RP w Budapeszcie – Ogłoszenie Nr</w:t>
      </w:r>
      <w:r w:rsidR="00375BC1">
        <w:rPr>
          <w:rFonts w:ascii="Calibri" w:eastAsia="Calibri" w:hAnsi="Calibri" w:cs="Times New Roman"/>
        </w:rPr>
        <w:t xml:space="preserve"> </w:t>
      </w:r>
      <w:r w:rsidR="001C6153">
        <w:rPr>
          <w:rFonts w:ascii="Calibri" w:eastAsia="Calibri" w:hAnsi="Calibri" w:cs="Times New Roman"/>
        </w:rPr>
        <w:t>3</w:t>
      </w:r>
      <w:r w:rsidRPr="00101C2D">
        <w:rPr>
          <w:rFonts w:ascii="Calibri" w:eastAsia="Calibri" w:hAnsi="Calibri" w:cs="Times New Roman"/>
        </w:rPr>
        <w:t>/2025, a także znane mi są wszystkie przysługujące mi prawa, o których mowa w art. 15, 16 oraz 18 RODO.</w:t>
      </w:r>
    </w:p>
    <w:p w14:paraId="7564F04B" w14:textId="77777777" w:rsidR="00101C2D" w:rsidRPr="00101C2D" w:rsidRDefault="00101C2D" w:rsidP="00101C2D">
      <w:pPr>
        <w:rPr>
          <w:rFonts w:ascii="Calibri" w:eastAsia="Calibri" w:hAnsi="Calibri" w:cs="Times New Roman"/>
        </w:rPr>
      </w:pPr>
    </w:p>
    <w:p w14:paraId="3C637132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……………………………………………………</w:t>
      </w:r>
    </w:p>
    <w:p w14:paraId="4DFA600F" w14:textId="77777777" w:rsidR="00101C2D" w:rsidRPr="00101C2D" w:rsidRDefault="00101C2D" w:rsidP="00101C2D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/data i podpis/</w:t>
      </w:r>
    </w:p>
    <w:p w14:paraId="1943F193" w14:textId="77777777" w:rsidR="00101C2D" w:rsidRPr="00101C2D" w:rsidRDefault="00101C2D" w:rsidP="00101C2D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5E974AE0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 xml:space="preserve">Informacja dotycząca przetwarzania danych osobowych </w:t>
      </w:r>
    </w:p>
    <w:p w14:paraId="6D204F3C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przez Ambasadę RP w Budapeszcie</w:t>
      </w:r>
    </w:p>
    <w:p w14:paraId="0B8CA52A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</w:rPr>
      </w:pPr>
    </w:p>
    <w:p w14:paraId="2DA8F32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5860B0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1. Administratorem, w rozumieniu art. 4 pkt 7 RODO, Pani/Pana danych osobowych jest Minister Spraw Zagranicznych z siedzibą w Polsce, w Warszawie, Al. J. Ch. Szucha 23, natomiast wykonującym obowiązki administratora jest Ambasador RP w Budapeszcie, 1068 Budapeszt, Városligeti fasor 16,</w:t>
      </w:r>
      <w:r w:rsidRPr="00101C2D">
        <w:rPr>
          <w:rFonts w:ascii="Calibri" w:eastAsia="Calibri" w:hAnsi="Calibri" w:cs="Times New Roman"/>
        </w:rPr>
        <w:br/>
        <w:t xml:space="preserve">tel. + 36 1 413 82 28, e-mail: </w:t>
      </w:r>
      <w:hyperlink r:id="rId4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budapeszt.amb.sekretariat@msz.gov.pl</w:t>
        </w:r>
      </w:hyperlink>
      <w:r w:rsidRPr="00101C2D">
        <w:rPr>
          <w:rFonts w:ascii="Calibri" w:eastAsia="Calibri" w:hAnsi="Calibri" w:cs="Times New Roman"/>
        </w:rPr>
        <w:t xml:space="preserve"> </w:t>
      </w:r>
    </w:p>
    <w:p w14:paraId="42619A74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2. W MSZ i placówkach zagranicznych powołano Inspektora Ochrony Danych (IOD).                          Dane kontaktowe IOD:                                                                                                                                    adres siedziby: Al. J. Ch. Szucha 23, 00-580 Warszawa                                                                                       adres e-mail: </w:t>
      </w:r>
      <w:hyperlink r:id="rId5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iod@msz.gov.pl</w:t>
        </w:r>
      </w:hyperlink>
    </w:p>
    <w:p w14:paraId="356F339A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3. Dane przetwarzane będą na podstawie art. 6 ust. 1 lit. c RODO, w związku z § 17 ust. 1 rozporządzenia Rady Ministrów z dnia 22 października 2019 r. w sprawie szczegółowego sposobu gospodarowania niektórymi składnikami majątku Skarbu Państwa (Dz.U. 2017 poz. 729) w celu przeprowadzenia sprzedaży samochodu służbowego w drodze przetargu publicznego.</w:t>
      </w:r>
    </w:p>
    <w:p w14:paraId="061B5E29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4. Dostęp do danych posiadają wyłącznie uprawnieni pracownicy Ministerstwa Spraw Zagranicznych</w:t>
      </w:r>
      <w:r w:rsidRPr="00101C2D">
        <w:rPr>
          <w:rFonts w:ascii="Calibri" w:eastAsia="Calibri" w:hAnsi="Calibri" w:cs="Times New Roman"/>
        </w:rPr>
        <w:br/>
        <w:t>i Ambasady RP w Budapeszcie, w szczególności członkowie komisji przetargowej.</w:t>
      </w:r>
    </w:p>
    <w:p w14:paraId="62F7FBB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5. Dane podlegają ochronie na podstawie przepisów RODO i mogą być udostępniane osobom</w:t>
      </w:r>
      <w:r w:rsidRPr="00101C2D">
        <w:rPr>
          <w:rFonts w:ascii="Calibri" w:eastAsia="Calibri" w:hAnsi="Calibri" w:cs="Times New Roman"/>
        </w:rPr>
        <w:br/>
        <w:t>i podmiotom trzecim, wyłącznie na podstawie obowiązujących przepisów prawa.</w:t>
      </w:r>
    </w:p>
    <w:p w14:paraId="5E81B8B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6. Dane nie będą przekazywane do organizacji międzynarodowej. Wyłącznie w przypadku oferenta, który wygra przetarg, dane mogą być przekazywane do Ministerstwa Spraw Zagranicznych Węgier i do instytucji zajmującej się rejestracją pojazdów.  </w:t>
      </w:r>
    </w:p>
    <w:p w14:paraId="3197EE4B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7. Dane osobowe oferentów będą przetwarzane do czasu zakończenia przetargu, a następnie archiwizowane. Dane osobowe oferenta, który wygra przetarg, zostaną zarchiwizowane dopiero po </w:t>
      </w:r>
      <w:r w:rsidRPr="00101C2D">
        <w:rPr>
          <w:rFonts w:ascii="Calibri" w:eastAsia="Calibri" w:hAnsi="Calibri" w:cs="Times New Roman"/>
        </w:rPr>
        <w:lastRenderedPageBreak/>
        <w:t>zakończeniu procedur administracyjnych w instytucjach wymienionych w punkcie 6 i wydania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2C9D745C" w14:textId="77777777" w:rsidR="00101C2D" w:rsidRPr="00101C2D" w:rsidRDefault="00101C2D" w:rsidP="00101C2D">
      <w:pPr>
        <w:spacing w:line="240" w:lineRule="auto"/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8. Osobie, której dane dotyczą, przysługują prawa do kontroli przetwarzania danych, określone</w:t>
      </w:r>
      <w:r w:rsidRPr="00101C2D">
        <w:rPr>
          <w:rFonts w:ascii="Calibri" w:eastAsia="Calibri" w:hAnsi="Calibri" w:cs="Times New Roman"/>
        </w:rPr>
        <w:br/>
        <w:t>w art.15-16 RODO, w szczególności prawo dostępu do treści swoich danych i ich sprostowania oraz</w:t>
      </w:r>
      <w:r w:rsidRPr="00101C2D">
        <w:rPr>
          <w:rFonts w:ascii="Calibri" w:eastAsia="Calibri" w:hAnsi="Calibri" w:cs="Times New Roman"/>
        </w:rPr>
        <w:br/>
        <w:t>w art. 18 RODO, tj. prawo do ograniczenia przetwarzania, o ile będzie miało zastosowanie.</w:t>
      </w:r>
    </w:p>
    <w:p w14:paraId="2F85C158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957113B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10. Osoba, której dane dotyczą ma prawo wniesienia skargi do organu nadzorczego na adres:     Prezes Urzędu Ochrony Danych Osobowych                                                                                                                        ul. Stawki 2                                                                                                                                                                         00-193 Warszawa</w:t>
      </w:r>
    </w:p>
    <w:p w14:paraId="3E562E8A" w14:textId="77777777" w:rsidR="008A4069" w:rsidRDefault="008A4069"/>
    <w:sectPr w:rsidR="008A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2D"/>
    <w:rsid w:val="00101C2D"/>
    <w:rsid w:val="001C6153"/>
    <w:rsid w:val="00375BC1"/>
    <w:rsid w:val="008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99ED"/>
  <w15:chartTrackingRefBased/>
  <w15:docId w15:val="{80058CE6-2B05-4FD0-8A9B-12CCBA42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budapeszt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4</cp:revision>
  <cp:lastPrinted>2025-06-11T09:07:00Z</cp:lastPrinted>
  <dcterms:created xsi:type="dcterms:W3CDTF">2025-06-18T08:28:00Z</dcterms:created>
  <dcterms:modified xsi:type="dcterms:W3CDTF">2025-08-27T13:03:00Z</dcterms:modified>
</cp:coreProperties>
</file>