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0CE9" w14:textId="7DA17FA1" w:rsidR="004675F9" w:rsidRPr="00167A22" w:rsidRDefault="00921F45" w:rsidP="003054A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Załącznik</w:t>
      </w:r>
      <w:r w:rsidR="004675F9" w:rsidRPr="00167A22">
        <w:rPr>
          <w:rFonts w:ascii="Arial" w:hAnsi="Arial" w:cs="Arial"/>
          <w:sz w:val="20"/>
          <w:szCs w:val="20"/>
        </w:rPr>
        <w:t xml:space="preserve"> </w:t>
      </w:r>
      <w:r w:rsidR="00337C05" w:rsidRPr="00167A22">
        <w:rPr>
          <w:rFonts w:ascii="Arial" w:hAnsi="Arial" w:cs="Arial"/>
          <w:sz w:val="20"/>
          <w:szCs w:val="20"/>
        </w:rPr>
        <w:t>nr 2</w:t>
      </w:r>
      <w:r w:rsidR="003054AD" w:rsidRPr="00167A22">
        <w:rPr>
          <w:rFonts w:ascii="Arial" w:hAnsi="Arial" w:cs="Arial"/>
          <w:sz w:val="20"/>
          <w:szCs w:val="20"/>
        </w:rPr>
        <w:t xml:space="preserve"> </w:t>
      </w:r>
      <w:r w:rsidR="005A0245" w:rsidRPr="00167A22">
        <w:rPr>
          <w:rFonts w:ascii="Arial" w:hAnsi="Arial" w:cs="Arial"/>
          <w:sz w:val="20"/>
          <w:szCs w:val="20"/>
        </w:rPr>
        <w:t xml:space="preserve">do </w:t>
      </w:r>
      <w:r w:rsidR="009900E6" w:rsidRPr="00167A22">
        <w:rPr>
          <w:rFonts w:ascii="Arial" w:hAnsi="Arial" w:cs="Arial"/>
          <w:sz w:val="20"/>
          <w:szCs w:val="20"/>
        </w:rPr>
        <w:t>Z</w:t>
      </w:r>
      <w:r w:rsidR="005A0245" w:rsidRPr="00167A22">
        <w:rPr>
          <w:rFonts w:ascii="Arial" w:hAnsi="Arial" w:cs="Arial"/>
          <w:sz w:val="20"/>
          <w:szCs w:val="20"/>
        </w:rPr>
        <w:t xml:space="preserve">apytania </w:t>
      </w:r>
      <w:r w:rsidR="009900E6" w:rsidRPr="00167A22">
        <w:rPr>
          <w:rFonts w:ascii="Arial" w:hAnsi="Arial" w:cs="Arial"/>
          <w:sz w:val="20"/>
          <w:szCs w:val="20"/>
        </w:rPr>
        <w:t>o</w:t>
      </w:r>
      <w:r w:rsidR="005A0245" w:rsidRPr="00167A22">
        <w:rPr>
          <w:rFonts w:ascii="Arial" w:hAnsi="Arial" w:cs="Arial"/>
          <w:sz w:val="20"/>
          <w:szCs w:val="20"/>
        </w:rPr>
        <w:t>fertowego</w:t>
      </w:r>
      <w:r w:rsidR="00286E98" w:rsidRPr="00167A22">
        <w:rPr>
          <w:rFonts w:ascii="Arial" w:hAnsi="Arial" w:cs="Arial"/>
          <w:sz w:val="20"/>
          <w:szCs w:val="20"/>
        </w:rPr>
        <w:t xml:space="preserve"> </w:t>
      </w:r>
    </w:p>
    <w:p w14:paraId="1862C6DC" w14:textId="77777777" w:rsidR="00DA03A3" w:rsidRPr="00167A22" w:rsidRDefault="00DA03A3" w:rsidP="00DA03A3">
      <w:pPr>
        <w:pStyle w:val="Default"/>
        <w:jc w:val="center"/>
        <w:rPr>
          <w:bCs/>
          <w:color w:val="auto"/>
          <w:spacing w:val="4"/>
          <w:sz w:val="20"/>
          <w:szCs w:val="20"/>
        </w:rPr>
      </w:pPr>
    </w:p>
    <w:p w14:paraId="1855C1AC" w14:textId="77777777" w:rsidR="003054AD" w:rsidRPr="00167A22" w:rsidRDefault="003054AD" w:rsidP="00DA03A3">
      <w:pPr>
        <w:pStyle w:val="Default"/>
        <w:jc w:val="center"/>
        <w:rPr>
          <w:bCs/>
          <w:color w:val="auto"/>
          <w:spacing w:val="4"/>
          <w:sz w:val="20"/>
          <w:szCs w:val="20"/>
        </w:rPr>
      </w:pPr>
    </w:p>
    <w:p w14:paraId="28B62AC5" w14:textId="2DB0C8AC" w:rsidR="00921F45" w:rsidRPr="00167A22" w:rsidRDefault="00E55BB1" w:rsidP="00DA03A3">
      <w:pPr>
        <w:jc w:val="right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pacing w:val="4"/>
          <w:sz w:val="20"/>
          <w:szCs w:val="20"/>
        </w:rPr>
        <w:t>.</w:t>
      </w:r>
      <w:r w:rsidR="00921F45" w:rsidRPr="00167A22">
        <w:rPr>
          <w:rFonts w:ascii="Arial" w:hAnsi="Arial" w:cs="Arial"/>
          <w:sz w:val="20"/>
          <w:szCs w:val="20"/>
        </w:rPr>
        <w:t>dnia ...</w:t>
      </w:r>
      <w:r w:rsidR="00E01CDE" w:rsidRPr="00167A22">
        <w:rPr>
          <w:rFonts w:ascii="Arial" w:hAnsi="Arial" w:cs="Arial"/>
          <w:sz w:val="20"/>
          <w:szCs w:val="20"/>
        </w:rPr>
        <w:t>...........................</w:t>
      </w:r>
      <w:r w:rsidR="00921F45" w:rsidRPr="00167A22">
        <w:rPr>
          <w:rFonts w:ascii="Arial" w:hAnsi="Arial" w:cs="Arial"/>
          <w:sz w:val="20"/>
          <w:szCs w:val="20"/>
        </w:rPr>
        <w:t>..........................</w:t>
      </w:r>
    </w:p>
    <w:p w14:paraId="6F939F28" w14:textId="77777777" w:rsidR="00921F45" w:rsidRPr="00167A22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A22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13B2A9AB" w:rsidR="00921F45" w:rsidRPr="00167A22" w:rsidRDefault="00921F45" w:rsidP="00921F45">
      <w:pPr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</w:t>
      </w:r>
      <w:r w:rsidR="00E01CDE" w:rsidRPr="00167A22">
        <w:rPr>
          <w:rFonts w:ascii="Arial" w:hAnsi="Arial" w:cs="Arial"/>
          <w:sz w:val="20"/>
          <w:szCs w:val="20"/>
        </w:rPr>
        <w:t>…………………………………………………</w:t>
      </w:r>
      <w:r w:rsidRPr="00167A22">
        <w:rPr>
          <w:rFonts w:ascii="Arial" w:hAnsi="Arial" w:cs="Arial"/>
          <w:sz w:val="20"/>
          <w:szCs w:val="20"/>
        </w:rPr>
        <w:t>…….</w:t>
      </w:r>
    </w:p>
    <w:p w14:paraId="773FA6CF" w14:textId="159F93F1" w:rsidR="00921F45" w:rsidRPr="00167A22" w:rsidRDefault="00921F45" w:rsidP="00921F45">
      <w:pPr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Zarejestrowany adres siedziby: ………………………………………</w:t>
      </w:r>
      <w:r w:rsidR="00E01CDE" w:rsidRPr="00167A22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167A22">
        <w:rPr>
          <w:rFonts w:ascii="Arial" w:hAnsi="Arial" w:cs="Arial"/>
          <w:sz w:val="20"/>
          <w:szCs w:val="20"/>
        </w:rPr>
        <w:t>………………………………………….</w:t>
      </w:r>
    </w:p>
    <w:p w14:paraId="5FEF3C8C" w14:textId="53392DD3" w:rsidR="00921F45" w:rsidRPr="004A0BCC" w:rsidRDefault="00921F45" w:rsidP="00921F45">
      <w:pPr>
        <w:rPr>
          <w:rFonts w:ascii="Arial" w:hAnsi="Arial" w:cs="Arial"/>
          <w:sz w:val="20"/>
          <w:szCs w:val="20"/>
          <w:lang w:val="fr-FR"/>
        </w:rPr>
      </w:pPr>
      <w:r w:rsidRPr="004A0BCC">
        <w:rPr>
          <w:rFonts w:ascii="Arial" w:hAnsi="Arial" w:cs="Arial"/>
          <w:sz w:val="20"/>
          <w:szCs w:val="20"/>
          <w:lang w:val="fr-FR"/>
        </w:rPr>
        <w:t>Numer telefonu …………………</w:t>
      </w:r>
      <w:r w:rsidR="00E01CDE" w:rsidRPr="004A0BCC">
        <w:rPr>
          <w:rFonts w:ascii="Arial" w:hAnsi="Arial" w:cs="Arial"/>
          <w:sz w:val="20"/>
          <w:szCs w:val="20"/>
          <w:lang w:val="fr-FR"/>
        </w:rPr>
        <w:t>…………</w:t>
      </w:r>
      <w:r w:rsidRPr="004A0BCC">
        <w:rPr>
          <w:rFonts w:ascii="Arial" w:hAnsi="Arial" w:cs="Arial"/>
          <w:sz w:val="20"/>
          <w:szCs w:val="20"/>
          <w:lang w:val="fr-FR"/>
        </w:rPr>
        <w:t>…………….Adres email: ………</w:t>
      </w:r>
      <w:r w:rsidR="00E01CDE" w:rsidRPr="004A0BCC">
        <w:rPr>
          <w:rFonts w:ascii="Arial" w:hAnsi="Arial" w:cs="Arial"/>
          <w:sz w:val="20"/>
          <w:szCs w:val="20"/>
          <w:lang w:val="fr-FR"/>
        </w:rPr>
        <w:t>……………………………………………….</w:t>
      </w:r>
      <w:r w:rsidRPr="004A0BCC">
        <w:rPr>
          <w:rFonts w:ascii="Arial" w:hAnsi="Arial" w:cs="Arial"/>
          <w:sz w:val="20"/>
          <w:szCs w:val="20"/>
          <w:lang w:val="fr-FR"/>
        </w:rPr>
        <w:t>……………………................................</w:t>
      </w:r>
    </w:p>
    <w:p w14:paraId="77F2AFAE" w14:textId="77777777" w:rsidR="00921F45" w:rsidRPr="004A0BCC" w:rsidRDefault="00921F45" w:rsidP="00921F45">
      <w:pPr>
        <w:rPr>
          <w:rFonts w:ascii="Arial" w:hAnsi="Arial" w:cs="Arial"/>
          <w:sz w:val="20"/>
          <w:szCs w:val="20"/>
          <w:lang w:val="fr-FR"/>
        </w:rPr>
      </w:pPr>
      <w:r w:rsidRPr="004A0BCC">
        <w:rPr>
          <w:rFonts w:ascii="Arial" w:hAnsi="Arial" w:cs="Arial"/>
          <w:sz w:val="20"/>
          <w:szCs w:val="20"/>
          <w:lang w:val="fr-FR"/>
        </w:rPr>
        <w:t>NIP: ………………………………………………..</w:t>
      </w:r>
    </w:p>
    <w:p w14:paraId="42349F70" w14:textId="77777777" w:rsidR="0005027C" w:rsidRPr="004A0BCC" w:rsidRDefault="0005027C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  <w:lang w:val="fr-F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1697"/>
        <w:gridCol w:w="3361"/>
        <w:gridCol w:w="1706"/>
        <w:gridCol w:w="933"/>
        <w:gridCol w:w="1428"/>
        <w:gridCol w:w="1530"/>
        <w:gridCol w:w="1206"/>
        <w:gridCol w:w="1493"/>
      </w:tblGrid>
      <w:tr w:rsidR="004A0BCC" w:rsidRPr="00167A22" w14:paraId="2447DE27" w14:textId="7D9E3E11" w:rsidTr="004A0BCC">
        <w:tc>
          <w:tcPr>
            <w:tcW w:w="638" w:type="dxa"/>
            <w:shd w:val="clear" w:color="auto" w:fill="EDEDED" w:themeFill="accent3" w:themeFillTint="33"/>
            <w:vAlign w:val="center"/>
          </w:tcPr>
          <w:p w14:paraId="2F50A17D" w14:textId="77777777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97" w:type="dxa"/>
            <w:shd w:val="clear" w:color="auto" w:fill="EDEDED" w:themeFill="accent3" w:themeFillTint="33"/>
            <w:vAlign w:val="center"/>
          </w:tcPr>
          <w:p w14:paraId="434FFD45" w14:textId="77777777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361" w:type="dxa"/>
            <w:shd w:val="clear" w:color="auto" w:fill="EDEDED" w:themeFill="accent3" w:themeFillTint="33"/>
            <w:vAlign w:val="center"/>
          </w:tcPr>
          <w:p w14:paraId="6EB41721" w14:textId="77777777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706" w:type="dxa"/>
            <w:shd w:val="clear" w:color="auto" w:fill="EDEDED" w:themeFill="accent3" w:themeFillTint="33"/>
            <w:vAlign w:val="center"/>
          </w:tcPr>
          <w:p w14:paraId="228753D9" w14:textId="65E7162C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Producent/</w:t>
            </w: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Model</w:t>
            </w:r>
          </w:p>
        </w:tc>
        <w:tc>
          <w:tcPr>
            <w:tcW w:w="933" w:type="dxa"/>
            <w:shd w:val="clear" w:color="auto" w:fill="EDEDED" w:themeFill="accent3" w:themeFillTint="33"/>
            <w:vAlign w:val="center"/>
          </w:tcPr>
          <w:p w14:paraId="0DE84FBE" w14:textId="4F26E761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sz w:val="20"/>
                <w:szCs w:val="20"/>
              </w:rPr>
              <w:t>Liczba szt.</w:t>
            </w:r>
          </w:p>
        </w:tc>
        <w:tc>
          <w:tcPr>
            <w:tcW w:w="1428" w:type="dxa"/>
            <w:shd w:val="clear" w:color="auto" w:fill="EDEDED" w:themeFill="accent3" w:themeFillTint="33"/>
            <w:vAlign w:val="center"/>
          </w:tcPr>
          <w:p w14:paraId="4F4E1D1F" w14:textId="77777777" w:rsidR="004A0BCC" w:rsidRPr="00167A22" w:rsidRDefault="004A0BCC" w:rsidP="000502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14:paraId="02C01BE3" w14:textId="77777777" w:rsidR="004A0BCC" w:rsidRPr="00167A22" w:rsidRDefault="004A0BCC" w:rsidP="000502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jednostkowa </w:t>
            </w:r>
          </w:p>
          <w:p w14:paraId="54370E7B" w14:textId="1EFA7CFA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netto (w zł)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0A994E6E" w14:textId="77777777" w:rsidR="004A0BCC" w:rsidRPr="00167A22" w:rsidRDefault="004A0BCC" w:rsidP="000502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4AD90F1" w14:textId="366280A4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jednostkowa brutto (w zł)</w:t>
            </w:r>
          </w:p>
        </w:tc>
        <w:tc>
          <w:tcPr>
            <w:tcW w:w="1206" w:type="dxa"/>
            <w:shd w:val="clear" w:color="auto" w:fill="EDEDED" w:themeFill="accent3" w:themeFillTint="33"/>
          </w:tcPr>
          <w:p w14:paraId="3DD7B14B" w14:textId="0A8785B8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 (w zł)</w:t>
            </w:r>
          </w:p>
        </w:tc>
        <w:tc>
          <w:tcPr>
            <w:tcW w:w="1493" w:type="dxa"/>
            <w:shd w:val="clear" w:color="auto" w:fill="EDEDED" w:themeFill="accent3" w:themeFillTint="33"/>
            <w:vAlign w:val="center"/>
          </w:tcPr>
          <w:p w14:paraId="3AC0026B" w14:textId="0FA16621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 (w zł)</w:t>
            </w:r>
          </w:p>
        </w:tc>
      </w:tr>
      <w:tr w:rsidR="004A0BCC" w:rsidRPr="00167A22" w14:paraId="284660F1" w14:textId="77777777" w:rsidTr="004A0BCC">
        <w:tc>
          <w:tcPr>
            <w:tcW w:w="638" w:type="dxa"/>
            <w:shd w:val="clear" w:color="auto" w:fill="EDEDED" w:themeFill="accent3" w:themeFillTint="33"/>
            <w:vAlign w:val="center"/>
          </w:tcPr>
          <w:p w14:paraId="73838275" w14:textId="3B1A3F7B" w:rsidR="004A0BCC" w:rsidRPr="00167A22" w:rsidRDefault="004A0BCC" w:rsidP="00F419DE">
            <w:pPr>
              <w:pStyle w:val="Akapitzlist"/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EDEDED" w:themeFill="accent3" w:themeFillTint="33"/>
            <w:vAlign w:val="center"/>
          </w:tcPr>
          <w:p w14:paraId="1730AAF5" w14:textId="790219B0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1" w:type="dxa"/>
            <w:shd w:val="clear" w:color="auto" w:fill="EDEDED" w:themeFill="accent3" w:themeFillTint="33"/>
            <w:vAlign w:val="center"/>
          </w:tcPr>
          <w:p w14:paraId="411B3492" w14:textId="60A06421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6" w:type="dxa"/>
            <w:shd w:val="clear" w:color="auto" w:fill="EDEDED" w:themeFill="accent3" w:themeFillTint="33"/>
            <w:vAlign w:val="center"/>
          </w:tcPr>
          <w:p w14:paraId="4BBCAE63" w14:textId="042E351C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shd w:val="clear" w:color="auto" w:fill="EDEDED" w:themeFill="accent3" w:themeFillTint="33"/>
            <w:vAlign w:val="center"/>
          </w:tcPr>
          <w:p w14:paraId="207AF4A4" w14:textId="7BB834F5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shd w:val="clear" w:color="auto" w:fill="EDEDED" w:themeFill="accent3" w:themeFillTint="33"/>
            <w:vAlign w:val="center"/>
          </w:tcPr>
          <w:p w14:paraId="280807E7" w14:textId="64D48746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5723F7F7" w14:textId="48567467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6" w:type="dxa"/>
            <w:shd w:val="clear" w:color="auto" w:fill="EDEDED" w:themeFill="accent3" w:themeFillTint="33"/>
          </w:tcPr>
          <w:p w14:paraId="4AC8EE25" w14:textId="77777777" w:rsidR="004A0BCC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5E7E517A" w14:textId="717B3C07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(kol.5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x6</w:t>
            </w: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3" w:type="dxa"/>
            <w:shd w:val="clear" w:color="auto" w:fill="EDEDED" w:themeFill="accent3" w:themeFillTint="33"/>
            <w:vAlign w:val="center"/>
          </w:tcPr>
          <w:p w14:paraId="19ECB0C6" w14:textId="16049B1C" w:rsidR="004A0BCC" w:rsidRPr="00167A22" w:rsidRDefault="004A0BCC" w:rsidP="00F419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(kol.5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x7</w:t>
            </w:r>
            <w:r w:rsidRPr="00167A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A0BCC" w:rsidRPr="00167A22" w14:paraId="15C6A92C" w14:textId="7329A09B" w:rsidTr="004A0BCC">
        <w:tc>
          <w:tcPr>
            <w:tcW w:w="638" w:type="dxa"/>
            <w:vAlign w:val="center"/>
          </w:tcPr>
          <w:p w14:paraId="7422457F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61D11657" w14:textId="61CC166E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5111">
              <w:t xml:space="preserve">Toner zamiennik OKI 45807106 Czarny </w:t>
            </w:r>
            <w:r w:rsidRPr="006E2650">
              <w:t>FullPrint</w:t>
            </w:r>
          </w:p>
        </w:tc>
        <w:tc>
          <w:tcPr>
            <w:tcW w:w="3361" w:type="dxa"/>
            <w:vAlign w:val="center"/>
          </w:tcPr>
          <w:p w14:paraId="6D8560AF" w14:textId="77777777" w:rsidR="004A0BCC" w:rsidRDefault="004A0BCC" w:rsidP="004A4D1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25111">
              <w:rPr>
                <w:b/>
                <w:bCs/>
              </w:rPr>
              <w:t xml:space="preserve">oner zamiennik OKI 45807106 </w:t>
            </w:r>
          </w:p>
          <w:p w14:paraId="30DB1AE7" w14:textId="77777777" w:rsidR="004A0BCC" w:rsidRDefault="004A0BCC" w:rsidP="004A4D1F">
            <w:pPr>
              <w:spacing w:after="0"/>
            </w:pPr>
            <w:r w:rsidRPr="00625111">
              <w:t>Marka</w:t>
            </w:r>
            <w:r>
              <w:t xml:space="preserve">: </w:t>
            </w:r>
            <w:r w:rsidRPr="00625111">
              <w:t>FullPrint</w:t>
            </w:r>
          </w:p>
          <w:p w14:paraId="60A3D72C" w14:textId="77777777" w:rsidR="004A0BCC" w:rsidRDefault="004A0BCC" w:rsidP="004A4D1F">
            <w:pPr>
              <w:spacing w:after="0"/>
            </w:pPr>
            <w:r>
              <w:t>Symbol: (K)45807106</w:t>
            </w:r>
          </w:p>
          <w:p w14:paraId="0882A93A" w14:textId="77777777" w:rsidR="004A0BCC" w:rsidRDefault="004A0BCC" w:rsidP="004A4D1F">
            <w:pPr>
              <w:spacing w:after="0"/>
            </w:pPr>
            <w:r>
              <w:t>Kolor: Czarny</w:t>
            </w:r>
          </w:p>
          <w:p w14:paraId="17A2BB50" w14:textId="77777777" w:rsidR="004A0BCC" w:rsidRDefault="004A0BCC" w:rsidP="004A4D1F">
            <w:pPr>
              <w:spacing w:after="0"/>
            </w:pPr>
            <w:r>
              <w:t>Wydajność: 7 000 stron</w:t>
            </w:r>
          </w:p>
          <w:p w14:paraId="62A2016D" w14:textId="77777777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26CF7829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C1D9413" w14:textId="3502B43E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5</w:t>
            </w:r>
          </w:p>
        </w:tc>
        <w:tc>
          <w:tcPr>
            <w:tcW w:w="1428" w:type="dxa"/>
            <w:vAlign w:val="center"/>
          </w:tcPr>
          <w:p w14:paraId="546FC1CD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C79A34B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8CA4E25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1F033D11" w14:textId="2F089F0C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56293708" w14:textId="5A4A783C" w:rsidTr="004A0BCC">
        <w:tc>
          <w:tcPr>
            <w:tcW w:w="638" w:type="dxa"/>
            <w:vAlign w:val="center"/>
          </w:tcPr>
          <w:p w14:paraId="0154B1AA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29306E79" w14:textId="56A29092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650">
              <w:t>Toner zamiennik Xerox 106R03887 Czarny FullPrint</w:t>
            </w:r>
          </w:p>
        </w:tc>
        <w:tc>
          <w:tcPr>
            <w:tcW w:w="3361" w:type="dxa"/>
            <w:vAlign w:val="center"/>
          </w:tcPr>
          <w:p w14:paraId="359104CF" w14:textId="77777777" w:rsidR="004A0BCC" w:rsidRDefault="004A0BCC" w:rsidP="004A4D1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E2650">
              <w:rPr>
                <w:b/>
                <w:bCs/>
              </w:rPr>
              <w:t>oner zamiennik Xerox 106R03887</w:t>
            </w:r>
          </w:p>
          <w:p w14:paraId="177255E3" w14:textId="77777777" w:rsidR="004A0BCC" w:rsidRDefault="004A0BCC" w:rsidP="004A4D1F">
            <w:pPr>
              <w:spacing w:after="0"/>
            </w:pPr>
            <w:r w:rsidRPr="006E2650">
              <w:t>Marka</w:t>
            </w:r>
            <w:r>
              <w:t xml:space="preserve">: </w:t>
            </w:r>
            <w:r w:rsidRPr="006E2650">
              <w:t>FullPrint</w:t>
            </w:r>
          </w:p>
          <w:p w14:paraId="1855B365" w14:textId="77777777" w:rsidR="004A0BCC" w:rsidRDefault="004A0BCC" w:rsidP="004A4D1F">
            <w:pPr>
              <w:spacing w:after="0"/>
            </w:pPr>
            <w:r>
              <w:t xml:space="preserve">Symbol: </w:t>
            </w:r>
            <w:r w:rsidRPr="006E2650">
              <w:t>(FP)106R03887</w:t>
            </w:r>
          </w:p>
          <w:p w14:paraId="2ACFD992" w14:textId="77777777" w:rsidR="004A0BCC" w:rsidRDefault="004A0BCC" w:rsidP="004A4D1F">
            <w:pPr>
              <w:spacing w:after="0"/>
            </w:pPr>
            <w:r>
              <w:t>Kolor: Czarny</w:t>
            </w:r>
          </w:p>
          <w:p w14:paraId="34B7ECA7" w14:textId="02DA9281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Wydajność: 12 100 stron</w:t>
            </w:r>
          </w:p>
        </w:tc>
        <w:tc>
          <w:tcPr>
            <w:tcW w:w="1706" w:type="dxa"/>
            <w:vAlign w:val="center"/>
          </w:tcPr>
          <w:p w14:paraId="6C15E070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EFE8B0D" w14:textId="24FFCF4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418BD6ED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FC4E40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72D7A77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5F38570" w14:textId="0424E9E4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68DABEFC" w14:textId="1A530C41" w:rsidTr="004A0BCC">
        <w:tc>
          <w:tcPr>
            <w:tcW w:w="638" w:type="dxa"/>
            <w:vAlign w:val="center"/>
          </w:tcPr>
          <w:p w14:paraId="0631086C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221CDAE6" w14:textId="41281BB6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650">
              <w:t>Toner zamiennik Xerox 106R03886 żółty Full</w:t>
            </w:r>
            <w:r>
              <w:t>P</w:t>
            </w:r>
            <w:r w:rsidRPr="006E2650">
              <w:t>rint</w:t>
            </w:r>
          </w:p>
        </w:tc>
        <w:tc>
          <w:tcPr>
            <w:tcW w:w="3361" w:type="dxa"/>
            <w:vAlign w:val="center"/>
          </w:tcPr>
          <w:p w14:paraId="54B7369A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6E2650">
              <w:rPr>
                <w:b/>
                <w:bCs/>
              </w:rPr>
              <w:t>Toner zamiennik Xerox 106R03886</w:t>
            </w:r>
          </w:p>
          <w:p w14:paraId="13B68678" w14:textId="77777777" w:rsidR="004A0BCC" w:rsidRDefault="004A0BCC" w:rsidP="004A4D1F">
            <w:pPr>
              <w:spacing w:after="0"/>
            </w:pPr>
            <w:r w:rsidRPr="006E2650">
              <w:t>Marka: FullPrint</w:t>
            </w:r>
          </w:p>
          <w:p w14:paraId="5C5158DF" w14:textId="77777777" w:rsidR="004A0BCC" w:rsidRDefault="004A0BCC" w:rsidP="004A4D1F">
            <w:pPr>
              <w:spacing w:after="0"/>
            </w:pPr>
            <w:r>
              <w:t xml:space="preserve">Symbol: </w:t>
            </w:r>
            <w:r w:rsidRPr="006E2650">
              <w:t>(FP)106R03886</w:t>
            </w:r>
          </w:p>
          <w:p w14:paraId="37CB5474" w14:textId="77777777" w:rsidR="004A0BCC" w:rsidRDefault="004A0BCC" w:rsidP="004A4D1F">
            <w:pPr>
              <w:spacing w:after="0"/>
            </w:pPr>
            <w:r>
              <w:t>Kolor: Żółty</w:t>
            </w:r>
          </w:p>
          <w:p w14:paraId="374B6C28" w14:textId="0E73C022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Wydajność: 9 000 stron</w:t>
            </w:r>
          </w:p>
        </w:tc>
        <w:tc>
          <w:tcPr>
            <w:tcW w:w="1706" w:type="dxa"/>
            <w:vAlign w:val="center"/>
          </w:tcPr>
          <w:p w14:paraId="001BC28F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3810CF3" w14:textId="47E2744B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09D4DB4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AA11A3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B3E6C04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F09E91C" w14:textId="46BFE845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7B0707EB" w14:textId="3A40CCA9" w:rsidTr="004A0BCC">
        <w:tc>
          <w:tcPr>
            <w:tcW w:w="638" w:type="dxa"/>
            <w:vAlign w:val="center"/>
          </w:tcPr>
          <w:p w14:paraId="2ADDBB4A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1766D562" w14:textId="23446BBB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650">
              <w:t>Toner zamiennik CF283X (HP 83X) Czarny FullPrint</w:t>
            </w:r>
          </w:p>
        </w:tc>
        <w:tc>
          <w:tcPr>
            <w:tcW w:w="3361" w:type="dxa"/>
            <w:vAlign w:val="center"/>
          </w:tcPr>
          <w:p w14:paraId="12E5B3E9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1A008F">
              <w:rPr>
                <w:b/>
                <w:bCs/>
              </w:rPr>
              <w:t>Toner zamiennik CF283X (HP 83X)</w:t>
            </w:r>
          </w:p>
          <w:p w14:paraId="1133B65B" w14:textId="77777777" w:rsidR="004A0BCC" w:rsidRDefault="004A0BCC" w:rsidP="004A4D1F">
            <w:pPr>
              <w:spacing w:after="0"/>
            </w:pPr>
            <w:r w:rsidRPr="001A008F">
              <w:t>Marka: FullPrint</w:t>
            </w:r>
          </w:p>
          <w:p w14:paraId="07E78A31" w14:textId="77777777" w:rsidR="004A0BCC" w:rsidRDefault="004A0BCC" w:rsidP="004A4D1F">
            <w:pPr>
              <w:spacing w:after="0"/>
            </w:pPr>
            <w:r>
              <w:t xml:space="preserve">Symbol: </w:t>
            </w:r>
            <w:r w:rsidRPr="001A008F">
              <w:t>(K)CF283X</w:t>
            </w:r>
          </w:p>
          <w:p w14:paraId="58AD3811" w14:textId="77777777" w:rsidR="004A0BCC" w:rsidRDefault="004A0BCC" w:rsidP="004A4D1F">
            <w:pPr>
              <w:spacing w:after="0"/>
            </w:pPr>
            <w:r>
              <w:t>Kolor: Czarny</w:t>
            </w:r>
          </w:p>
          <w:p w14:paraId="79BDD115" w14:textId="084CBBD8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Wydajność: 2 000 stron</w:t>
            </w:r>
          </w:p>
        </w:tc>
        <w:tc>
          <w:tcPr>
            <w:tcW w:w="1706" w:type="dxa"/>
            <w:vAlign w:val="center"/>
          </w:tcPr>
          <w:p w14:paraId="56FEB255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20AFFE1" w14:textId="314FBC50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6</w:t>
            </w:r>
          </w:p>
        </w:tc>
        <w:tc>
          <w:tcPr>
            <w:tcW w:w="1428" w:type="dxa"/>
            <w:vAlign w:val="center"/>
          </w:tcPr>
          <w:p w14:paraId="3377841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1034C1B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EED9DD6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62F8420A" w14:textId="34C2C433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08A393C3" w14:textId="690A60E2" w:rsidTr="004A0BCC">
        <w:tc>
          <w:tcPr>
            <w:tcW w:w="638" w:type="dxa"/>
            <w:vAlign w:val="center"/>
          </w:tcPr>
          <w:p w14:paraId="57C7B084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22CBA952" w14:textId="5D60B32F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008F">
              <w:t>Toner zamiennik Brother TN-326BK Czarny Full</w:t>
            </w:r>
            <w:r>
              <w:t>P</w:t>
            </w:r>
            <w:r w:rsidRPr="001A008F">
              <w:t>rint</w:t>
            </w:r>
          </w:p>
        </w:tc>
        <w:tc>
          <w:tcPr>
            <w:tcW w:w="3361" w:type="dxa"/>
            <w:vAlign w:val="center"/>
          </w:tcPr>
          <w:p w14:paraId="61C6FBCC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1A008F">
              <w:rPr>
                <w:b/>
                <w:bCs/>
              </w:rPr>
              <w:t>Toner zamiennik Brother TN-326BK</w:t>
            </w:r>
          </w:p>
          <w:p w14:paraId="29B6BD44" w14:textId="77777777" w:rsidR="004A0BCC" w:rsidRDefault="004A0BCC" w:rsidP="004A4D1F">
            <w:pPr>
              <w:spacing w:after="0"/>
            </w:pPr>
            <w:r w:rsidRPr="001A008F">
              <w:t>Marka: FullPrint</w:t>
            </w:r>
          </w:p>
          <w:p w14:paraId="6287B2B7" w14:textId="77777777" w:rsidR="004A0BCC" w:rsidRDefault="004A0BCC" w:rsidP="004A4D1F">
            <w:pPr>
              <w:spacing w:after="0"/>
            </w:pPr>
            <w:r>
              <w:t xml:space="preserve">Symbol: </w:t>
            </w:r>
            <w:r w:rsidRPr="001A008F">
              <w:t>(K)TN326BK</w:t>
            </w:r>
          </w:p>
          <w:p w14:paraId="0AE00E98" w14:textId="77777777" w:rsidR="004A0BCC" w:rsidRDefault="004A0BCC" w:rsidP="004A4D1F">
            <w:pPr>
              <w:spacing w:after="0"/>
            </w:pPr>
            <w:r>
              <w:t>Kolor: Czarny</w:t>
            </w:r>
          </w:p>
          <w:p w14:paraId="63A69FA9" w14:textId="509C9736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Wydajność: 4 000 stron</w:t>
            </w:r>
          </w:p>
        </w:tc>
        <w:tc>
          <w:tcPr>
            <w:tcW w:w="1706" w:type="dxa"/>
            <w:vAlign w:val="center"/>
          </w:tcPr>
          <w:p w14:paraId="68FB57E5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A480990" w14:textId="7C4BAA7E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428" w:type="dxa"/>
            <w:vAlign w:val="center"/>
          </w:tcPr>
          <w:p w14:paraId="0A0ED485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9BB8264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DE9A8A4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E33A37B" w14:textId="6CCCF541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61F31D42" w14:textId="2E13764F" w:rsidTr="004A0BCC">
        <w:tc>
          <w:tcPr>
            <w:tcW w:w="638" w:type="dxa"/>
            <w:vAlign w:val="center"/>
          </w:tcPr>
          <w:p w14:paraId="06684708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6979B14E" w14:textId="20518F1F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4AD7">
              <w:t>Konica Minolta TNP-79K (AAJW150) toner czarny, oryginalny</w:t>
            </w:r>
          </w:p>
        </w:tc>
        <w:tc>
          <w:tcPr>
            <w:tcW w:w="3361" w:type="dxa"/>
            <w:vAlign w:val="center"/>
          </w:tcPr>
          <w:p w14:paraId="4E473F1F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DD4AD7">
              <w:rPr>
                <w:b/>
                <w:bCs/>
              </w:rPr>
              <w:t>Toner oryginalny Konica Minolta TNP79K (AAJW150) Czarny</w:t>
            </w:r>
          </w:p>
          <w:p w14:paraId="1E4D5ECE" w14:textId="77777777" w:rsidR="004A0BCC" w:rsidRDefault="004A0BCC" w:rsidP="004A4D1F">
            <w:pPr>
              <w:spacing w:after="0"/>
            </w:pPr>
            <w:r w:rsidRPr="00DD4AD7">
              <w:t>Marka: Konica-Minolta</w:t>
            </w:r>
          </w:p>
          <w:p w14:paraId="193AD6CF" w14:textId="77777777" w:rsidR="004A0BCC" w:rsidRDefault="004A0BCC" w:rsidP="004A4D1F">
            <w:pPr>
              <w:spacing w:after="0"/>
            </w:pPr>
            <w:r>
              <w:t xml:space="preserve">Symbol: </w:t>
            </w:r>
            <w:r w:rsidRPr="00DD4AD7">
              <w:t>TNP79K</w:t>
            </w:r>
          </w:p>
          <w:p w14:paraId="014F921A" w14:textId="77777777" w:rsidR="004A0BCC" w:rsidRDefault="004A0BCC" w:rsidP="004A4D1F">
            <w:pPr>
              <w:spacing w:after="0"/>
            </w:pPr>
            <w:r>
              <w:t>Kolor: Czarny</w:t>
            </w:r>
          </w:p>
          <w:p w14:paraId="1DAA3AAA" w14:textId="64A4AD2F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Wydajność: 13 000 stron</w:t>
            </w:r>
          </w:p>
        </w:tc>
        <w:tc>
          <w:tcPr>
            <w:tcW w:w="1706" w:type="dxa"/>
            <w:vAlign w:val="center"/>
          </w:tcPr>
          <w:p w14:paraId="667A5525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6994B86" w14:textId="799930D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10</w:t>
            </w:r>
          </w:p>
        </w:tc>
        <w:tc>
          <w:tcPr>
            <w:tcW w:w="1428" w:type="dxa"/>
            <w:vAlign w:val="center"/>
          </w:tcPr>
          <w:p w14:paraId="51EED019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79ED02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5C31C35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3BAE7942" w14:textId="57F74FF4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38B1C6BB" w14:textId="2F6EBA89" w:rsidTr="004A0BCC">
        <w:tc>
          <w:tcPr>
            <w:tcW w:w="638" w:type="dxa"/>
            <w:vAlign w:val="center"/>
          </w:tcPr>
          <w:p w14:paraId="46B6550D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5BE9B906" w14:textId="15236AA9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5D52">
              <w:t>Pojemnik na zużyty toner Xerox 108R01416</w:t>
            </w:r>
          </w:p>
        </w:tc>
        <w:tc>
          <w:tcPr>
            <w:tcW w:w="3361" w:type="dxa"/>
            <w:vAlign w:val="center"/>
          </w:tcPr>
          <w:p w14:paraId="6FF2D031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BE5D52">
              <w:rPr>
                <w:b/>
                <w:bCs/>
              </w:rPr>
              <w:t>Pojemnik na zużyty toner Xerox 108R01416</w:t>
            </w:r>
          </w:p>
          <w:p w14:paraId="5129D6B2" w14:textId="77777777" w:rsidR="004A0BCC" w:rsidRDefault="004A0BCC" w:rsidP="004A4D1F">
            <w:pPr>
              <w:spacing w:after="0"/>
            </w:pPr>
            <w:r w:rsidRPr="00BE5D52">
              <w:t>Marka: Xerox</w:t>
            </w:r>
          </w:p>
          <w:p w14:paraId="4D1E3DE9" w14:textId="77777777" w:rsidR="004A0BCC" w:rsidRDefault="004A0BCC" w:rsidP="004A4D1F">
            <w:pPr>
              <w:spacing w:after="0"/>
            </w:pPr>
            <w:r>
              <w:t xml:space="preserve">Symbol: </w:t>
            </w:r>
            <w:r w:rsidRPr="00BE5D52">
              <w:t>108R01416</w:t>
            </w:r>
          </w:p>
          <w:p w14:paraId="3D07C321" w14:textId="1C39E5EB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Wydajność: 30 000 stron</w:t>
            </w:r>
          </w:p>
        </w:tc>
        <w:tc>
          <w:tcPr>
            <w:tcW w:w="1706" w:type="dxa"/>
            <w:vAlign w:val="center"/>
          </w:tcPr>
          <w:p w14:paraId="631B2A12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DD5A898" w14:textId="107BC83F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3D11DDCD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1AE08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BE2794F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5F6E047" w14:textId="691DEB8D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03D33AC9" w14:textId="2B06DAB6" w:rsidTr="004A0BCC">
        <w:tc>
          <w:tcPr>
            <w:tcW w:w="638" w:type="dxa"/>
            <w:vAlign w:val="center"/>
          </w:tcPr>
          <w:p w14:paraId="1721C2FC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0542093A" w14:textId="5D60C846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5D52">
              <w:t>Słuchawki bezprzewodowe JBL Tune 520BT Czarny</w:t>
            </w:r>
          </w:p>
        </w:tc>
        <w:tc>
          <w:tcPr>
            <w:tcW w:w="3361" w:type="dxa"/>
            <w:vAlign w:val="center"/>
          </w:tcPr>
          <w:p w14:paraId="64F01A8A" w14:textId="77777777" w:rsidR="004A0BCC" w:rsidRPr="00BE5D52" w:rsidRDefault="004A0BCC" w:rsidP="004A4D1F">
            <w:pPr>
              <w:spacing w:after="0"/>
              <w:rPr>
                <w:b/>
                <w:bCs/>
              </w:rPr>
            </w:pPr>
            <w:r w:rsidRPr="00BE5D52">
              <w:rPr>
                <w:b/>
                <w:bCs/>
              </w:rPr>
              <w:t>Słuchawki nauszne JBL Tune 520BT</w:t>
            </w:r>
          </w:p>
          <w:p w14:paraId="6A371CA9" w14:textId="77777777" w:rsidR="004A0BCC" w:rsidRDefault="004A0BCC" w:rsidP="004A4D1F">
            <w:pPr>
              <w:spacing w:after="0"/>
            </w:pPr>
            <w:r w:rsidRPr="00BE5D52">
              <w:t>Nazwa producenta/importera: JBL</w:t>
            </w:r>
          </w:p>
          <w:p w14:paraId="5F537B40" w14:textId="77777777" w:rsidR="004A0BCC" w:rsidRDefault="004A0BCC" w:rsidP="004A4D1F">
            <w:pPr>
              <w:spacing w:after="0"/>
            </w:pPr>
            <w:r>
              <w:t>Typ słuchawek: nauszne,</w:t>
            </w:r>
          </w:p>
          <w:p w14:paraId="20AC29C2" w14:textId="77777777" w:rsidR="004A0BCC" w:rsidRDefault="004A0BCC" w:rsidP="004A4D1F">
            <w:pPr>
              <w:spacing w:after="0"/>
            </w:pPr>
            <w:r>
              <w:t>Komunikacja: bezprzewodowa</w:t>
            </w:r>
          </w:p>
          <w:p w14:paraId="07CAB359" w14:textId="77777777" w:rsidR="004A0BCC" w:rsidRDefault="004A0BCC" w:rsidP="004A4D1F">
            <w:pPr>
              <w:spacing w:after="0"/>
            </w:pPr>
            <w:r>
              <w:t>Czas pracy: do 57 h</w:t>
            </w:r>
          </w:p>
          <w:p w14:paraId="064F15D5" w14:textId="77777777" w:rsidR="004A0BCC" w:rsidRDefault="004A0BCC" w:rsidP="004A4D1F">
            <w:pPr>
              <w:spacing w:after="0"/>
            </w:pPr>
            <w:r>
              <w:t>Transmisja bezprzewodowa: Bluetooth</w:t>
            </w:r>
          </w:p>
          <w:p w14:paraId="23053E35" w14:textId="77777777" w:rsidR="004A0BCC" w:rsidRDefault="004A0BCC" w:rsidP="004A4D1F">
            <w:pPr>
              <w:spacing w:after="0"/>
            </w:pPr>
            <w:r>
              <w:t>Pasmo przenoszenia min. [Hz]: 20</w:t>
            </w:r>
          </w:p>
          <w:p w14:paraId="1B304914" w14:textId="77777777" w:rsidR="004A0BCC" w:rsidRDefault="004A0BCC" w:rsidP="004A4D1F">
            <w:pPr>
              <w:spacing w:after="0"/>
            </w:pPr>
            <w:r>
              <w:t>Pasmo przenoszenia max. [Hz]: 20000</w:t>
            </w:r>
          </w:p>
          <w:p w14:paraId="2670453B" w14:textId="77777777" w:rsidR="004A0BCC" w:rsidRDefault="004A0BCC" w:rsidP="004A4D1F">
            <w:pPr>
              <w:spacing w:after="0"/>
            </w:pPr>
            <w:r>
              <w:t xml:space="preserve">Funkcje dodatkowe: Dedykowana aplikacja, Google Assistant, Kończenie rozmów, Możliwość podłączenia dwóch urządzeń jednocześnie, Odbieranie połączeń, Siri, Sterowanie muzyką, Technologia PureBass, Voice Aware </w:t>
            </w:r>
          </w:p>
          <w:p w14:paraId="39DDD345" w14:textId="3C1CAE6B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Kolor: Czarny</w:t>
            </w:r>
          </w:p>
        </w:tc>
        <w:tc>
          <w:tcPr>
            <w:tcW w:w="1706" w:type="dxa"/>
            <w:vAlign w:val="center"/>
          </w:tcPr>
          <w:p w14:paraId="730D2ED7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DFED237" w14:textId="46F701BA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30</w:t>
            </w:r>
          </w:p>
        </w:tc>
        <w:tc>
          <w:tcPr>
            <w:tcW w:w="1428" w:type="dxa"/>
            <w:vAlign w:val="center"/>
          </w:tcPr>
          <w:p w14:paraId="762A705B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F164703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9AD8FD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1014691" w14:textId="7A54938D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6DA705A8" w14:textId="68FD0955" w:rsidTr="004A0BCC">
        <w:tc>
          <w:tcPr>
            <w:tcW w:w="638" w:type="dxa"/>
            <w:vAlign w:val="center"/>
          </w:tcPr>
          <w:p w14:paraId="5982EA57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0E64E3B9" w14:textId="6D2D26CE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01A2">
              <w:t>Słuchawki biurowe, callcenter Logitech H390 czarny</w:t>
            </w:r>
          </w:p>
        </w:tc>
        <w:tc>
          <w:tcPr>
            <w:tcW w:w="3361" w:type="dxa"/>
            <w:vAlign w:val="center"/>
          </w:tcPr>
          <w:p w14:paraId="7836B13B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1901A2">
              <w:rPr>
                <w:b/>
                <w:bCs/>
              </w:rPr>
              <w:t>Słuchawki LOGITECH H390 Nauszne</w:t>
            </w:r>
          </w:p>
          <w:p w14:paraId="653A2323" w14:textId="77777777" w:rsidR="004A0BCC" w:rsidRDefault="004A0BCC" w:rsidP="004A4D1F">
            <w:pPr>
              <w:spacing w:after="0"/>
            </w:pPr>
            <w:r w:rsidRPr="001901A2">
              <w:t>Nazwa producenta: Logitech Europe S.A.</w:t>
            </w:r>
          </w:p>
          <w:p w14:paraId="0262D58D" w14:textId="77777777" w:rsidR="004A0BCC" w:rsidRDefault="004A0BCC" w:rsidP="004A4D1F">
            <w:pPr>
              <w:spacing w:after="0"/>
            </w:pPr>
            <w:r>
              <w:t>Typ słuchawek: nauszne</w:t>
            </w:r>
          </w:p>
          <w:p w14:paraId="24A741EA" w14:textId="77777777" w:rsidR="004A0BCC" w:rsidRDefault="004A0BCC" w:rsidP="004A4D1F">
            <w:pPr>
              <w:spacing w:after="0"/>
            </w:pPr>
            <w:r>
              <w:t>Komunikacja: przewodowa</w:t>
            </w:r>
          </w:p>
          <w:p w14:paraId="3F98709F" w14:textId="77777777" w:rsidR="004A0BCC" w:rsidRDefault="004A0BCC" w:rsidP="004A4D1F">
            <w:pPr>
              <w:spacing w:after="0"/>
            </w:pPr>
            <w:r>
              <w:t>Dodatkowe informacje: Mikrofon na wysięgniku, Plug&amp;Play, Ruchomy mikrofon</w:t>
            </w:r>
          </w:p>
          <w:p w14:paraId="56256099" w14:textId="77777777" w:rsidR="004A0BCC" w:rsidRDefault="004A0BCC" w:rsidP="004A4D1F">
            <w:pPr>
              <w:spacing w:after="0"/>
            </w:pPr>
            <w:r>
              <w:lastRenderedPageBreak/>
              <w:t>Interfejs: USB-A</w:t>
            </w:r>
          </w:p>
          <w:p w14:paraId="72F7A971" w14:textId="77777777" w:rsidR="004A0BCC" w:rsidRDefault="004A0BCC" w:rsidP="004A4D1F">
            <w:pPr>
              <w:spacing w:after="0"/>
            </w:pPr>
            <w:r>
              <w:t>Sterowanie: Pilot na kablu</w:t>
            </w:r>
          </w:p>
          <w:p w14:paraId="222C486B" w14:textId="77777777" w:rsidR="004A0BCC" w:rsidRDefault="004A0BCC" w:rsidP="004A4D1F">
            <w:pPr>
              <w:spacing w:after="0"/>
            </w:pPr>
            <w:r>
              <w:t>Regulacja głośności: Tak</w:t>
            </w:r>
          </w:p>
          <w:p w14:paraId="17E2E7CC" w14:textId="77777777" w:rsidR="004A0BCC" w:rsidRDefault="004A0BCC" w:rsidP="004A4D1F">
            <w:pPr>
              <w:spacing w:after="0"/>
            </w:pPr>
            <w:r>
              <w:t>Dźwięk przestrzenny: 2</w:t>
            </w:r>
          </w:p>
          <w:p w14:paraId="76E3360D" w14:textId="77777777" w:rsidR="004A0BCC" w:rsidRDefault="004A0BCC" w:rsidP="004A4D1F">
            <w:pPr>
              <w:spacing w:after="0"/>
            </w:pPr>
            <w:r>
              <w:t>Pasmo przenoszenia min. [Hz]: 20</w:t>
            </w:r>
          </w:p>
          <w:p w14:paraId="059D92BA" w14:textId="77777777" w:rsidR="004A0BCC" w:rsidRDefault="004A0BCC" w:rsidP="004A4D1F">
            <w:pPr>
              <w:spacing w:after="0"/>
            </w:pPr>
            <w:r>
              <w:t>Pasmo przenoszenia max. [Hz]: 20000</w:t>
            </w:r>
          </w:p>
          <w:p w14:paraId="0912A2BF" w14:textId="77777777" w:rsidR="004A0BCC" w:rsidRDefault="004A0BCC" w:rsidP="004A4D1F">
            <w:pPr>
              <w:spacing w:after="0"/>
            </w:pPr>
            <w:r>
              <w:t>Mikrofon: Tak</w:t>
            </w:r>
          </w:p>
          <w:p w14:paraId="0B76CCE8" w14:textId="2AFA1D34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Kolor: Czarny</w:t>
            </w:r>
          </w:p>
        </w:tc>
        <w:tc>
          <w:tcPr>
            <w:tcW w:w="1706" w:type="dxa"/>
            <w:vAlign w:val="center"/>
          </w:tcPr>
          <w:p w14:paraId="0EF20ED1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79F8465" w14:textId="545E6A98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90</w:t>
            </w:r>
          </w:p>
        </w:tc>
        <w:tc>
          <w:tcPr>
            <w:tcW w:w="1428" w:type="dxa"/>
            <w:vAlign w:val="center"/>
          </w:tcPr>
          <w:p w14:paraId="10DEA6C9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A2D8E8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C60D660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E5BE7DB" w14:textId="3274229E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6049EA21" w14:textId="36DA9E91" w:rsidTr="004A0BCC">
        <w:tc>
          <w:tcPr>
            <w:tcW w:w="638" w:type="dxa"/>
            <w:vAlign w:val="center"/>
          </w:tcPr>
          <w:p w14:paraId="3B90FE9C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448474D2" w14:textId="0F1FFEE5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B0">
              <w:t>Stacja dokująca ICY BOX IB-2913MCL-C31 USB Typu C 3.2 Gen. 2, Aktywna</w:t>
            </w:r>
          </w:p>
        </w:tc>
        <w:tc>
          <w:tcPr>
            <w:tcW w:w="3361" w:type="dxa"/>
            <w:vAlign w:val="center"/>
          </w:tcPr>
          <w:p w14:paraId="44F6498A" w14:textId="77777777" w:rsidR="004A0BCC" w:rsidRDefault="004A0BCC" w:rsidP="004A4D1F">
            <w:pPr>
              <w:spacing w:after="0"/>
            </w:pPr>
            <w:r w:rsidRPr="00E401B0">
              <w:rPr>
                <w:b/>
                <w:bCs/>
              </w:rPr>
              <w:t>Stacja dokująca ICY BOX IB-2913MCL-C31 USB Typu C 3.2 Gen. 2,</w:t>
            </w:r>
            <w:r w:rsidRPr="00E401B0">
              <w:t xml:space="preserve"> </w:t>
            </w:r>
          </w:p>
          <w:p w14:paraId="37700601" w14:textId="77777777" w:rsidR="004A0BCC" w:rsidRDefault="004A0BCC" w:rsidP="004A4D1F">
            <w:pPr>
              <w:spacing w:after="0"/>
            </w:pPr>
            <w:r>
              <w:t xml:space="preserve">Nazwa producenta: </w:t>
            </w:r>
            <w:r w:rsidRPr="00E401B0">
              <w:t>Icy Box</w:t>
            </w:r>
          </w:p>
          <w:p w14:paraId="5FA32A28" w14:textId="77777777" w:rsidR="004A0BCC" w:rsidRDefault="004A0BCC" w:rsidP="004A4D1F">
            <w:pPr>
              <w:spacing w:after="0"/>
            </w:pPr>
            <w:r>
              <w:t>Interfejs: USB Typu C 3.2 Gen. 2</w:t>
            </w:r>
          </w:p>
          <w:p w14:paraId="1195198D" w14:textId="77777777" w:rsidR="004A0BCC" w:rsidRDefault="004A0BCC" w:rsidP="004A4D1F">
            <w:pPr>
              <w:spacing w:after="0"/>
            </w:pPr>
            <w:r>
              <w:t>Typ: Aktywny</w:t>
            </w:r>
          </w:p>
          <w:p w14:paraId="2001E19C" w14:textId="77777777" w:rsidR="004A0BCC" w:rsidRDefault="004A0BCC" w:rsidP="004A4D1F">
            <w:pPr>
              <w:spacing w:after="0"/>
            </w:pPr>
            <w:r>
              <w:t>Dodatkowe informacje: Funkcja UASPPlug&amp;Play Przycisk włączania/wyłączania</w:t>
            </w:r>
          </w:p>
          <w:p w14:paraId="0338D7AC" w14:textId="77777777" w:rsidR="004A0BCC" w:rsidRDefault="004A0BCC" w:rsidP="004A4D1F">
            <w:pPr>
              <w:spacing w:after="0"/>
            </w:pPr>
            <w:r>
              <w:t>Wskaźniki LED</w:t>
            </w:r>
          </w:p>
          <w:p w14:paraId="36B6853A" w14:textId="77777777" w:rsidR="004A0BCC" w:rsidRDefault="004A0BCC" w:rsidP="004A4D1F">
            <w:pPr>
              <w:spacing w:after="0"/>
            </w:pPr>
            <w:r>
              <w:t>Liczba portów wyjściowych [szt.]: 4</w:t>
            </w:r>
          </w:p>
          <w:p w14:paraId="1321CE34" w14:textId="77777777" w:rsidR="004A0BCC" w:rsidRDefault="004A0BCC" w:rsidP="004A4D1F">
            <w:pPr>
              <w:spacing w:after="0"/>
            </w:pPr>
            <w:r>
              <w:t>Liczba portów ładujących [szt.]: Brak</w:t>
            </w:r>
          </w:p>
          <w:p w14:paraId="12F059FD" w14:textId="77777777" w:rsidR="004A0BCC" w:rsidRDefault="004A0BCC" w:rsidP="004A4D1F">
            <w:pPr>
              <w:spacing w:after="0"/>
            </w:pPr>
            <w:r>
              <w:t>Porty wyjścia:</w:t>
            </w:r>
            <w:r>
              <w:tab/>
              <w:t>M.2 NVMe/PCIe - 2 szt. SATA III - 1 szt.USB Typu C 3.2 Gen. 2 - 1 szt.</w:t>
            </w:r>
          </w:p>
          <w:p w14:paraId="2C97ED18" w14:textId="29B9021F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Zasilanie: Sieciowe</w:t>
            </w:r>
          </w:p>
        </w:tc>
        <w:tc>
          <w:tcPr>
            <w:tcW w:w="1706" w:type="dxa"/>
            <w:vAlign w:val="center"/>
          </w:tcPr>
          <w:p w14:paraId="6737D932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3" w:type="dxa"/>
            <w:vAlign w:val="center"/>
          </w:tcPr>
          <w:p w14:paraId="5B6F84E3" w14:textId="4C7A2364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t>5</w:t>
            </w:r>
          </w:p>
        </w:tc>
        <w:tc>
          <w:tcPr>
            <w:tcW w:w="1428" w:type="dxa"/>
            <w:vAlign w:val="center"/>
          </w:tcPr>
          <w:p w14:paraId="4D2D25D6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47FEE8C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7BD0749E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3" w:type="dxa"/>
            <w:vAlign w:val="center"/>
          </w:tcPr>
          <w:p w14:paraId="7C01EAA0" w14:textId="1A0CE596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A0BCC" w:rsidRPr="00167A22" w14:paraId="0EAA410F" w14:textId="7093070A" w:rsidTr="004A0BCC">
        <w:tc>
          <w:tcPr>
            <w:tcW w:w="638" w:type="dxa"/>
            <w:vAlign w:val="center"/>
          </w:tcPr>
          <w:p w14:paraId="0EA7E2E3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14:paraId="59B7CB58" w14:textId="5F9DD0A4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57">
              <w:t xml:space="preserve">Linka zabezpieczająca </w:t>
            </w:r>
            <w:r w:rsidRPr="00386257">
              <w:lastRenderedPageBreak/>
              <w:t>LOGILINK NBS002</w:t>
            </w:r>
          </w:p>
        </w:tc>
        <w:tc>
          <w:tcPr>
            <w:tcW w:w="3361" w:type="dxa"/>
            <w:vAlign w:val="center"/>
          </w:tcPr>
          <w:p w14:paraId="445A1A1D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386257">
              <w:rPr>
                <w:b/>
                <w:bCs/>
              </w:rPr>
              <w:lastRenderedPageBreak/>
              <w:t>Linka zabezpieczająca LOGILINK NBS002 do laptopa</w:t>
            </w:r>
          </w:p>
          <w:p w14:paraId="4FA8B203" w14:textId="77777777" w:rsidR="004A0BCC" w:rsidRPr="00386257" w:rsidRDefault="004A0BCC" w:rsidP="004A4D1F">
            <w:pPr>
              <w:spacing w:after="0"/>
            </w:pPr>
            <w:r w:rsidRPr="00386257">
              <w:lastRenderedPageBreak/>
              <w:t>Nazwa producenta/importera: LOGILINK</w:t>
            </w:r>
          </w:p>
          <w:p w14:paraId="15C1F103" w14:textId="77777777" w:rsidR="004A0BCC" w:rsidRPr="00386257" w:rsidRDefault="004A0BCC" w:rsidP="004A4D1F">
            <w:pPr>
              <w:spacing w:after="0"/>
            </w:pPr>
            <w:r w:rsidRPr="00386257">
              <w:t>Funkcje dodatkowe:</w:t>
            </w:r>
            <w:r>
              <w:t xml:space="preserve"> </w:t>
            </w:r>
            <w:r w:rsidRPr="00386257">
              <w:t>Zabezpieczenie szyfrem</w:t>
            </w:r>
          </w:p>
          <w:p w14:paraId="4C47C459" w14:textId="77777777" w:rsidR="004A0BCC" w:rsidRDefault="004A0BCC" w:rsidP="004A4D1F">
            <w:pPr>
              <w:spacing w:after="0"/>
            </w:pPr>
            <w:r w:rsidRPr="00386257">
              <w:t>Głębokość [mm]:</w:t>
            </w:r>
            <w:r>
              <w:t xml:space="preserve"> </w:t>
            </w:r>
            <w:r w:rsidRPr="00386257">
              <w:t>1500</w:t>
            </w:r>
          </w:p>
          <w:p w14:paraId="78447660" w14:textId="77777777" w:rsidR="004A0BCC" w:rsidRDefault="004A0BCC" w:rsidP="004A4D1F">
            <w:pPr>
              <w:spacing w:after="0"/>
            </w:pPr>
            <w:r>
              <w:t>D</w:t>
            </w:r>
            <w:r w:rsidRPr="00386257">
              <w:t>ługości 1.5 m</w:t>
            </w:r>
          </w:p>
          <w:p w14:paraId="757E3E3A" w14:textId="77777777" w:rsidR="004A0BCC" w:rsidRPr="00386257" w:rsidRDefault="004A0BCC" w:rsidP="004A4D1F">
            <w:pPr>
              <w:spacing w:after="0"/>
            </w:pPr>
            <w:r w:rsidRPr="00386257">
              <w:t>Zastosowanie: do laptopa</w:t>
            </w:r>
          </w:p>
          <w:p w14:paraId="0A000549" w14:textId="072632EE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6257">
              <w:t>Materiał wykonania:</w:t>
            </w:r>
            <w:r>
              <w:t xml:space="preserve"> </w:t>
            </w:r>
            <w:r w:rsidRPr="00386257">
              <w:t>Stal</w:t>
            </w:r>
          </w:p>
        </w:tc>
        <w:tc>
          <w:tcPr>
            <w:tcW w:w="1706" w:type="dxa"/>
            <w:vAlign w:val="center"/>
          </w:tcPr>
          <w:p w14:paraId="292C9060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3" w:type="dxa"/>
            <w:vAlign w:val="center"/>
          </w:tcPr>
          <w:p w14:paraId="3DD77B84" w14:textId="6D739C7A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t>400</w:t>
            </w:r>
          </w:p>
        </w:tc>
        <w:tc>
          <w:tcPr>
            <w:tcW w:w="1428" w:type="dxa"/>
            <w:vAlign w:val="center"/>
          </w:tcPr>
          <w:p w14:paraId="2CF9F33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A7E9646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1311C012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3" w:type="dxa"/>
            <w:vAlign w:val="center"/>
          </w:tcPr>
          <w:p w14:paraId="538201D8" w14:textId="0716DC65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A0BCC" w:rsidRPr="00167A22" w14:paraId="6CB616F4" w14:textId="3D8D9502" w:rsidTr="004A0BCC">
        <w:tc>
          <w:tcPr>
            <w:tcW w:w="638" w:type="dxa"/>
            <w:vAlign w:val="center"/>
          </w:tcPr>
          <w:p w14:paraId="348EA894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14:paraId="5FE5FE38" w14:textId="48ED830C" w:rsidR="004A0BCC" w:rsidRPr="004A0BCC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6257">
              <w:t>Zasilacz oryginalny DELL 20V-3,25A,65W USB-C</w:t>
            </w:r>
          </w:p>
        </w:tc>
        <w:tc>
          <w:tcPr>
            <w:tcW w:w="3361" w:type="dxa"/>
            <w:vAlign w:val="center"/>
          </w:tcPr>
          <w:p w14:paraId="75601DA5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386257">
              <w:rPr>
                <w:b/>
                <w:bCs/>
              </w:rPr>
              <w:t>Oryginalny Zasilacz DELL 20V-3,</w:t>
            </w:r>
            <w:r>
              <w:rPr>
                <w:b/>
                <w:bCs/>
              </w:rPr>
              <w:t xml:space="preserve"> </w:t>
            </w:r>
            <w:r w:rsidRPr="00386257">
              <w:rPr>
                <w:b/>
                <w:bCs/>
              </w:rPr>
              <w:t>25A,</w:t>
            </w:r>
            <w:r>
              <w:rPr>
                <w:b/>
                <w:bCs/>
              </w:rPr>
              <w:t xml:space="preserve"> </w:t>
            </w:r>
            <w:r w:rsidRPr="00386257">
              <w:rPr>
                <w:b/>
                <w:bCs/>
              </w:rPr>
              <w:t>65W USB-C</w:t>
            </w:r>
          </w:p>
          <w:p w14:paraId="035E379C" w14:textId="77777777" w:rsidR="004A0BCC" w:rsidRPr="008257BB" w:rsidRDefault="004A0BCC" w:rsidP="004A4D1F">
            <w:pPr>
              <w:spacing w:after="0"/>
            </w:pPr>
            <w:r w:rsidRPr="008257BB">
              <w:t>Producent: DELL</w:t>
            </w:r>
          </w:p>
          <w:p w14:paraId="5088081B" w14:textId="77777777" w:rsidR="004A0BCC" w:rsidRPr="008257BB" w:rsidRDefault="004A0BCC" w:rsidP="004A4D1F">
            <w:pPr>
              <w:spacing w:after="0"/>
            </w:pPr>
            <w:r w:rsidRPr="008257BB">
              <w:t>natężenie wyjściowe (A)</w:t>
            </w:r>
            <w:r>
              <w:t xml:space="preserve">: </w:t>
            </w:r>
            <w:r w:rsidRPr="008257BB">
              <w:t>3,25A</w:t>
            </w:r>
          </w:p>
          <w:p w14:paraId="0DABC2A3" w14:textId="77777777" w:rsidR="004A0BCC" w:rsidRPr="008257BB" w:rsidRDefault="004A0BCC" w:rsidP="004A4D1F">
            <w:pPr>
              <w:spacing w:after="0"/>
            </w:pPr>
            <w:r w:rsidRPr="008257BB">
              <w:t>napięcie wyjściowe (V)</w:t>
            </w:r>
            <w:r>
              <w:t xml:space="preserve">: </w:t>
            </w:r>
            <w:r w:rsidRPr="008257BB">
              <w:t>20V</w:t>
            </w:r>
          </w:p>
          <w:p w14:paraId="11569DFE" w14:textId="77777777" w:rsidR="004A0BCC" w:rsidRPr="008257BB" w:rsidRDefault="004A0BCC" w:rsidP="004A4D1F">
            <w:pPr>
              <w:spacing w:after="0"/>
            </w:pPr>
            <w:r w:rsidRPr="008257BB">
              <w:t>moc (W)</w:t>
            </w:r>
            <w:r>
              <w:t xml:space="preserve">: </w:t>
            </w:r>
            <w:r w:rsidRPr="008257BB">
              <w:t>65W</w:t>
            </w:r>
          </w:p>
          <w:p w14:paraId="42F7C448" w14:textId="77777777" w:rsidR="004A0BCC" w:rsidRPr="008257BB" w:rsidRDefault="004A0BCC" w:rsidP="004A4D1F">
            <w:pPr>
              <w:spacing w:after="0"/>
            </w:pPr>
            <w:r w:rsidRPr="008257BB">
              <w:t>Gwarancja</w:t>
            </w:r>
            <w:r>
              <w:t xml:space="preserve">: </w:t>
            </w:r>
            <w:r w:rsidRPr="008257BB">
              <w:t>12 Miesięcy</w:t>
            </w:r>
          </w:p>
          <w:p w14:paraId="3631E209" w14:textId="77777777" w:rsidR="004A0BCC" w:rsidRPr="008257BB" w:rsidRDefault="004A0BCC" w:rsidP="004A4D1F">
            <w:pPr>
              <w:spacing w:after="0"/>
            </w:pPr>
            <w:r w:rsidRPr="008257BB">
              <w:t>Kabel zasilający</w:t>
            </w:r>
            <w:r>
              <w:t xml:space="preserve">: </w:t>
            </w:r>
            <w:r w:rsidRPr="008257BB">
              <w:t>Tak</w:t>
            </w:r>
          </w:p>
          <w:p w14:paraId="50EB9409" w14:textId="32B951FB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7BB">
              <w:t>Wersja</w:t>
            </w:r>
            <w:r>
              <w:t xml:space="preserve">: </w:t>
            </w:r>
            <w:r w:rsidRPr="008257BB">
              <w:t>"OEM"</w:t>
            </w:r>
          </w:p>
        </w:tc>
        <w:tc>
          <w:tcPr>
            <w:tcW w:w="1706" w:type="dxa"/>
            <w:vAlign w:val="center"/>
          </w:tcPr>
          <w:p w14:paraId="251A8A01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89AFBAD" w14:textId="459BA765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t>30</w:t>
            </w:r>
          </w:p>
        </w:tc>
        <w:tc>
          <w:tcPr>
            <w:tcW w:w="1428" w:type="dxa"/>
            <w:vAlign w:val="center"/>
          </w:tcPr>
          <w:p w14:paraId="4560004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79D32B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0812AB3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B9A49E3" w14:textId="2B0240EA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52516B4E" w14:textId="69117356" w:rsidTr="004A0BCC">
        <w:tc>
          <w:tcPr>
            <w:tcW w:w="638" w:type="dxa"/>
            <w:vAlign w:val="center"/>
          </w:tcPr>
          <w:p w14:paraId="209B7944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14:paraId="0787EB77" w14:textId="0B04A6C1" w:rsidR="004A0BCC" w:rsidRPr="004A0BCC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7BB">
              <w:t>Ładowarka sieciowa BASEUS TZCCSUP-L02 25W</w:t>
            </w:r>
          </w:p>
        </w:tc>
        <w:tc>
          <w:tcPr>
            <w:tcW w:w="3361" w:type="dxa"/>
            <w:vAlign w:val="center"/>
          </w:tcPr>
          <w:p w14:paraId="17F9358B" w14:textId="77777777" w:rsidR="004A0BCC" w:rsidRPr="008257BB" w:rsidRDefault="004A0BCC" w:rsidP="004A4D1F">
            <w:pPr>
              <w:spacing w:after="0"/>
              <w:rPr>
                <w:b/>
                <w:bCs/>
              </w:rPr>
            </w:pPr>
            <w:r w:rsidRPr="008257BB">
              <w:rPr>
                <w:b/>
                <w:bCs/>
              </w:rPr>
              <w:t>Ładowarka sieciowa BASEUS TZCCSUP-L02 25W, ładowarka do telefonu USB-C + kabel</w:t>
            </w:r>
          </w:p>
          <w:p w14:paraId="4E87E4D8" w14:textId="77777777" w:rsidR="004A0BCC" w:rsidRDefault="004A0BCC" w:rsidP="004A4D1F">
            <w:pPr>
              <w:spacing w:after="0"/>
            </w:pPr>
            <w:r w:rsidRPr="008257BB">
              <w:t>Nazwa producenta/importera: BASEUS</w:t>
            </w:r>
          </w:p>
          <w:p w14:paraId="4E631A05" w14:textId="77777777" w:rsidR="004A0BCC" w:rsidRDefault="004A0BCC" w:rsidP="004A4D1F">
            <w:pPr>
              <w:spacing w:after="0"/>
            </w:pPr>
            <w:r>
              <w:t>Moc [W]: 25</w:t>
            </w:r>
            <w:r>
              <w:tab/>
            </w:r>
          </w:p>
          <w:p w14:paraId="4AEA0CB4" w14:textId="77777777" w:rsidR="004A0BCC" w:rsidRDefault="004A0BCC" w:rsidP="004A4D1F">
            <w:pPr>
              <w:spacing w:after="0"/>
            </w:pPr>
            <w:r>
              <w:t>Szybkie ładowanie: Tak</w:t>
            </w:r>
          </w:p>
          <w:p w14:paraId="0FF63BE5" w14:textId="77777777" w:rsidR="004A0BCC" w:rsidRDefault="004A0BCC" w:rsidP="004A4D1F">
            <w:pPr>
              <w:spacing w:after="0"/>
            </w:pPr>
            <w:r>
              <w:t>Liczba zasilanych urządzeń: 1</w:t>
            </w:r>
          </w:p>
          <w:p w14:paraId="7464863F" w14:textId="77777777" w:rsidR="004A0BCC" w:rsidRDefault="004A0BCC" w:rsidP="004A4D1F">
            <w:pPr>
              <w:spacing w:after="0"/>
            </w:pPr>
            <w:r>
              <w:t xml:space="preserve">Rodzaj złącza: </w:t>
            </w:r>
            <w:r>
              <w:tab/>
            </w:r>
            <w:r w:rsidRPr="008257BB">
              <w:t>USB-C</w:t>
            </w:r>
            <w:r>
              <w:t xml:space="preserve"> – 1 szt.</w:t>
            </w:r>
          </w:p>
          <w:p w14:paraId="4F7F18B8" w14:textId="77777777" w:rsidR="004A0BCC" w:rsidRDefault="004A0BCC" w:rsidP="004A4D1F">
            <w:pPr>
              <w:spacing w:after="0"/>
            </w:pPr>
            <w:r>
              <w:t>Kabel w zestawie: USB-C</w:t>
            </w:r>
          </w:p>
          <w:p w14:paraId="665991D6" w14:textId="59E4322B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Prąd wyjściowy [A]: 2.1, 2.77, 3</w:t>
            </w:r>
          </w:p>
        </w:tc>
        <w:tc>
          <w:tcPr>
            <w:tcW w:w="1706" w:type="dxa"/>
            <w:vAlign w:val="center"/>
          </w:tcPr>
          <w:p w14:paraId="0AFF0828" w14:textId="77777777" w:rsidR="004A0BCC" w:rsidRPr="004A0BCC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53CA34D" w14:textId="478AEEB0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30</w:t>
            </w:r>
          </w:p>
        </w:tc>
        <w:tc>
          <w:tcPr>
            <w:tcW w:w="1428" w:type="dxa"/>
            <w:vAlign w:val="center"/>
          </w:tcPr>
          <w:p w14:paraId="4B4D36F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E71120B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003B927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3" w:type="dxa"/>
            <w:vAlign w:val="center"/>
          </w:tcPr>
          <w:p w14:paraId="5D829D68" w14:textId="464FD8C3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A0BCC" w:rsidRPr="00167A22" w14:paraId="604044A2" w14:textId="76DD7F96" w:rsidTr="004A0BCC">
        <w:tc>
          <w:tcPr>
            <w:tcW w:w="638" w:type="dxa"/>
            <w:vAlign w:val="center"/>
          </w:tcPr>
          <w:p w14:paraId="188E813B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14:paraId="2E006B82" w14:textId="2C1E0199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5C2C">
              <w:t>Kabel USB-C - USB-C BASEUS Crystal Shine 1.2m Czarny</w:t>
            </w:r>
          </w:p>
        </w:tc>
        <w:tc>
          <w:tcPr>
            <w:tcW w:w="3361" w:type="dxa"/>
            <w:vAlign w:val="center"/>
          </w:tcPr>
          <w:p w14:paraId="4CD018FD" w14:textId="77777777" w:rsidR="004A0BCC" w:rsidRPr="004A0BCC" w:rsidRDefault="004A0BCC" w:rsidP="004A4D1F">
            <w:pPr>
              <w:spacing w:after="0"/>
              <w:rPr>
                <w:b/>
                <w:bCs/>
                <w:lang w:val="en-US"/>
              </w:rPr>
            </w:pPr>
            <w:r w:rsidRPr="004A0BCC">
              <w:rPr>
                <w:b/>
                <w:bCs/>
                <w:lang w:val="en-US"/>
              </w:rPr>
              <w:t>Kabel USB-C - USB-C BASEUS Crystal Shine 1.2m</w:t>
            </w:r>
          </w:p>
          <w:p w14:paraId="665B7A2C" w14:textId="77777777" w:rsidR="004A0BCC" w:rsidRDefault="004A0BCC" w:rsidP="004A4D1F">
            <w:pPr>
              <w:spacing w:after="0"/>
            </w:pPr>
            <w:r w:rsidRPr="00F15C2C">
              <w:t>Nazwa producenta/importera: BASEUS</w:t>
            </w:r>
          </w:p>
          <w:p w14:paraId="5E6AE923" w14:textId="77777777" w:rsidR="004A0BCC" w:rsidRDefault="004A0BCC" w:rsidP="004A4D1F">
            <w:pPr>
              <w:spacing w:after="0"/>
            </w:pPr>
            <w:r>
              <w:t xml:space="preserve">Typ: </w:t>
            </w:r>
            <w:r w:rsidRPr="00F15C2C">
              <w:t>USB-C - USB-C</w:t>
            </w:r>
          </w:p>
          <w:p w14:paraId="467EC6EB" w14:textId="77777777" w:rsidR="004A0BCC" w:rsidRDefault="004A0BCC" w:rsidP="004A4D1F">
            <w:pPr>
              <w:spacing w:after="0"/>
            </w:pPr>
            <w:r>
              <w:t xml:space="preserve">Długość [m]: </w:t>
            </w:r>
            <w:r>
              <w:tab/>
              <w:t>1.2</w:t>
            </w:r>
          </w:p>
          <w:p w14:paraId="08A21219" w14:textId="77777777" w:rsidR="004A0BCC" w:rsidRDefault="004A0BCC" w:rsidP="004A4D1F">
            <w:pPr>
              <w:spacing w:after="0"/>
            </w:pPr>
            <w:r>
              <w:t>Rodzaj: Kabel telefoniczny</w:t>
            </w:r>
          </w:p>
          <w:p w14:paraId="01E80292" w14:textId="4C9CEBB3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Obsługiwane zasilanie [W]: do 100</w:t>
            </w:r>
          </w:p>
        </w:tc>
        <w:tc>
          <w:tcPr>
            <w:tcW w:w="1706" w:type="dxa"/>
            <w:vAlign w:val="center"/>
          </w:tcPr>
          <w:p w14:paraId="1818EB0B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CB754E2" w14:textId="1BDBE942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20</w:t>
            </w:r>
          </w:p>
        </w:tc>
        <w:tc>
          <w:tcPr>
            <w:tcW w:w="1428" w:type="dxa"/>
            <w:vAlign w:val="center"/>
          </w:tcPr>
          <w:p w14:paraId="5CC25279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15156F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463EA20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2A749168" w14:textId="086EF970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54DF068C" w14:textId="54FB1C9F" w:rsidTr="004A0BCC">
        <w:tc>
          <w:tcPr>
            <w:tcW w:w="638" w:type="dxa"/>
            <w:vAlign w:val="center"/>
          </w:tcPr>
          <w:p w14:paraId="1C95E63A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14:paraId="3DADFDB6" w14:textId="315A5AC1" w:rsidR="004A0BCC" w:rsidRPr="004A0BCC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5C2C">
              <w:t>Podstawka pod laptopa MEDIA-TECH MT2661</w:t>
            </w:r>
          </w:p>
        </w:tc>
        <w:tc>
          <w:tcPr>
            <w:tcW w:w="3361" w:type="dxa"/>
            <w:vAlign w:val="center"/>
          </w:tcPr>
          <w:p w14:paraId="441EBE6C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F15C2C">
              <w:rPr>
                <w:b/>
                <w:bCs/>
              </w:rPr>
              <w:t>Podstawka pod laptopa LAPTOP STAND MT2661</w:t>
            </w:r>
          </w:p>
          <w:p w14:paraId="6A7BFB97" w14:textId="77777777" w:rsidR="004A0BCC" w:rsidRDefault="004A0BCC" w:rsidP="004A4D1F">
            <w:pPr>
              <w:spacing w:after="0"/>
            </w:pPr>
            <w:r w:rsidRPr="00F15C2C">
              <w:t>Nazwa producenta/importera: MEDIA-TECH</w:t>
            </w:r>
          </w:p>
          <w:p w14:paraId="316FBF33" w14:textId="77777777" w:rsidR="004A0BCC" w:rsidRDefault="004A0BCC" w:rsidP="004A4D1F">
            <w:pPr>
              <w:spacing w:after="0"/>
            </w:pPr>
            <w:r>
              <w:t>Głębokość [mm]: 50</w:t>
            </w:r>
          </w:p>
          <w:p w14:paraId="2706DE39" w14:textId="77777777" w:rsidR="004A0BCC" w:rsidRDefault="004A0BCC" w:rsidP="004A4D1F">
            <w:pPr>
              <w:spacing w:after="0"/>
            </w:pPr>
            <w:r>
              <w:t>Szerokość [mm]: 265</w:t>
            </w:r>
          </w:p>
          <w:p w14:paraId="4D87EA40" w14:textId="77777777" w:rsidR="004A0BCC" w:rsidRDefault="004A0BCC" w:rsidP="004A4D1F">
            <w:pPr>
              <w:spacing w:after="0"/>
            </w:pPr>
            <w:r>
              <w:t>Wysokość [mm]: 225</w:t>
            </w:r>
          </w:p>
          <w:p w14:paraId="72328645" w14:textId="77777777" w:rsidR="004A0BCC" w:rsidRDefault="004A0BCC" w:rsidP="004A4D1F">
            <w:pPr>
              <w:spacing w:after="0"/>
            </w:pPr>
            <w:r>
              <w:t>Funkcje dodatkowe: Antypoślizgowy spód, Regulacja kąta nachylenia, Regulacja wysokości</w:t>
            </w:r>
          </w:p>
          <w:p w14:paraId="1755E9EC" w14:textId="77777777" w:rsidR="004A0BCC" w:rsidRDefault="004A0BCC" w:rsidP="004A4D1F">
            <w:pPr>
              <w:spacing w:after="0"/>
            </w:pPr>
            <w:r>
              <w:t>Regulowany kąt nachylenia: Tak</w:t>
            </w:r>
          </w:p>
          <w:p w14:paraId="55FBC917" w14:textId="77777777" w:rsidR="004A0BCC" w:rsidRDefault="004A0BCC" w:rsidP="004A4D1F">
            <w:pPr>
              <w:spacing w:after="0"/>
            </w:pPr>
            <w:r>
              <w:t>Dedykowane do laptopów: 10 - 17</w:t>
            </w:r>
          </w:p>
          <w:p w14:paraId="375E66B3" w14:textId="77777777" w:rsidR="004A0BCC" w:rsidRDefault="004A0BCC" w:rsidP="004A4D1F">
            <w:pPr>
              <w:spacing w:after="0"/>
            </w:pPr>
            <w:r>
              <w:t>Materiał wykonania: Aluminium, Stal węglowa</w:t>
            </w:r>
          </w:p>
          <w:p w14:paraId="3B96B7B8" w14:textId="77777777" w:rsidR="004A0BCC" w:rsidRDefault="004A0BCC" w:rsidP="004A4D1F">
            <w:pPr>
              <w:spacing w:after="0"/>
            </w:pPr>
            <w:r>
              <w:t>Kolor: stalowy</w:t>
            </w:r>
          </w:p>
          <w:p w14:paraId="56EB0343" w14:textId="2012EDC1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Model producenta: MT2661</w:t>
            </w:r>
          </w:p>
        </w:tc>
        <w:tc>
          <w:tcPr>
            <w:tcW w:w="1706" w:type="dxa"/>
            <w:vAlign w:val="center"/>
          </w:tcPr>
          <w:p w14:paraId="374743DF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0E8FA82" w14:textId="61E157FA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428" w:type="dxa"/>
            <w:vAlign w:val="center"/>
          </w:tcPr>
          <w:p w14:paraId="0A491813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BF3D3C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5FB9252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085D16F" w14:textId="281984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6B55376D" w14:textId="68C068B6" w:rsidTr="004A0BCC">
        <w:tc>
          <w:tcPr>
            <w:tcW w:w="638" w:type="dxa"/>
            <w:vAlign w:val="center"/>
          </w:tcPr>
          <w:p w14:paraId="0B0B00FB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403141AD" w14:textId="2491296C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0BCC">
              <w:t xml:space="preserve">Pamięć </w:t>
            </w:r>
            <w:proofErr w:type="spellStart"/>
            <w:r w:rsidRPr="004A0BCC">
              <w:t>Goodram</w:t>
            </w:r>
            <w:proofErr w:type="spellEnd"/>
            <w:r w:rsidRPr="004A0BCC">
              <w:t xml:space="preserve"> DDR5 SODIMM 16GB </w:t>
            </w:r>
            <w:r w:rsidRPr="004A0BCC">
              <w:lastRenderedPageBreak/>
              <w:t>PC5-44800 5600MHz CL46</w:t>
            </w:r>
          </w:p>
        </w:tc>
        <w:tc>
          <w:tcPr>
            <w:tcW w:w="3361" w:type="dxa"/>
            <w:vAlign w:val="center"/>
          </w:tcPr>
          <w:p w14:paraId="393F0275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EF0645">
              <w:rPr>
                <w:b/>
                <w:bCs/>
              </w:rPr>
              <w:lastRenderedPageBreak/>
              <w:t>GOODRAM SODIMM DDR5 16GB PC5-44800 5600MHz CL46</w:t>
            </w:r>
            <w:r>
              <w:rPr>
                <w:b/>
                <w:bCs/>
              </w:rPr>
              <w:t xml:space="preserve"> lub równoważny</w:t>
            </w:r>
          </w:p>
          <w:p w14:paraId="414E2170" w14:textId="77777777" w:rsidR="004A0BCC" w:rsidRDefault="004A0BCC" w:rsidP="004A4D1F">
            <w:pPr>
              <w:spacing w:after="0"/>
            </w:pPr>
            <w:r w:rsidRPr="00EF0645">
              <w:t>Nazwa producenta: Goodram</w:t>
            </w:r>
          </w:p>
          <w:p w14:paraId="6D65A4D8" w14:textId="77777777" w:rsidR="004A0BCC" w:rsidRDefault="004A0BCC" w:rsidP="004A4D1F">
            <w:pPr>
              <w:spacing w:after="0"/>
            </w:pPr>
            <w:r>
              <w:lastRenderedPageBreak/>
              <w:t>On-Die ECC: Tak</w:t>
            </w:r>
          </w:p>
          <w:p w14:paraId="6F71E688" w14:textId="77777777" w:rsidR="004A0BCC" w:rsidRDefault="004A0BCC" w:rsidP="004A4D1F">
            <w:pPr>
              <w:spacing w:after="0"/>
            </w:pPr>
            <w:r>
              <w:t>Opóźnienie CAS: 46</w:t>
            </w:r>
          </w:p>
          <w:p w14:paraId="7FA5D72E" w14:textId="77777777" w:rsidR="004A0BCC" w:rsidRDefault="004A0BCC" w:rsidP="004A4D1F">
            <w:pPr>
              <w:spacing w:after="0"/>
            </w:pPr>
            <w:r>
              <w:t>Pamięć RAM: 16 GB</w:t>
            </w:r>
          </w:p>
          <w:p w14:paraId="183CEF95" w14:textId="77777777" w:rsidR="004A0BCC" w:rsidRDefault="004A0BCC" w:rsidP="004A4D1F">
            <w:pPr>
              <w:spacing w:after="0"/>
            </w:pPr>
            <w:r>
              <w:t>Układ pamięci (moduły x rozmiar): 1 x 16 GB</w:t>
            </w:r>
          </w:p>
          <w:p w14:paraId="74BFE1F2" w14:textId="77777777" w:rsidR="004A0BCC" w:rsidRDefault="004A0BCC" w:rsidP="004A4D1F">
            <w:pPr>
              <w:spacing w:after="0"/>
            </w:pPr>
            <w:r>
              <w:t>Typ pamięci RAM: DDR5</w:t>
            </w:r>
          </w:p>
          <w:p w14:paraId="004BF150" w14:textId="77777777" w:rsidR="004A0BCC" w:rsidRDefault="004A0BCC" w:rsidP="004A4D1F">
            <w:pPr>
              <w:spacing w:after="0"/>
            </w:pPr>
            <w:r>
              <w:t>Prędkość zegara pamięci: 5600 MHz</w:t>
            </w:r>
          </w:p>
          <w:p w14:paraId="7C7528DB" w14:textId="77777777" w:rsidR="004A0BCC" w:rsidRDefault="004A0BCC" w:rsidP="004A4D1F">
            <w:pPr>
              <w:spacing w:after="0"/>
            </w:pPr>
            <w:r>
              <w:t>Przeznaczenie: PC</w:t>
            </w:r>
          </w:p>
          <w:p w14:paraId="35AD4C80" w14:textId="77777777" w:rsidR="004A0BCC" w:rsidRDefault="004A0BCC" w:rsidP="004A4D1F">
            <w:pPr>
              <w:spacing w:after="0"/>
            </w:pPr>
            <w:r>
              <w:t>Rodzaj pamięci: SO-DIMM</w:t>
            </w:r>
          </w:p>
          <w:p w14:paraId="545CA4CA" w14:textId="77777777" w:rsidR="004A0BCC" w:rsidRDefault="004A0BCC" w:rsidP="004A4D1F">
            <w:pPr>
              <w:spacing w:after="0"/>
            </w:pPr>
            <w:r>
              <w:t xml:space="preserve">Korekcja ECC: </w:t>
            </w:r>
            <w:r>
              <w:tab/>
              <w:t>Nie</w:t>
            </w:r>
          </w:p>
          <w:p w14:paraId="012AAE81" w14:textId="77777777" w:rsidR="004A0BCC" w:rsidRDefault="004A0BCC" w:rsidP="004A4D1F">
            <w:pPr>
              <w:spacing w:after="0"/>
            </w:pPr>
            <w:r>
              <w:t>Napięcie pamięci: 1.1</w:t>
            </w:r>
          </w:p>
          <w:p w14:paraId="5D754B86" w14:textId="77777777" w:rsidR="004A0BCC" w:rsidRDefault="004A0BCC" w:rsidP="004A4D1F">
            <w:pPr>
              <w:spacing w:after="0"/>
            </w:pPr>
            <w:r>
              <w:t>Ustawienie trybu: 2048M x 8</w:t>
            </w:r>
          </w:p>
          <w:p w14:paraId="056A236A" w14:textId="77DF4A84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Profil SPD: Tak</w:t>
            </w:r>
          </w:p>
        </w:tc>
        <w:tc>
          <w:tcPr>
            <w:tcW w:w="1706" w:type="dxa"/>
            <w:vAlign w:val="center"/>
          </w:tcPr>
          <w:p w14:paraId="56DE2A21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3DD4963" w14:textId="19A58852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428" w:type="dxa"/>
            <w:vAlign w:val="center"/>
          </w:tcPr>
          <w:p w14:paraId="3174059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FA21E1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DC06D8D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387E02B5" w14:textId="4F29481D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106C551C" w14:textId="553AA581" w:rsidTr="004A0BCC">
        <w:tc>
          <w:tcPr>
            <w:tcW w:w="638" w:type="dxa"/>
            <w:vAlign w:val="center"/>
          </w:tcPr>
          <w:p w14:paraId="3F3C2FFB" w14:textId="77777777" w:rsidR="004A0BCC" w:rsidRPr="00167A22" w:rsidRDefault="004A0BCC" w:rsidP="004A4D1F">
            <w:pPr>
              <w:pStyle w:val="Akapitzlist"/>
              <w:numPr>
                <w:ilvl w:val="0"/>
                <w:numId w:val="6"/>
              </w:num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14:paraId="030992DE" w14:textId="7E0F5B59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0645">
              <w:rPr>
                <w:lang w:val="en-GB"/>
              </w:rPr>
              <w:t>Pamięć PNY 8GB DDR4 3200Hz SO-DIMM</w:t>
            </w:r>
          </w:p>
        </w:tc>
        <w:tc>
          <w:tcPr>
            <w:tcW w:w="3361" w:type="dxa"/>
            <w:vAlign w:val="center"/>
          </w:tcPr>
          <w:p w14:paraId="0E47520A" w14:textId="77777777" w:rsidR="004A0BCC" w:rsidRDefault="004A0BCC" w:rsidP="004A4D1F">
            <w:pPr>
              <w:spacing w:after="0"/>
              <w:rPr>
                <w:b/>
                <w:bCs/>
              </w:rPr>
            </w:pPr>
            <w:r w:rsidRPr="00B00FB1">
              <w:rPr>
                <w:b/>
                <w:bCs/>
              </w:rPr>
              <w:t>Pamięć RAM PNY Performance moduł pamięci 8GB DDR4 SODIMM 3200MHZ (MN8GSD43200-SB)</w:t>
            </w:r>
            <w:r>
              <w:rPr>
                <w:b/>
                <w:bCs/>
              </w:rPr>
              <w:t xml:space="preserve"> lub równoważny</w:t>
            </w:r>
          </w:p>
          <w:p w14:paraId="61230187" w14:textId="77777777" w:rsidR="004A0BCC" w:rsidRPr="00B00FB1" w:rsidRDefault="004A0BCC" w:rsidP="004A4D1F">
            <w:pPr>
              <w:spacing w:after="0"/>
            </w:pPr>
            <w:r w:rsidRPr="00B00FB1">
              <w:t>Opóźnienie CAS: 22</w:t>
            </w:r>
          </w:p>
          <w:p w14:paraId="16FE8537" w14:textId="77777777" w:rsidR="004A0BCC" w:rsidRPr="00B00FB1" w:rsidRDefault="004A0BCC" w:rsidP="004A4D1F">
            <w:pPr>
              <w:spacing w:after="0"/>
            </w:pPr>
            <w:r w:rsidRPr="00B00FB1">
              <w:t>Pamięć RAM</w:t>
            </w:r>
            <w:r>
              <w:t xml:space="preserve">: </w:t>
            </w:r>
            <w:r w:rsidRPr="00B00FB1">
              <w:t>8 GB</w:t>
            </w:r>
          </w:p>
          <w:p w14:paraId="3D495B68" w14:textId="77777777" w:rsidR="004A0BCC" w:rsidRPr="00B00FB1" w:rsidRDefault="004A0BCC" w:rsidP="004A4D1F">
            <w:pPr>
              <w:spacing w:after="0"/>
            </w:pPr>
            <w:r w:rsidRPr="00B00FB1">
              <w:t>Układ pamięci (moduły x rozmiar)</w:t>
            </w:r>
            <w:r>
              <w:t xml:space="preserve">: </w:t>
            </w:r>
            <w:r w:rsidRPr="00B00FB1">
              <w:t>1 x 8 GB</w:t>
            </w:r>
          </w:p>
          <w:p w14:paraId="4244891C" w14:textId="77777777" w:rsidR="004A0BCC" w:rsidRPr="00B00FB1" w:rsidRDefault="004A0BCC" w:rsidP="004A4D1F">
            <w:pPr>
              <w:spacing w:after="0"/>
            </w:pPr>
            <w:r w:rsidRPr="00B00FB1">
              <w:t>Typ pamięci RAM</w:t>
            </w:r>
            <w:r>
              <w:t xml:space="preserve">: </w:t>
            </w:r>
            <w:r w:rsidRPr="00B00FB1">
              <w:t>DDR4</w:t>
            </w:r>
          </w:p>
          <w:p w14:paraId="5A4CD954" w14:textId="77777777" w:rsidR="004A0BCC" w:rsidRPr="00B00FB1" w:rsidRDefault="004A0BCC" w:rsidP="004A4D1F">
            <w:pPr>
              <w:spacing w:after="0"/>
            </w:pPr>
            <w:r w:rsidRPr="00B00FB1">
              <w:t>Prędkość zegara pamięci</w:t>
            </w:r>
            <w:r>
              <w:t xml:space="preserve">: </w:t>
            </w:r>
            <w:r w:rsidRPr="00B00FB1">
              <w:t>3200 MHz</w:t>
            </w:r>
          </w:p>
          <w:p w14:paraId="513A4368" w14:textId="77777777" w:rsidR="004A0BCC" w:rsidRPr="00B00FB1" w:rsidRDefault="004A0BCC" w:rsidP="004A4D1F">
            <w:pPr>
              <w:spacing w:after="0"/>
            </w:pPr>
            <w:r w:rsidRPr="00B00FB1">
              <w:t>Przeznaczenie</w:t>
            </w:r>
            <w:r>
              <w:t xml:space="preserve">: </w:t>
            </w:r>
            <w:r w:rsidRPr="00B00FB1">
              <w:t>Laptop</w:t>
            </w:r>
          </w:p>
          <w:p w14:paraId="4338C918" w14:textId="77777777" w:rsidR="004A0BCC" w:rsidRPr="00B00FB1" w:rsidRDefault="004A0BCC" w:rsidP="004A4D1F">
            <w:pPr>
              <w:spacing w:after="0"/>
            </w:pPr>
            <w:r w:rsidRPr="00B00FB1">
              <w:t>Obsługa kanałów pamięci</w:t>
            </w:r>
            <w:r>
              <w:t xml:space="preserve">: </w:t>
            </w:r>
            <w:r w:rsidRPr="00B00FB1">
              <w:t>Jednokanałowy</w:t>
            </w:r>
          </w:p>
          <w:p w14:paraId="2234F7F4" w14:textId="74876F2A" w:rsidR="004A0BCC" w:rsidRPr="00167A22" w:rsidRDefault="004A0BCC" w:rsidP="004A4D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0FB1">
              <w:lastRenderedPageBreak/>
              <w:t>Napięcie pamięci</w:t>
            </w:r>
            <w:r>
              <w:t xml:space="preserve">: </w:t>
            </w:r>
            <w:r w:rsidRPr="00B00FB1">
              <w:t>1.2</w:t>
            </w:r>
          </w:p>
        </w:tc>
        <w:tc>
          <w:tcPr>
            <w:tcW w:w="1706" w:type="dxa"/>
            <w:vAlign w:val="center"/>
          </w:tcPr>
          <w:p w14:paraId="24EE476A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519234E" w14:textId="7B299B93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1428" w:type="dxa"/>
            <w:vAlign w:val="center"/>
          </w:tcPr>
          <w:p w14:paraId="7EE4E817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B1B4388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89E4669" w14:textId="77777777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5EC3834" w14:textId="5A37C570" w:rsidR="004A0BCC" w:rsidRPr="00167A22" w:rsidRDefault="004A0BCC" w:rsidP="004A4D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BCC" w:rsidRPr="00167A22" w14:paraId="08932E43" w14:textId="77777777" w:rsidTr="004A0BCC">
        <w:trPr>
          <w:trHeight w:val="1226"/>
        </w:trPr>
        <w:tc>
          <w:tcPr>
            <w:tcW w:w="11293" w:type="dxa"/>
            <w:gridSpan w:val="7"/>
            <w:vAlign w:val="center"/>
          </w:tcPr>
          <w:p w14:paraId="15FE8819" w14:textId="094D85CD" w:rsidR="004A0BCC" w:rsidRPr="007D31EE" w:rsidRDefault="004A0BCC" w:rsidP="007D31EE">
            <w:pPr>
              <w:spacing w:after="0"/>
              <w:ind w:right="2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1EE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06" w:type="dxa"/>
          </w:tcPr>
          <w:p w14:paraId="281EE952" w14:textId="77777777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60B7DC81" w14:textId="5AFFF320" w:rsidR="004A0BCC" w:rsidRPr="00167A22" w:rsidRDefault="004A0BCC" w:rsidP="000502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9C908" w14:textId="77777777" w:rsidR="00E01CDE" w:rsidRPr="00167A22" w:rsidRDefault="00E01CDE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2893351" w14:textId="77777777" w:rsidR="00C35E31" w:rsidRDefault="00C35E31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877D3A7" w14:textId="77777777" w:rsidR="00B409CB" w:rsidRPr="00167A22" w:rsidRDefault="00B409CB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71882C6" w14:textId="0F15FF9B" w:rsidR="00921F45" w:rsidRPr="00167A22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Oświadczam</w:t>
      </w:r>
      <w:r w:rsidR="00E77A48" w:rsidRPr="00167A22">
        <w:rPr>
          <w:rFonts w:ascii="Arial" w:hAnsi="Arial" w:cs="Arial"/>
          <w:sz w:val="20"/>
          <w:szCs w:val="20"/>
        </w:rPr>
        <w:t>/</w:t>
      </w:r>
      <w:r w:rsidR="00720835" w:rsidRPr="00167A22">
        <w:rPr>
          <w:rFonts w:ascii="Arial" w:hAnsi="Arial" w:cs="Arial"/>
          <w:sz w:val="20"/>
          <w:szCs w:val="20"/>
        </w:rPr>
        <w:t>Oświadczamy</w:t>
      </w:r>
      <w:r w:rsidRPr="00167A22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 w:rsidRPr="00167A22">
        <w:rPr>
          <w:rFonts w:ascii="Arial" w:hAnsi="Arial" w:cs="Arial"/>
          <w:sz w:val="20"/>
          <w:szCs w:val="20"/>
        </w:rPr>
        <w:t> </w:t>
      </w:r>
      <w:r w:rsidRPr="00167A22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 w:rsidRPr="00167A22">
        <w:rPr>
          <w:rFonts w:ascii="Arial" w:hAnsi="Arial" w:cs="Arial"/>
          <w:sz w:val="20"/>
          <w:szCs w:val="20"/>
        </w:rPr>
        <w:t> </w:t>
      </w:r>
      <w:r w:rsidRPr="00167A22">
        <w:rPr>
          <w:rFonts w:ascii="Arial" w:hAnsi="Arial" w:cs="Arial"/>
          <w:sz w:val="20"/>
          <w:szCs w:val="20"/>
        </w:rPr>
        <w:t>Zapytaniu Ofertowym</w:t>
      </w:r>
      <w:r w:rsidR="005526B4" w:rsidRPr="00167A22">
        <w:rPr>
          <w:rFonts w:ascii="Arial" w:hAnsi="Arial" w:cs="Arial"/>
          <w:sz w:val="20"/>
          <w:szCs w:val="20"/>
        </w:rPr>
        <w:t xml:space="preserve"> wraz z zał</w:t>
      </w:r>
      <w:r w:rsidR="006A4CD9" w:rsidRPr="00167A22">
        <w:rPr>
          <w:rFonts w:ascii="Arial" w:hAnsi="Arial" w:cs="Arial"/>
          <w:sz w:val="20"/>
          <w:szCs w:val="20"/>
        </w:rPr>
        <w:t>ą</w:t>
      </w:r>
      <w:r w:rsidR="005526B4" w:rsidRPr="00167A22">
        <w:rPr>
          <w:rFonts w:ascii="Arial" w:hAnsi="Arial" w:cs="Arial"/>
          <w:sz w:val="20"/>
          <w:szCs w:val="20"/>
        </w:rPr>
        <w:t>cznikami</w:t>
      </w:r>
      <w:r w:rsidRPr="00167A22">
        <w:rPr>
          <w:rFonts w:ascii="Arial" w:hAnsi="Arial" w:cs="Arial"/>
          <w:sz w:val="20"/>
          <w:szCs w:val="20"/>
        </w:rPr>
        <w:t>.</w:t>
      </w:r>
    </w:p>
    <w:p w14:paraId="725DBD12" w14:textId="00B1B0B0" w:rsidR="00921F45" w:rsidRPr="00167A22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Oświadczam/</w:t>
      </w:r>
      <w:r w:rsidR="00720835" w:rsidRPr="00167A22">
        <w:rPr>
          <w:rFonts w:ascii="Arial" w:hAnsi="Arial" w:cs="Arial"/>
          <w:sz w:val="20"/>
          <w:szCs w:val="20"/>
        </w:rPr>
        <w:t>Oświadczamy</w:t>
      </w:r>
      <w:r w:rsidRPr="00167A22">
        <w:rPr>
          <w:rFonts w:ascii="Arial" w:hAnsi="Arial" w:cs="Arial"/>
          <w:sz w:val="20"/>
          <w:szCs w:val="20"/>
        </w:rPr>
        <w:t>, że zapoznałem/</w:t>
      </w:r>
      <w:r w:rsidR="00720835" w:rsidRPr="00167A22">
        <w:rPr>
          <w:rFonts w:ascii="Arial" w:hAnsi="Arial" w:cs="Arial"/>
          <w:sz w:val="20"/>
          <w:szCs w:val="20"/>
        </w:rPr>
        <w:t>zapoznałam</w:t>
      </w:r>
      <w:r w:rsidR="00E77A48" w:rsidRPr="00167A22">
        <w:rPr>
          <w:rFonts w:ascii="Arial" w:hAnsi="Arial" w:cs="Arial"/>
          <w:sz w:val="20"/>
          <w:szCs w:val="20"/>
        </w:rPr>
        <w:t>/</w:t>
      </w:r>
      <w:r w:rsidR="00720835" w:rsidRPr="00167A22">
        <w:rPr>
          <w:rFonts w:ascii="Arial" w:hAnsi="Arial" w:cs="Arial"/>
          <w:sz w:val="20"/>
          <w:szCs w:val="20"/>
        </w:rPr>
        <w:t xml:space="preserve">zapoznaliśmy </w:t>
      </w:r>
      <w:r w:rsidRPr="00167A22">
        <w:rPr>
          <w:rFonts w:ascii="Arial" w:hAnsi="Arial" w:cs="Arial"/>
          <w:sz w:val="20"/>
          <w:szCs w:val="20"/>
        </w:rPr>
        <w:t xml:space="preserve">się z treścią Zapytania Ofertowego </w:t>
      </w:r>
      <w:r w:rsidR="005526B4" w:rsidRPr="00167A22">
        <w:rPr>
          <w:rFonts w:ascii="Arial" w:hAnsi="Arial" w:cs="Arial"/>
          <w:sz w:val="20"/>
          <w:szCs w:val="20"/>
        </w:rPr>
        <w:t xml:space="preserve">wraz z załącznikami </w:t>
      </w:r>
      <w:r w:rsidRPr="00167A22">
        <w:rPr>
          <w:rFonts w:ascii="Arial" w:hAnsi="Arial" w:cs="Arial"/>
          <w:sz w:val="20"/>
          <w:szCs w:val="20"/>
        </w:rPr>
        <w:t xml:space="preserve">i nie wnoszę/wnosimy do niego zastrzeżeń. </w:t>
      </w:r>
    </w:p>
    <w:p w14:paraId="112B3EE6" w14:textId="007F7DE0" w:rsidR="00921F45" w:rsidRPr="00167A22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>Oświadczam/</w:t>
      </w:r>
      <w:r w:rsidR="00720835" w:rsidRPr="00167A22">
        <w:rPr>
          <w:rFonts w:ascii="Arial" w:hAnsi="Arial" w:cs="Arial"/>
          <w:sz w:val="20"/>
          <w:szCs w:val="20"/>
        </w:rPr>
        <w:t>Oświadczamy</w:t>
      </w:r>
      <w:r w:rsidRPr="00167A22">
        <w:rPr>
          <w:rFonts w:ascii="Arial" w:hAnsi="Arial" w:cs="Arial"/>
          <w:sz w:val="20"/>
          <w:szCs w:val="20"/>
        </w:rPr>
        <w:t>, że niniejsza oferta pozostaje ważna przez okres 30 dni od upływu terminu składania ofert.</w:t>
      </w:r>
    </w:p>
    <w:p w14:paraId="6597A47E" w14:textId="272BB1DB" w:rsidR="00DA03A3" w:rsidRPr="00167A22" w:rsidRDefault="00DA03A3" w:rsidP="00DA03A3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7A22">
        <w:rPr>
          <w:rFonts w:ascii="Arial" w:hAnsi="Arial" w:cs="Arial"/>
          <w:sz w:val="20"/>
          <w:szCs w:val="20"/>
        </w:rPr>
        <w:t xml:space="preserve">Oświadczam/Oświadczamy, że posiadam doświadczenie oraz kompetencje lub zasoby niezbędne do wykonania zamówienia zgodnie z warunkami określonymi w Zapytaniu Ofertowym wraz z jego załącznikami. </w:t>
      </w:r>
    </w:p>
    <w:p w14:paraId="2DF9DCC8" w14:textId="4E073D0D" w:rsidR="00DA03A3" w:rsidRPr="00167A22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67A22">
        <w:rPr>
          <w:rFonts w:ascii="Arial" w:hAnsi="Arial" w:cs="Arial"/>
          <w:spacing w:val="4"/>
          <w:kern w:val="2"/>
          <w:sz w:val="20"/>
          <w:szCs w:val="20"/>
        </w:rPr>
        <w:t>Oświadczam, że spełniam/my wszystkie wymogi opisane w Zapytaniu Ofertowym</w:t>
      </w:r>
      <w:r w:rsidR="00593912" w:rsidRPr="00167A22">
        <w:rPr>
          <w:rFonts w:ascii="Arial" w:hAnsi="Arial" w:cs="Arial"/>
          <w:spacing w:val="4"/>
          <w:kern w:val="2"/>
          <w:sz w:val="20"/>
          <w:szCs w:val="20"/>
        </w:rPr>
        <w:t xml:space="preserve"> wraz z zał</w:t>
      </w:r>
      <w:r w:rsidR="007F6DC5" w:rsidRPr="00167A22">
        <w:rPr>
          <w:rFonts w:ascii="Arial" w:hAnsi="Arial" w:cs="Arial"/>
          <w:spacing w:val="4"/>
          <w:kern w:val="2"/>
          <w:sz w:val="20"/>
          <w:szCs w:val="20"/>
        </w:rPr>
        <w:t>ą</w:t>
      </w:r>
      <w:r w:rsidR="00593912" w:rsidRPr="00167A22">
        <w:rPr>
          <w:rFonts w:ascii="Arial" w:hAnsi="Arial" w:cs="Arial"/>
          <w:spacing w:val="4"/>
          <w:kern w:val="2"/>
          <w:sz w:val="20"/>
          <w:szCs w:val="20"/>
        </w:rPr>
        <w:t>cznikami</w:t>
      </w:r>
      <w:r w:rsidRPr="00167A22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7043B39" w14:textId="77777777" w:rsidR="00DA03A3" w:rsidRPr="00167A22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167A22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921F45" w:rsidRPr="00167A22" w14:paraId="5E7A7BA9" w14:textId="77777777" w:rsidTr="00CA32F2">
        <w:tc>
          <w:tcPr>
            <w:tcW w:w="4248" w:type="dxa"/>
          </w:tcPr>
          <w:p w14:paraId="7814AC06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:rsidRPr="00167A22" w14:paraId="1F983904" w14:textId="77777777" w:rsidTr="00CA32F2">
        <w:tc>
          <w:tcPr>
            <w:tcW w:w="4248" w:type="dxa"/>
          </w:tcPr>
          <w:p w14:paraId="1BE6E826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167A22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167A2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92F889A" w14:textId="77777777" w:rsidR="00921F45" w:rsidRPr="00167A22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A22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2DD0035B" w14:textId="1ABDFE5B" w:rsidR="00921F45" w:rsidRPr="00167A22" w:rsidRDefault="00921F45" w:rsidP="00921F45">
      <w:pPr>
        <w:jc w:val="both"/>
        <w:rPr>
          <w:rFonts w:ascii="Arial" w:hAnsi="Arial" w:cs="Arial"/>
          <w:sz w:val="20"/>
          <w:szCs w:val="20"/>
        </w:rPr>
      </w:pPr>
    </w:p>
    <w:sectPr w:rsidR="00921F45" w:rsidRPr="00167A22" w:rsidSect="00E01CD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E719" w14:textId="77777777" w:rsidR="004F5591" w:rsidRDefault="004F5591" w:rsidP="0005027C">
      <w:pPr>
        <w:spacing w:after="0" w:line="240" w:lineRule="auto"/>
      </w:pPr>
      <w:r>
        <w:separator/>
      </w:r>
    </w:p>
  </w:endnote>
  <w:endnote w:type="continuationSeparator" w:id="0">
    <w:p w14:paraId="7729871F" w14:textId="77777777" w:rsidR="004F5591" w:rsidRDefault="004F5591" w:rsidP="0005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00BD" w14:textId="77777777" w:rsidR="004F5591" w:rsidRDefault="004F5591" w:rsidP="0005027C">
      <w:pPr>
        <w:spacing w:after="0" w:line="240" w:lineRule="auto"/>
      </w:pPr>
      <w:r>
        <w:separator/>
      </w:r>
    </w:p>
  </w:footnote>
  <w:footnote w:type="continuationSeparator" w:id="0">
    <w:p w14:paraId="1B7A09AE" w14:textId="77777777" w:rsidR="004F5591" w:rsidRDefault="004F5591" w:rsidP="0005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3238"/>
    <w:multiLevelType w:val="hybridMultilevel"/>
    <w:tmpl w:val="E8B888F2"/>
    <w:lvl w:ilvl="0" w:tplc="DCBE1D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A68F5"/>
    <w:multiLevelType w:val="hybridMultilevel"/>
    <w:tmpl w:val="89120A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C4879"/>
    <w:multiLevelType w:val="hybridMultilevel"/>
    <w:tmpl w:val="8B281650"/>
    <w:lvl w:ilvl="0" w:tplc="2FF89C7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2258">
    <w:abstractNumId w:val="2"/>
  </w:num>
  <w:num w:numId="2" w16cid:durableId="938297870">
    <w:abstractNumId w:val="4"/>
  </w:num>
  <w:num w:numId="3" w16cid:durableId="2054381376">
    <w:abstractNumId w:val="0"/>
  </w:num>
  <w:num w:numId="4" w16cid:durableId="893394976">
    <w:abstractNumId w:val="5"/>
  </w:num>
  <w:num w:numId="5" w16cid:durableId="617101544">
    <w:abstractNumId w:val="1"/>
  </w:num>
  <w:num w:numId="6" w16cid:durableId="753937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05027C"/>
    <w:rsid w:val="000721FC"/>
    <w:rsid w:val="00167A22"/>
    <w:rsid w:val="00205A6D"/>
    <w:rsid w:val="00227A70"/>
    <w:rsid w:val="00286E98"/>
    <w:rsid w:val="002B6ED5"/>
    <w:rsid w:val="003054AD"/>
    <w:rsid w:val="00333877"/>
    <w:rsid w:val="00337C05"/>
    <w:rsid w:val="00387956"/>
    <w:rsid w:val="003D1B1F"/>
    <w:rsid w:val="003F492C"/>
    <w:rsid w:val="00415296"/>
    <w:rsid w:val="00430430"/>
    <w:rsid w:val="00434992"/>
    <w:rsid w:val="004675F9"/>
    <w:rsid w:val="00483268"/>
    <w:rsid w:val="004A0BCC"/>
    <w:rsid w:val="004A4D1F"/>
    <w:rsid w:val="004B5384"/>
    <w:rsid w:val="004E41AA"/>
    <w:rsid w:val="004F5591"/>
    <w:rsid w:val="005526B4"/>
    <w:rsid w:val="00561EE9"/>
    <w:rsid w:val="005700E3"/>
    <w:rsid w:val="00593912"/>
    <w:rsid w:val="005A0245"/>
    <w:rsid w:val="005A31BC"/>
    <w:rsid w:val="005C12A3"/>
    <w:rsid w:val="00607176"/>
    <w:rsid w:val="006424BB"/>
    <w:rsid w:val="00662C3C"/>
    <w:rsid w:val="006A4CD9"/>
    <w:rsid w:val="007078B6"/>
    <w:rsid w:val="00720835"/>
    <w:rsid w:val="007926C3"/>
    <w:rsid w:val="007D31EE"/>
    <w:rsid w:val="007F6DC5"/>
    <w:rsid w:val="00805EC1"/>
    <w:rsid w:val="00830963"/>
    <w:rsid w:val="008E600B"/>
    <w:rsid w:val="00921F45"/>
    <w:rsid w:val="00986DB8"/>
    <w:rsid w:val="0098726B"/>
    <w:rsid w:val="009900E6"/>
    <w:rsid w:val="00AC621C"/>
    <w:rsid w:val="00AE77E8"/>
    <w:rsid w:val="00AF09D5"/>
    <w:rsid w:val="00B409CB"/>
    <w:rsid w:val="00B64120"/>
    <w:rsid w:val="00C35E31"/>
    <w:rsid w:val="00C44623"/>
    <w:rsid w:val="00C80C19"/>
    <w:rsid w:val="00C8156D"/>
    <w:rsid w:val="00C90193"/>
    <w:rsid w:val="00CC1150"/>
    <w:rsid w:val="00CD2697"/>
    <w:rsid w:val="00CD62AB"/>
    <w:rsid w:val="00D31493"/>
    <w:rsid w:val="00D45F8F"/>
    <w:rsid w:val="00D70AD6"/>
    <w:rsid w:val="00DA03A3"/>
    <w:rsid w:val="00E01CDE"/>
    <w:rsid w:val="00E03B27"/>
    <w:rsid w:val="00E11F1D"/>
    <w:rsid w:val="00E33127"/>
    <w:rsid w:val="00E55BB1"/>
    <w:rsid w:val="00E77A48"/>
    <w:rsid w:val="00ED2062"/>
    <w:rsid w:val="00F33F95"/>
    <w:rsid w:val="00F419DE"/>
    <w:rsid w:val="00F55FCB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uiPriority w:val="39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  <w:style w:type="paragraph" w:customStyle="1" w:styleId="Default">
    <w:name w:val="Default"/>
    <w:rsid w:val="00DA03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2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2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8688-B1E1-47CD-9E9D-452644DD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Dąbrowski Krzysztof</cp:lastModifiedBy>
  <cp:revision>3</cp:revision>
  <dcterms:created xsi:type="dcterms:W3CDTF">2026-06-03T10:44:00Z</dcterms:created>
  <dcterms:modified xsi:type="dcterms:W3CDTF">2026-06-08T22:07:00Z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2026-06-03T10:44:48Z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5e279b8e-99d8-43d1-bbac-98825377929a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