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23"/>
        <w:gridCol w:w="2126"/>
        <w:gridCol w:w="1701"/>
        <w:gridCol w:w="284"/>
        <w:gridCol w:w="3543"/>
      </w:tblGrid>
      <w:tr w:rsidR="00FB2DB0" w:rsidRPr="00FB2DB0" w14:paraId="58E62623" w14:textId="77777777" w:rsidTr="00F52755">
        <w:trPr>
          <w:trHeight w:val="1611"/>
        </w:trPr>
        <w:tc>
          <w:tcPr>
            <w:tcW w:w="6550" w:type="dxa"/>
            <w:gridSpan w:val="3"/>
          </w:tcPr>
          <w:p w14:paraId="3C0E5FB3" w14:textId="77777777" w:rsidR="006B73B1" w:rsidRPr="00FB2DB0" w:rsidRDefault="006A701A" w:rsidP="003A665B">
            <w:pPr>
              <w:spacing w:before="120" w:line="240" w:lineRule="auto"/>
              <w:ind w:left="60"/>
              <w:rPr>
                <w:rFonts w:ascii="Times New Roman" w:hAnsi="Times New Roman"/>
                <w:color w:val="000000" w:themeColor="text1"/>
              </w:rPr>
            </w:pPr>
            <w:bookmarkStart w:id="0" w:name="t1"/>
            <w:r w:rsidRPr="00FB2DB0">
              <w:rPr>
                <w:rFonts w:ascii="Times New Roman" w:hAnsi="Times New Roman"/>
                <w:b/>
                <w:color w:val="000000" w:themeColor="text1"/>
              </w:rPr>
              <w:t xml:space="preserve">Nazwa </w:t>
            </w:r>
            <w:r w:rsidR="001B75D8" w:rsidRPr="00FB2DB0">
              <w:rPr>
                <w:rFonts w:ascii="Times New Roman" w:hAnsi="Times New Roman"/>
                <w:b/>
                <w:color w:val="000000" w:themeColor="text1"/>
              </w:rPr>
              <w:t>projektu</w:t>
            </w:r>
          </w:p>
          <w:p w14:paraId="02531B16" w14:textId="7C0782D9" w:rsidR="00FE6E0C" w:rsidRPr="00FB2DB0" w:rsidRDefault="00FE6E0C" w:rsidP="00F75A9C">
            <w:pPr>
              <w:spacing w:line="240" w:lineRule="auto"/>
              <w:ind w:left="62"/>
              <w:jc w:val="both"/>
              <w:rPr>
                <w:rFonts w:ascii="Times New Roman" w:hAnsi="Times New Roman"/>
                <w:bCs/>
                <w:color w:val="000000" w:themeColor="text1"/>
              </w:rPr>
            </w:pPr>
            <w:r w:rsidRPr="00FB2DB0">
              <w:rPr>
                <w:rFonts w:ascii="Times New Roman" w:hAnsi="Times New Roman"/>
                <w:bCs/>
                <w:color w:val="000000" w:themeColor="text1"/>
              </w:rPr>
              <w:t>Projekt rozporządzenia Ministra S</w:t>
            </w:r>
            <w:r w:rsidR="00AE6E59" w:rsidRPr="00FB2DB0">
              <w:rPr>
                <w:rFonts w:ascii="Times New Roman" w:hAnsi="Times New Roman"/>
                <w:bCs/>
                <w:color w:val="000000" w:themeColor="text1"/>
              </w:rPr>
              <w:t>portu i Turystyki</w:t>
            </w:r>
            <w:r w:rsidRPr="00FB2DB0">
              <w:rPr>
                <w:rFonts w:ascii="Times New Roman" w:hAnsi="Times New Roman"/>
                <w:bCs/>
                <w:color w:val="000000" w:themeColor="text1"/>
              </w:rPr>
              <w:t xml:space="preserve"> </w:t>
            </w:r>
            <w:r w:rsidR="00AE6E59" w:rsidRPr="00FB2DB0">
              <w:rPr>
                <w:rFonts w:ascii="Times New Roman" w:hAnsi="Times New Roman"/>
                <w:bCs/>
                <w:color w:val="000000" w:themeColor="text1"/>
              </w:rPr>
              <w:t>zmieniając</w:t>
            </w:r>
            <w:r w:rsidR="009B1FA3" w:rsidRPr="00FB2DB0">
              <w:rPr>
                <w:rFonts w:ascii="Times New Roman" w:hAnsi="Times New Roman"/>
                <w:bCs/>
                <w:color w:val="000000" w:themeColor="text1"/>
              </w:rPr>
              <w:t>ego</w:t>
            </w:r>
            <w:r w:rsidR="00AE6E59" w:rsidRPr="00FB2DB0">
              <w:rPr>
                <w:rFonts w:ascii="Times New Roman" w:hAnsi="Times New Roman"/>
                <w:bCs/>
                <w:color w:val="000000" w:themeColor="text1"/>
              </w:rPr>
              <w:t xml:space="preserve"> rozporządzenie w sprawie przekazywania środków z Funduszu Rozwoju Kultury Fizycznej</w:t>
            </w:r>
          </w:p>
          <w:p w14:paraId="16BC9959" w14:textId="4F0B5F48" w:rsidR="006A701A" w:rsidRPr="00FB2DB0" w:rsidRDefault="006A701A" w:rsidP="003A665B">
            <w:pPr>
              <w:spacing w:before="120" w:line="240" w:lineRule="auto"/>
              <w:ind w:left="60"/>
              <w:rPr>
                <w:rFonts w:ascii="Times New Roman" w:hAnsi="Times New Roman"/>
                <w:color w:val="000000" w:themeColor="text1"/>
              </w:rPr>
            </w:pPr>
            <w:r w:rsidRPr="00FB2DB0">
              <w:rPr>
                <w:rFonts w:ascii="Times New Roman" w:hAnsi="Times New Roman"/>
                <w:b/>
                <w:color w:val="000000" w:themeColor="text1"/>
              </w:rPr>
              <w:t>Ministerstwo wiodące i ministerstwa współpracujące</w:t>
            </w:r>
          </w:p>
          <w:bookmarkEnd w:id="0"/>
          <w:p w14:paraId="73246E19" w14:textId="3BBB4276" w:rsidR="003D2ED8" w:rsidRPr="00FB2DB0" w:rsidRDefault="009B1FA3" w:rsidP="003A665B">
            <w:pPr>
              <w:spacing w:line="240" w:lineRule="auto"/>
              <w:ind w:left="60"/>
              <w:rPr>
                <w:rFonts w:ascii="Times New Roman" w:hAnsi="Times New Roman"/>
                <w:color w:val="000000" w:themeColor="text1"/>
              </w:rPr>
            </w:pPr>
            <w:r w:rsidRPr="00FB2DB0">
              <w:rPr>
                <w:rFonts w:ascii="Times New Roman" w:hAnsi="Times New Roman"/>
                <w:b/>
                <w:color w:val="000000" w:themeColor="text1"/>
              </w:rPr>
              <w:t>ministerstwo wiodące:</w:t>
            </w:r>
            <w:r w:rsidRPr="00FB2DB0">
              <w:rPr>
                <w:rFonts w:ascii="Times New Roman" w:hAnsi="Times New Roman"/>
                <w:color w:val="000000" w:themeColor="text1"/>
              </w:rPr>
              <w:t xml:space="preserve"> </w:t>
            </w:r>
            <w:r w:rsidR="002316C2" w:rsidRPr="00FB2DB0">
              <w:rPr>
                <w:rFonts w:ascii="Times New Roman" w:hAnsi="Times New Roman"/>
                <w:color w:val="000000" w:themeColor="text1"/>
              </w:rPr>
              <w:t>Minister</w:t>
            </w:r>
            <w:r w:rsidR="006B73B1" w:rsidRPr="00FB2DB0">
              <w:rPr>
                <w:rFonts w:ascii="Times New Roman" w:hAnsi="Times New Roman"/>
                <w:color w:val="000000" w:themeColor="text1"/>
              </w:rPr>
              <w:t>stwo</w:t>
            </w:r>
            <w:r w:rsidR="002316C2" w:rsidRPr="00FB2DB0">
              <w:rPr>
                <w:rFonts w:ascii="Times New Roman" w:hAnsi="Times New Roman"/>
                <w:color w:val="000000" w:themeColor="text1"/>
              </w:rPr>
              <w:t xml:space="preserve"> </w:t>
            </w:r>
            <w:r w:rsidR="00AE6E59" w:rsidRPr="00FB2DB0">
              <w:rPr>
                <w:rFonts w:ascii="Times New Roman" w:hAnsi="Times New Roman"/>
                <w:color w:val="000000" w:themeColor="text1"/>
              </w:rPr>
              <w:t>Sportu i Turystyki</w:t>
            </w:r>
          </w:p>
          <w:p w14:paraId="6FA45C1B" w14:textId="6758A3F4" w:rsidR="00AE6E59" w:rsidRPr="00FB2DB0" w:rsidRDefault="009B1FA3" w:rsidP="003A665B">
            <w:pPr>
              <w:spacing w:line="240" w:lineRule="auto"/>
              <w:ind w:left="60"/>
              <w:rPr>
                <w:rFonts w:ascii="Times New Roman" w:hAnsi="Times New Roman"/>
                <w:color w:val="000000" w:themeColor="text1"/>
              </w:rPr>
            </w:pPr>
            <w:r w:rsidRPr="00FB2DB0">
              <w:rPr>
                <w:rFonts w:ascii="Times New Roman" w:hAnsi="Times New Roman"/>
                <w:b/>
                <w:color w:val="000000" w:themeColor="text1"/>
              </w:rPr>
              <w:t>ministerstwa współpracujące:</w:t>
            </w:r>
            <w:r w:rsidRPr="00FB2DB0">
              <w:rPr>
                <w:rFonts w:ascii="Times New Roman" w:hAnsi="Times New Roman"/>
                <w:color w:val="000000" w:themeColor="text1"/>
              </w:rPr>
              <w:t xml:space="preserve"> </w:t>
            </w:r>
            <w:r w:rsidR="00AE6E59" w:rsidRPr="00FB2DB0">
              <w:rPr>
                <w:rFonts w:ascii="Times New Roman" w:hAnsi="Times New Roman"/>
                <w:color w:val="000000" w:themeColor="text1"/>
              </w:rPr>
              <w:t>Ministerstwo Finansów</w:t>
            </w:r>
            <w:r w:rsidRPr="00FB2DB0">
              <w:rPr>
                <w:rFonts w:ascii="Times New Roman" w:hAnsi="Times New Roman"/>
                <w:color w:val="000000" w:themeColor="text1"/>
              </w:rPr>
              <w:t xml:space="preserve">, </w:t>
            </w:r>
            <w:r w:rsidR="00AE6E59" w:rsidRPr="00FB2DB0">
              <w:rPr>
                <w:rFonts w:ascii="Times New Roman" w:hAnsi="Times New Roman"/>
                <w:color w:val="000000" w:themeColor="text1"/>
              </w:rPr>
              <w:t>Ministerstwo Zdrowia</w:t>
            </w:r>
          </w:p>
          <w:p w14:paraId="5E0D9E18" w14:textId="77777777" w:rsidR="006B73B1" w:rsidRPr="00FB2DB0" w:rsidRDefault="006B73B1" w:rsidP="003A665B">
            <w:pPr>
              <w:spacing w:line="240" w:lineRule="auto"/>
              <w:ind w:left="60"/>
              <w:rPr>
                <w:rFonts w:ascii="Times New Roman" w:hAnsi="Times New Roman"/>
                <w:color w:val="000000" w:themeColor="text1"/>
              </w:rPr>
            </w:pPr>
          </w:p>
          <w:p w14:paraId="70DF07B2" w14:textId="10FF32AE" w:rsidR="0053546A" w:rsidRPr="00FB2DB0" w:rsidRDefault="001B3460" w:rsidP="003A665B">
            <w:pPr>
              <w:spacing w:line="240" w:lineRule="auto"/>
              <w:ind w:left="60"/>
              <w:rPr>
                <w:rFonts w:ascii="Times New Roman" w:hAnsi="Times New Roman"/>
                <w:b/>
                <w:color w:val="000000" w:themeColor="text1"/>
              </w:rPr>
            </w:pPr>
            <w:r w:rsidRPr="00FB2DB0">
              <w:rPr>
                <w:rFonts w:ascii="Times New Roman" w:hAnsi="Times New Roman"/>
                <w:b/>
                <w:color w:val="000000" w:themeColor="text1"/>
              </w:rPr>
              <w:t xml:space="preserve">Osoba odpowiedzialna za projekt w randze Ministra, Sekretarza Stanu lub Podsekretarza Stanu </w:t>
            </w:r>
          </w:p>
          <w:p w14:paraId="72FBE214" w14:textId="09E982C2" w:rsidR="00C67C91" w:rsidRPr="00FB2DB0" w:rsidRDefault="00AE6E59" w:rsidP="003A665B">
            <w:pPr>
              <w:spacing w:before="120" w:line="240" w:lineRule="auto"/>
              <w:ind w:left="60"/>
              <w:rPr>
                <w:rFonts w:ascii="Times New Roman" w:hAnsi="Times New Roman"/>
                <w:color w:val="000000" w:themeColor="text1"/>
              </w:rPr>
            </w:pPr>
            <w:r w:rsidRPr="00FB2DB0">
              <w:rPr>
                <w:rFonts w:ascii="Times New Roman" w:hAnsi="Times New Roman"/>
                <w:color w:val="000000" w:themeColor="text1"/>
              </w:rPr>
              <w:t>Ireneusz Raś</w:t>
            </w:r>
            <w:r w:rsidR="009B1FA3" w:rsidRPr="00FB2DB0">
              <w:rPr>
                <w:rFonts w:ascii="Times New Roman" w:hAnsi="Times New Roman"/>
                <w:color w:val="000000" w:themeColor="text1"/>
              </w:rPr>
              <w:t xml:space="preserve"> – Sekretarz Stanu</w:t>
            </w:r>
          </w:p>
          <w:p w14:paraId="4DAFD182" w14:textId="69BC2C49" w:rsidR="006A701A" w:rsidRPr="00FB2DB0" w:rsidRDefault="006A701A" w:rsidP="003A665B">
            <w:pPr>
              <w:spacing w:before="120" w:line="240" w:lineRule="auto"/>
              <w:ind w:left="60"/>
              <w:rPr>
                <w:rFonts w:ascii="Times New Roman" w:hAnsi="Times New Roman"/>
                <w:b/>
                <w:bCs/>
                <w:color w:val="000000" w:themeColor="text1"/>
              </w:rPr>
            </w:pPr>
            <w:r w:rsidRPr="00FB2DB0">
              <w:rPr>
                <w:rFonts w:ascii="Times New Roman" w:hAnsi="Times New Roman"/>
                <w:b/>
                <w:bCs/>
                <w:color w:val="000000" w:themeColor="text1"/>
              </w:rPr>
              <w:t>Kontakt do opiekuna merytorycznego projektu</w:t>
            </w:r>
          </w:p>
          <w:p w14:paraId="49325C7E" w14:textId="5E269975" w:rsidR="00C67C91" w:rsidRPr="00FB2DB0" w:rsidRDefault="00AE6E59" w:rsidP="00C67C91">
            <w:pPr>
              <w:spacing w:line="240" w:lineRule="auto"/>
              <w:ind w:left="60"/>
              <w:rPr>
                <w:rFonts w:ascii="Times New Roman" w:hAnsi="Times New Roman"/>
                <w:color w:val="000000" w:themeColor="text1"/>
              </w:rPr>
            </w:pPr>
            <w:r w:rsidRPr="00FB2DB0">
              <w:rPr>
                <w:rFonts w:ascii="Times New Roman" w:hAnsi="Times New Roman"/>
                <w:color w:val="000000" w:themeColor="text1"/>
              </w:rPr>
              <w:t>Paweł Czwarno</w:t>
            </w:r>
            <w:r w:rsidR="009B1FA3" w:rsidRPr="00FB2DB0">
              <w:rPr>
                <w:rFonts w:ascii="Times New Roman" w:hAnsi="Times New Roman"/>
                <w:color w:val="000000" w:themeColor="text1"/>
              </w:rPr>
              <w:t xml:space="preserve"> –</w:t>
            </w:r>
            <w:r w:rsidR="00C67C91" w:rsidRPr="00FB2DB0">
              <w:rPr>
                <w:rFonts w:ascii="Times New Roman" w:hAnsi="Times New Roman"/>
                <w:color w:val="000000" w:themeColor="text1"/>
              </w:rPr>
              <w:t xml:space="preserve"> </w:t>
            </w:r>
            <w:r w:rsidRPr="00FB2DB0">
              <w:rPr>
                <w:rFonts w:ascii="Times New Roman" w:hAnsi="Times New Roman"/>
                <w:color w:val="000000" w:themeColor="text1"/>
              </w:rPr>
              <w:t xml:space="preserve">Zastępca </w:t>
            </w:r>
            <w:r w:rsidR="00890A70" w:rsidRPr="00FB2DB0">
              <w:rPr>
                <w:rFonts w:ascii="Times New Roman" w:hAnsi="Times New Roman"/>
                <w:color w:val="000000" w:themeColor="text1"/>
              </w:rPr>
              <w:t>Dyrektor</w:t>
            </w:r>
            <w:r w:rsidRPr="00FB2DB0">
              <w:rPr>
                <w:rFonts w:ascii="Times New Roman" w:hAnsi="Times New Roman"/>
                <w:color w:val="000000" w:themeColor="text1"/>
              </w:rPr>
              <w:t>a</w:t>
            </w:r>
          </w:p>
          <w:p w14:paraId="2C131EFF" w14:textId="1618BFAB" w:rsidR="00C67C91" w:rsidRPr="00FB2DB0" w:rsidRDefault="00C67C91" w:rsidP="00C67C91">
            <w:pPr>
              <w:spacing w:line="240" w:lineRule="auto"/>
              <w:ind w:left="60"/>
              <w:rPr>
                <w:rFonts w:ascii="Times New Roman" w:hAnsi="Times New Roman"/>
                <w:color w:val="000000" w:themeColor="text1"/>
              </w:rPr>
            </w:pPr>
            <w:r w:rsidRPr="00FB2DB0">
              <w:rPr>
                <w:rFonts w:ascii="Times New Roman" w:hAnsi="Times New Roman"/>
                <w:color w:val="000000" w:themeColor="text1"/>
              </w:rPr>
              <w:t xml:space="preserve">Departament </w:t>
            </w:r>
            <w:r w:rsidR="00AE6E59" w:rsidRPr="00FB2DB0">
              <w:rPr>
                <w:rFonts w:ascii="Times New Roman" w:hAnsi="Times New Roman"/>
                <w:color w:val="000000" w:themeColor="text1"/>
              </w:rPr>
              <w:t>Infrastruktury Sportowej</w:t>
            </w:r>
          </w:p>
          <w:p w14:paraId="6D054702" w14:textId="5F376B27" w:rsidR="00144CF7" w:rsidRPr="00FB2DB0" w:rsidRDefault="00C67C91" w:rsidP="00D96C93">
            <w:pPr>
              <w:spacing w:line="240" w:lineRule="auto"/>
              <w:ind w:left="60"/>
              <w:rPr>
                <w:rFonts w:ascii="Times New Roman" w:hAnsi="Times New Roman"/>
                <w:color w:val="000000" w:themeColor="text1"/>
              </w:rPr>
            </w:pPr>
            <w:r w:rsidRPr="00FB2DB0">
              <w:rPr>
                <w:rFonts w:ascii="Times New Roman" w:hAnsi="Times New Roman"/>
                <w:color w:val="000000" w:themeColor="text1"/>
              </w:rPr>
              <w:t>Tel. 22</w:t>
            </w:r>
            <w:r w:rsidR="00AE6E59" w:rsidRPr="00FB2DB0">
              <w:rPr>
                <w:rFonts w:ascii="Times New Roman" w:hAnsi="Times New Roman"/>
                <w:color w:val="000000" w:themeColor="text1"/>
              </w:rPr>
              <w:t> 244 31 37</w:t>
            </w:r>
            <w:r w:rsidR="00D96C93" w:rsidRPr="00FB2DB0">
              <w:rPr>
                <w:rFonts w:ascii="Times New Roman" w:hAnsi="Times New Roman"/>
                <w:color w:val="000000" w:themeColor="text1"/>
              </w:rPr>
              <w:t>, e</w:t>
            </w:r>
            <w:r w:rsidRPr="00FB2DB0">
              <w:rPr>
                <w:rFonts w:ascii="Times New Roman" w:hAnsi="Times New Roman"/>
                <w:color w:val="000000" w:themeColor="text1"/>
              </w:rPr>
              <w:t xml:space="preserve">-mail: </w:t>
            </w:r>
            <w:r w:rsidR="00AE6E59" w:rsidRPr="00FB2DB0">
              <w:rPr>
                <w:rFonts w:ascii="Times New Roman" w:hAnsi="Times New Roman"/>
                <w:color w:val="000000" w:themeColor="text1"/>
              </w:rPr>
              <w:t>Pawel</w:t>
            </w:r>
            <w:r w:rsidR="00890A70" w:rsidRPr="00FB2DB0">
              <w:rPr>
                <w:rFonts w:ascii="Times New Roman" w:hAnsi="Times New Roman"/>
                <w:color w:val="000000" w:themeColor="text1"/>
              </w:rPr>
              <w:t>.</w:t>
            </w:r>
            <w:r w:rsidR="00AE6E59" w:rsidRPr="00FB2DB0">
              <w:rPr>
                <w:rFonts w:ascii="Times New Roman" w:hAnsi="Times New Roman"/>
                <w:color w:val="000000" w:themeColor="text1"/>
              </w:rPr>
              <w:t>Czwarno</w:t>
            </w:r>
            <w:r w:rsidRPr="00FB2DB0">
              <w:rPr>
                <w:rFonts w:ascii="Times New Roman" w:hAnsi="Times New Roman"/>
                <w:color w:val="000000" w:themeColor="text1"/>
              </w:rPr>
              <w:t>@ms</w:t>
            </w:r>
            <w:r w:rsidR="00AE6E59" w:rsidRPr="00FB2DB0">
              <w:rPr>
                <w:rFonts w:ascii="Times New Roman" w:hAnsi="Times New Roman"/>
                <w:color w:val="000000" w:themeColor="text1"/>
              </w:rPr>
              <w:t>it</w:t>
            </w:r>
            <w:r w:rsidRPr="00FB2DB0">
              <w:rPr>
                <w:rFonts w:ascii="Times New Roman" w:hAnsi="Times New Roman"/>
                <w:color w:val="000000" w:themeColor="text1"/>
              </w:rPr>
              <w:t>.gov.pl</w:t>
            </w:r>
          </w:p>
        </w:tc>
        <w:tc>
          <w:tcPr>
            <w:tcW w:w="3827" w:type="dxa"/>
            <w:gridSpan w:val="2"/>
            <w:shd w:val="clear" w:color="auto" w:fill="FFFFFF"/>
          </w:tcPr>
          <w:p w14:paraId="634C3C1F" w14:textId="77777777" w:rsidR="00BF05F9" w:rsidRPr="00FB2DB0" w:rsidRDefault="001B3460" w:rsidP="001B3460">
            <w:pPr>
              <w:spacing w:line="240" w:lineRule="auto"/>
              <w:rPr>
                <w:rFonts w:ascii="Times New Roman" w:hAnsi="Times New Roman"/>
                <w:b/>
                <w:color w:val="000000" w:themeColor="text1"/>
                <w:sz w:val="21"/>
                <w:szCs w:val="21"/>
              </w:rPr>
            </w:pPr>
            <w:r w:rsidRPr="00FB2DB0">
              <w:rPr>
                <w:rFonts w:ascii="Times New Roman" w:hAnsi="Times New Roman"/>
                <w:b/>
                <w:color w:val="000000" w:themeColor="text1"/>
                <w:sz w:val="21"/>
                <w:szCs w:val="21"/>
              </w:rPr>
              <w:t>Data sporządzenia</w:t>
            </w:r>
          </w:p>
          <w:p w14:paraId="7E820F4F" w14:textId="6949FEE1" w:rsidR="001B3460" w:rsidRPr="00FB2DB0" w:rsidRDefault="004D37FA" w:rsidP="001B3460">
            <w:pPr>
              <w:spacing w:line="240" w:lineRule="auto"/>
              <w:rPr>
                <w:rFonts w:ascii="Times New Roman" w:hAnsi="Times New Roman"/>
                <w:b/>
                <w:color w:val="000000" w:themeColor="text1"/>
                <w:sz w:val="21"/>
                <w:szCs w:val="21"/>
              </w:rPr>
            </w:pPr>
            <w:sdt>
              <w:sdtPr>
                <w:rPr>
                  <w:rFonts w:ascii="Times New Roman" w:hAnsi="Times New Roman"/>
                  <w:bCs/>
                  <w:color w:val="000000" w:themeColor="text1"/>
                  <w:sz w:val="21"/>
                  <w:szCs w:val="21"/>
                </w:rPr>
                <w:id w:val="-345788683"/>
                <w:placeholder>
                  <w:docPart w:val="DefaultPlaceholder_1082065160"/>
                </w:placeholder>
                <w:date w:fullDate="2024-07-22T00:00:00Z">
                  <w:dateFormat w:val="dd.MM.yyyy"/>
                  <w:lid w:val="pl-PL"/>
                  <w:storeMappedDataAs w:val="dateTime"/>
                  <w:calendar w:val="gregorian"/>
                </w:date>
              </w:sdtPr>
              <w:sdtEndPr/>
              <w:sdtContent>
                <w:r w:rsidR="001B5440">
                  <w:rPr>
                    <w:rFonts w:ascii="Times New Roman" w:hAnsi="Times New Roman"/>
                    <w:bCs/>
                    <w:color w:val="000000" w:themeColor="text1"/>
                    <w:sz w:val="21"/>
                    <w:szCs w:val="21"/>
                  </w:rPr>
                  <w:t>22.07.2024</w:t>
                </w:r>
              </w:sdtContent>
            </w:sdt>
            <w:r w:rsidR="006C45F8" w:rsidRPr="00FB2DB0">
              <w:rPr>
                <w:rFonts w:ascii="Times New Roman" w:hAnsi="Times New Roman"/>
                <w:bCs/>
                <w:color w:val="000000" w:themeColor="text1"/>
                <w:sz w:val="21"/>
                <w:szCs w:val="21"/>
              </w:rPr>
              <w:t xml:space="preserve"> r.</w:t>
            </w:r>
          </w:p>
          <w:p w14:paraId="5E924601" w14:textId="77777777" w:rsidR="00F76884" w:rsidRPr="00FB2DB0" w:rsidRDefault="00F76884" w:rsidP="00FA55CB">
            <w:pPr>
              <w:spacing w:line="240" w:lineRule="auto"/>
              <w:jc w:val="center"/>
              <w:rPr>
                <w:rFonts w:ascii="Times New Roman" w:hAnsi="Times New Roman"/>
                <w:bCs/>
                <w:color w:val="000000" w:themeColor="text1"/>
              </w:rPr>
            </w:pPr>
          </w:p>
          <w:p w14:paraId="2C947B64" w14:textId="77777777" w:rsidR="00F76884" w:rsidRPr="00FB2DB0" w:rsidRDefault="00F76884" w:rsidP="00F76884">
            <w:pPr>
              <w:spacing w:line="240" w:lineRule="auto"/>
              <w:rPr>
                <w:rFonts w:ascii="Times New Roman" w:hAnsi="Times New Roman"/>
                <w:b/>
                <w:color w:val="000000" w:themeColor="text1"/>
              </w:rPr>
            </w:pPr>
            <w:r w:rsidRPr="00FB2DB0">
              <w:rPr>
                <w:rFonts w:ascii="Times New Roman" w:hAnsi="Times New Roman"/>
                <w:b/>
                <w:color w:val="000000" w:themeColor="text1"/>
              </w:rPr>
              <w:t xml:space="preserve">Źródło: </w:t>
            </w:r>
            <w:bookmarkStart w:id="1" w:name="Lista1"/>
          </w:p>
          <w:bookmarkEnd w:id="1"/>
          <w:p w14:paraId="73CF64A2" w14:textId="022E593E" w:rsidR="004966D3" w:rsidRPr="00FB2DB0" w:rsidRDefault="00AE6E59" w:rsidP="004966D3">
            <w:pPr>
              <w:spacing w:before="120" w:line="240" w:lineRule="auto"/>
              <w:jc w:val="both"/>
              <w:rPr>
                <w:rFonts w:ascii="Times New Roman" w:hAnsi="Times New Roman"/>
                <w:color w:val="000000" w:themeColor="text1"/>
              </w:rPr>
            </w:pPr>
            <w:r w:rsidRPr="00FB2DB0">
              <w:rPr>
                <w:rFonts w:ascii="Times New Roman" w:hAnsi="Times New Roman"/>
                <w:color w:val="000000" w:themeColor="text1"/>
              </w:rPr>
              <w:t>art. 86 ust. 6 ustawy z dnia 19 listopada 2009 r. o grach hazardowych (Dz. U. z 2023 r. poz. 2</w:t>
            </w:r>
            <w:bookmarkStart w:id="2" w:name="_GoBack"/>
            <w:bookmarkEnd w:id="2"/>
            <w:r w:rsidRPr="00FB2DB0">
              <w:rPr>
                <w:rFonts w:ascii="Times New Roman" w:hAnsi="Times New Roman"/>
                <w:color w:val="000000" w:themeColor="text1"/>
              </w:rPr>
              <w:t>27)</w:t>
            </w:r>
          </w:p>
          <w:p w14:paraId="0CED4419" w14:textId="35E9DA29" w:rsidR="006A701A" w:rsidRPr="00FB2DB0" w:rsidRDefault="006A701A" w:rsidP="007943E2">
            <w:pPr>
              <w:spacing w:before="120" w:line="240" w:lineRule="auto"/>
              <w:rPr>
                <w:rFonts w:ascii="Times New Roman" w:hAnsi="Times New Roman"/>
                <w:b/>
                <w:color w:val="000000" w:themeColor="text1"/>
              </w:rPr>
            </w:pPr>
            <w:r w:rsidRPr="00FB2DB0">
              <w:rPr>
                <w:rFonts w:ascii="Times New Roman" w:hAnsi="Times New Roman"/>
                <w:b/>
                <w:color w:val="000000" w:themeColor="text1"/>
              </w:rPr>
              <w:t xml:space="preserve">Nr </w:t>
            </w:r>
            <w:r w:rsidR="0057668E" w:rsidRPr="00FB2DB0">
              <w:rPr>
                <w:rFonts w:ascii="Times New Roman" w:hAnsi="Times New Roman"/>
                <w:b/>
                <w:color w:val="000000" w:themeColor="text1"/>
              </w:rPr>
              <w:t>w</w:t>
            </w:r>
            <w:r w:rsidRPr="00FB2DB0">
              <w:rPr>
                <w:rFonts w:ascii="Times New Roman" w:hAnsi="Times New Roman"/>
                <w:b/>
                <w:color w:val="000000" w:themeColor="text1"/>
              </w:rPr>
              <w:t xml:space="preserve"> wykaz</w:t>
            </w:r>
            <w:r w:rsidR="0057668E" w:rsidRPr="00FB2DB0">
              <w:rPr>
                <w:rFonts w:ascii="Times New Roman" w:hAnsi="Times New Roman"/>
                <w:b/>
                <w:color w:val="000000" w:themeColor="text1"/>
              </w:rPr>
              <w:t>ie</w:t>
            </w:r>
            <w:r w:rsidRPr="00FB2DB0">
              <w:rPr>
                <w:rFonts w:ascii="Times New Roman" w:hAnsi="Times New Roman"/>
                <w:b/>
                <w:color w:val="000000" w:themeColor="text1"/>
              </w:rPr>
              <w:t xml:space="preserve"> prac</w:t>
            </w:r>
            <w:r w:rsidR="004E7FD4" w:rsidRPr="00FB2DB0">
              <w:rPr>
                <w:rFonts w:ascii="Times New Roman" w:hAnsi="Times New Roman"/>
                <w:b/>
                <w:color w:val="000000" w:themeColor="text1"/>
              </w:rPr>
              <w:t xml:space="preserve"> legislacyjnych Ministra Sportu i Turystyki</w:t>
            </w:r>
            <w:r w:rsidR="004A350D" w:rsidRPr="00FB2DB0">
              <w:rPr>
                <w:rFonts w:ascii="Times New Roman" w:hAnsi="Times New Roman"/>
                <w:b/>
                <w:color w:val="000000" w:themeColor="text1"/>
              </w:rPr>
              <w:t>:</w:t>
            </w:r>
            <w:r w:rsidR="00D016E0" w:rsidRPr="00FB2DB0">
              <w:rPr>
                <w:rFonts w:ascii="Times New Roman" w:hAnsi="Times New Roman"/>
                <w:b/>
                <w:color w:val="000000" w:themeColor="text1"/>
              </w:rPr>
              <w:t xml:space="preserve"> </w:t>
            </w:r>
            <w:r w:rsidR="004E7FD4" w:rsidRPr="00FB2DB0">
              <w:rPr>
                <w:rFonts w:ascii="Times New Roman" w:hAnsi="Times New Roman"/>
                <w:b/>
                <w:color w:val="000000" w:themeColor="text1"/>
              </w:rPr>
              <w:t>2</w:t>
            </w:r>
          </w:p>
          <w:p w14:paraId="6F242681" w14:textId="2F292D19" w:rsidR="006A701A" w:rsidRPr="00FB2DB0" w:rsidRDefault="006A701A" w:rsidP="0088551E">
            <w:pPr>
              <w:spacing w:before="120" w:line="240" w:lineRule="auto"/>
              <w:rPr>
                <w:rFonts w:ascii="Times New Roman" w:hAnsi="Times New Roman"/>
                <w:color w:val="000000" w:themeColor="text1"/>
              </w:rPr>
            </w:pPr>
          </w:p>
        </w:tc>
      </w:tr>
      <w:tr w:rsidR="00FB2DB0" w:rsidRPr="00FB2DB0" w14:paraId="325F97BD" w14:textId="77777777" w:rsidTr="00F52755">
        <w:trPr>
          <w:trHeight w:val="142"/>
        </w:trPr>
        <w:tc>
          <w:tcPr>
            <w:tcW w:w="10377" w:type="dxa"/>
            <w:gridSpan w:val="5"/>
            <w:shd w:val="clear" w:color="auto" w:fill="99CCFF"/>
          </w:tcPr>
          <w:p w14:paraId="1051EF8C" w14:textId="77777777" w:rsidR="006A701A" w:rsidRPr="00FB2DB0" w:rsidRDefault="006A701A" w:rsidP="001B4CA1">
            <w:pPr>
              <w:spacing w:line="240" w:lineRule="auto"/>
              <w:ind w:left="57"/>
              <w:jc w:val="center"/>
              <w:rPr>
                <w:rFonts w:ascii="Times New Roman" w:hAnsi="Times New Roman"/>
                <w:b/>
                <w:color w:val="000000" w:themeColor="text1"/>
                <w:sz w:val="32"/>
                <w:szCs w:val="32"/>
              </w:rPr>
            </w:pPr>
            <w:r w:rsidRPr="00FB2DB0">
              <w:rPr>
                <w:rFonts w:ascii="Times New Roman" w:hAnsi="Times New Roman"/>
                <w:b/>
                <w:color w:val="000000" w:themeColor="text1"/>
                <w:sz w:val="32"/>
                <w:szCs w:val="32"/>
              </w:rPr>
              <w:t>OCENA SKUTKÓW REGULACJI</w:t>
            </w:r>
          </w:p>
        </w:tc>
      </w:tr>
      <w:tr w:rsidR="00FB2DB0" w:rsidRPr="00FB2DB0" w14:paraId="5EB544B4" w14:textId="77777777" w:rsidTr="00F52755">
        <w:trPr>
          <w:trHeight w:val="333"/>
        </w:trPr>
        <w:tc>
          <w:tcPr>
            <w:tcW w:w="10377" w:type="dxa"/>
            <w:gridSpan w:val="5"/>
            <w:shd w:val="clear" w:color="auto" w:fill="99CCFF"/>
            <w:vAlign w:val="center"/>
          </w:tcPr>
          <w:p w14:paraId="184D0B40" w14:textId="77777777" w:rsidR="006A701A" w:rsidRPr="00FB2DB0" w:rsidRDefault="003D12F6" w:rsidP="006A701A">
            <w:pPr>
              <w:numPr>
                <w:ilvl w:val="0"/>
                <w:numId w:val="3"/>
              </w:numPr>
              <w:spacing w:before="60" w:after="60" w:line="240" w:lineRule="auto"/>
              <w:ind w:left="318" w:hanging="284"/>
              <w:jc w:val="both"/>
              <w:rPr>
                <w:rFonts w:ascii="Times New Roman" w:hAnsi="Times New Roman"/>
                <w:b/>
                <w:color w:val="000000" w:themeColor="text1"/>
              </w:rPr>
            </w:pPr>
            <w:r w:rsidRPr="00FB2DB0">
              <w:rPr>
                <w:rFonts w:ascii="Times New Roman" w:hAnsi="Times New Roman"/>
                <w:b/>
                <w:color w:val="000000" w:themeColor="text1"/>
              </w:rPr>
              <w:t xml:space="preserve">Jaki problem jest </w:t>
            </w:r>
            <w:r w:rsidR="00CC6305" w:rsidRPr="00FB2DB0">
              <w:rPr>
                <w:rFonts w:ascii="Times New Roman" w:hAnsi="Times New Roman"/>
                <w:b/>
                <w:color w:val="000000" w:themeColor="text1"/>
              </w:rPr>
              <w:t>rozwiązywany?</w:t>
            </w:r>
            <w:bookmarkStart w:id="3" w:name="Wybór1"/>
            <w:bookmarkEnd w:id="3"/>
          </w:p>
        </w:tc>
      </w:tr>
      <w:tr w:rsidR="00FB2DB0" w:rsidRPr="00FB2DB0" w14:paraId="7C43E07B" w14:textId="77777777" w:rsidTr="00F52755">
        <w:trPr>
          <w:trHeight w:val="142"/>
        </w:trPr>
        <w:tc>
          <w:tcPr>
            <w:tcW w:w="10377" w:type="dxa"/>
            <w:gridSpan w:val="5"/>
            <w:shd w:val="clear" w:color="auto" w:fill="FFFFFF"/>
          </w:tcPr>
          <w:p w14:paraId="73A0BC58" w14:textId="3DDB1F66" w:rsidR="00975734" w:rsidRPr="00FB2DB0" w:rsidRDefault="00975734" w:rsidP="00541D35">
            <w:pPr>
              <w:spacing w:before="120" w:line="240" w:lineRule="auto"/>
              <w:jc w:val="both"/>
              <w:rPr>
                <w:rFonts w:ascii="Times New Roman" w:hAnsi="Times New Roman"/>
                <w:color w:val="000000" w:themeColor="text1"/>
              </w:rPr>
            </w:pPr>
            <w:r w:rsidRPr="00FB2DB0">
              <w:rPr>
                <w:rFonts w:ascii="Times New Roman" w:hAnsi="Times New Roman"/>
                <w:color w:val="000000" w:themeColor="text1"/>
              </w:rPr>
              <w:t>Potrzeba zmian w rozporządzeniu wynika przede wszystkim z konieczności wprowadzenia nowego narzędzia, które dawałoby możliwość dysponentowi środków Funduszu Rozwoju Kultury Fizycznej, zwanego dalej</w:t>
            </w:r>
            <w:r w:rsidR="000F4B0E" w:rsidRPr="00FB2DB0">
              <w:rPr>
                <w:rFonts w:ascii="Times New Roman" w:hAnsi="Times New Roman"/>
                <w:color w:val="000000" w:themeColor="text1"/>
              </w:rPr>
              <w:t xml:space="preserve"> </w:t>
            </w:r>
            <w:r w:rsidR="00F74C47" w:rsidRPr="00FB2DB0">
              <w:rPr>
                <w:rFonts w:ascii="Times New Roman" w:hAnsi="Times New Roman"/>
                <w:color w:val="000000" w:themeColor="text1"/>
              </w:rPr>
              <w:t>”Funduszem”</w:t>
            </w:r>
            <w:r w:rsidRPr="00FB2DB0">
              <w:rPr>
                <w:rFonts w:ascii="Times New Roman" w:hAnsi="Times New Roman"/>
                <w:color w:val="000000" w:themeColor="text1"/>
              </w:rPr>
              <w:t>, do współpracy z samorządami przy kreowaniu polityki rozwoju infrastruktury sportowej.</w:t>
            </w:r>
          </w:p>
          <w:p w14:paraId="67BF93A3" w14:textId="77777777" w:rsidR="007A2C7E" w:rsidRPr="00FB2DB0" w:rsidRDefault="00975734" w:rsidP="00541D35">
            <w:pPr>
              <w:spacing w:before="120" w:after="120" w:line="240" w:lineRule="auto"/>
              <w:jc w:val="both"/>
              <w:rPr>
                <w:rFonts w:ascii="Times New Roman" w:hAnsi="Times New Roman"/>
                <w:color w:val="000000" w:themeColor="text1"/>
              </w:rPr>
            </w:pPr>
            <w:r w:rsidRPr="00FB2DB0">
              <w:rPr>
                <w:rFonts w:ascii="Times New Roman" w:hAnsi="Times New Roman"/>
                <w:color w:val="000000" w:themeColor="text1"/>
              </w:rPr>
              <w:t>Wprowadzenie proponowanych przepisów ma na celu zwiększenie efektywności oraz dostosowanie polityki wsparcia infrastruktury sportowej do realnych potrzeb lokalnych społeczności. Decentralizacja oraz oddanie części decyzyjności na szczebel samorządowy (wojewódzki) stanowią kluczowe elementy tych zmian.</w:t>
            </w:r>
          </w:p>
          <w:p w14:paraId="021AE954" w14:textId="77777777" w:rsidR="00975734" w:rsidRPr="00FB2DB0" w:rsidRDefault="00975734" w:rsidP="00541D35">
            <w:pPr>
              <w:spacing w:after="120" w:line="240" w:lineRule="auto"/>
              <w:jc w:val="both"/>
              <w:rPr>
                <w:rFonts w:ascii="Times New Roman" w:hAnsi="Times New Roman"/>
                <w:color w:val="000000" w:themeColor="text1"/>
              </w:rPr>
            </w:pPr>
            <w:r w:rsidRPr="00FB2DB0">
              <w:rPr>
                <w:rFonts w:ascii="Times New Roman" w:hAnsi="Times New Roman"/>
                <w:color w:val="000000" w:themeColor="text1"/>
              </w:rPr>
              <w:t xml:space="preserve">Dotychczasowe brzmienie przepisów daje możliwość realizacji programów inwestycyjnych przez ministra właściwego ds. kultury fizycznej bez udziału samorządów pozostawiając pełnię decyzyjności na szczeblu centralnym. Zamierzeniem zmian jest włącznie </w:t>
            </w:r>
            <w:r w:rsidR="000D6B42" w:rsidRPr="00FB2DB0">
              <w:rPr>
                <w:rFonts w:ascii="Times New Roman" w:hAnsi="Times New Roman"/>
                <w:color w:val="000000" w:themeColor="text1"/>
              </w:rPr>
              <w:t>w proces decyzyjny, dotyczący udzielania dofinansowań na rozwój infrastruktury sportowej, samorządów na szczeblu wojewódzkim, jako podmioty najbardziej znające specyfikę potrzeb inwestycyjnych na swoim terytorium.</w:t>
            </w:r>
          </w:p>
          <w:p w14:paraId="2D34433A" w14:textId="74FA15B2" w:rsidR="00724DEF" w:rsidRPr="00FB2DB0" w:rsidRDefault="00724DEF" w:rsidP="00724DEF">
            <w:pPr>
              <w:spacing w:after="120" w:line="240" w:lineRule="auto"/>
              <w:jc w:val="both"/>
              <w:rPr>
                <w:rFonts w:ascii="Times New Roman" w:hAnsi="Times New Roman"/>
                <w:color w:val="000000" w:themeColor="text1"/>
              </w:rPr>
            </w:pPr>
            <w:r w:rsidRPr="00FB2DB0">
              <w:rPr>
                <w:rFonts w:ascii="Times New Roman" w:hAnsi="Times New Roman"/>
                <w:color w:val="000000" w:themeColor="text1"/>
              </w:rPr>
              <w:t>Doświadczenia zdobyte przez ministra właściwego ds. kultury fizycznej w realizacji programów infrastrukturalnych wskazują na skuteczność zarówno obecnego modelu scentralizowanego, jak i wcześniejszego modelu współpracy z samorządami wojewódzkimi. W obu przypadkach udało się zrealizować liczne inwestycje w infrastrukturę sportową, co przyczyniło się do poprawy warunków uprawiania sportu w Polsce.</w:t>
            </w:r>
          </w:p>
          <w:p w14:paraId="307DE42E" w14:textId="6B8070E7" w:rsidR="00724DEF" w:rsidRPr="00FB2DB0" w:rsidRDefault="00724DEF" w:rsidP="00724DEF">
            <w:pPr>
              <w:spacing w:after="120" w:line="240" w:lineRule="auto"/>
              <w:jc w:val="both"/>
              <w:rPr>
                <w:rFonts w:ascii="Times New Roman" w:hAnsi="Times New Roman"/>
                <w:color w:val="000000" w:themeColor="text1"/>
              </w:rPr>
            </w:pPr>
            <w:r w:rsidRPr="00FB2DB0">
              <w:rPr>
                <w:rFonts w:ascii="Times New Roman" w:hAnsi="Times New Roman"/>
                <w:color w:val="000000" w:themeColor="text1"/>
              </w:rPr>
              <w:t>Jednakże w modelu funkcjonującym przed 2018 rokiem, samorządy wojewódzkie miały znaczący wpływ na decyzje dotyczące wyboru inwestycji do dofinansowania. Wojewódzkie urzędy marszałkowskie, posiadające dogłębną wiedzę na temat lokalnych potrzeb i priorytetów, mogły lepiej dostosować listę dofinansowanych inwestycji do specyficznych wymagań swoich regionów. Ta lokalna perspektywa była kluczowa dla efektywnego i racjonalnego rozwoju infrastruktury sportowej w poszczególnych województwach.</w:t>
            </w:r>
          </w:p>
          <w:p w14:paraId="0D407136" w14:textId="342909CF" w:rsidR="00724DEF" w:rsidRPr="00FB2DB0" w:rsidRDefault="00724DEF" w:rsidP="00724DEF">
            <w:pPr>
              <w:spacing w:after="120" w:line="240" w:lineRule="auto"/>
              <w:jc w:val="both"/>
              <w:rPr>
                <w:rFonts w:ascii="Times New Roman" w:hAnsi="Times New Roman"/>
                <w:color w:val="000000" w:themeColor="text1"/>
              </w:rPr>
            </w:pPr>
            <w:r w:rsidRPr="00FB2DB0">
              <w:rPr>
                <w:rFonts w:ascii="Times New Roman" w:hAnsi="Times New Roman"/>
                <w:color w:val="000000" w:themeColor="text1"/>
              </w:rPr>
              <w:t>W związku z powyższym, współpraca z samorządami wojewódzkimi przynosiła wymierne korzyści, pozwalając na bardziej precyzyjne i adekwatne planowanie oraz realizację inwestycji sportowych, co było zgodne z rzeczywistymi potrzebami mieszkańców i strategiami rozwoju danego województwa.</w:t>
            </w:r>
          </w:p>
        </w:tc>
      </w:tr>
      <w:tr w:rsidR="00FB2DB0" w:rsidRPr="00FB2DB0" w14:paraId="6E59439F" w14:textId="77777777" w:rsidTr="00F52755">
        <w:trPr>
          <w:trHeight w:val="142"/>
        </w:trPr>
        <w:tc>
          <w:tcPr>
            <w:tcW w:w="10377" w:type="dxa"/>
            <w:gridSpan w:val="5"/>
            <w:shd w:val="clear" w:color="auto" w:fill="99CCFF"/>
            <w:vAlign w:val="center"/>
          </w:tcPr>
          <w:p w14:paraId="5307D3E8" w14:textId="77777777" w:rsidR="006A701A" w:rsidRPr="00FB2DB0" w:rsidRDefault="0013216E" w:rsidP="00C53F26">
            <w:pPr>
              <w:numPr>
                <w:ilvl w:val="0"/>
                <w:numId w:val="3"/>
              </w:numPr>
              <w:spacing w:before="60" w:after="60" w:line="240" w:lineRule="auto"/>
              <w:ind w:left="318" w:hanging="284"/>
              <w:jc w:val="both"/>
              <w:rPr>
                <w:rFonts w:ascii="Times New Roman" w:hAnsi="Times New Roman"/>
                <w:b/>
                <w:color w:val="000000" w:themeColor="text1"/>
              </w:rPr>
            </w:pPr>
            <w:r w:rsidRPr="00FB2DB0">
              <w:rPr>
                <w:rFonts w:ascii="Times New Roman" w:hAnsi="Times New Roman"/>
                <w:b/>
                <w:color w:val="000000" w:themeColor="text1"/>
                <w:spacing w:val="-2"/>
              </w:rPr>
              <w:t>Rekomendowane rozwiązanie, w tym planowane narzędzia interwencji, i oczekiwany efekt</w:t>
            </w:r>
          </w:p>
        </w:tc>
      </w:tr>
      <w:tr w:rsidR="00FB2DB0" w:rsidRPr="00FB2DB0" w14:paraId="4D370B8C" w14:textId="77777777" w:rsidTr="00F52755">
        <w:trPr>
          <w:trHeight w:val="142"/>
        </w:trPr>
        <w:tc>
          <w:tcPr>
            <w:tcW w:w="10377" w:type="dxa"/>
            <w:gridSpan w:val="5"/>
            <w:shd w:val="clear" w:color="auto" w:fill="auto"/>
          </w:tcPr>
          <w:p w14:paraId="1940B08D" w14:textId="1A505C88" w:rsidR="00541D35" w:rsidRPr="00FB2DB0" w:rsidRDefault="00541D35" w:rsidP="00541D35">
            <w:pPr>
              <w:pStyle w:val="ARTartustawynprozporzdzenia"/>
              <w:spacing w:after="120" w:line="240" w:lineRule="auto"/>
              <w:ind w:firstLine="0"/>
              <w:rPr>
                <w:rFonts w:ascii="Times New Roman" w:hAnsi="Times New Roman" w:cs="Times New Roman"/>
                <w:color w:val="000000" w:themeColor="text1"/>
                <w:sz w:val="22"/>
                <w:szCs w:val="22"/>
              </w:rPr>
            </w:pPr>
            <w:r w:rsidRPr="00FB2DB0">
              <w:rPr>
                <w:rFonts w:ascii="Times New Roman" w:hAnsi="Times New Roman" w:cs="Times New Roman"/>
                <w:color w:val="000000" w:themeColor="text1"/>
                <w:sz w:val="22"/>
                <w:szCs w:val="22"/>
              </w:rPr>
              <w:t>Decentralizacja procesu podejmowania decyzji związanych z alokacją środków na rozwój infrastruktury sportowej jest jednym z głównych powodów projektowanej zmiany. Umożliwienie ministrowi ogłoszenia programu inwestycyjnego, który będzie uwzględniał wojewódzkie wieloletnie programy rozwoju bazy sportowej, daje szansę na bardziej precyzyjne dostosowanie działań do potrzeb konkretnych regionów. Samorządy wojewódzkie, posiadając dogłębną wiedzę na temat lokalnych potrzeb oraz możliwości, mogą w sposób efektywniejszy identyfikować potrzeby inwestycyjne, co w efekcie przyczyni się do skuteczniejszego wykorzystania środków</w:t>
            </w:r>
            <w:r w:rsidR="000F4B0E" w:rsidRPr="00FB2DB0">
              <w:rPr>
                <w:rFonts w:ascii="Times New Roman" w:hAnsi="Times New Roman" w:cs="Times New Roman"/>
                <w:color w:val="000000" w:themeColor="text1"/>
                <w:sz w:val="22"/>
                <w:szCs w:val="22"/>
              </w:rPr>
              <w:t xml:space="preserve"> </w:t>
            </w:r>
            <w:r w:rsidR="00F74C47" w:rsidRPr="00FB2DB0">
              <w:rPr>
                <w:rFonts w:ascii="Times New Roman" w:hAnsi="Times New Roman" w:cs="Times New Roman"/>
                <w:color w:val="000000" w:themeColor="text1"/>
                <w:sz w:val="22"/>
                <w:szCs w:val="22"/>
              </w:rPr>
              <w:t>Funduszu</w:t>
            </w:r>
            <w:r w:rsidRPr="00FB2DB0">
              <w:rPr>
                <w:rFonts w:ascii="Times New Roman" w:hAnsi="Times New Roman" w:cs="Times New Roman"/>
                <w:color w:val="000000" w:themeColor="text1"/>
                <w:sz w:val="22"/>
                <w:szCs w:val="22"/>
              </w:rPr>
              <w:t>.</w:t>
            </w:r>
          </w:p>
          <w:p w14:paraId="653CB05A" w14:textId="45D800C6" w:rsidR="00640B69" w:rsidRPr="00FB2DB0" w:rsidRDefault="00541D35" w:rsidP="00541D35">
            <w:pPr>
              <w:pStyle w:val="ARTartustawynprozporzdzenia"/>
              <w:spacing w:after="120" w:line="240" w:lineRule="auto"/>
              <w:ind w:firstLine="0"/>
              <w:rPr>
                <w:rFonts w:ascii="Times New Roman" w:hAnsi="Times New Roman" w:cs="Times New Roman"/>
                <w:color w:val="000000" w:themeColor="text1"/>
                <w:sz w:val="22"/>
                <w:szCs w:val="22"/>
              </w:rPr>
            </w:pPr>
            <w:r w:rsidRPr="00FB2DB0">
              <w:rPr>
                <w:rFonts w:ascii="Times New Roman" w:hAnsi="Times New Roman" w:cs="Times New Roman"/>
                <w:color w:val="000000" w:themeColor="text1"/>
                <w:sz w:val="22"/>
                <w:szCs w:val="22"/>
              </w:rPr>
              <w:t xml:space="preserve">W nowych przepisach uwzględniono kryteria podziału środków </w:t>
            </w:r>
            <w:r w:rsidR="00F74C47" w:rsidRPr="00FB2DB0">
              <w:rPr>
                <w:rFonts w:ascii="Times New Roman" w:hAnsi="Times New Roman" w:cs="Times New Roman"/>
                <w:color w:val="000000" w:themeColor="text1"/>
                <w:sz w:val="22"/>
                <w:szCs w:val="22"/>
              </w:rPr>
              <w:t xml:space="preserve">Funduszu </w:t>
            </w:r>
            <w:r w:rsidRPr="00FB2DB0">
              <w:rPr>
                <w:rFonts w:ascii="Times New Roman" w:hAnsi="Times New Roman" w:cs="Times New Roman"/>
                <w:color w:val="000000" w:themeColor="text1"/>
                <w:sz w:val="22"/>
                <w:szCs w:val="22"/>
              </w:rPr>
              <w:t>pomiędzy poszczególne województwa, takie jak liczba ludności oraz inne istotne wskaźniki związane z rozwojem infrastruktury sportowej. Takie podejście pozwala na bardziej racjonalny i zrównoważony podział środków, uwzględniając specyficzne potrzeby i możliwości każdego regionu.</w:t>
            </w:r>
          </w:p>
          <w:p w14:paraId="379794DF" w14:textId="05CC44B1" w:rsidR="00685308" w:rsidRPr="00FB2DB0" w:rsidRDefault="00685308" w:rsidP="00F74C47">
            <w:pPr>
              <w:pStyle w:val="ARTartustawynprozporzdzenia"/>
              <w:spacing w:after="120" w:line="240" w:lineRule="auto"/>
              <w:ind w:firstLine="0"/>
              <w:rPr>
                <w:rFonts w:ascii="Times New Roman" w:hAnsi="Times New Roman" w:cs="Times New Roman"/>
                <w:color w:val="000000" w:themeColor="text1"/>
                <w:sz w:val="22"/>
                <w:szCs w:val="22"/>
              </w:rPr>
            </w:pPr>
            <w:r w:rsidRPr="00FB2DB0">
              <w:rPr>
                <w:rFonts w:ascii="Times New Roman" w:hAnsi="Times New Roman" w:cs="Times New Roman"/>
                <w:color w:val="000000" w:themeColor="text1"/>
                <w:sz w:val="22"/>
                <w:szCs w:val="22"/>
              </w:rPr>
              <w:lastRenderedPageBreak/>
              <w:t xml:space="preserve">Projektowane rozwiązanie pozwoli na ogłoszenie ministerialnego programu wsparcia lokalnych inwestycji w infrastrukturę sportową, w którym w decyzyjność w zakresie typowania inwestycji na terytorium danego województwa otrzymają organy samorządowe na szczeblu wojewódzkim. </w:t>
            </w:r>
            <w:r w:rsidR="004A4B12" w:rsidRPr="00FB2DB0">
              <w:rPr>
                <w:rFonts w:ascii="Times New Roman" w:hAnsi="Times New Roman" w:cs="Times New Roman"/>
                <w:color w:val="000000" w:themeColor="text1"/>
                <w:sz w:val="22"/>
                <w:szCs w:val="22"/>
              </w:rPr>
              <w:t>P</w:t>
            </w:r>
            <w:r w:rsidRPr="00FB2DB0">
              <w:rPr>
                <w:rFonts w:ascii="Times New Roman" w:hAnsi="Times New Roman" w:cs="Times New Roman"/>
                <w:color w:val="000000" w:themeColor="text1"/>
                <w:sz w:val="22"/>
                <w:szCs w:val="22"/>
              </w:rPr>
              <w:t xml:space="preserve">rogram </w:t>
            </w:r>
            <w:r w:rsidR="007E5A6D" w:rsidRPr="00FB2DB0">
              <w:rPr>
                <w:rFonts w:ascii="Times New Roman" w:hAnsi="Times New Roman" w:cs="Times New Roman"/>
                <w:color w:val="000000" w:themeColor="text1"/>
                <w:sz w:val="22"/>
                <w:szCs w:val="22"/>
              </w:rPr>
              <w:t>m</w:t>
            </w:r>
            <w:r w:rsidRPr="00FB2DB0">
              <w:rPr>
                <w:rFonts w:ascii="Times New Roman" w:hAnsi="Times New Roman" w:cs="Times New Roman"/>
                <w:color w:val="000000" w:themeColor="text1"/>
                <w:sz w:val="22"/>
                <w:szCs w:val="22"/>
              </w:rPr>
              <w:t xml:space="preserve">a </w:t>
            </w:r>
            <w:r w:rsidR="007D398D" w:rsidRPr="00FB2DB0">
              <w:rPr>
                <w:rFonts w:ascii="Times New Roman" w:hAnsi="Times New Roman" w:cs="Times New Roman"/>
                <w:color w:val="000000" w:themeColor="text1"/>
                <w:sz w:val="22"/>
                <w:szCs w:val="22"/>
              </w:rPr>
              <w:t xml:space="preserve">być dobrowolny dla samorządów województw, jednak uczestnictwo w nim i możliwość wpływania na </w:t>
            </w:r>
            <w:r w:rsidR="0071197A" w:rsidRPr="00FB2DB0">
              <w:rPr>
                <w:rFonts w:ascii="Times New Roman" w:hAnsi="Times New Roman" w:cs="Times New Roman"/>
                <w:color w:val="000000" w:themeColor="text1"/>
                <w:sz w:val="22"/>
                <w:szCs w:val="22"/>
              </w:rPr>
              <w:t xml:space="preserve">rozdysponowywanie środków wymagać będzie partycypacji finansowej ze strony województw. Województwa chcące brać udział w programie musiałyby </w:t>
            </w:r>
            <w:r w:rsidR="004A4B12" w:rsidRPr="00FB2DB0">
              <w:rPr>
                <w:rFonts w:ascii="Times New Roman" w:hAnsi="Times New Roman" w:cs="Times New Roman"/>
                <w:color w:val="000000" w:themeColor="text1"/>
                <w:sz w:val="22"/>
                <w:szCs w:val="22"/>
              </w:rPr>
              <w:t xml:space="preserve">dofinansować wybrane inwestycje na poziomie 30%. Łączna partycypacja środków z </w:t>
            </w:r>
            <w:r w:rsidR="00F74C47" w:rsidRPr="00FB2DB0">
              <w:rPr>
                <w:rFonts w:ascii="Times New Roman" w:hAnsi="Times New Roman" w:cs="Times New Roman"/>
                <w:color w:val="000000" w:themeColor="text1"/>
                <w:sz w:val="22"/>
                <w:szCs w:val="22"/>
              </w:rPr>
              <w:t xml:space="preserve">Funduszu </w:t>
            </w:r>
            <w:r w:rsidR="004A4B12" w:rsidRPr="00FB2DB0">
              <w:rPr>
                <w:rFonts w:ascii="Times New Roman" w:hAnsi="Times New Roman" w:cs="Times New Roman"/>
                <w:color w:val="000000" w:themeColor="text1"/>
                <w:sz w:val="22"/>
                <w:szCs w:val="22"/>
              </w:rPr>
              <w:t>i budżetów województw wynosiłaby zatem do 60% wydatków kwalifikowanych dofinansowanej inwestycji.</w:t>
            </w:r>
          </w:p>
        </w:tc>
      </w:tr>
      <w:tr w:rsidR="00FB2DB0" w:rsidRPr="00FB2DB0" w14:paraId="76205619" w14:textId="77777777" w:rsidTr="00F52755">
        <w:trPr>
          <w:trHeight w:val="307"/>
        </w:trPr>
        <w:tc>
          <w:tcPr>
            <w:tcW w:w="10377" w:type="dxa"/>
            <w:gridSpan w:val="5"/>
            <w:shd w:val="clear" w:color="auto" w:fill="99CCFF"/>
            <w:vAlign w:val="center"/>
          </w:tcPr>
          <w:p w14:paraId="53C2E036" w14:textId="77777777" w:rsidR="006A701A" w:rsidRPr="00FB2DB0" w:rsidRDefault="009E3C4B" w:rsidP="007D2192">
            <w:pPr>
              <w:numPr>
                <w:ilvl w:val="0"/>
                <w:numId w:val="3"/>
              </w:numPr>
              <w:spacing w:before="60" w:after="60" w:line="240" w:lineRule="auto"/>
              <w:ind w:left="318" w:hanging="284"/>
              <w:jc w:val="both"/>
              <w:rPr>
                <w:rFonts w:ascii="Times New Roman" w:hAnsi="Times New Roman"/>
                <w:b/>
                <w:color w:val="000000" w:themeColor="text1"/>
              </w:rPr>
            </w:pPr>
            <w:r w:rsidRPr="00FB2DB0">
              <w:rPr>
                <w:rFonts w:ascii="Times New Roman" w:hAnsi="Times New Roman"/>
                <w:b/>
                <w:color w:val="000000" w:themeColor="text1"/>
                <w:spacing w:val="-2"/>
              </w:rPr>
              <w:lastRenderedPageBreak/>
              <w:t>Jak problem został rozwiązany w innych krajach, w szczególności krajach członkowskich OECD/UE</w:t>
            </w:r>
            <w:r w:rsidR="006A701A" w:rsidRPr="00FB2DB0">
              <w:rPr>
                <w:rFonts w:ascii="Times New Roman" w:hAnsi="Times New Roman"/>
                <w:b/>
                <w:color w:val="000000" w:themeColor="text1"/>
              </w:rPr>
              <w:t>?</w:t>
            </w:r>
            <w:r w:rsidR="006A701A" w:rsidRPr="00FB2DB0">
              <w:rPr>
                <w:rFonts w:ascii="Times New Roman" w:hAnsi="Times New Roman"/>
                <w:i/>
                <w:color w:val="000000" w:themeColor="text1"/>
              </w:rPr>
              <w:t xml:space="preserve"> </w:t>
            </w:r>
          </w:p>
        </w:tc>
      </w:tr>
      <w:tr w:rsidR="00FB2DB0" w:rsidRPr="00FB2DB0" w14:paraId="60455E78" w14:textId="77777777" w:rsidTr="00F52755">
        <w:trPr>
          <w:trHeight w:val="142"/>
        </w:trPr>
        <w:tc>
          <w:tcPr>
            <w:tcW w:w="10377" w:type="dxa"/>
            <w:gridSpan w:val="5"/>
            <w:shd w:val="clear" w:color="auto" w:fill="auto"/>
          </w:tcPr>
          <w:p w14:paraId="2905D83D" w14:textId="2906755B" w:rsidR="00BC2CA6" w:rsidRPr="00FB2DB0" w:rsidRDefault="009C59ED" w:rsidP="004A4B12">
            <w:pPr>
              <w:spacing w:before="120" w:after="120" w:line="240" w:lineRule="auto"/>
              <w:jc w:val="both"/>
              <w:rPr>
                <w:rFonts w:ascii="Times New Roman" w:hAnsi="Times New Roman"/>
                <w:color w:val="000000" w:themeColor="text1"/>
                <w:spacing w:val="-2"/>
              </w:rPr>
            </w:pPr>
            <w:r w:rsidRPr="00FB2DB0">
              <w:rPr>
                <w:rFonts w:ascii="Times New Roman" w:hAnsi="Times New Roman"/>
                <w:color w:val="000000" w:themeColor="text1"/>
                <w:spacing w:val="-2"/>
              </w:rPr>
              <w:t xml:space="preserve">Projektowane rozwiązanie ze względu na stopień szczegółowości nie było poddawane analizie </w:t>
            </w:r>
            <w:proofErr w:type="spellStart"/>
            <w:r w:rsidR="00322007" w:rsidRPr="00FB2DB0">
              <w:rPr>
                <w:rFonts w:ascii="Times New Roman" w:hAnsi="Times New Roman"/>
                <w:color w:val="000000" w:themeColor="text1"/>
                <w:spacing w:val="-2"/>
              </w:rPr>
              <w:t>prawno</w:t>
            </w:r>
            <w:r w:rsidRPr="00FB2DB0">
              <w:rPr>
                <w:rFonts w:ascii="Times New Roman" w:hAnsi="Times New Roman"/>
                <w:color w:val="000000" w:themeColor="text1"/>
                <w:spacing w:val="-2"/>
              </w:rPr>
              <w:t>porównawczej</w:t>
            </w:r>
            <w:proofErr w:type="spellEnd"/>
            <w:r w:rsidRPr="00FB2DB0">
              <w:rPr>
                <w:rFonts w:ascii="Times New Roman" w:hAnsi="Times New Roman"/>
                <w:color w:val="000000" w:themeColor="text1"/>
                <w:spacing w:val="-2"/>
              </w:rPr>
              <w:t>.</w:t>
            </w:r>
          </w:p>
        </w:tc>
      </w:tr>
      <w:tr w:rsidR="00FB2DB0" w:rsidRPr="00FB2DB0" w14:paraId="7C1E5134" w14:textId="77777777" w:rsidTr="00F52755">
        <w:trPr>
          <w:trHeight w:val="359"/>
        </w:trPr>
        <w:tc>
          <w:tcPr>
            <w:tcW w:w="10377" w:type="dxa"/>
            <w:gridSpan w:val="5"/>
            <w:shd w:val="clear" w:color="auto" w:fill="99CCFF"/>
            <w:vAlign w:val="center"/>
          </w:tcPr>
          <w:p w14:paraId="60461847" w14:textId="4158B394" w:rsidR="006A701A" w:rsidRPr="00FB2DB0" w:rsidRDefault="006A701A" w:rsidP="00213EFD">
            <w:pPr>
              <w:numPr>
                <w:ilvl w:val="0"/>
                <w:numId w:val="3"/>
              </w:numPr>
              <w:spacing w:before="60" w:after="60" w:line="240" w:lineRule="auto"/>
              <w:ind w:left="318" w:hanging="284"/>
              <w:jc w:val="both"/>
              <w:rPr>
                <w:rFonts w:ascii="Times New Roman" w:hAnsi="Times New Roman"/>
                <w:b/>
                <w:color w:val="000000" w:themeColor="text1"/>
              </w:rPr>
            </w:pPr>
            <w:r w:rsidRPr="00FB2DB0">
              <w:rPr>
                <w:rFonts w:ascii="Times New Roman" w:hAnsi="Times New Roman"/>
                <w:b/>
                <w:color w:val="000000" w:themeColor="text1"/>
              </w:rPr>
              <w:t>Podmioty, na które oddziałuje projekt</w:t>
            </w:r>
          </w:p>
        </w:tc>
      </w:tr>
      <w:tr w:rsidR="00FB2DB0" w:rsidRPr="00FB2DB0" w14:paraId="12C6D5F3" w14:textId="77777777" w:rsidTr="00D96C93">
        <w:trPr>
          <w:trHeight w:val="142"/>
        </w:trPr>
        <w:tc>
          <w:tcPr>
            <w:tcW w:w="2723" w:type="dxa"/>
            <w:shd w:val="clear" w:color="auto" w:fill="auto"/>
          </w:tcPr>
          <w:p w14:paraId="305C7069" w14:textId="1092F683" w:rsidR="003F70D9" w:rsidRPr="00FB2DB0" w:rsidRDefault="003F70D9" w:rsidP="003F70D9">
            <w:pPr>
              <w:spacing w:before="40" w:line="240" w:lineRule="auto"/>
              <w:jc w:val="center"/>
              <w:rPr>
                <w:rFonts w:ascii="Times New Roman" w:hAnsi="Times New Roman"/>
                <w:color w:val="000000" w:themeColor="text1"/>
                <w:spacing w:val="-2"/>
              </w:rPr>
            </w:pPr>
            <w:r w:rsidRPr="00FB2DB0">
              <w:rPr>
                <w:rFonts w:ascii="Times New Roman" w:hAnsi="Times New Roman"/>
                <w:color w:val="000000" w:themeColor="text1"/>
                <w:spacing w:val="-2"/>
              </w:rPr>
              <w:t>Grupa</w:t>
            </w:r>
          </w:p>
        </w:tc>
        <w:tc>
          <w:tcPr>
            <w:tcW w:w="2126" w:type="dxa"/>
            <w:shd w:val="clear" w:color="auto" w:fill="auto"/>
          </w:tcPr>
          <w:p w14:paraId="655144A2" w14:textId="7107CC8A" w:rsidR="003F70D9" w:rsidRPr="00FB2DB0" w:rsidRDefault="003F70D9" w:rsidP="003F70D9">
            <w:pPr>
              <w:spacing w:before="40" w:line="240" w:lineRule="auto"/>
              <w:jc w:val="center"/>
              <w:rPr>
                <w:rFonts w:ascii="Times New Roman" w:hAnsi="Times New Roman"/>
                <w:color w:val="000000" w:themeColor="text1"/>
                <w:spacing w:val="-2"/>
              </w:rPr>
            </w:pPr>
            <w:r w:rsidRPr="00FB2DB0">
              <w:rPr>
                <w:rFonts w:ascii="Times New Roman" w:hAnsi="Times New Roman"/>
                <w:color w:val="000000" w:themeColor="text1"/>
                <w:spacing w:val="-2"/>
              </w:rPr>
              <w:t>Wielkość</w:t>
            </w:r>
          </w:p>
        </w:tc>
        <w:tc>
          <w:tcPr>
            <w:tcW w:w="1985" w:type="dxa"/>
            <w:gridSpan w:val="2"/>
            <w:shd w:val="clear" w:color="auto" w:fill="auto"/>
          </w:tcPr>
          <w:p w14:paraId="79C2E88B" w14:textId="539C479D" w:rsidR="003F70D9" w:rsidRPr="00FB2DB0" w:rsidRDefault="003F70D9" w:rsidP="003F70D9">
            <w:pPr>
              <w:spacing w:before="40" w:line="240" w:lineRule="auto"/>
              <w:jc w:val="center"/>
              <w:rPr>
                <w:rFonts w:ascii="Times New Roman" w:hAnsi="Times New Roman"/>
                <w:color w:val="000000" w:themeColor="text1"/>
                <w:spacing w:val="-2"/>
              </w:rPr>
            </w:pPr>
            <w:r w:rsidRPr="00FB2DB0">
              <w:rPr>
                <w:rFonts w:ascii="Times New Roman" w:hAnsi="Times New Roman"/>
                <w:color w:val="000000" w:themeColor="text1"/>
                <w:spacing w:val="-2"/>
              </w:rPr>
              <w:t>Źródło danych</w:t>
            </w:r>
          </w:p>
        </w:tc>
        <w:tc>
          <w:tcPr>
            <w:tcW w:w="3543" w:type="dxa"/>
            <w:shd w:val="clear" w:color="auto" w:fill="auto"/>
          </w:tcPr>
          <w:p w14:paraId="456019B4" w14:textId="28475533" w:rsidR="003F70D9" w:rsidRPr="00FB2DB0" w:rsidRDefault="003F70D9" w:rsidP="003F70D9">
            <w:pPr>
              <w:spacing w:before="40" w:after="240" w:line="240" w:lineRule="auto"/>
              <w:jc w:val="center"/>
              <w:rPr>
                <w:rFonts w:ascii="Times New Roman" w:hAnsi="Times New Roman"/>
                <w:color w:val="000000" w:themeColor="text1"/>
                <w:spacing w:val="-2"/>
              </w:rPr>
            </w:pPr>
            <w:r w:rsidRPr="00FB2DB0">
              <w:rPr>
                <w:rFonts w:ascii="Times New Roman" w:hAnsi="Times New Roman"/>
                <w:color w:val="000000" w:themeColor="text1"/>
                <w:spacing w:val="-2"/>
              </w:rPr>
              <w:t>Oddziaływanie</w:t>
            </w:r>
          </w:p>
        </w:tc>
      </w:tr>
      <w:tr w:rsidR="00FB2DB0" w:rsidRPr="00FB2DB0" w14:paraId="011A1288" w14:textId="77777777" w:rsidTr="00D96C93">
        <w:trPr>
          <w:trHeight w:val="142"/>
        </w:trPr>
        <w:tc>
          <w:tcPr>
            <w:tcW w:w="2723" w:type="dxa"/>
            <w:shd w:val="clear" w:color="auto" w:fill="auto"/>
            <w:vAlign w:val="center"/>
          </w:tcPr>
          <w:p w14:paraId="035CE847" w14:textId="5C9D0C7B" w:rsidR="00F86ECC" w:rsidRPr="00FB2DB0" w:rsidRDefault="00103049" w:rsidP="001820BE">
            <w:pPr>
              <w:spacing w:before="40" w:line="240" w:lineRule="auto"/>
              <w:rPr>
                <w:rFonts w:ascii="Times New Roman" w:hAnsi="Times New Roman"/>
                <w:color w:val="000000" w:themeColor="text1"/>
                <w:spacing w:val="-2"/>
              </w:rPr>
            </w:pPr>
            <w:r w:rsidRPr="00FB2DB0">
              <w:rPr>
                <w:rFonts w:ascii="Times New Roman" w:hAnsi="Times New Roman"/>
                <w:color w:val="000000" w:themeColor="text1"/>
                <w:spacing w:val="-2"/>
              </w:rPr>
              <w:t>m</w:t>
            </w:r>
            <w:r w:rsidR="00F86ECC" w:rsidRPr="00FB2DB0">
              <w:rPr>
                <w:rFonts w:ascii="Times New Roman" w:hAnsi="Times New Roman"/>
                <w:color w:val="000000" w:themeColor="text1"/>
                <w:spacing w:val="-2"/>
              </w:rPr>
              <w:t>inister właściwy ds. kultury fizycznej</w:t>
            </w:r>
            <w:r w:rsidRPr="00FB2DB0">
              <w:rPr>
                <w:rFonts w:ascii="Times New Roman" w:hAnsi="Times New Roman"/>
                <w:color w:val="000000" w:themeColor="text1"/>
                <w:spacing w:val="-2"/>
              </w:rPr>
              <w:t xml:space="preserve"> będący dysponentem Funduszu</w:t>
            </w:r>
          </w:p>
        </w:tc>
        <w:tc>
          <w:tcPr>
            <w:tcW w:w="2126" w:type="dxa"/>
            <w:shd w:val="clear" w:color="auto" w:fill="auto"/>
            <w:vAlign w:val="center"/>
          </w:tcPr>
          <w:p w14:paraId="1E478E7D" w14:textId="3769B994" w:rsidR="00F86ECC" w:rsidRPr="00FB2DB0" w:rsidRDefault="00103049" w:rsidP="00B357AE">
            <w:pPr>
              <w:spacing w:line="240" w:lineRule="auto"/>
              <w:jc w:val="both"/>
              <w:rPr>
                <w:rFonts w:ascii="Times New Roman" w:hAnsi="Times New Roman"/>
                <w:color w:val="000000" w:themeColor="text1"/>
                <w:spacing w:val="-2"/>
              </w:rPr>
            </w:pPr>
            <w:r w:rsidRPr="00FB2DB0">
              <w:rPr>
                <w:rFonts w:ascii="Times New Roman" w:hAnsi="Times New Roman"/>
                <w:color w:val="000000" w:themeColor="text1"/>
                <w:spacing w:val="-2"/>
              </w:rPr>
              <w:t>1</w:t>
            </w:r>
          </w:p>
        </w:tc>
        <w:tc>
          <w:tcPr>
            <w:tcW w:w="1985" w:type="dxa"/>
            <w:gridSpan w:val="2"/>
            <w:shd w:val="clear" w:color="auto" w:fill="auto"/>
            <w:vAlign w:val="center"/>
          </w:tcPr>
          <w:p w14:paraId="3A3208B5" w14:textId="6DBF66AA" w:rsidR="00F86ECC" w:rsidRPr="00FB2DB0" w:rsidRDefault="0082171F" w:rsidP="00887B58">
            <w:pPr>
              <w:spacing w:before="40" w:line="240" w:lineRule="auto"/>
              <w:jc w:val="both"/>
              <w:rPr>
                <w:rFonts w:ascii="Times New Roman" w:hAnsi="Times New Roman"/>
                <w:color w:val="000000" w:themeColor="text1"/>
                <w:spacing w:val="-2"/>
              </w:rPr>
            </w:pPr>
            <w:r w:rsidRPr="00FB2DB0">
              <w:rPr>
                <w:rFonts w:ascii="Times New Roman" w:hAnsi="Times New Roman"/>
                <w:color w:val="000000" w:themeColor="text1"/>
                <w:spacing w:val="-2"/>
              </w:rPr>
              <w:t>Ustawa z dnia 4 września 1997 r. o działach administracji rządowej</w:t>
            </w:r>
          </w:p>
        </w:tc>
        <w:tc>
          <w:tcPr>
            <w:tcW w:w="3543" w:type="dxa"/>
            <w:shd w:val="clear" w:color="auto" w:fill="auto"/>
            <w:vAlign w:val="center"/>
          </w:tcPr>
          <w:p w14:paraId="2C84E38B" w14:textId="19BB60DF" w:rsidR="00F86ECC" w:rsidRPr="00FB2DB0" w:rsidRDefault="00F86ECC" w:rsidP="001820BE">
            <w:pPr>
              <w:spacing w:before="40" w:after="240" w:line="240" w:lineRule="auto"/>
              <w:jc w:val="both"/>
              <w:rPr>
                <w:rFonts w:ascii="Times New Roman" w:hAnsi="Times New Roman"/>
                <w:color w:val="000000" w:themeColor="text1"/>
                <w:spacing w:val="-2"/>
              </w:rPr>
            </w:pPr>
            <w:r w:rsidRPr="00FB2DB0">
              <w:rPr>
                <w:rFonts w:ascii="Times New Roman" w:hAnsi="Times New Roman"/>
                <w:color w:val="000000" w:themeColor="text1"/>
                <w:spacing w:val="-2"/>
              </w:rPr>
              <w:t>Minister właściwy ds. kultury fizycznej będzie ogłaszał programy inwestycyjne</w:t>
            </w:r>
            <w:r w:rsidR="00103049" w:rsidRPr="00FB2DB0">
              <w:rPr>
                <w:rFonts w:ascii="Times New Roman" w:hAnsi="Times New Roman"/>
                <w:color w:val="000000" w:themeColor="text1"/>
                <w:spacing w:val="-2"/>
              </w:rPr>
              <w:t xml:space="preserve"> na dotychczasowych zasadach</w:t>
            </w:r>
            <w:r w:rsidRPr="00FB2DB0">
              <w:rPr>
                <w:rFonts w:ascii="Times New Roman" w:hAnsi="Times New Roman"/>
                <w:color w:val="000000" w:themeColor="text1"/>
                <w:spacing w:val="-2"/>
              </w:rPr>
              <w:t xml:space="preserve">. Projektowana zmiana nie </w:t>
            </w:r>
            <w:r w:rsidR="003B3AB2" w:rsidRPr="00FB2DB0">
              <w:rPr>
                <w:rFonts w:ascii="Times New Roman" w:hAnsi="Times New Roman"/>
                <w:color w:val="000000" w:themeColor="text1"/>
                <w:spacing w:val="-2"/>
              </w:rPr>
              <w:t xml:space="preserve">będzie oddziaływać na </w:t>
            </w:r>
            <w:r w:rsidR="00103049" w:rsidRPr="00FB2DB0">
              <w:rPr>
                <w:rFonts w:ascii="Times New Roman" w:hAnsi="Times New Roman"/>
                <w:color w:val="000000" w:themeColor="text1"/>
                <w:spacing w:val="-2"/>
              </w:rPr>
              <w:t xml:space="preserve">wysokość </w:t>
            </w:r>
            <w:r w:rsidR="003B3AB2" w:rsidRPr="00FB2DB0">
              <w:rPr>
                <w:rFonts w:ascii="Times New Roman" w:hAnsi="Times New Roman"/>
                <w:color w:val="000000" w:themeColor="text1"/>
                <w:spacing w:val="-2"/>
              </w:rPr>
              <w:t>środków będących do dyspozycji ministra.</w:t>
            </w:r>
          </w:p>
        </w:tc>
      </w:tr>
      <w:tr w:rsidR="00FB2DB0" w:rsidRPr="00FB2DB0" w14:paraId="246B61F5" w14:textId="77777777" w:rsidTr="00D96C93">
        <w:trPr>
          <w:trHeight w:val="142"/>
        </w:trPr>
        <w:tc>
          <w:tcPr>
            <w:tcW w:w="2723" w:type="dxa"/>
            <w:shd w:val="clear" w:color="auto" w:fill="auto"/>
            <w:vAlign w:val="center"/>
          </w:tcPr>
          <w:p w14:paraId="321E29EF" w14:textId="36440555" w:rsidR="00127EB8" w:rsidRPr="00FB2DB0" w:rsidRDefault="0082171F" w:rsidP="001820BE">
            <w:pPr>
              <w:spacing w:before="40" w:line="240" w:lineRule="auto"/>
              <w:rPr>
                <w:rFonts w:ascii="Times New Roman" w:hAnsi="Times New Roman"/>
                <w:color w:val="000000" w:themeColor="text1"/>
                <w:spacing w:val="-2"/>
              </w:rPr>
            </w:pPr>
            <w:r w:rsidRPr="00FB2DB0">
              <w:rPr>
                <w:rFonts w:ascii="Times New Roman" w:hAnsi="Times New Roman"/>
                <w:color w:val="000000" w:themeColor="text1"/>
                <w:spacing w:val="-2"/>
              </w:rPr>
              <w:t>s</w:t>
            </w:r>
            <w:r w:rsidR="000D6B42" w:rsidRPr="00FB2DB0">
              <w:rPr>
                <w:rFonts w:ascii="Times New Roman" w:hAnsi="Times New Roman"/>
                <w:color w:val="000000" w:themeColor="text1"/>
                <w:spacing w:val="-2"/>
              </w:rPr>
              <w:t>amorządy wojewódzkie</w:t>
            </w:r>
          </w:p>
        </w:tc>
        <w:tc>
          <w:tcPr>
            <w:tcW w:w="2126" w:type="dxa"/>
            <w:shd w:val="clear" w:color="auto" w:fill="auto"/>
            <w:vAlign w:val="center"/>
          </w:tcPr>
          <w:p w14:paraId="4A3B7AFC" w14:textId="4934021D" w:rsidR="00127EB8" w:rsidRPr="00FB2DB0" w:rsidRDefault="000D6B42" w:rsidP="00B357AE">
            <w:pPr>
              <w:spacing w:line="240" w:lineRule="auto"/>
              <w:jc w:val="both"/>
              <w:rPr>
                <w:rFonts w:ascii="Times New Roman" w:hAnsi="Times New Roman"/>
                <w:color w:val="000000" w:themeColor="text1"/>
                <w:spacing w:val="-2"/>
              </w:rPr>
            </w:pPr>
            <w:r w:rsidRPr="00FB2DB0">
              <w:rPr>
                <w:rFonts w:ascii="Times New Roman" w:hAnsi="Times New Roman"/>
                <w:color w:val="000000" w:themeColor="text1"/>
                <w:spacing w:val="-2"/>
              </w:rPr>
              <w:t>16 województw</w:t>
            </w:r>
          </w:p>
        </w:tc>
        <w:tc>
          <w:tcPr>
            <w:tcW w:w="1985" w:type="dxa"/>
            <w:gridSpan w:val="2"/>
            <w:shd w:val="clear" w:color="auto" w:fill="auto"/>
            <w:vAlign w:val="center"/>
          </w:tcPr>
          <w:p w14:paraId="66E9E21F" w14:textId="343E8EEB" w:rsidR="00127EB8" w:rsidRPr="00FB2DB0" w:rsidRDefault="009B1FA3" w:rsidP="00887B58">
            <w:pPr>
              <w:spacing w:before="40" w:line="240" w:lineRule="auto"/>
              <w:jc w:val="both"/>
              <w:rPr>
                <w:rFonts w:ascii="Times New Roman" w:hAnsi="Times New Roman"/>
                <w:color w:val="000000" w:themeColor="text1"/>
                <w:spacing w:val="-2"/>
              </w:rPr>
            </w:pPr>
            <w:r w:rsidRPr="00FB2DB0">
              <w:rPr>
                <w:rFonts w:ascii="Times New Roman" w:hAnsi="Times New Roman"/>
                <w:color w:val="000000" w:themeColor="text1"/>
                <w:spacing w:val="-2"/>
              </w:rPr>
              <w:t>Ustawa z dnia 24 lipca 1998 r. o wprowadzeniu zasadniczego trójstopniowego podziału terytorialnego państwa</w:t>
            </w:r>
          </w:p>
        </w:tc>
        <w:tc>
          <w:tcPr>
            <w:tcW w:w="3543" w:type="dxa"/>
            <w:shd w:val="clear" w:color="auto" w:fill="auto"/>
            <w:vAlign w:val="center"/>
          </w:tcPr>
          <w:p w14:paraId="3594B187" w14:textId="5262862A" w:rsidR="00127EB8" w:rsidRPr="00FB2DB0" w:rsidRDefault="00127EB8" w:rsidP="001820BE">
            <w:pPr>
              <w:spacing w:before="40" w:after="240" w:line="240" w:lineRule="auto"/>
              <w:jc w:val="both"/>
              <w:rPr>
                <w:rFonts w:ascii="Times New Roman" w:hAnsi="Times New Roman"/>
                <w:color w:val="000000" w:themeColor="text1"/>
                <w:spacing w:val="-2"/>
              </w:rPr>
            </w:pPr>
            <w:r w:rsidRPr="00FB2DB0">
              <w:rPr>
                <w:rFonts w:ascii="Times New Roman" w:hAnsi="Times New Roman"/>
                <w:color w:val="000000" w:themeColor="text1"/>
                <w:spacing w:val="-2"/>
              </w:rPr>
              <w:t xml:space="preserve">Rozporządzenie ma na celu </w:t>
            </w:r>
            <w:r w:rsidR="000D6B42" w:rsidRPr="00FB2DB0">
              <w:rPr>
                <w:rFonts w:ascii="Times New Roman" w:hAnsi="Times New Roman"/>
                <w:color w:val="000000" w:themeColor="text1"/>
              </w:rPr>
              <w:t>umożliwienie partycypowania samorządów wojewódzkich w procesie udzielania dofinansowań na realizację inwestycji w infrastrukturę sportową</w:t>
            </w:r>
            <w:r w:rsidRPr="00FB2DB0">
              <w:rPr>
                <w:rFonts w:ascii="Times New Roman" w:hAnsi="Times New Roman"/>
                <w:color w:val="000000" w:themeColor="text1"/>
              </w:rPr>
              <w:t>.</w:t>
            </w:r>
          </w:p>
        </w:tc>
      </w:tr>
      <w:tr w:rsidR="00FB2DB0" w:rsidRPr="00FB2DB0" w14:paraId="2D21D12B" w14:textId="77777777" w:rsidTr="00D96C93">
        <w:trPr>
          <w:trHeight w:val="142"/>
        </w:trPr>
        <w:tc>
          <w:tcPr>
            <w:tcW w:w="2723" w:type="dxa"/>
            <w:shd w:val="clear" w:color="auto" w:fill="auto"/>
            <w:vAlign w:val="center"/>
          </w:tcPr>
          <w:p w14:paraId="3EBA4AA5" w14:textId="4315B132" w:rsidR="00F86ECC" w:rsidRPr="00FB2DB0" w:rsidRDefault="003B3AB2" w:rsidP="001820BE">
            <w:pPr>
              <w:spacing w:before="40" w:line="240" w:lineRule="auto"/>
              <w:rPr>
                <w:rFonts w:ascii="Times New Roman" w:hAnsi="Times New Roman"/>
                <w:color w:val="000000" w:themeColor="text1"/>
                <w:spacing w:val="-2"/>
              </w:rPr>
            </w:pPr>
            <w:r w:rsidRPr="00FB2DB0">
              <w:rPr>
                <w:rFonts w:ascii="Times New Roman" w:hAnsi="Times New Roman"/>
                <w:color w:val="000000" w:themeColor="text1"/>
                <w:spacing w:val="-2"/>
              </w:rPr>
              <w:t>Wnioskodawcy</w:t>
            </w:r>
            <w:r w:rsidR="002D7242" w:rsidRPr="00FB2DB0">
              <w:rPr>
                <w:rFonts w:ascii="Times New Roman" w:hAnsi="Times New Roman"/>
                <w:color w:val="000000" w:themeColor="text1"/>
                <w:spacing w:val="-2"/>
              </w:rPr>
              <w:t>, w tym</w:t>
            </w:r>
            <w:r w:rsidR="0082171F" w:rsidRPr="00FB2DB0">
              <w:rPr>
                <w:rFonts w:ascii="Times New Roman" w:hAnsi="Times New Roman"/>
                <w:color w:val="000000" w:themeColor="text1"/>
                <w:spacing w:val="-2"/>
              </w:rPr>
              <w:t>:</w:t>
            </w:r>
          </w:p>
          <w:p w14:paraId="73041FA3" w14:textId="0BCE6932" w:rsidR="0082171F" w:rsidRPr="00FB2DB0" w:rsidRDefault="0082171F" w:rsidP="001820BE">
            <w:pPr>
              <w:spacing w:before="40" w:line="240" w:lineRule="auto"/>
              <w:rPr>
                <w:rFonts w:ascii="Times New Roman" w:hAnsi="Times New Roman"/>
                <w:color w:val="000000" w:themeColor="text1"/>
                <w:spacing w:val="-2"/>
              </w:rPr>
            </w:pPr>
            <w:r w:rsidRPr="00FB2DB0">
              <w:rPr>
                <w:rFonts w:ascii="Times New Roman" w:hAnsi="Times New Roman"/>
                <w:color w:val="000000" w:themeColor="text1"/>
                <w:spacing w:val="-2"/>
              </w:rPr>
              <w:t>jednostki sektora finansów publicznych posiadające osobowość prawną, stowarzyszenia, fundacje i inne posiadające osobowość prawną podmioty,</w:t>
            </w:r>
            <w:r w:rsidRPr="00FB2DB0">
              <w:rPr>
                <w:color w:val="000000" w:themeColor="text1"/>
              </w:rPr>
              <w:t xml:space="preserve"> </w:t>
            </w:r>
            <w:r w:rsidRPr="00FB2DB0">
              <w:rPr>
                <w:rFonts w:ascii="Times New Roman" w:hAnsi="Times New Roman"/>
                <w:color w:val="000000" w:themeColor="text1"/>
                <w:spacing w:val="-2"/>
              </w:rPr>
              <w:t>spółki prawa handlowego posiadające osobowość prawną, utworzone przez jednostki samorządu terytorialnego</w:t>
            </w:r>
          </w:p>
        </w:tc>
        <w:tc>
          <w:tcPr>
            <w:tcW w:w="2126" w:type="dxa"/>
            <w:shd w:val="clear" w:color="auto" w:fill="auto"/>
            <w:vAlign w:val="center"/>
          </w:tcPr>
          <w:p w14:paraId="003EADF3" w14:textId="4497C6CB" w:rsidR="00F86ECC" w:rsidRPr="00FB2DB0" w:rsidRDefault="0082171F" w:rsidP="00B357AE">
            <w:pPr>
              <w:spacing w:line="240" w:lineRule="auto"/>
              <w:jc w:val="both"/>
              <w:rPr>
                <w:rFonts w:ascii="Times New Roman" w:hAnsi="Times New Roman"/>
                <w:color w:val="000000" w:themeColor="text1"/>
                <w:spacing w:val="-2"/>
              </w:rPr>
            </w:pPr>
            <w:r w:rsidRPr="00FB2DB0">
              <w:rPr>
                <w:rFonts w:ascii="Times New Roman" w:hAnsi="Times New Roman"/>
                <w:color w:val="000000" w:themeColor="text1"/>
              </w:rPr>
              <w:t>Wielkość grupy niemożliwa do określenia</w:t>
            </w:r>
          </w:p>
        </w:tc>
        <w:tc>
          <w:tcPr>
            <w:tcW w:w="1985" w:type="dxa"/>
            <w:gridSpan w:val="2"/>
            <w:shd w:val="clear" w:color="auto" w:fill="auto"/>
            <w:vAlign w:val="center"/>
          </w:tcPr>
          <w:p w14:paraId="7FA3EEF5" w14:textId="7478510A" w:rsidR="00F86ECC" w:rsidRPr="00FB2DB0" w:rsidRDefault="002D7242" w:rsidP="002D7242">
            <w:pPr>
              <w:spacing w:before="40" w:line="240" w:lineRule="auto"/>
              <w:jc w:val="center"/>
              <w:rPr>
                <w:rFonts w:ascii="Times New Roman" w:hAnsi="Times New Roman"/>
                <w:color w:val="000000" w:themeColor="text1"/>
                <w:spacing w:val="-2"/>
              </w:rPr>
            </w:pPr>
            <w:r w:rsidRPr="00FB2DB0">
              <w:rPr>
                <w:rFonts w:ascii="Times New Roman" w:hAnsi="Times New Roman"/>
                <w:color w:val="000000" w:themeColor="text1"/>
                <w:spacing w:val="-2"/>
              </w:rPr>
              <w:t>n/d</w:t>
            </w:r>
          </w:p>
        </w:tc>
        <w:tc>
          <w:tcPr>
            <w:tcW w:w="3543" w:type="dxa"/>
            <w:shd w:val="clear" w:color="auto" w:fill="auto"/>
            <w:vAlign w:val="center"/>
          </w:tcPr>
          <w:p w14:paraId="4F13293C" w14:textId="2617247D" w:rsidR="00F86ECC" w:rsidRPr="00FB2DB0" w:rsidRDefault="003B3AB2" w:rsidP="001820BE">
            <w:pPr>
              <w:spacing w:before="40" w:after="240" w:line="240" w:lineRule="auto"/>
              <w:jc w:val="both"/>
              <w:rPr>
                <w:rFonts w:ascii="Times New Roman" w:hAnsi="Times New Roman"/>
                <w:color w:val="000000" w:themeColor="text1"/>
                <w:spacing w:val="-2"/>
              </w:rPr>
            </w:pPr>
            <w:r w:rsidRPr="00FB2DB0">
              <w:rPr>
                <w:rFonts w:ascii="Times New Roman" w:hAnsi="Times New Roman"/>
                <w:color w:val="000000" w:themeColor="text1"/>
                <w:spacing w:val="-2"/>
              </w:rPr>
              <w:t>Projektowane regulacje pozwolą na udział samorządów wojewódzki we współfinansowaniu inwestycji w infrastrukturę sportową co pozwoli na zwiększenie łącznego poziomu dofinansowania do 60% wydatków kwalifikowanych.</w:t>
            </w:r>
          </w:p>
        </w:tc>
      </w:tr>
      <w:tr w:rsidR="00FB2DB0" w:rsidRPr="00FB2DB0" w14:paraId="159E3507" w14:textId="77777777" w:rsidTr="00F52755">
        <w:trPr>
          <w:trHeight w:val="302"/>
        </w:trPr>
        <w:tc>
          <w:tcPr>
            <w:tcW w:w="10377" w:type="dxa"/>
            <w:gridSpan w:val="5"/>
            <w:shd w:val="clear" w:color="auto" w:fill="99CCFF"/>
            <w:vAlign w:val="center"/>
          </w:tcPr>
          <w:p w14:paraId="5B383035" w14:textId="77777777" w:rsidR="003F70D9" w:rsidRPr="00FB2DB0" w:rsidRDefault="003F70D9" w:rsidP="003F70D9">
            <w:pPr>
              <w:numPr>
                <w:ilvl w:val="0"/>
                <w:numId w:val="3"/>
              </w:numPr>
              <w:spacing w:before="60" w:after="60" w:line="240" w:lineRule="auto"/>
              <w:jc w:val="both"/>
              <w:rPr>
                <w:rFonts w:ascii="Times New Roman" w:hAnsi="Times New Roman"/>
                <w:b/>
                <w:color w:val="000000" w:themeColor="text1"/>
              </w:rPr>
            </w:pPr>
            <w:r w:rsidRPr="00FB2DB0">
              <w:rPr>
                <w:rFonts w:ascii="Times New Roman" w:hAnsi="Times New Roman"/>
                <w:b/>
                <w:color w:val="000000" w:themeColor="text1"/>
              </w:rPr>
              <w:t>Informacje na temat zakresu, czasu trwania i podsumowanie wyników konsultacji</w:t>
            </w:r>
          </w:p>
        </w:tc>
      </w:tr>
      <w:tr w:rsidR="00FB2DB0" w:rsidRPr="00FB2DB0" w14:paraId="3A194171" w14:textId="77777777" w:rsidTr="00F52755">
        <w:trPr>
          <w:trHeight w:val="342"/>
        </w:trPr>
        <w:tc>
          <w:tcPr>
            <w:tcW w:w="10377" w:type="dxa"/>
            <w:gridSpan w:val="5"/>
            <w:shd w:val="clear" w:color="auto" w:fill="FFFFFF"/>
          </w:tcPr>
          <w:p w14:paraId="19C86BFC" w14:textId="77777777" w:rsidR="000903F3" w:rsidRPr="00FB2DB0" w:rsidRDefault="003F70D9" w:rsidP="003F70D9">
            <w:pPr>
              <w:spacing w:line="240" w:lineRule="auto"/>
              <w:jc w:val="both"/>
              <w:rPr>
                <w:rFonts w:ascii="Times New Roman" w:eastAsiaTheme="minorEastAsia" w:hAnsi="Times New Roman"/>
                <w:bCs/>
                <w:color w:val="000000" w:themeColor="text1"/>
                <w:spacing w:val="-2"/>
                <w:lang w:eastAsia="pl-PL"/>
              </w:rPr>
            </w:pPr>
            <w:r w:rsidRPr="00FB2DB0">
              <w:rPr>
                <w:rFonts w:ascii="Times New Roman" w:eastAsiaTheme="minorEastAsia" w:hAnsi="Times New Roman"/>
                <w:bCs/>
                <w:color w:val="000000" w:themeColor="text1"/>
                <w:spacing w:val="-2"/>
                <w:lang w:eastAsia="pl-PL"/>
              </w:rPr>
              <w:t xml:space="preserve">Projekt zostanie udostępniony w Biuletynie Informacji Publicznej na stronie internetowej Rządowego Centrum Legislacji w zakładce Rządowy Proces Legislacyjny zgodnie z § 52 ust. 1 uchwały nr 190 Rady Ministrów </w:t>
            </w:r>
            <w:r w:rsidRPr="00FB2DB0">
              <w:rPr>
                <w:rFonts w:ascii="Times New Roman" w:eastAsiaTheme="minorEastAsia" w:hAnsi="Times New Roman"/>
                <w:bCs/>
                <w:color w:val="000000" w:themeColor="text1"/>
                <w:spacing w:val="-2"/>
                <w:lang w:eastAsia="pl-PL"/>
              </w:rPr>
              <w:br/>
              <w:t xml:space="preserve">z dnia 29 października 2013 r. – Regulamin pracy Rady Ministrów (M.P. z 2022 r. poz. 348) oraz stosownie </w:t>
            </w:r>
            <w:r w:rsidRPr="00FB2DB0">
              <w:rPr>
                <w:rFonts w:ascii="Times New Roman" w:eastAsiaTheme="minorEastAsia" w:hAnsi="Times New Roman"/>
                <w:bCs/>
                <w:color w:val="000000" w:themeColor="text1"/>
                <w:spacing w:val="-2"/>
                <w:lang w:eastAsia="pl-PL"/>
              </w:rPr>
              <w:br/>
              <w:t xml:space="preserve">do wymogów art. 5 ustawy z dnia 7 lipca 2005 r. o działalności lobbingowej w procesie stanowienia prawa </w:t>
            </w:r>
            <w:r w:rsidRPr="00FB2DB0">
              <w:rPr>
                <w:rFonts w:ascii="Times New Roman" w:eastAsiaTheme="minorEastAsia" w:hAnsi="Times New Roman"/>
                <w:bCs/>
                <w:color w:val="000000" w:themeColor="text1"/>
                <w:spacing w:val="-2"/>
                <w:lang w:eastAsia="pl-PL"/>
              </w:rPr>
              <w:br/>
              <w:t>(Dz. U. z 2017 r. poz. 248).</w:t>
            </w:r>
            <w:r w:rsidR="004E7FD4" w:rsidRPr="00FB2DB0">
              <w:rPr>
                <w:rFonts w:ascii="Times New Roman" w:eastAsiaTheme="minorEastAsia" w:hAnsi="Times New Roman"/>
                <w:bCs/>
                <w:color w:val="000000" w:themeColor="text1"/>
                <w:spacing w:val="-2"/>
                <w:lang w:eastAsia="pl-PL"/>
              </w:rPr>
              <w:t xml:space="preserve"> </w:t>
            </w:r>
          </w:p>
          <w:p w14:paraId="5C95B9EE" w14:textId="77777777" w:rsidR="004E7FD4" w:rsidRDefault="000903F3" w:rsidP="000903F3">
            <w:pPr>
              <w:spacing w:line="240" w:lineRule="auto"/>
              <w:jc w:val="both"/>
              <w:rPr>
                <w:rFonts w:ascii="Times New Roman" w:eastAsiaTheme="minorEastAsia" w:hAnsi="Times New Roman"/>
                <w:bCs/>
                <w:color w:val="000000" w:themeColor="text1"/>
                <w:spacing w:val="-2"/>
                <w:lang w:eastAsia="pl-PL"/>
              </w:rPr>
            </w:pPr>
            <w:r w:rsidRPr="00FB2DB0">
              <w:rPr>
                <w:rFonts w:ascii="Times New Roman" w:eastAsiaTheme="minorEastAsia" w:hAnsi="Times New Roman"/>
                <w:bCs/>
                <w:color w:val="000000" w:themeColor="text1"/>
                <w:spacing w:val="-2"/>
                <w:lang w:eastAsia="pl-PL"/>
              </w:rPr>
              <w:t xml:space="preserve">Z uwagi na charakter regulacji, która </w:t>
            </w:r>
            <w:r w:rsidR="00F86ECC" w:rsidRPr="00FB2DB0">
              <w:rPr>
                <w:rFonts w:ascii="Times New Roman" w:eastAsiaTheme="minorEastAsia" w:hAnsi="Times New Roman"/>
                <w:bCs/>
                <w:color w:val="000000" w:themeColor="text1"/>
                <w:spacing w:val="-2"/>
                <w:lang w:eastAsia="pl-PL"/>
              </w:rPr>
              <w:t>dotycz</w:t>
            </w:r>
            <w:r w:rsidRPr="00FB2DB0">
              <w:rPr>
                <w:rFonts w:ascii="Times New Roman" w:eastAsiaTheme="minorEastAsia" w:hAnsi="Times New Roman"/>
                <w:bCs/>
                <w:color w:val="000000" w:themeColor="text1"/>
                <w:spacing w:val="-2"/>
                <w:lang w:eastAsia="pl-PL"/>
              </w:rPr>
              <w:t>y</w:t>
            </w:r>
            <w:r w:rsidR="00F86ECC" w:rsidRPr="00FB2DB0">
              <w:rPr>
                <w:rFonts w:ascii="Times New Roman" w:eastAsiaTheme="minorEastAsia" w:hAnsi="Times New Roman"/>
                <w:bCs/>
                <w:color w:val="000000" w:themeColor="text1"/>
                <w:spacing w:val="-2"/>
                <w:lang w:eastAsia="pl-PL"/>
              </w:rPr>
              <w:t xml:space="preserve"> </w:t>
            </w:r>
            <w:r w:rsidR="002D7242" w:rsidRPr="00FB2DB0">
              <w:rPr>
                <w:rFonts w:ascii="Times New Roman" w:eastAsiaTheme="minorEastAsia" w:hAnsi="Times New Roman"/>
                <w:bCs/>
                <w:color w:val="000000" w:themeColor="text1"/>
                <w:spacing w:val="-2"/>
                <w:lang w:eastAsia="pl-PL"/>
              </w:rPr>
              <w:t xml:space="preserve">jedynie </w:t>
            </w:r>
            <w:r w:rsidR="00F86ECC" w:rsidRPr="00FB2DB0">
              <w:rPr>
                <w:rFonts w:ascii="Times New Roman" w:eastAsiaTheme="minorEastAsia" w:hAnsi="Times New Roman"/>
                <w:bCs/>
                <w:color w:val="000000" w:themeColor="text1"/>
                <w:spacing w:val="-2"/>
                <w:lang w:eastAsia="pl-PL"/>
              </w:rPr>
              <w:t xml:space="preserve">potencjalnych wnioskodawców (w zdecydowanej większości </w:t>
            </w:r>
            <w:r w:rsidR="002D7242" w:rsidRPr="00FB2DB0">
              <w:rPr>
                <w:rFonts w:ascii="Times New Roman" w:eastAsiaTheme="minorEastAsia" w:hAnsi="Times New Roman"/>
                <w:bCs/>
                <w:color w:val="000000" w:themeColor="text1"/>
                <w:spacing w:val="-2"/>
                <w:lang w:eastAsia="pl-PL"/>
              </w:rPr>
              <w:t>jednostek samorządu terytorialnego</w:t>
            </w:r>
            <w:r w:rsidR="00F86ECC" w:rsidRPr="00FB2DB0">
              <w:rPr>
                <w:rFonts w:ascii="Times New Roman" w:eastAsiaTheme="minorEastAsia" w:hAnsi="Times New Roman"/>
                <w:bCs/>
                <w:color w:val="000000" w:themeColor="text1"/>
                <w:spacing w:val="-2"/>
                <w:lang w:eastAsia="pl-PL"/>
              </w:rPr>
              <w:t>)</w:t>
            </w:r>
            <w:r w:rsidR="002D7242" w:rsidRPr="00FB2DB0">
              <w:rPr>
                <w:rFonts w:ascii="Times New Roman" w:eastAsiaTheme="minorEastAsia" w:hAnsi="Times New Roman"/>
                <w:bCs/>
                <w:color w:val="000000" w:themeColor="text1"/>
                <w:spacing w:val="-2"/>
                <w:lang w:eastAsia="pl-PL"/>
              </w:rPr>
              <w:t xml:space="preserve">, projekt </w:t>
            </w:r>
            <w:r w:rsidR="00462DC9">
              <w:rPr>
                <w:rFonts w:ascii="Times New Roman" w:eastAsiaTheme="minorEastAsia" w:hAnsi="Times New Roman"/>
                <w:bCs/>
                <w:color w:val="000000" w:themeColor="text1"/>
                <w:spacing w:val="-2"/>
                <w:lang w:eastAsia="pl-PL"/>
              </w:rPr>
              <w:t xml:space="preserve">uzyskał potwierdzenie </w:t>
            </w:r>
            <w:r w:rsidR="00F86ECC" w:rsidRPr="00FB2DB0">
              <w:rPr>
                <w:rFonts w:ascii="Times New Roman" w:eastAsiaTheme="minorEastAsia" w:hAnsi="Times New Roman"/>
                <w:bCs/>
                <w:color w:val="000000" w:themeColor="text1"/>
                <w:spacing w:val="-2"/>
                <w:lang w:eastAsia="pl-PL"/>
              </w:rPr>
              <w:t>Komisj</w:t>
            </w:r>
            <w:r w:rsidR="00462DC9">
              <w:rPr>
                <w:rFonts w:ascii="Times New Roman" w:eastAsiaTheme="minorEastAsia" w:hAnsi="Times New Roman"/>
                <w:bCs/>
                <w:color w:val="000000" w:themeColor="text1"/>
                <w:spacing w:val="-2"/>
                <w:lang w:eastAsia="pl-PL"/>
              </w:rPr>
              <w:t>i</w:t>
            </w:r>
            <w:r w:rsidR="00F86ECC" w:rsidRPr="00FB2DB0">
              <w:rPr>
                <w:rFonts w:ascii="Times New Roman" w:eastAsiaTheme="minorEastAsia" w:hAnsi="Times New Roman"/>
                <w:bCs/>
                <w:color w:val="000000" w:themeColor="text1"/>
                <w:spacing w:val="-2"/>
                <w:lang w:eastAsia="pl-PL"/>
              </w:rPr>
              <w:t xml:space="preserve"> Wspóln</w:t>
            </w:r>
            <w:r w:rsidR="00462DC9">
              <w:rPr>
                <w:rFonts w:ascii="Times New Roman" w:eastAsiaTheme="minorEastAsia" w:hAnsi="Times New Roman"/>
                <w:bCs/>
                <w:color w:val="000000" w:themeColor="text1"/>
                <w:spacing w:val="-2"/>
                <w:lang w:eastAsia="pl-PL"/>
              </w:rPr>
              <w:t>ej</w:t>
            </w:r>
            <w:r w:rsidR="00F86ECC" w:rsidRPr="00FB2DB0">
              <w:rPr>
                <w:rFonts w:ascii="Times New Roman" w:eastAsiaTheme="minorEastAsia" w:hAnsi="Times New Roman"/>
                <w:bCs/>
                <w:color w:val="000000" w:themeColor="text1"/>
                <w:spacing w:val="-2"/>
                <w:lang w:eastAsia="pl-PL"/>
              </w:rPr>
              <w:t xml:space="preserve"> Rządu i Samorządu Terytorialnego</w:t>
            </w:r>
            <w:r w:rsidR="00462DC9">
              <w:rPr>
                <w:rFonts w:ascii="Times New Roman" w:eastAsiaTheme="minorEastAsia" w:hAnsi="Times New Roman"/>
                <w:bCs/>
                <w:color w:val="000000" w:themeColor="text1"/>
                <w:spacing w:val="-2"/>
                <w:lang w:eastAsia="pl-PL"/>
              </w:rPr>
              <w:t xml:space="preserve">. </w:t>
            </w:r>
          </w:p>
          <w:p w14:paraId="129A075D" w14:textId="446F030A" w:rsidR="00462DC9" w:rsidRPr="00FB2DB0" w:rsidRDefault="00462DC9" w:rsidP="000903F3">
            <w:pPr>
              <w:spacing w:line="240" w:lineRule="auto"/>
              <w:jc w:val="both"/>
              <w:rPr>
                <w:rFonts w:ascii="Times New Roman" w:eastAsiaTheme="minorEastAsia" w:hAnsi="Times New Roman"/>
                <w:bCs/>
                <w:color w:val="000000" w:themeColor="text1"/>
                <w:spacing w:val="-2"/>
                <w:lang w:eastAsia="pl-PL"/>
              </w:rPr>
            </w:pPr>
            <w:r>
              <w:rPr>
                <w:rFonts w:ascii="Times New Roman" w:eastAsiaTheme="minorEastAsia" w:hAnsi="Times New Roman"/>
                <w:bCs/>
                <w:color w:val="000000" w:themeColor="text1"/>
                <w:spacing w:val="-2"/>
                <w:lang w:eastAsia="pl-PL"/>
              </w:rPr>
              <w:t xml:space="preserve">W ramach przeprowadzonych uzgodnień międzyresortowych i opiniowania swoje uwagi przekazały: </w:t>
            </w:r>
            <w:r w:rsidRPr="00462DC9">
              <w:rPr>
                <w:rFonts w:ascii="Times New Roman" w:eastAsiaTheme="minorEastAsia" w:hAnsi="Times New Roman"/>
                <w:bCs/>
                <w:color w:val="000000" w:themeColor="text1"/>
                <w:spacing w:val="-2"/>
                <w:lang w:eastAsia="pl-PL"/>
              </w:rPr>
              <w:t>R</w:t>
            </w:r>
            <w:r>
              <w:rPr>
                <w:rFonts w:ascii="Times New Roman" w:eastAsiaTheme="minorEastAsia" w:hAnsi="Times New Roman"/>
                <w:bCs/>
                <w:color w:val="000000" w:themeColor="text1"/>
                <w:spacing w:val="-2"/>
                <w:lang w:eastAsia="pl-PL"/>
              </w:rPr>
              <w:t xml:space="preserve">ządowe Centrum Legislacji, Koordynator </w:t>
            </w:r>
            <w:r w:rsidRPr="00462DC9">
              <w:rPr>
                <w:rFonts w:ascii="Times New Roman" w:eastAsiaTheme="minorEastAsia" w:hAnsi="Times New Roman"/>
                <w:bCs/>
                <w:color w:val="000000" w:themeColor="text1"/>
                <w:spacing w:val="-2"/>
                <w:lang w:eastAsia="pl-PL"/>
              </w:rPr>
              <w:t>O</w:t>
            </w:r>
            <w:r>
              <w:rPr>
                <w:rFonts w:ascii="Times New Roman" w:eastAsiaTheme="minorEastAsia" w:hAnsi="Times New Roman"/>
                <w:bCs/>
                <w:color w:val="000000" w:themeColor="text1"/>
                <w:spacing w:val="-2"/>
                <w:lang w:eastAsia="pl-PL"/>
              </w:rPr>
              <w:t>ceny Skutków Regulacji</w:t>
            </w:r>
            <w:r w:rsidRPr="00462DC9">
              <w:rPr>
                <w:rFonts w:ascii="Times New Roman" w:eastAsiaTheme="minorEastAsia" w:hAnsi="Times New Roman"/>
                <w:bCs/>
                <w:color w:val="000000" w:themeColor="text1"/>
                <w:spacing w:val="-2"/>
                <w:lang w:eastAsia="pl-PL"/>
              </w:rPr>
              <w:t>,</w:t>
            </w:r>
            <w:r>
              <w:rPr>
                <w:rFonts w:ascii="Times New Roman" w:eastAsiaTheme="minorEastAsia" w:hAnsi="Times New Roman"/>
                <w:bCs/>
                <w:color w:val="000000" w:themeColor="text1"/>
                <w:spacing w:val="-2"/>
                <w:lang w:eastAsia="pl-PL"/>
              </w:rPr>
              <w:t xml:space="preserve"> Ministerstwo Funduszy i Polityki Regionalnej</w:t>
            </w:r>
            <w:r w:rsidRPr="00462DC9">
              <w:rPr>
                <w:rFonts w:ascii="Times New Roman" w:eastAsiaTheme="minorEastAsia" w:hAnsi="Times New Roman"/>
                <w:bCs/>
                <w:color w:val="000000" w:themeColor="text1"/>
                <w:spacing w:val="-2"/>
                <w:lang w:eastAsia="pl-PL"/>
              </w:rPr>
              <w:t xml:space="preserve">, </w:t>
            </w:r>
            <w:r>
              <w:rPr>
                <w:rFonts w:ascii="Times New Roman" w:eastAsiaTheme="minorEastAsia" w:hAnsi="Times New Roman"/>
                <w:bCs/>
                <w:color w:val="000000" w:themeColor="text1"/>
                <w:spacing w:val="-2"/>
                <w:lang w:eastAsia="pl-PL"/>
              </w:rPr>
              <w:t>Ministerstwo Sprawiedliwości</w:t>
            </w:r>
            <w:r w:rsidRPr="00462DC9">
              <w:rPr>
                <w:rFonts w:ascii="Times New Roman" w:eastAsiaTheme="minorEastAsia" w:hAnsi="Times New Roman"/>
                <w:bCs/>
                <w:color w:val="000000" w:themeColor="text1"/>
                <w:spacing w:val="-2"/>
                <w:lang w:eastAsia="pl-PL"/>
              </w:rPr>
              <w:t xml:space="preserve">, </w:t>
            </w:r>
            <w:r>
              <w:rPr>
                <w:rFonts w:ascii="Times New Roman" w:eastAsiaTheme="minorEastAsia" w:hAnsi="Times New Roman"/>
                <w:bCs/>
                <w:color w:val="000000" w:themeColor="text1"/>
                <w:spacing w:val="-2"/>
                <w:lang w:eastAsia="pl-PL"/>
              </w:rPr>
              <w:t>Ministerstwo Edukacji Narodowej i</w:t>
            </w:r>
            <w:r w:rsidRPr="00462DC9">
              <w:rPr>
                <w:rFonts w:ascii="Times New Roman" w:eastAsiaTheme="minorEastAsia" w:hAnsi="Times New Roman"/>
                <w:bCs/>
                <w:color w:val="000000" w:themeColor="text1"/>
                <w:spacing w:val="-2"/>
                <w:lang w:eastAsia="pl-PL"/>
              </w:rPr>
              <w:t xml:space="preserve"> </w:t>
            </w:r>
            <w:r>
              <w:rPr>
                <w:rFonts w:ascii="Times New Roman" w:eastAsiaTheme="minorEastAsia" w:hAnsi="Times New Roman"/>
                <w:bCs/>
                <w:color w:val="000000" w:themeColor="text1"/>
                <w:spacing w:val="-2"/>
                <w:lang w:eastAsia="pl-PL"/>
              </w:rPr>
              <w:t>Ministerstwo Finansów.</w:t>
            </w:r>
          </w:p>
        </w:tc>
      </w:tr>
    </w:tbl>
    <w:p w14:paraId="6A40922D" w14:textId="77777777" w:rsidR="003B3AB2" w:rsidRPr="00FB2DB0" w:rsidRDefault="003B3AB2">
      <w:pPr>
        <w:rPr>
          <w:color w:val="000000" w:themeColor="text1"/>
        </w:rPr>
      </w:pPr>
      <w:r w:rsidRPr="00FB2DB0">
        <w:rPr>
          <w:color w:val="000000" w:themeColor="text1"/>
        </w:rPr>
        <w:br w:type="page"/>
      </w: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1210"/>
        <w:gridCol w:w="588"/>
        <w:gridCol w:w="44"/>
        <w:gridCol w:w="360"/>
        <w:gridCol w:w="184"/>
        <w:gridCol w:w="383"/>
        <w:gridCol w:w="206"/>
        <w:gridCol w:w="361"/>
        <w:gridCol w:w="227"/>
        <w:gridCol w:w="151"/>
        <w:gridCol w:w="438"/>
        <w:gridCol w:w="412"/>
        <w:gridCol w:w="176"/>
        <w:gridCol w:w="589"/>
        <w:gridCol w:w="67"/>
        <w:gridCol w:w="19"/>
        <w:gridCol w:w="502"/>
        <w:gridCol w:w="490"/>
        <w:gridCol w:w="99"/>
        <w:gridCol w:w="588"/>
        <w:gridCol w:w="447"/>
        <w:gridCol w:w="142"/>
        <w:gridCol w:w="1181"/>
      </w:tblGrid>
      <w:tr w:rsidR="00FB2DB0" w:rsidRPr="00FB2DB0" w14:paraId="24283A7E" w14:textId="77777777" w:rsidTr="00F52755">
        <w:trPr>
          <w:trHeight w:val="363"/>
        </w:trPr>
        <w:tc>
          <w:tcPr>
            <w:tcW w:w="10377" w:type="dxa"/>
            <w:gridSpan w:val="24"/>
            <w:shd w:val="clear" w:color="auto" w:fill="99CCFF"/>
            <w:vAlign w:val="center"/>
          </w:tcPr>
          <w:p w14:paraId="75F070E7" w14:textId="4FA0E366" w:rsidR="003F70D9" w:rsidRPr="00FB2DB0" w:rsidRDefault="003F70D9" w:rsidP="003F70D9">
            <w:pPr>
              <w:numPr>
                <w:ilvl w:val="0"/>
                <w:numId w:val="3"/>
              </w:numPr>
              <w:spacing w:before="60" w:after="60" w:line="240" w:lineRule="auto"/>
              <w:jc w:val="both"/>
              <w:rPr>
                <w:rFonts w:ascii="Times New Roman" w:hAnsi="Times New Roman"/>
                <w:b/>
                <w:color w:val="000000" w:themeColor="text1"/>
              </w:rPr>
            </w:pPr>
            <w:r w:rsidRPr="00FB2DB0">
              <w:rPr>
                <w:rFonts w:ascii="Times New Roman" w:hAnsi="Times New Roman"/>
                <w:b/>
                <w:color w:val="000000" w:themeColor="text1"/>
              </w:rPr>
              <w:lastRenderedPageBreak/>
              <w:t xml:space="preserve"> Wpływ na sektor finansów publicznych</w:t>
            </w:r>
          </w:p>
        </w:tc>
      </w:tr>
      <w:tr w:rsidR="00FB2DB0" w:rsidRPr="00FB2DB0" w14:paraId="6DB84EF8" w14:textId="77777777" w:rsidTr="00B56B8F">
        <w:trPr>
          <w:trHeight w:val="142"/>
        </w:trPr>
        <w:tc>
          <w:tcPr>
            <w:tcW w:w="2723" w:type="dxa"/>
            <w:gridSpan w:val="2"/>
            <w:vMerge w:val="restart"/>
            <w:shd w:val="clear" w:color="auto" w:fill="FFFFFF"/>
          </w:tcPr>
          <w:p w14:paraId="3658AEE5" w14:textId="55FE4F82" w:rsidR="003F70D9" w:rsidRPr="00FB2DB0" w:rsidRDefault="003F70D9" w:rsidP="003F70D9">
            <w:pPr>
              <w:spacing w:before="40" w:after="40"/>
              <w:rPr>
                <w:rFonts w:ascii="Times New Roman" w:hAnsi="Times New Roman"/>
                <w:i/>
                <w:color w:val="000000" w:themeColor="text1"/>
                <w:sz w:val="21"/>
                <w:szCs w:val="21"/>
              </w:rPr>
            </w:pPr>
            <w:r w:rsidRPr="00FB2DB0">
              <w:rPr>
                <w:rFonts w:ascii="Times New Roman" w:hAnsi="Times New Roman"/>
                <w:color w:val="000000" w:themeColor="text1"/>
                <w:sz w:val="21"/>
                <w:szCs w:val="21"/>
              </w:rPr>
              <w:t>(ceny stałe z 2024 r.)</w:t>
            </w:r>
          </w:p>
        </w:tc>
        <w:tc>
          <w:tcPr>
            <w:tcW w:w="7654" w:type="dxa"/>
            <w:gridSpan w:val="22"/>
            <w:shd w:val="clear" w:color="auto" w:fill="FFFFFF"/>
          </w:tcPr>
          <w:p w14:paraId="033A46BC" w14:textId="77777777" w:rsidR="003F70D9" w:rsidRPr="00FB2DB0" w:rsidRDefault="003F70D9" w:rsidP="003F70D9">
            <w:pPr>
              <w:spacing w:before="40" w:after="40" w:line="240" w:lineRule="auto"/>
              <w:jc w:val="center"/>
              <w:rPr>
                <w:rFonts w:ascii="Times New Roman" w:hAnsi="Times New Roman"/>
                <w:i/>
                <w:color w:val="000000" w:themeColor="text1"/>
                <w:spacing w:val="-2"/>
                <w:sz w:val="21"/>
                <w:szCs w:val="21"/>
              </w:rPr>
            </w:pPr>
            <w:r w:rsidRPr="00FB2DB0">
              <w:rPr>
                <w:rFonts w:ascii="Times New Roman" w:hAnsi="Times New Roman"/>
                <w:color w:val="000000" w:themeColor="text1"/>
                <w:sz w:val="21"/>
                <w:szCs w:val="21"/>
              </w:rPr>
              <w:t>Skutki w okresie 10 lat od wejścia w życie zmian [mln zł]</w:t>
            </w:r>
          </w:p>
        </w:tc>
      </w:tr>
      <w:tr w:rsidR="00FB2DB0" w:rsidRPr="00FB2DB0" w14:paraId="7C3038CE" w14:textId="77777777" w:rsidTr="00522686">
        <w:trPr>
          <w:trHeight w:val="142"/>
        </w:trPr>
        <w:tc>
          <w:tcPr>
            <w:tcW w:w="2723" w:type="dxa"/>
            <w:gridSpan w:val="2"/>
            <w:vMerge/>
            <w:shd w:val="clear" w:color="auto" w:fill="FFFFFF"/>
          </w:tcPr>
          <w:p w14:paraId="52BA7489" w14:textId="77777777" w:rsidR="003F70D9" w:rsidRPr="00FB2DB0" w:rsidRDefault="003F70D9" w:rsidP="003F70D9">
            <w:pPr>
              <w:spacing w:before="40" w:after="40" w:line="240" w:lineRule="auto"/>
              <w:rPr>
                <w:rFonts w:ascii="Times New Roman" w:hAnsi="Times New Roman"/>
                <w:i/>
                <w:color w:val="000000" w:themeColor="text1"/>
                <w:sz w:val="21"/>
                <w:szCs w:val="21"/>
              </w:rPr>
            </w:pPr>
          </w:p>
        </w:tc>
        <w:tc>
          <w:tcPr>
            <w:tcW w:w="588" w:type="dxa"/>
            <w:shd w:val="clear" w:color="auto" w:fill="FFFFFF"/>
            <w:vAlign w:val="center"/>
          </w:tcPr>
          <w:p w14:paraId="561580AA" w14:textId="77777777" w:rsidR="003F70D9" w:rsidRPr="00FB2DB0" w:rsidRDefault="003F70D9" w:rsidP="00522686">
            <w:pPr>
              <w:spacing w:line="240" w:lineRule="auto"/>
              <w:jc w:val="center"/>
              <w:rPr>
                <w:rFonts w:ascii="Times New Roman" w:hAnsi="Times New Roman"/>
                <w:color w:val="000000" w:themeColor="text1"/>
                <w:sz w:val="21"/>
                <w:szCs w:val="21"/>
              </w:rPr>
            </w:pPr>
            <w:r w:rsidRPr="00FB2DB0">
              <w:rPr>
                <w:rFonts w:ascii="Times New Roman" w:hAnsi="Times New Roman"/>
                <w:color w:val="000000" w:themeColor="text1"/>
                <w:sz w:val="21"/>
                <w:szCs w:val="21"/>
              </w:rPr>
              <w:t>0</w:t>
            </w:r>
          </w:p>
        </w:tc>
        <w:tc>
          <w:tcPr>
            <w:tcW w:w="588" w:type="dxa"/>
            <w:gridSpan w:val="3"/>
            <w:shd w:val="clear" w:color="auto" w:fill="FFFFFF"/>
            <w:vAlign w:val="center"/>
          </w:tcPr>
          <w:p w14:paraId="11F5CBE2" w14:textId="77777777" w:rsidR="003F70D9" w:rsidRPr="00FB2DB0" w:rsidRDefault="003F70D9" w:rsidP="00522686">
            <w:pPr>
              <w:spacing w:line="240" w:lineRule="auto"/>
              <w:jc w:val="center"/>
              <w:rPr>
                <w:rFonts w:ascii="Times New Roman" w:hAnsi="Times New Roman"/>
                <w:color w:val="000000" w:themeColor="text1"/>
                <w:sz w:val="21"/>
                <w:szCs w:val="21"/>
              </w:rPr>
            </w:pPr>
            <w:r w:rsidRPr="00FB2DB0">
              <w:rPr>
                <w:rFonts w:ascii="Times New Roman" w:hAnsi="Times New Roman"/>
                <w:color w:val="000000" w:themeColor="text1"/>
                <w:sz w:val="21"/>
                <w:szCs w:val="21"/>
              </w:rPr>
              <w:t>1</w:t>
            </w:r>
          </w:p>
        </w:tc>
        <w:tc>
          <w:tcPr>
            <w:tcW w:w="589" w:type="dxa"/>
            <w:gridSpan w:val="2"/>
            <w:shd w:val="clear" w:color="auto" w:fill="FFFFFF"/>
            <w:vAlign w:val="center"/>
          </w:tcPr>
          <w:p w14:paraId="1D9B5394" w14:textId="77777777" w:rsidR="003F70D9" w:rsidRPr="00FB2DB0" w:rsidRDefault="003F70D9" w:rsidP="00522686">
            <w:pPr>
              <w:spacing w:line="240" w:lineRule="auto"/>
              <w:jc w:val="center"/>
              <w:rPr>
                <w:rFonts w:ascii="Times New Roman" w:hAnsi="Times New Roman"/>
                <w:color w:val="000000" w:themeColor="text1"/>
                <w:sz w:val="21"/>
                <w:szCs w:val="21"/>
              </w:rPr>
            </w:pPr>
            <w:r w:rsidRPr="00FB2DB0">
              <w:rPr>
                <w:rFonts w:ascii="Times New Roman" w:hAnsi="Times New Roman"/>
                <w:color w:val="000000" w:themeColor="text1"/>
                <w:sz w:val="21"/>
                <w:szCs w:val="21"/>
              </w:rPr>
              <w:t>2</w:t>
            </w:r>
          </w:p>
        </w:tc>
        <w:tc>
          <w:tcPr>
            <w:tcW w:w="588" w:type="dxa"/>
            <w:gridSpan w:val="2"/>
            <w:shd w:val="clear" w:color="auto" w:fill="FFFFFF"/>
            <w:vAlign w:val="center"/>
          </w:tcPr>
          <w:p w14:paraId="6AE20A43" w14:textId="77777777" w:rsidR="003F70D9" w:rsidRPr="00FB2DB0" w:rsidRDefault="003F70D9" w:rsidP="00522686">
            <w:pPr>
              <w:spacing w:line="240" w:lineRule="auto"/>
              <w:jc w:val="center"/>
              <w:rPr>
                <w:rFonts w:ascii="Times New Roman" w:hAnsi="Times New Roman"/>
                <w:color w:val="000000" w:themeColor="text1"/>
                <w:sz w:val="21"/>
                <w:szCs w:val="21"/>
              </w:rPr>
            </w:pPr>
            <w:r w:rsidRPr="00FB2DB0">
              <w:rPr>
                <w:rFonts w:ascii="Times New Roman" w:hAnsi="Times New Roman"/>
                <w:color w:val="000000" w:themeColor="text1"/>
                <w:sz w:val="21"/>
                <w:szCs w:val="21"/>
              </w:rPr>
              <w:t>3</w:t>
            </w:r>
          </w:p>
        </w:tc>
        <w:tc>
          <w:tcPr>
            <w:tcW w:w="589" w:type="dxa"/>
            <w:gridSpan w:val="2"/>
            <w:shd w:val="clear" w:color="auto" w:fill="FFFFFF"/>
            <w:vAlign w:val="center"/>
          </w:tcPr>
          <w:p w14:paraId="7CB0A0B3" w14:textId="77777777" w:rsidR="003F70D9" w:rsidRPr="00FB2DB0" w:rsidRDefault="003F70D9" w:rsidP="00522686">
            <w:pPr>
              <w:spacing w:line="240" w:lineRule="auto"/>
              <w:jc w:val="center"/>
              <w:rPr>
                <w:rFonts w:ascii="Times New Roman" w:hAnsi="Times New Roman"/>
                <w:color w:val="000000" w:themeColor="text1"/>
                <w:sz w:val="21"/>
                <w:szCs w:val="21"/>
              </w:rPr>
            </w:pPr>
            <w:r w:rsidRPr="00FB2DB0">
              <w:rPr>
                <w:rFonts w:ascii="Times New Roman" w:hAnsi="Times New Roman"/>
                <w:color w:val="000000" w:themeColor="text1"/>
                <w:sz w:val="21"/>
                <w:szCs w:val="21"/>
              </w:rPr>
              <w:t>4</w:t>
            </w:r>
          </w:p>
        </w:tc>
        <w:tc>
          <w:tcPr>
            <w:tcW w:w="588" w:type="dxa"/>
            <w:gridSpan w:val="2"/>
            <w:shd w:val="clear" w:color="auto" w:fill="FFFFFF"/>
            <w:vAlign w:val="center"/>
          </w:tcPr>
          <w:p w14:paraId="1F11F6AE" w14:textId="77777777" w:rsidR="003F70D9" w:rsidRPr="00FB2DB0" w:rsidRDefault="003F70D9" w:rsidP="00522686">
            <w:pPr>
              <w:spacing w:line="240" w:lineRule="auto"/>
              <w:jc w:val="center"/>
              <w:rPr>
                <w:rFonts w:ascii="Times New Roman" w:hAnsi="Times New Roman"/>
                <w:color w:val="000000" w:themeColor="text1"/>
                <w:sz w:val="21"/>
                <w:szCs w:val="21"/>
              </w:rPr>
            </w:pPr>
            <w:r w:rsidRPr="00FB2DB0">
              <w:rPr>
                <w:rFonts w:ascii="Times New Roman" w:hAnsi="Times New Roman"/>
                <w:color w:val="000000" w:themeColor="text1"/>
                <w:sz w:val="21"/>
                <w:szCs w:val="21"/>
              </w:rPr>
              <w:t>5</w:t>
            </w:r>
          </w:p>
        </w:tc>
        <w:tc>
          <w:tcPr>
            <w:tcW w:w="589" w:type="dxa"/>
            <w:shd w:val="clear" w:color="auto" w:fill="FFFFFF"/>
            <w:vAlign w:val="center"/>
          </w:tcPr>
          <w:p w14:paraId="0F312A3C" w14:textId="77777777" w:rsidR="003F70D9" w:rsidRPr="00FB2DB0" w:rsidRDefault="003F70D9" w:rsidP="00522686">
            <w:pPr>
              <w:spacing w:line="240" w:lineRule="auto"/>
              <w:jc w:val="center"/>
              <w:rPr>
                <w:rFonts w:ascii="Times New Roman" w:hAnsi="Times New Roman"/>
                <w:color w:val="000000" w:themeColor="text1"/>
                <w:sz w:val="21"/>
                <w:szCs w:val="21"/>
              </w:rPr>
            </w:pPr>
            <w:r w:rsidRPr="00FB2DB0">
              <w:rPr>
                <w:rFonts w:ascii="Times New Roman" w:hAnsi="Times New Roman"/>
                <w:color w:val="000000" w:themeColor="text1"/>
                <w:sz w:val="21"/>
                <w:szCs w:val="21"/>
              </w:rPr>
              <w:t>6</w:t>
            </w:r>
          </w:p>
        </w:tc>
        <w:tc>
          <w:tcPr>
            <w:tcW w:w="588" w:type="dxa"/>
            <w:gridSpan w:val="3"/>
            <w:shd w:val="clear" w:color="auto" w:fill="FFFFFF"/>
            <w:vAlign w:val="center"/>
          </w:tcPr>
          <w:p w14:paraId="6C2DFC09" w14:textId="77777777" w:rsidR="003F70D9" w:rsidRPr="00FB2DB0" w:rsidRDefault="003F70D9" w:rsidP="00522686">
            <w:pPr>
              <w:spacing w:line="240" w:lineRule="auto"/>
              <w:jc w:val="center"/>
              <w:rPr>
                <w:rFonts w:ascii="Times New Roman" w:hAnsi="Times New Roman"/>
                <w:color w:val="000000" w:themeColor="text1"/>
                <w:sz w:val="21"/>
                <w:szCs w:val="21"/>
              </w:rPr>
            </w:pPr>
            <w:r w:rsidRPr="00FB2DB0">
              <w:rPr>
                <w:rFonts w:ascii="Times New Roman" w:hAnsi="Times New Roman"/>
                <w:color w:val="000000" w:themeColor="text1"/>
                <w:sz w:val="21"/>
                <w:szCs w:val="21"/>
              </w:rPr>
              <w:t>7</w:t>
            </w:r>
          </w:p>
        </w:tc>
        <w:tc>
          <w:tcPr>
            <w:tcW w:w="589" w:type="dxa"/>
            <w:gridSpan w:val="2"/>
            <w:shd w:val="clear" w:color="auto" w:fill="FFFFFF"/>
            <w:vAlign w:val="center"/>
          </w:tcPr>
          <w:p w14:paraId="3B2AE6F9" w14:textId="77777777" w:rsidR="003F70D9" w:rsidRPr="00FB2DB0" w:rsidRDefault="003F70D9" w:rsidP="00522686">
            <w:pPr>
              <w:spacing w:line="240" w:lineRule="auto"/>
              <w:jc w:val="center"/>
              <w:rPr>
                <w:rFonts w:ascii="Times New Roman" w:hAnsi="Times New Roman"/>
                <w:color w:val="000000" w:themeColor="text1"/>
                <w:sz w:val="21"/>
                <w:szCs w:val="21"/>
              </w:rPr>
            </w:pPr>
            <w:r w:rsidRPr="00FB2DB0">
              <w:rPr>
                <w:rFonts w:ascii="Times New Roman" w:hAnsi="Times New Roman"/>
                <w:color w:val="000000" w:themeColor="text1"/>
                <w:sz w:val="21"/>
                <w:szCs w:val="21"/>
              </w:rPr>
              <w:t>8</w:t>
            </w:r>
          </w:p>
        </w:tc>
        <w:tc>
          <w:tcPr>
            <w:tcW w:w="588" w:type="dxa"/>
            <w:shd w:val="clear" w:color="auto" w:fill="FFFFFF"/>
            <w:vAlign w:val="center"/>
          </w:tcPr>
          <w:p w14:paraId="77EBA21D" w14:textId="77777777" w:rsidR="003F70D9" w:rsidRPr="00FB2DB0" w:rsidRDefault="003F70D9" w:rsidP="00522686">
            <w:pPr>
              <w:spacing w:line="240" w:lineRule="auto"/>
              <w:jc w:val="center"/>
              <w:rPr>
                <w:rFonts w:ascii="Times New Roman" w:hAnsi="Times New Roman"/>
                <w:color w:val="000000" w:themeColor="text1"/>
                <w:sz w:val="21"/>
                <w:szCs w:val="21"/>
              </w:rPr>
            </w:pPr>
            <w:r w:rsidRPr="00FB2DB0">
              <w:rPr>
                <w:rFonts w:ascii="Times New Roman" w:hAnsi="Times New Roman"/>
                <w:color w:val="000000" w:themeColor="text1"/>
                <w:sz w:val="21"/>
                <w:szCs w:val="21"/>
              </w:rPr>
              <w:t>9</w:t>
            </w:r>
          </w:p>
        </w:tc>
        <w:tc>
          <w:tcPr>
            <w:tcW w:w="589" w:type="dxa"/>
            <w:gridSpan w:val="2"/>
            <w:shd w:val="clear" w:color="auto" w:fill="FFFFFF"/>
            <w:vAlign w:val="center"/>
          </w:tcPr>
          <w:p w14:paraId="25B73390" w14:textId="77777777" w:rsidR="003F70D9" w:rsidRPr="00FB2DB0" w:rsidRDefault="003F70D9" w:rsidP="00522686">
            <w:pPr>
              <w:spacing w:line="240" w:lineRule="auto"/>
              <w:jc w:val="center"/>
              <w:rPr>
                <w:rFonts w:ascii="Times New Roman" w:hAnsi="Times New Roman"/>
                <w:color w:val="000000" w:themeColor="text1"/>
                <w:sz w:val="21"/>
                <w:szCs w:val="21"/>
              </w:rPr>
            </w:pPr>
            <w:r w:rsidRPr="00FB2DB0">
              <w:rPr>
                <w:rFonts w:ascii="Times New Roman" w:hAnsi="Times New Roman"/>
                <w:color w:val="000000" w:themeColor="text1"/>
                <w:sz w:val="21"/>
                <w:szCs w:val="21"/>
              </w:rPr>
              <w:t>10</w:t>
            </w:r>
          </w:p>
        </w:tc>
        <w:tc>
          <w:tcPr>
            <w:tcW w:w="1181" w:type="dxa"/>
            <w:shd w:val="clear" w:color="auto" w:fill="FFFFFF"/>
            <w:vAlign w:val="center"/>
          </w:tcPr>
          <w:p w14:paraId="0041ED10" w14:textId="266D792F" w:rsidR="003F70D9" w:rsidRPr="00FB2DB0" w:rsidRDefault="003F70D9" w:rsidP="00522686">
            <w:pPr>
              <w:spacing w:before="40" w:after="40" w:line="240" w:lineRule="auto"/>
              <w:jc w:val="center"/>
              <w:rPr>
                <w:rFonts w:ascii="Times New Roman" w:hAnsi="Times New Roman"/>
                <w:i/>
                <w:color w:val="000000" w:themeColor="text1"/>
                <w:spacing w:val="-2"/>
                <w:sz w:val="21"/>
                <w:szCs w:val="21"/>
              </w:rPr>
            </w:pPr>
            <w:r w:rsidRPr="00FB2DB0">
              <w:rPr>
                <w:rFonts w:ascii="Times New Roman" w:hAnsi="Times New Roman"/>
                <w:i/>
                <w:color w:val="000000" w:themeColor="text1"/>
                <w:spacing w:val="-2"/>
                <w:sz w:val="21"/>
                <w:szCs w:val="21"/>
              </w:rPr>
              <w:t xml:space="preserve">Łącznie </w:t>
            </w:r>
            <w:r w:rsidR="002B7A75" w:rsidRPr="00FB2DB0">
              <w:rPr>
                <w:rFonts w:ascii="Times New Roman" w:hAnsi="Times New Roman"/>
                <w:i/>
                <w:color w:val="000000" w:themeColor="text1"/>
                <w:spacing w:val="-2"/>
                <w:sz w:val="21"/>
                <w:szCs w:val="21"/>
              </w:rPr>
              <w:br/>
            </w:r>
            <w:r w:rsidRPr="00FB2DB0">
              <w:rPr>
                <w:rFonts w:ascii="Times New Roman" w:hAnsi="Times New Roman"/>
                <w:i/>
                <w:color w:val="000000" w:themeColor="text1"/>
                <w:spacing w:val="-2"/>
                <w:sz w:val="21"/>
                <w:szCs w:val="21"/>
              </w:rPr>
              <w:t>(0-10)</w:t>
            </w:r>
          </w:p>
        </w:tc>
      </w:tr>
      <w:tr w:rsidR="00FB2DB0" w:rsidRPr="00FB2DB0" w14:paraId="4365AD2F" w14:textId="77777777" w:rsidTr="00522686">
        <w:trPr>
          <w:trHeight w:val="321"/>
        </w:trPr>
        <w:tc>
          <w:tcPr>
            <w:tcW w:w="2723" w:type="dxa"/>
            <w:gridSpan w:val="2"/>
            <w:shd w:val="clear" w:color="auto" w:fill="FFFFFF"/>
            <w:vAlign w:val="center"/>
          </w:tcPr>
          <w:p w14:paraId="6100274E" w14:textId="77777777" w:rsidR="00430508" w:rsidRPr="00FB2DB0" w:rsidRDefault="00430508" w:rsidP="00430508">
            <w:pPr>
              <w:spacing w:line="240" w:lineRule="auto"/>
              <w:rPr>
                <w:rFonts w:ascii="Times New Roman" w:hAnsi="Times New Roman"/>
                <w:color w:val="000000" w:themeColor="text1"/>
                <w:sz w:val="21"/>
                <w:szCs w:val="21"/>
              </w:rPr>
            </w:pPr>
            <w:r w:rsidRPr="00FB2DB0">
              <w:rPr>
                <w:rFonts w:ascii="Times New Roman" w:hAnsi="Times New Roman"/>
                <w:b/>
                <w:color w:val="000000" w:themeColor="text1"/>
                <w:sz w:val="21"/>
                <w:szCs w:val="21"/>
              </w:rPr>
              <w:t>Dochody ogółem</w:t>
            </w:r>
          </w:p>
        </w:tc>
        <w:tc>
          <w:tcPr>
            <w:tcW w:w="588" w:type="dxa"/>
            <w:shd w:val="clear" w:color="auto" w:fill="FFFFFF"/>
          </w:tcPr>
          <w:p w14:paraId="5DF0B5EC" w14:textId="2E2A1277" w:rsidR="00430508" w:rsidRPr="00FB2DB0" w:rsidRDefault="00430508" w:rsidP="00430508">
            <w:pPr>
              <w:spacing w:line="240" w:lineRule="auto"/>
              <w:rPr>
                <w:rFonts w:ascii="Times New Roman" w:hAnsi="Times New Roman"/>
                <w:color w:val="000000" w:themeColor="text1"/>
                <w:sz w:val="21"/>
                <w:szCs w:val="21"/>
              </w:rPr>
            </w:pPr>
          </w:p>
        </w:tc>
        <w:tc>
          <w:tcPr>
            <w:tcW w:w="588" w:type="dxa"/>
            <w:gridSpan w:val="3"/>
            <w:shd w:val="clear" w:color="auto" w:fill="FFFFFF"/>
          </w:tcPr>
          <w:p w14:paraId="76800FB9" w14:textId="03534FD3" w:rsidR="00430508" w:rsidRPr="00FB2DB0" w:rsidRDefault="00430508" w:rsidP="00430508">
            <w:pPr>
              <w:spacing w:line="240" w:lineRule="auto"/>
              <w:rPr>
                <w:rFonts w:ascii="Times New Roman" w:hAnsi="Times New Roman"/>
                <w:color w:val="000000" w:themeColor="text1"/>
                <w:sz w:val="21"/>
                <w:szCs w:val="21"/>
              </w:rPr>
            </w:pPr>
          </w:p>
        </w:tc>
        <w:tc>
          <w:tcPr>
            <w:tcW w:w="589" w:type="dxa"/>
            <w:gridSpan w:val="2"/>
            <w:shd w:val="clear" w:color="auto" w:fill="FFFFFF"/>
          </w:tcPr>
          <w:p w14:paraId="29E8291D" w14:textId="7ABEC332" w:rsidR="00430508" w:rsidRPr="00FB2DB0" w:rsidRDefault="00430508" w:rsidP="00430508">
            <w:pPr>
              <w:spacing w:line="240" w:lineRule="auto"/>
              <w:rPr>
                <w:rFonts w:ascii="Times New Roman" w:hAnsi="Times New Roman"/>
                <w:color w:val="000000" w:themeColor="text1"/>
                <w:sz w:val="21"/>
                <w:szCs w:val="21"/>
              </w:rPr>
            </w:pPr>
          </w:p>
        </w:tc>
        <w:tc>
          <w:tcPr>
            <w:tcW w:w="588" w:type="dxa"/>
            <w:gridSpan w:val="2"/>
            <w:shd w:val="clear" w:color="auto" w:fill="FFFFFF"/>
          </w:tcPr>
          <w:p w14:paraId="4A7E0F95" w14:textId="6850B1B8" w:rsidR="00430508" w:rsidRPr="00FB2DB0" w:rsidRDefault="00430508" w:rsidP="00430508">
            <w:pPr>
              <w:spacing w:line="240" w:lineRule="auto"/>
              <w:rPr>
                <w:rFonts w:ascii="Times New Roman" w:hAnsi="Times New Roman"/>
                <w:color w:val="000000" w:themeColor="text1"/>
                <w:sz w:val="21"/>
                <w:szCs w:val="21"/>
              </w:rPr>
            </w:pPr>
          </w:p>
        </w:tc>
        <w:tc>
          <w:tcPr>
            <w:tcW w:w="589" w:type="dxa"/>
            <w:gridSpan w:val="2"/>
            <w:shd w:val="clear" w:color="auto" w:fill="FFFFFF"/>
          </w:tcPr>
          <w:p w14:paraId="61289CFF" w14:textId="1DB5F3A5" w:rsidR="00430508" w:rsidRPr="00FB2DB0" w:rsidRDefault="00430508" w:rsidP="00430508">
            <w:pPr>
              <w:spacing w:line="240" w:lineRule="auto"/>
              <w:rPr>
                <w:rFonts w:ascii="Times New Roman" w:hAnsi="Times New Roman"/>
                <w:color w:val="000000" w:themeColor="text1"/>
                <w:sz w:val="21"/>
                <w:szCs w:val="21"/>
              </w:rPr>
            </w:pPr>
          </w:p>
        </w:tc>
        <w:tc>
          <w:tcPr>
            <w:tcW w:w="588" w:type="dxa"/>
            <w:gridSpan w:val="2"/>
            <w:shd w:val="clear" w:color="auto" w:fill="FFFFFF"/>
          </w:tcPr>
          <w:p w14:paraId="6E1BC29E" w14:textId="6BEA7C78" w:rsidR="00430508" w:rsidRPr="00FB2DB0" w:rsidRDefault="00430508" w:rsidP="00430508">
            <w:pPr>
              <w:spacing w:line="240" w:lineRule="auto"/>
              <w:rPr>
                <w:rFonts w:ascii="Times New Roman" w:hAnsi="Times New Roman"/>
                <w:color w:val="000000" w:themeColor="text1"/>
                <w:sz w:val="21"/>
                <w:szCs w:val="21"/>
              </w:rPr>
            </w:pPr>
          </w:p>
        </w:tc>
        <w:tc>
          <w:tcPr>
            <w:tcW w:w="589" w:type="dxa"/>
            <w:shd w:val="clear" w:color="auto" w:fill="FFFFFF"/>
          </w:tcPr>
          <w:p w14:paraId="3A061B63" w14:textId="35ADE9AE" w:rsidR="00430508" w:rsidRPr="00FB2DB0" w:rsidRDefault="00430508" w:rsidP="00430508">
            <w:pPr>
              <w:spacing w:line="240" w:lineRule="auto"/>
              <w:rPr>
                <w:rFonts w:ascii="Times New Roman" w:hAnsi="Times New Roman"/>
                <w:color w:val="000000" w:themeColor="text1"/>
                <w:sz w:val="21"/>
                <w:szCs w:val="21"/>
              </w:rPr>
            </w:pPr>
          </w:p>
        </w:tc>
        <w:tc>
          <w:tcPr>
            <w:tcW w:w="588" w:type="dxa"/>
            <w:gridSpan w:val="3"/>
            <w:shd w:val="clear" w:color="auto" w:fill="FFFFFF"/>
          </w:tcPr>
          <w:p w14:paraId="175585B3" w14:textId="6E4A5BBA" w:rsidR="00430508" w:rsidRPr="00FB2DB0" w:rsidRDefault="00430508" w:rsidP="00430508">
            <w:pPr>
              <w:spacing w:line="240" w:lineRule="auto"/>
              <w:rPr>
                <w:rFonts w:ascii="Times New Roman" w:hAnsi="Times New Roman"/>
                <w:color w:val="000000" w:themeColor="text1"/>
                <w:sz w:val="21"/>
                <w:szCs w:val="21"/>
              </w:rPr>
            </w:pPr>
          </w:p>
        </w:tc>
        <w:tc>
          <w:tcPr>
            <w:tcW w:w="589" w:type="dxa"/>
            <w:gridSpan w:val="2"/>
            <w:shd w:val="clear" w:color="auto" w:fill="FFFFFF"/>
          </w:tcPr>
          <w:p w14:paraId="46F6EA9C" w14:textId="7A1AB979" w:rsidR="00430508" w:rsidRPr="00FB2DB0" w:rsidRDefault="00430508" w:rsidP="00430508">
            <w:pPr>
              <w:spacing w:line="240" w:lineRule="auto"/>
              <w:rPr>
                <w:rFonts w:ascii="Times New Roman" w:hAnsi="Times New Roman"/>
                <w:color w:val="000000" w:themeColor="text1"/>
                <w:sz w:val="21"/>
                <w:szCs w:val="21"/>
              </w:rPr>
            </w:pPr>
          </w:p>
        </w:tc>
        <w:tc>
          <w:tcPr>
            <w:tcW w:w="588" w:type="dxa"/>
            <w:shd w:val="clear" w:color="auto" w:fill="FFFFFF"/>
          </w:tcPr>
          <w:p w14:paraId="09934090" w14:textId="3373BCB2" w:rsidR="00430508" w:rsidRPr="00FB2DB0" w:rsidRDefault="00430508" w:rsidP="00430508">
            <w:pPr>
              <w:spacing w:line="240" w:lineRule="auto"/>
              <w:rPr>
                <w:rFonts w:ascii="Times New Roman" w:hAnsi="Times New Roman"/>
                <w:color w:val="000000" w:themeColor="text1"/>
                <w:sz w:val="21"/>
                <w:szCs w:val="21"/>
              </w:rPr>
            </w:pPr>
          </w:p>
        </w:tc>
        <w:tc>
          <w:tcPr>
            <w:tcW w:w="589" w:type="dxa"/>
            <w:gridSpan w:val="2"/>
            <w:shd w:val="clear" w:color="auto" w:fill="FFFFFF"/>
          </w:tcPr>
          <w:p w14:paraId="71207847" w14:textId="27EC688D" w:rsidR="00430508" w:rsidRPr="00FB2DB0" w:rsidRDefault="00430508" w:rsidP="00430508">
            <w:pPr>
              <w:spacing w:line="240" w:lineRule="auto"/>
              <w:rPr>
                <w:rFonts w:ascii="Times New Roman" w:hAnsi="Times New Roman"/>
                <w:color w:val="000000" w:themeColor="text1"/>
                <w:sz w:val="21"/>
                <w:szCs w:val="21"/>
              </w:rPr>
            </w:pPr>
          </w:p>
        </w:tc>
        <w:tc>
          <w:tcPr>
            <w:tcW w:w="1181" w:type="dxa"/>
            <w:shd w:val="clear" w:color="auto" w:fill="FFFFFF"/>
          </w:tcPr>
          <w:p w14:paraId="05B31CD4" w14:textId="0C0B4896" w:rsidR="00430508" w:rsidRPr="00FB2DB0" w:rsidRDefault="00430508" w:rsidP="00430508">
            <w:pPr>
              <w:spacing w:line="240" w:lineRule="auto"/>
              <w:rPr>
                <w:rFonts w:ascii="Times New Roman" w:hAnsi="Times New Roman"/>
                <w:color w:val="000000" w:themeColor="text1"/>
                <w:spacing w:val="-2"/>
                <w:sz w:val="21"/>
                <w:szCs w:val="21"/>
              </w:rPr>
            </w:pPr>
          </w:p>
        </w:tc>
      </w:tr>
      <w:tr w:rsidR="00FB2DB0" w:rsidRPr="00FB2DB0" w14:paraId="2D499A4B" w14:textId="77777777" w:rsidTr="00522686">
        <w:trPr>
          <w:trHeight w:val="321"/>
        </w:trPr>
        <w:tc>
          <w:tcPr>
            <w:tcW w:w="2723" w:type="dxa"/>
            <w:gridSpan w:val="2"/>
            <w:shd w:val="clear" w:color="auto" w:fill="FFFFFF"/>
            <w:vAlign w:val="center"/>
          </w:tcPr>
          <w:p w14:paraId="2EB1B872" w14:textId="77777777" w:rsidR="00430508" w:rsidRPr="00FB2DB0" w:rsidRDefault="00430508" w:rsidP="00430508">
            <w:pPr>
              <w:spacing w:line="240" w:lineRule="auto"/>
              <w:rPr>
                <w:rFonts w:ascii="Times New Roman" w:hAnsi="Times New Roman"/>
                <w:color w:val="000000" w:themeColor="text1"/>
                <w:sz w:val="21"/>
                <w:szCs w:val="21"/>
              </w:rPr>
            </w:pPr>
            <w:r w:rsidRPr="00FB2DB0">
              <w:rPr>
                <w:rFonts w:ascii="Times New Roman" w:hAnsi="Times New Roman"/>
                <w:color w:val="000000" w:themeColor="text1"/>
                <w:sz w:val="21"/>
                <w:szCs w:val="21"/>
              </w:rPr>
              <w:t>budżet państwa</w:t>
            </w:r>
          </w:p>
        </w:tc>
        <w:tc>
          <w:tcPr>
            <w:tcW w:w="588" w:type="dxa"/>
            <w:shd w:val="clear" w:color="auto" w:fill="FFFFFF"/>
          </w:tcPr>
          <w:p w14:paraId="72FDB51E" w14:textId="34D0A631" w:rsidR="00430508" w:rsidRPr="00FB2DB0" w:rsidRDefault="00430508" w:rsidP="00430508">
            <w:pPr>
              <w:spacing w:line="240" w:lineRule="auto"/>
              <w:rPr>
                <w:rFonts w:ascii="Times New Roman" w:hAnsi="Times New Roman"/>
                <w:color w:val="000000" w:themeColor="text1"/>
                <w:sz w:val="14"/>
                <w:szCs w:val="14"/>
              </w:rPr>
            </w:pPr>
          </w:p>
        </w:tc>
        <w:tc>
          <w:tcPr>
            <w:tcW w:w="588" w:type="dxa"/>
            <w:gridSpan w:val="3"/>
            <w:shd w:val="clear" w:color="auto" w:fill="FFFFFF"/>
          </w:tcPr>
          <w:p w14:paraId="0A1A3996" w14:textId="7334348B" w:rsidR="00430508" w:rsidRPr="00FB2DB0" w:rsidRDefault="00430508" w:rsidP="00430508">
            <w:pPr>
              <w:spacing w:line="240" w:lineRule="auto"/>
              <w:rPr>
                <w:rFonts w:ascii="Times New Roman" w:hAnsi="Times New Roman"/>
                <w:color w:val="000000" w:themeColor="text1"/>
                <w:sz w:val="14"/>
                <w:szCs w:val="14"/>
              </w:rPr>
            </w:pPr>
          </w:p>
        </w:tc>
        <w:tc>
          <w:tcPr>
            <w:tcW w:w="589" w:type="dxa"/>
            <w:gridSpan w:val="2"/>
            <w:shd w:val="clear" w:color="auto" w:fill="FFFFFF"/>
          </w:tcPr>
          <w:p w14:paraId="2B1FE25F" w14:textId="4A712F66" w:rsidR="00430508" w:rsidRPr="00FB2DB0" w:rsidRDefault="00430508" w:rsidP="00430508">
            <w:pPr>
              <w:spacing w:line="240" w:lineRule="auto"/>
              <w:rPr>
                <w:rFonts w:ascii="Times New Roman" w:hAnsi="Times New Roman"/>
                <w:color w:val="000000" w:themeColor="text1"/>
                <w:sz w:val="21"/>
                <w:szCs w:val="21"/>
              </w:rPr>
            </w:pPr>
          </w:p>
        </w:tc>
        <w:tc>
          <w:tcPr>
            <w:tcW w:w="588" w:type="dxa"/>
            <w:gridSpan w:val="2"/>
            <w:shd w:val="clear" w:color="auto" w:fill="FFFFFF"/>
          </w:tcPr>
          <w:p w14:paraId="013C16CE" w14:textId="0879F9CF" w:rsidR="00430508" w:rsidRPr="00FB2DB0" w:rsidRDefault="00430508" w:rsidP="00430508">
            <w:pPr>
              <w:spacing w:line="240" w:lineRule="auto"/>
              <w:rPr>
                <w:rFonts w:ascii="Times New Roman" w:hAnsi="Times New Roman"/>
                <w:color w:val="000000" w:themeColor="text1"/>
                <w:sz w:val="21"/>
                <w:szCs w:val="21"/>
              </w:rPr>
            </w:pPr>
          </w:p>
        </w:tc>
        <w:tc>
          <w:tcPr>
            <w:tcW w:w="589" w:type="dxa"/>
            <w:gridSpan w:val="2"/>
            <w:shd w:val="clear" w:color="auto" w:fill="FFFFFF"/>
          </w:tcPr>
          <w:p w14:paraId="79438A77" w14:textId="3CBF0D9C" w:rsidR="00430508" w:rsidRPr="00FB2DB0" w:rsidRDefault="00430508" w:rsidP="00430508">
            <w:pPr>
              <w:spacing w:line="240" w:lineRule="auto"/>
              <w:rPr>
                <w:rFonts w:ascii="Times New Roman" w:hAnsi="Times New Roman"/>
                <w:color w:val="000000" w:themeColor="text1"/>
                <w:sz w:val="21"/>
                <w:szCs w:val="21"/>
              </w:rPr>
            </w:pPr>
          </w:p>
        </w:tc>
        <w:tc>
          <w:tcPr>
            <w:tcW w:w="588" w:type="dxa"/>
            <w:gridSpan w:val="2"/>
            <w:shd w:val="clear" w:color="auto" w:fill="FFFFFF"/>
          </w:tcPr>
          <w:p w14:paraId="2F23E8D3" w14:textId="780040B3" w:rsidR="00430508" w:rsidRPr="00FB2DB0" w:rsidRDefault="00430508" w:rsidP="00430508">
            <w:pPr>
              <w:spacing w:line="240" w:lineRule="auto"/>
              <w:rPr>
                <w:rFonts w:ascii="Times New Roman" w:hAnsi="Times New Roman"/>
                <w:color w:val="000000" w:themeColor="text1"/>
                <w:sz w:val="21"/>
                <w:szCs w:val="21"/>
              </w:rPr>
            </w:pPr>
          </w:p>
        </w:tc>
        <w:tc>
          <w:tcPr>
            <w:tcW w:w="589" w:type="dxa"/>
            <w:shd w:val="clear" w:color="auto" w:fill="FFFFFF"/>
          </w:tcPr>
          <w:p w14:paraId="0FA7B3C2" w14:textId="4F8D3A3E" w:rsidR="00430508" w:rsidRPr="00FB2DB0" w:rsidRDefault="00430508" w:rsidP="00430508">
            <w:pPr>
              <w:spacing w:line="240" w:lineRule="auto"/>
              <w:rPr>
                <w:rFonts w:ascii="Times New Roman" w:hAnsi="Times New Roman"/>
                <w:color w:val="000000" w:themeColor="text1"/>
                <w:sz w:val="21"/>
                <w:szCs w:val="21"/>
              </w:rPr>
            </w:pPr>
          </w:p>
        </w:tc>
        <w:tc>
          <w:tcPr>
            <w:tcW w:w="588" w:type="dxa"/>
            <w:gridSpan w:val="3"/>
            <w:shd w:val="clear" w:color="auto" w:fill="FFFFFF"/>
          </w:tcPr>
          <w:p w14:paraId="2FA7C96F" w14:textId="1F13A427" w:rsidR="00430508" w:rsidRPr="00FB2DB0" w:rsidRDefault="00430508" w:rsidP="00430508">
            <w:pPr>
              <w:spacing w:line="240" w:lineRule="auto"/>
              <w:rPr>
                <w:rFonts w:ascii="Times New Roman" w:hAnsi="Times New Roman"/>
                <w:color w:val="000000" w:themeColor="text1"/>
                <w:sz w:val="21"/>
                <w:szCs w:val="21"/>
              </w:rPr>
            </w:pPr>
          </w:p>
        </w:tc>
        <w:tc>
          <w:tcPr>
            <w:tcW w:w="589" w:type="dxa"/>
            <w:gridSpan w:val="2"/>
            <w:shd w:val="clear" w:color="auto" w:fill="FFFFFF"/>
          </w:tcPr>
          <w:p w14:paraId="52E76464" w14:textId="5F9981C1" w:rsidR="00430508" w:rsidRPr="00FB2DB0" w:rsidRDefault="00430508" w:rsidP="00430508">
            <w:pPr>
              <w:spacing w:line="240" w:lineRule="auto"/>
              <w:rPr>
                <w:rFonts w:ascii="Times New Roman" w:hAnsi="Times New Roman"/>
                <w:color w:val="000000" w:themeColor="text1"/>
                <w:sz w:val="21"/>
                <w:szCs w:val="21"/>
              </w:rPr>
            </w:pPr>
          </w:p>
        </w:tc>
        <w:tc>
          <w:tcPr>
            <w:tcW w:w="588" w:type="dxa"/>
            <w:shd w:val="clear" w:color="auto" w:fill="FFFFFF"/>
          </w:tcPr>
          <w:p w14:paraId="12032B98" w14:textId="25B659A3" w:rsidR="00430508" w:rsidRPr="00FB2DB0" w:rsidRDefault="00430508" w:rsidP="00430508">
            <w:pPr>
              <w:spacing w:line="240" w:lineRule="auto"/>
              <w:rPr>
                <w:rFonts w:ascii="Times New Roman" w:hAnsi="Times New Roman"/>
                <w:color w:val="000000" w:themeColor="text1"/>
                <w:sz w:val="21"/>
                <w:szCs w:val="21"/>
              </w:rPr>
            </w:pPr>
          </w:p>
        </w:tc>
        <w:tc>
          <w:tcPr>
            <w:tcW w:w="589" w:type="dxa"/>
            <w:gridSpan w:val="2"/>
            <w:shd w:val="clear" w:color="auto" w:fill="FFFFFF"/>
          </w:tcPr>
          <w:p w14:paraId="1EAC22D7" w14:textId="4030A853" w:rsidR="00430508" w:rsidRPr="00FB2DB0" w:rsidRDefault="00430508" w:rsidP="00430508">
            <w:pPr>
              <w:spacing w:line="240" w:lineRule="auto"/>
              <w:rPr>
                <w:rFonts w:ascii="Times New Roman" w:hAnsi="Times New Roman"/>
                <w:color w:val="000000" w:themeColor="text1"/>
                <w:sz w:val="21"/>
                <w:szCs w:val="21"/>
              </w:rPr>
            </w:pPr>
          </w:p>
        </w:tc>
        <w:tc>
          <w:tcPr>
            <w:tcW w:w="1181" w:type="dxa"/>
            <w:shd w:val="clear" w:color="auto" w:fill="FFFFFF"/>
          </w:tcPr>
          <w:p w14:paraId="4CC1438F" w14:textId="1F133DA5" w:rsidR="00430508" w:rsidRPr="00FB2DB0" w:rsidRDefault="00430508" w:rsidP="00430508">
            <w:pPr>
              <w:spacing w:line="240" w:lineRule="auto"/>
              <w:rPr>
                <w:rFonts w:ascii="Times New Roman" w:hAnsi="Times New Roman"/>
                <w:color w:val="000000" w:themeColor="text1"/>
                <w:spacing w:val="-2"/>
                <w:sz w:val="21"/>
                <w:szCs w:val="21"/>
              </w:rPr>
            </w:pPr>
          </w:p>
        </w:tc>
      </w:tr>
      <w:tr w:rsidR="00FB2DB0" w:rsidRPr="00FB2DB0" w14:paraId="2DE80148" w14:textId="77777777" w:rsidTr="00522686">
        <w:trPr>
          <w:trHeight w:val="344"/>
        </w:trPr>
        <w:tc>
          <w:tcPr>
            <w:tcW w:w="2723" w:type="dxa"/>
            <w:gridSpan w:val="2"/>
            <w:shd w:val="clear" w:color="auto" w:fill="FFFFFF"/>
            <w:vAlign w:val="center"/>
          </w:tcPr>
          <w:p w14:paraId="7BB104D0" w14:textId="77777777" w:rsidR="00430508" w:rsidRPr="00FB2DB0" w:rsidRDefault="00430508" w:rsidP="00430508">
            <w:pPr>
              <w:spacing w:line="240" w:lineRule="auto"/>
              <w:rPr>
                <w:rFonts w:ascii="Times New Roman" w:hAnsi="Times New Roman"/>
                <w:color w:val="000000" w:themeColor="text1"/>
                <w:sz w:val="21"/>
                <w:szCs w:val="21"/>
              </w:rPr>
            </w:pPr>
            <w:r w:rsidRPr="00FB2DB0">
              <w:rPr>
                <w:rFonts w:ascii="Times New Roman" w:hAnsi="Times New Roman"/>
                <w:color w:val="000000" w:themeColor="text1"/>
                <w:sz w:val="21"/>
                <w:szCs w:val="21"/>
              </w:rPr>
              <w:t>JST</w:t>
            </w:r>
          </w:p>
        </w:tc>
        <w:tc>
          <w:tcPr>
            <w:tcW w:w="588" w:type="dxa"/>
            <w:shd w:val="clear" w:color="auto" w:fill="FFFFFF"/>
          </w:tcPr>
          <w:p w14:paraId="51128A09" w14:textId="64897D70" w:rsidR="00430508" w:rsidRPr="00FB2DB0" w:rsidRDefault="00430508" w:rsidP="00430508">
            <w:pPr>
              <w:spacing w:line="240" w:lineRule="auto"/>
              <w:rPr>
                <w:rFonts w:ascii="Times New Roman" w:hAnsi="Times New Roman"/>
                <w:color w:val="000000" w:themeColor="text1"/>
                <w:sz w:val="21"/>
                <w:szCs w:val="21"/>
              </w:rPr>
            </w:pPr>
          </w:p>
        </w:tc>
        <w:tc>
          <w:tcPr>
            <w:tcW w:w="588" w:type="dxa"/>
            <w:gridSpan w:val="3"/>
            <w:shd w:val="clear" w:color="auto" w:fill="FFFFFF"/>
          </w:tcPr>
          <w:p w14:paraId="4F465974" w14:textId="387E68DB" w:rsidR="00430508" w:rsidRPr="00FB2DB0" w:rsidRDefault="00430508" w:rsidP="00430508">
            <w:pPr>
              <w:spacing w:line="240" w:lineRule="auto"/>
              <w:rPr>
                <w:rFonts w:ascii="Times New Roman" w:hAnsi="Times New Roman"/>
                <w:color w:val="000000" w:themeColor="text1"/>
                <w:sz w:val="21"/>
                <w:szCs w:val="21"/>
              </w:rPr>
            </w:pPr>
          </w:p>
        </w:tc>
        <w:tc>
          <w:tcPr>
            <w:tcW w:w="589" w:type="dxa"/>
            <w:gridSpan w:val="2"/>
            <w:shd w:val="clear" w:color="auto" w:fill="FFFFFF"/>
          </w:tcPr>
          <w:p w14:paraId="58E29D57" w14:textId="724E14BC" w:rsidR="00430508" w:rsidRPr="00FB2DB0" w:rsidRDefault="00430508" w:rsidP="00430508">
            <w:pPr>
              <w:spacing w:line="240" w:lineRule="auto"/>
              <w:rPr>
                <w:rFonts w:ascii="Times New Roman" w:hAnsi="Times New Roman"/>
                <w:color w:val="000000" w:themeColor="text1"/>
                <w:sz w:val="21"/>
                <w:szCs w:val="21"/>
              </w:rPr>
            </w:pPr>
          </w:p>
        </w:tc>
        <w:tc>
          <w:tcPr>
            <w:tcW w:w="588" w:type="dxa"/>
            <w:gridSpan w:val="2"/>
            <w:shd w:val="clear" w:color="auto" w:fill="FFFFFF"/>
          </w:tcPr>
          <w:p w14:paraId="08BB0985" w14:textId="1D9182A7" w:rsidR="00430508" w:rsidRPr="00FB2DB0" w:rsidRDefault="00430508" w:rsidP="00430508">
            <w:pPr>
              <w:spacing w:line="240" w:lineRule="auto"/>
              <w:rPr>
                <w:rFonts w:ascii="Times New Roman" w:hAnsi="Times New Roman"/>
                <w:color w:val="000000" w:themeColor="text1"/>
                <w:sz w:val="21"/>
                <w:szCs w:val="21"/>
              </w:rPr>
            </w:pPr>
          </w:p>
        </w:tc>
        <w:tc>
          <w:tcPr>
            <w:tcW w:w="589" w:type="dxa"/>
            <w:gridSpan w:val="2"/>
            <w:shd w:val="clear" w:color="auto" w:fill="FFFFFF"/>
          </w:tcPr>
          <w:p w14:paraId="0A68F0E9" w14:textId="22BF3CF0" w:rsidR="00430508" w:rsidRPr="00FB2DB0" w:rsidRDefault="00430508" w:rsidP="00430508">
            <w:pPr>
              <w:spacing w:line="240" w:lineRule="auto"/>
              <w:rPr>
                <w:rFonts w:ascii="Times New Roman" w:hAnsi="Times New Roman"/>
                <w:color w:val="000000" w:themeColor="text1"/>
                <w:sz w:val="21"/>
                <w:szCs w:val="21"/>
              </w:rPr>
            </w:pPr>
          </w:p>
        </w:tc>
        <w:tc>
          <w:tcPr>
            <w:tcW w:w="588" w:type="dxa"/>
            <w:gridSpan w:val="2"/>
            <w:shd w:val="clear" w:color="auto" w:fill="FFFFFF"/>
          </w:tcPr>
          <w:p w14:paraId="76EED9F5" w14:textId="306EB916" w:rsidR="00430508" w:rsidRPr="00FB2DB0" w:rsidRDefault="00430508" w:rsidP="00430508">
            <w:pPr>
              <w:spacing w:line="240" w:lineRule="auto"/>
              <w:rPr>
                <w:rFonts w:ascii="Times New Roman" w:hAnsi="Times New Roman"/>
                <w:color w:val="000000" w:themeColor="text1"/>
                <w:sz w:val="21"/>
                <w:szCs w:val="21"/>
              </w:rPr>
            </w:pPr>
          </w:p>
        </w:tc>
        <w:tc>
          <w:tcPr>
            <w:tcW w:w="589" w:type="dxa"/>
            <w:shd w:val="clear" w:color="auto" w:fill="FFFFFF"/>
          </w:tcPr>
          <w:p w14:paraId="442C7880" w14:textId="42401B93" w:rsidR="00430508" w:rsidRPr="00FB2DB0" w:rsidRDefault="00430508" w:rsidP="00430508">
            <w:pPr>
              <w:spacing w:line="240" w:lineRule="auto"/>
              <w:rPr>
                <w:rFonts w:ascii="Times New Roman" w:hAnsi="Times New Roman"/>
                <w:color w:val="000000" w:themeColor="text1"/>
                <w:sz w:val="21"/>
                <w:szCs w:val="21"/>
              </w:rPr>
            </w:pPr>
          </w:p>
        </w:tc>
        <w:tc>
          <w:tcPr>
            <w:tcW w:w="588" w:type="dxa"/>
            <w:gridSpan w:val="3"/>
            <w:shd w:val="clear" w:color="auto" w:fill="FFFFFF"/>
          </w:tcPr>
          <w:p w14:paraId="7917A0EF" w14:textId="2C39D8D5" w:rsidR="00430508" w:rsidRPr="00FB2DB0" w:rsidRDefault="00430508" w:rsidP="00430508">
            <w:pPr>
              <w:spacing w:line="240" w:lineRule="auto"/>
              <w:rPr>
                <w:rFonts w:ascii="Times New Roman" w:hAnsi="Times New Roman"/>
                <w:color w:val="000000" w:themeColor="text1"/>
                <w:sz w:val="21"/>
                <w:szCs w:val="21"/>
              </w:rPr>
            </w:pPr>
          </w:p>
        </w:tc>
        <w:tc>
          <w:tcPr>
            <w:tcW w:w="589" w:type="dxa"/>
            <w:gridSpan w:val="2"/>
            <w:shd w:val="clear" w:color="auto" w:fill="FFFFFF"/>
          </w:tcPr>
          <w:p w14:paraId="1A85FA3F" w14:textId="0BBB51B2" w:rsidR="00430508" w:rsidRPr="00FB2DB0" w:rsidRDefault="00430508" w:rsidP="00430508">
            <w:pPr>
              <w:spacing w:line="240" w:lineRule="auto"/>
              <w:rPr>
                <w:rFonts w:ascii="Times New Roman" w:hAnsi="Times New Roman"/>
                <w:color w:val="000000" w:themeColor="text1"/>
                <w:sz w:val="21"/>
                <w:szCs w:val="21"/>
              </w:rPr>
            </w:pPr>
          </w:p>
        </w:tc>
        <w:tc>
          <w:tcPr>
            <w:tcW w:w="588" w:type="dxa"/>
            <w:shd w:val="clear" w:color="auto" w:fill="FFFFFF"/>
          </w:tcPr>
          <w:p w14:paraId="20DDFB76" w14:textId="5F744D03" w:rsidR="00430508" w:rsidRPr="00FB2DB0" w:rsidRDefault="00430508" w:rsidP="00430508">
            <w:pPr>
              <w:spacing w:line="240" w:lineRule="auto"/>
              <w:rPr>
                <w:rFonts w:ascii="Times New Roman" w:hAnsi="Times New Roman"/>
                <w:color w:val="000000" w:themeColor="text1"/>
                <w:sz w:val="21"/>
                <w:szCs w:val="21"/>
              </w:rPr>
            </w:pPr>
          </w:p>
        </w:tc>
        <w:tc>
          <w:tcPr>
            <w:tcW w:w="589" w:type="dxa"/>
            <w:gridSpan w:val="2"/>
            <w:shd w:val="clear" w:color="auto" w:fill="FFFFFF"/>
          </w:tcPr>
          <w:p w14:paraId="7F0496A9" w14:textId="4CAE8D6C" w:rsidR="00430508" w:rsidRPr="00FB2DB0" w:rsidRDefault="00430508" w:rsidP="00430508">
            <w:pPr>
              <w:spacing w:line="240" w:lineRule="auto"/>
              <w:rPr>
                <w:rFonts w:ascii="Times New Roman" w:hAnsi="Times New Roman"/>
                <w:color w:val="000000" w:themeColor="text1"/>
                <w:sz w:val="21"/>
                <w:szCs w:val="21"/>
              </w:rPr>
            </w:pPr>
          </w:p>
        </w:tc>
        <w:tc>
          <w:tcPr>
            <w:tcW w:w="1181" w:type="dxa"/>
            <w:shd w:val="clear" w:color="auto" w:fill="FFFFFF"/>
          </w:tcPr>
          <w:p w14:paraId="6E14C575" w14:textId="43847CA5" w:rsidR="00430508" w:rsidRPr="00FB2DB0" w:rsidRDefault="00430508" w:rsidP="00430508">
            <w:pPr>
              <w:spacing w:line="240" w:lineRule="auto"/>
              <w:rPr>
                <w:rFonts w:ascii="Times New Roman" w:hAnsi="Times New Roman"/>
                <w:color w:val="000000" w:themeColor="text1"/>
                <w:sz w:val="21"/>
                <w:szCs w:val="21"/>
              </w:rPr>
            </w:pPr>
          </w:p>
        </w:tc>
      </w:tr>
      <w:tr w:rsidR="00FB2DB0" w:rsidRPr="00FB2DB0" w14:paraId="74B945C1" w14:textId="77777777" w:rsidTr="00522686">
        <w:trPr>
          <w:trHeight w:val="344"/>
        </w:trPr>
        <w:tc>
          <w:tcPr>
            <w:tcW w:w="2723" w:type="dxa"/>
            <w:gridSpan w:val="2"/>
            <w:shd w:val="clear" w:color="auto" w:fill="FFFFFF"/>
            <w:vAlign w:val="center"/>
          </w:tcPr>
          <w:p w14:paraId="3885F0A9" w14:textId="77777777" w:rsidR="00430508" w:rsidRPr="00FB2DB0" w:rsidRDefault="00430508" w:rsidP="00430508">
            <w:pPr>
              <w:spacing w:line="240" w:lineRule="auto"/>
              <w:rPr>
                <w:rFonts w:ascii="Times New Roman" w:hAnsi="Times New Roman"/>
                <w:color w:val="000000" w:themeColor="text1"/>
                <w:sz w:val="21"/>
                <w:szCs w:val="21"/>
              </w:rPr>
            </w:pPr>
            <w:r w:rsidRPr="00FB2DB0">
              <w:rPr>
                <w:rFonts w:ascii="Times New Roman" w:hAnsi="Times New Roman"/>
                <w:color w:val="000000" w:themeColor="text1"/>
                <w:sz w:val="21"/>
                <w:szCs w:val="21"/>
              </w:rPr>
              <w:t>pozostałe jednostki (oddzielnie)</w:t>
            </w:r>
          </w:p>
        </w:tc>
        <w:tc>
          <w:tcPr>
            <w:tcW w:w="588" w:type="dxa"/>
            <w:shd w:val="clear" w:color="auto" w:fill="FFFFFF"/>
          </w:tcPr>
          <w:p w14:paraId="056E6481" w14:textId="1F94F87D" w:rsidR="00430508" w:rsidRPr="00FB2DB0" w:rsidRDefault="00430508" w:rsidP="00430508">
            <w:pPr>
              <w:spacing w:line="240" w:lineRule="auto"/>
              <w:rPr>
                <w:rFonts w:ascii="Times New Roman" w:hAnsi="Times New Roman"/>
                <w:color w:val="000000" w:themeColor="text1"/>
                <w:sz w:val="21"/>
                <w:szCs w:val="21"/>
              </w:rPr>
            </w:pPr>
          </w:p>
        </w:tc>
        <w:tc>
          <w:tcPr>
            <w:tcW w:w="588" w:type="dxa"/>
            <w:gridSpan w:val="3"/>
            <w:shd w:val="clear" w:color="auto" w:fill="FFFFFF"/>
          </w:tcPr>
          <w:p w14:paraId="77126BEC" w14:textId="2098C39C" w:rsidR="00430508" w:rsidRPr="00FB2DB0" w:rsidRDefault="00430508" w:rsidP="00430508">
            <w:pPr>
              <w:spacing w:line="240" w:lineRule="auto"/>
              <w:rPr>
                <w:rFonts w:ascii="Times New Roman" w:hAnsi="Times New Roman"/>
                <w:color w:val="000000" w:themeColor="text1"/>
                <w:sz w:val="21"/>
                <w:szCs w:val="21"/>
              </w:rPr>
            </w:pPr>
          </w:p>
        </w:tc>
        <w:tc>
          <w:tcPr>
            <w:tcW w:w="589" w:type="dxa"/>
            <w:gridSpan w:val="2"/>
            <w:shd w:val="clear" w:color="auto" w:fill="FFFFFF"/>
          </w:tcPr>
          <w:p w14:paraId="18C32C61" w14:textId="04FE0880" w:rsidR="00430508" w:rsidRPr="00FB2DB0" w:rsidRDefault="00430508" w:rsidP="00430508">
            <w:pPr>
              <w:spacing w:line="240" w:lineRule="auto"/>
              <w:rPr>
                <w:rFonts w:ascii="Times New Roman" w:hAnsi="Times New Roman"/>
                <w:color w:val="000000" w:themeColor="text1"/>
                <w:sz w:val="21"/>
                <w:szCs w:val="21"/>
              </w:rPr>
            </w:pPr>
          </w:p>
        </w:tc>
        <w:tc>
          <w:tcPr>
            <w:tcW w:w="588" w:type="dxa"/>
            <w:gridSpan w:val="2"/>
            <w:shd w:val="clear" w:color="auto" w:fill="FFFFFF"/>
          </w:tcPr>
          <w:p w14:paraId="128A5198" w14:textId="5EAF452F" w:rsidR="00430508" w:rsidRPr="00FB2DB0" w:rsidRDefault="00430508" w:rsidP="00430508">
            <w:pPr>
              <w:spacing w:line="240" w:lineRule="auto"/>
              <w:rPr>
                <w:rFonts w:ascii="Times New Roman" w:hAnsi="Times New Roman"/>
                <w:color w:val="000000" w:themeColor="text1"/>
                <w:sz w:val="21"/>
                <w:szCs w:val="21"/>
              </w:rPr>
            </w:pPr>
          </w:p>
        </w:tc>
        <w:tc>
          <w:tcPr>
            <w:tcW w:w="589" w:type="dxa"/>
            <w:gridSpan w:val="2"/>
            <w:shd w:val="clear" w:color="auto" w:fill="FFFFFF"/>
          </w:tcPr>
          <w:p w14:paraId="5F68EB37" w14:textId="5AF0B07B" w:rsidR="00430508" w:rsidRPr="00FB2DB0" w:rsidRDefault="00430508" w:rsidP="00430508">
            <w:pPr>
              <w:spacing w:line="240" w:lineRule="auto"/>
              <w:rPr>
                <w:rFonts w:ascii="Times New Roman" w:hAnsi="Times New Roman"/>
                <w:color w:val="000000" w:themeColor="text1"/>
                <w:sz w:val="21"/>
                <w:szCs w:val="21"/>
              </w:rPr>
            </w:pPr>
          </w:p>
        </w:tc>
        <w:tc>
          <w:tcPr>
            <w:tcW w:w="588" w:type="dxa"/>
            <w:gridSpan w:val="2"/>
            <w:shd w:val="clear" w:color="auto" w:fill="FFFFFF"/>
          </w:tcPr>
          <w:p w14:paraId="57148342" w14:textId="5707A278" w:rsidR="00430508" w:rsidRPr="00FB2DB0" w:rsidRDefault="00430508" w:rsidP="00430508">
            <w:pPr>
              <w:spacing w:line="240" w:lineRule="auto"/>
              <w:rPr>
                <w:rFonts w:ascii="Times New Roman" w:hAnsi="Times New Roman"/>
                <w:color w:val="000000" w:themeColor="text1"/>
                <w:sz w:val="21"/>
                <w:szCs w:val="21"/>
              </w:rPr>
            </w:pPr>
          </w:p>
        </w:tc>
        <w:tc>
          <w:tcPr>
            <w:tcW w:w="589" w:type="dxa"/>
            <w:shd w:val="clear" w:color="auto" w:fill="FFFFFF"/>
          </w:tcPr>
          <w:p w14:paraId="48FC527E" w14:textId="53DCC1E7" w:rsidR="00430508" w:rsidRPr="00FB2DB0" w:rsidRDefault="00430508" w:rsidP="00430508">
            <w:pPr>
              <w:spacing w:line="240" w:lineRule="auto"/>
              <w:rPr>
                <w:rFonts w:ascii="Times New Roman" w:hAnsi="Times New Roman"/>
                <w:color w:val="000000" w:themeColor="text1"/>
                <w:sz w:val="21"/>
                <w:szCs w:val="21"/>
              </w:rPr>
            </w:pPr>
          </w:p>
        </w:tc>
        <w:tc>
          <w:tcPr>
            <w:tcW w:w="588" w:type="dxa"/>
            <w:gridSpan w:val="3"/>
            <w:shd w:val="clear" w:color="auto" w:fill="FFFFFF"/>
          </w:tcPr>
          <w:p w14:paraId="12F58B9C" w14:textId="1C35B7E6" w:rsidR="00430508" w:rsidRPr="00FB2DB0" w:rsidRDefault="00430508" w:rsidP="00430508">
            <w:pPr>
              <w:spacing w:line="240" w:lineRule="auto"/>
              <w:rPr>
                <w:rFonts w:ascii="Times New Roman" w:hAnsi="Times New Roman"/>
                <w:color w:val="000000" w:themeColor="text1"/>
                <w:sz w:val="21"/>
                <w:szCs w:val="21"/>
              </w:rPr>
            </w:pPr>
          </w:p>
        </w:tc>
        <w:tc>
          <w:tcPr>
            <w:tcW w:w="589" w:type="dxa"/>
            <w:gridSpan w:val="2"/>
            <w:shd w:val="clear" w:color="auto" w:fill="FFFFFF"/>
          </w:tcPr>
          <w:p w14:paraId="70F99F5C" w14:textId="29EA4A6B" w:rsidR="00430508" w:rsidRPr="00FB2DB0" w:rsidRDefault="00430508" w:rsidP="00430508">
            <w:pPr>
              <w:spacing w:line="240" w:lineRule="auto"/>
              <w:rPr>
                <w:rFonts w:ascii="Times New Roman" w:hAnsi="Times New Roman"/>
                <w:color w:val="000000" w:themeColor="text1"/>
                <w:sz w:val="21"/>
                <w:szCs w:val="21"/>
              </w:rPr>
            </w:pPr>
          </w:p>
        </w:tc>
        <w:tc>
          <w:tcPr>
            <w:tcW w:w="588" w:type="dxa"/>
            <w:shd w:val="clear" w:color="auto" w:fill="FFFFFF"/>
          </w:tcPr>
          <w:p w14:paraId="33637566" w14:textId="4E0827C3" w:rsidR="00430508" w:rsidRPr="00FB2DB0" w:rsidRDefault="00430508" w:rsidP="00430508">
            <w:pPr>
              <w:spacing w:line="240" w:lineRule="auto"/>
              <w:rPr>
                <w:rFonts w:ascii="Times New Roman" w:hAnsi="Times New Roman"/>
                <w:color w:val="000000" w:themeColor="text1"/>
                <w:sz w:val="21"/>
                <w:szCs w:val="21"/>
              </w:rPr>
            </w:pPr>
          </w:p>
        </w:tc>
        <w:tc>
          <w:tcPr>
            <w:tcW w:w="589" w:type="dxa"/>
            <w:gridSpan w:val="2"/>
            <w:shd w:val="clear" w:color="auto" w:fill="FFFFFF"/>
          </w:tcPr>
          <w:p w14:paraId="099B8FF7" w14:textId="0FE7E350" w:rsidR="00430508" w:rsidRPr="00FB2DB0" w:rsidRDefault="00430508" w:rsidP="00430508">
            <w:pPr>
              <w:spacing w:line="240" w:lineRule="auto"/>
              <w:rPr>
                <w:rFonts w:ascii="Times New Roman" w:hAnsi="Times New Roman"/>
                <w:color w:val="000000" w:themeColor="text1"/>
                <w:sz w:val="21"/>
                <w:szCs w:val="21"/>
              </w:rPr>
            </w:pPr>
          </w:p>
        </w:tc>
        <w:tc>
          <w:tcPr>
            <w:tcW w:w="1181" w:type="dxa"/>
            <w:shd w:val="clear" w:color="auto" w:fill="FFFFFF"/>
          </w:tcPr>
          <w:p w14:paraId="2FEEBC44" w14:textId="099E1067" w:rsidR="00430508" w:rsidRPr="00FB2DB0" w:rsidRDefault="00430508" w:rsidP="00430508">
            <w:pPr>
              <w:spacing w:line="240" w:lineRule="auto"/>
              <w:rPr>
                <w:rFonts w:ascii="Times New Roman" w:hAnsi="Times New Roman"/>
                <w:color w:val="000000" w:themeColor="text1"/>
                <w:sz w:val="21"/>
                <w:szCs w:val="21"/>
              </w:rPr>
            </w:pPr>
          </w:p>
        </w:tc>
      </w:tr>
      <w:tr w:rsidR="00FB2DB0" w:rsidRPr="00FB2DB0" w14:paraId="0C3F2D8B" w14:textId="77777777" w:rsidTr="00522686">
        <w:trPr>
          <w:trHeight w:val="330"/>
        </w:trPr>
        <w:tc>
          <w:tcPr>
            <w:tcW w:w="2723" w:type="dxa"/>
            <w:gridSpan w:val="2"/>
            <w:shd w:val="clear" w:color="auto" w:fill="FFFFFF"/>
            <w:vAlign w:val="center"/>
          </w:tcPr>
          <w:p w14:paraId="02B60124" w14:textId="77777777" w:rsidR="00430508" w:rsidRPr="00FB2DB0" w:rsidRDefault="00430508" w:rsidP="00430508">
            <w:pPr>
              <w:spacing w:line="240" w:lineRule="auto"/>
              <w:rPr>
                <w:rFonts w:ascii="Times New Roman" w:hAnsi="Times New Roman"/>
                <w:color w:val="000000" w:themeColor="text1"/>
                <w:sz w:val="21"/>
                <w:szCs w:val="21"/>
              </w:rPr>
            </w:pPr>
            <w:r w:rsidRPr="00FB2DB0">
              <w:rPr>
                <w:rFonts w:ascii="Times New Roman" w:hAnsi="Times New Roman"/>
                <w:b/>
                <w:color w:val="000000" w:themeColor="text1"/>
                <w:sz w:val="21"/>
                <w:szCs w:val="21"/>
              </w:rPr>
              <w:t>Wydatki ogółem</w:t>
            </w:r>
          </w:p>
        </w:tc>
        <w:tc>
          <w:tcPr>
            <w:tcW w:w="588" w:type="dxa"/>
            <w:shd w:val="clear" w:color="auto" w:fill="FFFFFF"/>
          </w:tcPr>
          <w:p w14:paraId="1B5677A8" w14:textId="428BC74A" w:rsidR="00430508" w:rsidRPr="00FB2DB0" w:rsidRDefault="00430508" w:rsidP="00430508">
            <w:pPr>
              <w:spacing w:line="240" w:lineRule="auto"/>
              <w:jc w:val="right"/>
              <w:rPr>
                <w:rFonts w:ascii="Times New Roman" w:hAnsi="Times New Roman"/>
                <w:b/>
                <w:bCs/>
                <w:color w:val="000000" w:themeColor="text1"/>
                <w:sz w:val="20"/>
                <w:szCs w:val="20"/>
              </w:rPr>
            </w:pPr>
          </w:p>
        </w:tc>
        <w:tc>
          <w:tcPr>
            <w:tcW w:w="588" w:type="dxa"/>
            <w:gridSpan w:val="3"/>
            <w:shd w:val="clear" w:color="auto" w:fill="FFFFFF"/>
          </w:tcPr>
          <w:p w14:paraId="5F3916A3" w14:textId="2C292C0D" w:rsidR="00430508" w:rsidRPr="00FB2DB0" w:rsidRDefault="00430508" w:rsidP="00430508">
            <w:pPr>
              <w:spacing w:line="240" w:lineRule="auto"/>
              <w:rPr>
                <w:rFonts w:ascii="Times New Roman" w:hAnsi="Times New Roman"/>
                <w:b/>
                <w:bCs/>
                <w:color w:val="000000" w:themeColor="text1"/>
                <w:sz w:val="20"/>
                <w:szCs w:val="20"/>
              </w:rPr>
            </w:pPr>
          </w:p>
        </w:tc>
        <w:tc>
          <w:tcPr>
            <w:tcW w:w="589" w:type="dxa"/>
            <w:gridSpan w:val="2"/>
            <w:shd w:val="clear" w:color="auto" w:fill="FFFFFF"/>
          </w:tcPr>
          <w:p w14:paraId="2C265B4F" w14:textId="399BE190" w:rsidR="00430508" w:rsidRPr="00FB2DB0" w:rsidRDefault="00430508" w:rsidP="00430508">
            <w:pPr>
              <w:spacing w:line="240" w:lineRule="auto"/>
              <w:jc w:val="right"/>
              <w:rPr>
                <w:rFonts w:ascii="Times New Roman" w:hAnsi="Times New Roman"/>
                <w:b/>
                <w:bCs/>
                <w:color w:val="000000" w:themeColor="text1"/>
                <w:sz w:val="20"/>
                <w:szCs w:val="20"/>
              </w:rPr>
            </w:pPr>
          </w:p>
        </w:tc>
        <w:tc>
          <w:tcPr>
            <w:tcW w:w="588" w:type="dxa"/>
            <w:gridSpan w:val="2"/>
            <w:shd w:val="clear" w:color="auto" w:fill="FFFFFF"/>
          </w:tcPr>
          <w:p w14:paraId="5689B559" w14:textId="78CF0912" w:rsidR="00430508" w:rsidRPr="00FB2DB0" w:rsidRDefault="00430508" w:rsidP="00430508">
            <w:pPr>
              <w:spacing w:line="240" w:lineRule="auto"/>
              <w:jc w:val="right"/>
              <w:rPr>
                <w:rFonts w:ascii="Times New Roman" w:hAnsi="Times New Roman"/>
                <w:b/>
                <w:bCs/>
                <w:color w:val="000000" w:themeColor="text1"/>
                <w:sz w:val="20"/>
                <w:szCs w:val="20"/>
              </w:rPr>
            </w:pPr>
          </w:p>
        </w:tc>
        <w:tc>
          <w:tcPr>
            <w:tcW w:w="589" w:type="dxa"/>
            <w:gridSpan w:val="2"/>
            <w:shd w:val="clear" w:color="auto" w:fill="FFFFFF"/>
          </w:tcPr>
          <w:p w14:paraId="7BFEF464" w14:textId="25B701DC" w:rsidR="00430508" w:rsidRPr="00FB2DB0" w:rsidRDefault="00430508" w:rsidP="00430508">
            <w:pPr>
              <w:spacing w:line="240" w:lineRule="auto"/>
              <w:jc w:val="right"/>
              <w:rPr>
                <w:rFonts w:ascii="Times New Roman" w:hAnsi="Times New Roman"/>
                <w:b/>
                <w:bCs/>
                <w:color w:val="000000" w:themeColor="text1"/>
                <w:sz w:val="20"/>
                <w:szCs w:val="20"/>
              </w:rPr>
            </w:pPr>
          </w:p>
        </w:tc>
        <w:tc>
          <w:tcPr>
            <w:tcW w:w="588" w:type="dxa"/>
            <w:gridSpan w:val="2"/>
            <w:shd w:val="clear" w:color="auto" w:fill="FFFFFF"/>
          </w:tcPr>
          <w:p w14:paraId="7EF29117" w14:textId="463CCDFB" w:rsidR="00430508" w:rsidRPr="00FB2DB0" w:rsidRDefault="00430508" w:rsidP="00430508">
            <w:pPr>
              <w:spacing w:line="240" w:lineRule="auto"/>
              <w:jc w:val="right"/>
              <w:rPr>
                <w:rFonts w:ascii="Times New Roman" w:hAnsi="Times New Roman"/>
                <w:b/>
                <w:bCs/>
                <w:color w:val="000000" w:themeColor="text1"/>
                <w:sz w:val="20"/>
                <w:szCs w:val="20"/>
              </w:rPr>
            </w:pPr>
          </w:p>
        </w:tc>
        <w:tc>
          <w:tcPr>
            <w:tcW w:w="589" w:type="dxa"/>
            <w:shd w:val="clear" w:color="auto" w:fill="FFFFFF"/>
          </w:tcPr>
          <w:p w14:paraId="3AB52DCB" w14:textId="24254E62" w:rsidR="00430508" w:rsidRPr="00FB2DB0" w:rsidRDefault="00430508" w:rsidP="00430508">
            <w:pPr>
              <w:spacing w:line="240" w:lineRule="auto"/>
              <w:jc w:val="right"/>
              <w:rPr>
                <w:rFonts w:ascii="Times New Roman" w:hAnsi="Times New Roman"/>
                <w:b/>
                <w:bCs/>
                <w:color w:val="000000" w:themeColor="text1"/>
                <w:sz w:val="20"/>
                <w:szCs w:val="20"/>
              </w:rPr>
            </w:pPr>
          </w:p>
        </w:tc>
        <w:tc>
          <w:tcPr>
            <w:tcW w:w="588" w:type="dxa"/>
            <w:gridSpan w:val="3"/>
            <w:shd w:val="clear" w:color="auto" w:fill="FFFFFF"/>
          </w:tcPr>
          <w:p w14:paraId="53AAAA20" w14:textId="47DDD446" w:rsidR="00430508" w:rsidRPr="00FB2DB0" w:rsidRDefault="00430508" w:rsidP="00430508">
            <w:pPr>
              <w:spacing w:line="240" w:lineRule="auto"/>
              <w:jc w:val="right"/>
              <w:rPr>
                <w:rFonts w:ascii="Times New Roman" w:hAnsi="Times New Roman"/>
                <w:b/>
                <w:bCs/>
                <w:color w:val="000000" w:themeColor="text1"/>
                <w:sz w:val="20"/>
                <w:szCs w:val="20"/>
              </w:rPr>
            </w:pPr>
          </w:p>
        </w:tc>
        <w:tc>
          <w:tcPr>
            <w:tcW w:w="589" w:type="dxa"/>
            <w:gridSpan w:val="2"/>
            <w:shd w:val="clear" w:color="auto" w:fill="FFFFFF"/>
          </w:tcPr>
          <w:p w14:paraId="554D5E3F" w14:textId="771A528D" w:rsidR="00430508" w:rsidRPr="00FB2DB0" w:rsidRDefault="00430508" w:rsidP="00430508">
            <w:pPr>
              <w:spacing w:line="240" w:lineRule="auto"/>
              <w:jc w:val="right"/>
              <w:rPr>
                <w:rFonts w:ascii="Times New Roman" w:hAnsi="Times New Roman"/>
                <w:b/>
                <w:bCs/>
                <w:color w:val="000000" w:themeColor="text1"/>
                <w:sz w:val="20"/>
                <w:szCs w:val="20"/>
              </w:rPr>
            </w:pPr>
          </w:p>
        </w:tc>
        <w:tc>
          <w:tcPr>
            <w:tcW w:w="588" w:type="dxa"/>
            <w:shd w:val="clear" w:color="auto" w:fill="FFFFFF"/>
          </w:tcPr>
          <w:p w14:paraId="142581D0" w14:textId="2F2D4770" w:rsidR="00430508" w:rsidRPr="00FB2DB0" w:rsidRDefault="00430508" w:rsidP="00430508">
            <w:pPr>
              <w:spacing w:line="240" w:lineRule="auto"/>
              <w:jc w:val="right"/>
              <w:rPr>
                <w:rFonts w:ascii="Times New Roman" w:hAnsi="Times New Roman"/>
                <w:b/>
                <w:bCs/>
                <w:color w:val="000000" w:themeColor="text1"/>
                <w:sz w:val="20"/>
                <w:szCs w:val="20"/>
              </w:rPr>
            </w:pPr>
          </w:p>
        </w:tc>
        <w:tc>
          <w:tcPr>
            <w:tcW w:w="589" w:type="dxa"/>
            <w:gridSpan w:val="2"/>
            <w:shd w:val="clear" w:color="auto" w:fill="FFFFFF"/>
          </w:tcPr>
          <w:p w14:paraId="7DF1C3C1" w14:textId="6FABDC3F" w:rsidR="00430508" w:rsidRPr="00FB2DB0" w:rsidRDefault="00430508" w:rsidP="00430508">
            <w:pPr>
              <w:spacing w:line="240" w:lineRule="auto"/>
              <w:rPr>
                <w:rFonts w:ascii="Times New Roman" w:hAnsi="Times New Roman"/>
                <w:b/>
                <w:bCs/>
                <w:color w:val="000000" w:themeColor="text1"/>
                <w:sz w:val="20"/>
                <w:szCs w:val="20"/>
              </w:rPr>
            </w:pPr>
          </w:p>
        </w:tc>
        <w:tc>
          <w:tcPr>
            <w:tcW w:w="1181" w:type="dxa"/>
            <w:shd w:val="clear" w:color="auto" w:fill="FFFFFF"/>
          </w:tcPr>
          <w:p w14:paraId="3EEFAFFC" w14:textId="310D8B75" w:rsidR="00430508" w:rsidRPr="00FB2DB0" w:rsidRDefault="00430508" w:rsidP="00430508">
            <w:pPr>
              <w:spacing w:line="240" w:lineRule="auto"/>
              <w:jc w:val="center"/>
              <w:rPr>
                <w:rFonts w:ascii="Times New Roman" w:hAnsi="Times New Roman"/>
                <w:b/>
                <w:bCs/>
                <w:color w:val="000000" w:themeColor="text1"/>
                <w:sz w:val="20"/>
                <w:szCs w:val="20"/>
              </w:rPr>
            </w:pPr>
          </w:p>
        </w:tc>
      </w:tr>
      <w:tr w:rsidR="00FB2DB0" w:rsidRPr="00FB2DB0" w14:paraId="05907D78" w14:textId="77777777" w:rsidTr="00522686">
        <w:trPr>
          <w:trHeight w:val="330"/>
        </w:trPr>
        <w:tc>
          <w:tcPr>
            <w:tcW w:w="2723" w:type="dxa"/>
            <w:gridSpan w:val="2"/>
            <w:shd w:val="clear" w:color="auto" w:fill="FFFFFF"/>
            <w:vAlign w:val="center"/>
          </w:tcPr>
          <w:p w14:paraId="6EC2DC8C" w14:textId="77777777" w:rsidR="00430508" w:rsidRPr="00FB2DB0" w:rsidRDefault="00430508" w:rsidP="00430508">
            <w:pPr>
              <w:spacing w:line="240" w:lineRule="auto"/>
              <w:rPr>
                <w:rFonts w:ascii="Times New Roman" w:hAnsi="Times New Roman"/>
                <w:color w:val="000000" w:themeColor="text1"/>
                <w:sz w:val="21"/>
                <w:szCs w:val="21"/>
              </w:rPr>
            </w:pPr>
            <w:r w:rsidRPr="00FB2DB0">
              <w:rPr>
                <w:rFonts w:ascii="Times New Roman" w:hAnsi="Times New Roman"/>
                <w:color w:val="000000" w:themeColor="text1"/>
                <w:sz w:val="21"/>
                <w:szCs w:val="21"/>
              </w:rPr>
              <w:t>budżet państwa</w:t>
            </w:r>
          </w:p>
        </w:tc>
        <w:tc>
          <w:tcPr>
            <w:tcW w:w="588" w:type="dxa"/>
            <w:shd w:val="clear" w:color="auto" w:fill="FFFFFF"/>
          </w:tcPr>
          <w:p w14:paraId="4493E9C2" w14:textId="2CBC353B" w:rsidR="00430508" w:rsidRPr="00FB2DB0" w:rsidRDefault="00430508" w:rsidP="00430508">
            <w:pPr>
              <w:spacing w:line="240" w:lineRule="auto"/>
              <w:jc w:val="right"/>
              <w:rPr>
                <w:rFonts w:ascii="Times New Roman" w:hAnsi="Times New Roman"/>
                <w:color w:val="000000" w:themeColor="text1"/>
                <w:sz w:val="18"/>
                <w:szCs w:val="18"/>
              </w:rPr>
            </w:pPr>
          </w:p>
        </w:tc>
        <w:tc>
          <w:tcPr>
            <w:tcW w:w="588" w:type="dxa"/>
            <w:gridSpan w:val="3"/>
            <w:shd w:val="clear" w:color="auto" w:fill="FFFFFF"/>
          </w:tcPr>
          <w:p w14:paraId="797B9DE6" w14:textId="6A71D9C4" w:rsidR="00430508" w:rsidRPr="00FB2DB0" w:rsidRDefault="00430508" w:rsidP="00430508">
            <w:pPr>
              <w:spacing w:line="240" w:lineRule="auto"/>
              <w:jc w:val="right"/>
              <w:rPr>
                <w:rFonts w:ascii="Times New Roman" w:hAnsi="Times New Roman"/>
                <w:color w:val="000000" w:themeColor="text1"/>
                <w:sz w:val="20"/>
                <w:szCs w:val="20"/>
              </w:rPr>
            </w:pPr>
          </w:p>
        </w:tc>
        <w:tc>
          <w:tcPr>
            <w:tcW w:w="589" w:type="dxa"/>
            <w:gridSpan w:val="2"/>
            <w:shd w:val="clear" w:color="auto" w:fill="FFFFFF"/>
          </w:tcPr>
          <w:p w14:paraId="16658C60" w14:textId="427054CB" w:rsidR="00430508" w:rsidRPr="00FB2DB0" w:rsidRDefault="00430508" w:rsidP="00430508">
            <w:pPr>
              <w:spacing w:line="240" w:lineRule="auto"/>
              <w:jc w:val="right"/>
              <w:rPr>
                <w:rFonts w:ascii="Times New Roman" w:hAnsi="Times New Roman"/>
                <w:color w:val="000000" w:themeColor="text1"/>
                <w:sz w:val="20"/>
                <w:szCs w:val="20"/>
              </w:rPr>
            </w:pPr>
          </w:p>
        </w:tc>
        <w:tc>
          <w:tcPr>
            <w:tcW w:w="588" w:type="dxa"/>
            <w:gridSpan w:val="2"/>
            <w:shd w:val="clear" w:color="auto" w:fill="FFFFFF"/>
          </w:tcPr>
          <w:p w14:paraId="50C6F041" w14:textId="640C2EE8" w:rsidR="00430508" w:rsidRPr="00FB2DB0" w:rsidRDefault="00430508" w:rsidP="00430508">
            <w:pPr>
              <w:spacing w:line="240" w:lineRule="auto"/>
              <w:jc w:val="right"/>
              <w:rPr>
                <w:rFonts w:ascii="Times New Roman" w:hAnsi="Times New Roman"/>
                <w:color w:val="000000" w:themeColor="text1"/>
                <w:sz w:val="20"/>
                <w:szCs w:val="20"/>
              </w:rPr>
            </w:pPr>
          </w:p>
        </w:tc>
        <w:tc>
          <w:tcPr>
            <w:tcW w:w="589" w:type="dxa"/>
            <w:gridSpan w:val="2"/>
            <w:shd w:val="clear" w:color="auto" w:fill="FFFFFF"/>
          </w:tcPr>
          <w:p w14:paraId="7AFBBBFC" w14:textId="4512246C" w:rsidR="00430508" w:rsidRPr="00FB2DB0" w:rsidRDefault="00430508" w:rsidP="00430508">
            <w:pPr>
              <w:spacing w:line="240" w:lineRule="auto"/>
              <w:jc w:val="right"/>
              <w:rPr>
                <w:rFonts w:ascii="Times New Roman" w:hAnsi="Times New Roman"/>
                <w:color w:val="000000" w:themeColor="text1"/>
                <w:sz w:val="20"/>
                <w:szCs w:val="20"/>
              </w:rPr>
            </w:pPr>
          </w:p>
        </w:tc>
        <w:tc>
          <w:tcPr>
            <w:tcW w:w="588" w:type="dxa"/>
            <w:gridSpan w:val="2"/>
            <w:shd w:val="clear" w:color="auto" w:fill="FFFFFF"/>
          </w:tcPr>
          <w:p w14:paraId="2667B29A" w14:textId="4E419586" w:rsidR="00430508" w:rsidRPr="00FB2DB0" w:rsidRDefault="00430508" w:rsidP="00430508">
            <w:pPr>
              <w:spacing w:line="240" w:lineRule="auto"/>
              <w:jc w:val="right"/>
              <w:rPr>
                <w:rFonts w:ascii="Times New Roman" w:hAnsi="Times New Roman"/>
                <w:color w:val="000000" w:themeColor="text1"/>
                <w:sz w:val="20"/>
                <w:szCs w:val="20"/>
              </w:rPr>
            </w:pPr>
          </w:p>
        </w:tc>
        <w:tc>
          <w:tcPr>
            <w:tcW w:w="589" w:type="dxa"/>
            <w:shd w:val="clear" w:color="auto" w:fill="FFFFFF"/>
          </w:tcPr>
          <w:p w14:paraId="733B81C1" w14:textId="04DDDBB0" w:rsidR="00430508" w:rsidRPr="00FB2DB0" w:rsidRDefault="00430508" w:rsidP="00430508">
            <w:pPr>
              <w:spacing w:line="240" w:lineRule="auto"/>
              <w:jc w:val="right"/>
              <w:rPr>
                <w:rFonts w:ascii="Times New Roman" w:hAnsi="Times New Roman"/>
                <w:color w:val="000000" w:themeColor="text1"/>
                <w:sz w:val="20"/>
                <w:szCs w:val="20"/>
              </w:rPr>
            </w:pPr>
          </w:p>
        </w:tc>
        <w:tc>
          <w:tcPr>
            <w:tcW w:w="588" w:type="dxa"/>
            <w:gridSpan w:val="3"/>
            <w:shd w:val="clear" w:color="auto" w:fill="FFFFFF"/>
          </w:tcPr>
          <w:p w14:paraId="4CEDB1B6" w14:textId="3323F0E9" w:rsidR="00430508" w:rsidRPr="00FB2DB0" w:rsidRDefault="00430508" w:rsidP="00430508">
            <w:pPr>
              <w:spacing w:line="240" w:lineRule="auto"/>
              <w:jc w:val="right"/>
              <w:rPr>
                <w:rFonts w:ascii="Times New Roman" w:hAnsi="Times New Roman"/>
                <w:color w:val="000000" w:themeColor="text1"/>
                <w:sz w:val="20"/>
                <w:szCs w:val="20"/>
              </w:rPr>
            </w:pPr>
          </w:p>
        </w:tc>
        <w:tc>
          <w:tcPr>
            <w:tcW w:w="589" w:type="dxa"/>
            <w:gridSpan w:val="2"/>
            <w:shd w:val="clear" w:color="auto" w:fill="FFFFFF"/>
          </w:tcPr>
          <w:p w14:paraId="55C782D6" w14:textId="1B76AEFD" w:rsidR="00430508" w:rsidRPr="00FB2DB0" w:rsidRDefault="00430508" w:rsidP="00430508">
            <w:pPr>
              <w:spacing w:line="240" w:lineRule="auto"/>
              <w:jc w:val="right"/>
              <w:rPr>
                <w:rFonts w:ascii="Times New Roman" w:hAnsi="Times New Roman"/>
                <w:color w:val="000000" w:themeColor="text1"/>
                <w:sz w:val="20"/>
                <w:szCs w:val="20"/>
              </w:rPr>
            </w:pPr>
          </w:p>
        </w:tc>
        <w:tc>
          <w:tcPr>
            <w:tcW w:w="588" w:type="dxa"/>
            <w:shd w:val="clear" w:color="auto" w:fill="FFFFFF"/>
          </w:tcPr>
          <w:p w14:paraId="61F31EE9" w14:textId="2E3752F8" w:rsidR="00430508" w:rsidRPr="00FB2DB0" w:rsidRDefault="00430508" w:rsidP="00430508">
            <w:pPr>
              <w:spacing w:line="240" w:lineRule="auto"/>
              <w:jc w:val="right"/>
              <w:rPr>
                <w:rFonts w:ascii="Times New Roman" w:hAnsi="Times New Roman"/>
                <w:color w:val="000000" w:themeColor="text1"/>
                <w:sz w:val="20"/>
                <w:szCs w:val="20"/>
              </w:rPr>
            </w:pPr>
          </w:p>
        </w:tc>
        <w:tc>
          <w:tcPr>
            <w:tcW w:w="589" w:type="dxa"/>
            <w:gridSpan w:val="2"/>
            <w:shd w:val="clear" w:color="auto" w:fill="FFFFFF"/>
          </w:tcPr>
          <w:p w14:paraId="46F5C250" w14:textId="696A4DCB" w:rsidR="00430508" w:rsidRPr="00FB2DB0" w:rsidRDefault="00430508" w:rsidP="00430508">
            <w:pPr>
              <w:spacing w:line="240" w:lineRule="auto"/>
              <w:jc w:val="right"/>
              <w:rPr>
                <w:rFonts w:ascii="Times New Roman" w:hAnsi="Times New Roman"/>
                <w:color w:val="000000" w:themeColor="text1"/>
                <w:sz w:val="20"/>
                <w:szCs w:val="20"/>
              </w:rPr>
            </w:pPr>
          </w:p>
        </w:tc>
        <w:tc>
          <w:tcPr>
            <w:tcW w:w="1181" w:type="dxa"/>
            <w:shd w:val="clear" w:color="auto" w:fill="FFFFFF"/>
          </w:tcPr>
          <w:p w14:paraId="5D2C3F97" w14:textId="07693030" w:rsidR="00430508" w:rsidRPr="00FB2DB0" w:rsidRDefault="00430508" w:rsidP="00430508">
            <w:pPr>
              <w:spacing w:line="240" w:lineRule="auto"/>
              <w:jc w:val="center"/>
              <w:rPr>
                <w:rFonts w:ascii="Times New Roman" w:hAnsi="Times New Roman"/>
                <w:color w:val="000000" w:themeColor="text1"/>
                <w:sz w:val="20"/>
                <w:szCs w:val="20"/>
              </w:rPr>
            </w:pPr>
          </w:p>
        </w:tc>
      </w:tr>
      <w:tr w:rsidR="00FB2DB0" w:rsidRPr="00FB2DB0" w14:paraId="1EBFD69B" w14:textId="77777777" w:rsidTr="00522686">
        <w:trPr>
          <w:trHeight w:val="351"/>
        </w:trPr>
        <w:tc>
          <w:tcPr>
            <w:tcW w:w="2723" w:type="dxa"/>
            <w:gridSpan w:val="2"/>
            <w:shd w:val="clear" w:color="auto" w:fill="FFFFFF"/>
            <w:vAlign w:val="center"/>
          </w:tcPr>
          <w:p w14:paraId="132A1081" w14:textId="77777777" w:rsidR="003F70D9" w:rsidRPr="00FB2DB0" w:rsidRDefault="003F70D9" w:rsidP="003F70D9">
            <w:pPr>
              <w:spacing w:line="240" w:lineRule="auto"/>
              <w:rPr>
                <w:rFonts w:ascii="Times New Roman" w:hAnsi="Times New Roman"/>
                <w:color w:val="000000" w:themeColor="text1"/>
                <w:sz w:val="21"/>
                <w:szCs w:val="21"/>
              </w:rPr>
            </w:pPr>
            <w:r w:rsidRPr="00FB2DB0">
              <w:rPr>
                <w:rFonts w:ascii="Times New Roman" w:hAnsi="Times New Roman"/>
                <w:color w:val="000000" w:themeColor="text1"/>
                <w:sz w:val="21"/>
                <w:szCs w:val="21"/>
              </w:rPr>
              <w:t>JST</w:t>
            </w:r>
          </w:p>
        </w:tc>
        <w:tc>
          <w:tcPr>
            <w:tcW w:w="588" w:type="dxa"/>
            <w:shd w:val="clear" w:color="auto" w:fill="FFFFFF"/>
            <w:vAlign w:val="center"/>
          </w:tcPr>
          <w:p w14:paraId="4FC7E946" w14:textId="28C1E335" w:rsidR="003F70D9" w:rsidRPr="00FB2DB0" w:rsidRDefault="000D6B42" w:rsidP="00522686">
            <w:pPr>
              <w:spacing w:line="240" w:lineRule="auto"/>
              <w:jc w:val="right"/>
              <w:rPr>
                <w:rFonts w:ascii="Times New Roman" w:hAnsi="Times New Roman"/>
                <w:color w:val="000000" w:themeColor="text1"/>
                <w:sz w:val="20"/>
                <w:szCs w:val="20"/>
              </w:rPr>
            </w:pPr>
            <w:r w:rsidRPr="00FB2DB0">
              <w:rPr>
                <w:rFonts w:ascii="Times New Roman" w:hAnsi="Times New Roman"/>
                <w:color w:val="000000" w:themeColor="text1"/>
                <w:sz w:val="20"/>
                <w:szCs w:val="20"/>
              </w:rPr>
              <w:t>0</w:t>
            </w:r>
          </w:p>
        </w:tc>
        <w:tc>
          <w:tcPr>
            <w:tcW w:w="588" w:type="dxa"/>
            <w:gridSpan w:val="3"/>
            <w:shd w:val="clear" w:color="auto" w:fill="FFFFFF"/>
            <w:vAlign w:val="center"/>
          </w:tcPr>
          <w:p w14:paraId="434CF60D" w14:textId="3B32D4DA" w:rsidR="003F70D9" w:rsidRPr="00FB2DB0" w:rsidRDefault="00522686" w:rsidP="00522686">
            <w:pPr>
              <w:spacing w:line="240" w:lineRule="auto"/>
              <w:jc w:val="right"/>
              <w:rPr>
                <w:rFonts w:ascii="Times New Roman" w:hAnsi="Times New Roman"/>
                <w:color w:val="000000" w:themeColor="text1"/>
                <w:sz w:val="20"/>
                <w:szCs w:val="20"/>
              </w:rPr>
            </w:pPr>
            <w:r w:rsidRPr="00FB2DB0">
              <w:rPr>
                <w:rFonts w:ascii="Times New Roman" w:hAnsi="Times New Roman"/>
                <w:color w:val="000000" w:themeColor="text1"/>
                <w:sz w:val="20"/>
                <w:szCs w:val="20"/>
              </w:rPr>
              <w:t>-</w:t>
            </w:r>
            <w:r w:rsidR="000D6B42" w:rsidRPr="00FB2DB0">
              <w:rPr>
                <w:rFonts w:ascii="Times New Roman" w:hAnsi="Times New Roman"/>
                <w:color w:val="000000" w:themeColor="text1"/>
                <w:sz w:val="20"/>
                <w:szCs w:val="20"/>
              </w:rPr>
              <w:t>200</w:t>
            </w:r>
          </w:p>
        </w:tc>
        <w:tc>
          <w:tcPr>
            <w:tcW w:w="589" w:type="dxa"/>
            <w:gridSpan w:val="2"/>
            <w:shd w:val="clear" w:color="auto" w:fill="FFFFFF"/>
            <w:vAlign w:val="center"/>
          </w:tcPr>
          <w:p w14:paraId="7A881F78" w14:textId="281C8404" w:rsidR="003F70D9" w:rsidRPr="00FB2DB0" w:rsidRDefault="00522686" w:rsidP="00522686">
            <w:pPr>
              <w:spacing w:line="240" w:lineRule="auto"/>
              <w:jc w:val="right"/>
              <w:rPr>
                <w:rFonts w:ascii="Times New Roman" w:hAnsi="Times New Roman"/>
                <w:color w:val="000000" w:themeColor="text1"/>
                <w:sz w:val="20"/>
                <w:szCs w:val="20"/>
              </w:rPr>
            </w:pPr>
            <w:r w:rsidRPr="00FB2DB0">
              <w:rPr>
                <w:rFonts w:ascii="Times New Roman" w:hAnsi="Times New Roman"/>
                <w:color w:val="000000" w:themeColor="text1"/>
                <w:sz w:val="20"/>
                <w:szCs w:val="20"/>
              </w:rPr>
              <w:t>-</w:t>
            </w:r>
            <w:r w:rsidR="000D6B42" w:rsidRPr="00FB2DB0">
              <w:rPr>
                <w:rFonts w:ascii="Times New Roman" w:hAnsi="Times New Roman"/>
                <w:color w:val="000000" w:themeColor="text1"/>
                <w:sz w:val="20"/>
                <w:szCs w:val="20"/>
              </w:rPr>
              <w:t>200</w:t>
            </w:r>
          </w:p>
        </w:tc>
        <w:tc>
          <w:tcPr>
            <w:tcW w:w="588" w:type="dxa"/>
            <w:gridSpan w:val="2"/>
            <w:shd w:val="clear" w:color="auto" w:fill="FFFFFF"/>
            <w:vAlign w:val="center"/>
          </w:tcPr>
          <w:p w14:paraId="532C3B20" w14:textId="6901589B" w:rsidR="003F70D9" w:rsidRPr="00FB2DB0" w:rsidRDefault="00522686" w:rsidP="00522686">
            <w:pPr>
              <w:spacing w:line="240" w:lineRule="auto"/>
              <w:jc w:val="right"/>
              <w:rPr>
                <w:rFonts w:ascii="Times New Roman" w:hAnsi="Times New Roman"/>
                <w:color w:val="000000" w:themeColor="text1"/>
                <w:sz w:val="20"/>
                <w:szCs w:val="20"/>
              </w:rPr>
            </w:pPr>
            <w:r w:rsidRPr="00FB2DB0">
              <w:rPr>
                <w:rFonts w:ascii="Times New Roman" w:hAnsi="Times New Roman"/>
                <w:color w:val="000000" w:themeColor="text1"/>
                <w:sz w:val="20"/>
                <w:szCs w:val="20"/>
              </w:rPr>
              <w:t>-</w:t>
            </w:r>
            <w:r w:rsidR="000D6B42" w:rsidRPr="00FB2DB0">
              <w:rPr>
                <w:rFonts w:ascii="Times New Roman" w:hAnsi="Times New Roman"/>
                <w:color w:val="000000" w:themeColor="text1"/>
                <w:sz w:val="20"/>
                <w:szCs w:val="20"/>
              </w:rPr>
              <w:t>200</w:t>
            </w:r>
          </w:p>
        </w:tc>
        <w:tc>
          <w:tcPr>
            <w:tcW w:w="589" w:type="dxa"/>
            <w:gridSpan w:val="2"/>
            <w:shd w:val="clear" w:color="auto" w:fill="FFFFFF"/>
            <w:vAlign w:val="center"/>
          </w:tcPr>
          <w:p w14:paraId="62E51044" w14:textId="73B11343" w:rsidR="003F70D9" w:rsidRPr="00FB2DB0" w:rsidRDefault="00522686" w:rsidP="00522686">
            <w:pPr>
              <w:spacing w:line="240" w:lineRule="auto"/>
              <w:jc w:val="right"/>
              <w:rPr>
                <w:rFonts w:ascii="Times New Roman" w:hAnsi="Times New Roman"/>
                <w:color w:val="000000" w:themeColor="text1"/>
                <w:sz w:val="20"/>
                <w:szCs w:val="20"/>
              </w:rPr>
            </w:pPr>
            <w:r w:rsidRPr="00FB2DB0">
              <w:rPr>
                <w:rFonts w:ascii="Times New Roman" w:hAnsi="Times New Roman"/>
                <w:color w:val="000000" w:themeColor="text1"/>
                <w:sz w:val="20"/>
                <w:szCs w:val="20"/>
              </w:rPr>
              <w:t>-</w:t>
            </w:r>
            <w:r w:rsidR="000D6B42" w:rsidRPr="00FB2DB0">
              <w:rPr>
                <w:rFonts w:ascii="Times New Roman" w:hAnsi="Times New Roman"/>
                <w:color w:val="000000" w:themeColor="text1"/>
                <w:sz w:val="20"/>
                <w:szCs w:val="20"/>
              </w:rPr>
              <w:t>200</w:t>
            </w:r>
          </w:p>
        </w:tc>
        <w:tc>
          <w:tcPr>
            <w:tcW w:w="588" w:type="dxa"/>
            <w:gridSpan w:val="2"/>
            <w:shd w:val="clear" w:color="auto" w:fill="FFFFFF"/>
            <w:vAlign w:val="center"/>
          </w:tcPr>
          <w:p w14:paraId="08ADF226" w14:textId="6B3CF330" w:rsidR="003F70D9" w:rsidRPr="00FB2DB0" w:rsidRDefault="00522686" w:rsidP="00522686">
            <w:pPr>
              <w:spacing w:line="240" w:lineRule="auto"/>
              <w:jc w:val="right"/>
              <w:rPr>
                <w:rFonts w:ascii="Times New Roman" w:hAnsi="Times New Roman"/>
                <w:color w:val="000000" w:themeColor="text1"/>
                <w:sz w:val="20"/>
                <w:szCs w:val="20"/>
              </w:rPr>
            </w:pPr>
            <w:r w:rsidRPr="00FB2DB0">
              <w:rPr>
                <w:rFonts w:ascii="Times New Roman" w:hAnsi="Times New Roman"/>
                <w:color w:val="000000" w:themeColor="text1"/>
                <w:sz w:val="20"/>
                <w:szCs w:val="20"/>
              </w:rPr>
              <w:t>-</w:t>
            </w:r>
            <w:r w:rsidR="000D6B42" w:rsidRPr="00FB2DB0">
              <w:rPr>
                <w:rFonts w:ascii="Times New Roman" w:hAnsi="Times New Roman"/>
                <w:color w:val="000000" w:themeColor="text1"/>
                <w:sz w:val="20"/>
                <w:szCs w:val="20"/>
              </w:rPr>
              <w:t>200</w:t>
            </w:r>
          </w:p>
        </w:tc>
        <w:tc>
          <w:tcPr>
            <w:tcW w:w="589" w:type="dxa"/>
            <w:shd w:val="clear" w:color="auto" w:fill="FFFFFF"/>
            <w:vAlign w:val="center"/>
          </w:tcPr>
          <w:p w14:paraId="142F4F6F" w14:textId="1C4A7066" w:rsidR="003F70D9" w:rsidRPr="00FB2DB0" w:rsidRDefault="00522686" w:rsidP="00522686">
            <w:pPr>
              <w:spacing w:line="240" w:lineRule="auto"/>
              <w:jc w:val="right"/>
              <w:rPr>
                <w:rFonts w:ascii="Times New Roman" w:hAnsi="Times New Roman"/>
                <w:color w:val="000000" w:themeColor="text1"/>
                <w:sz w:val="20"/>
                <w:szCs w:val="20"/>
              </w:rPr>
            </w:pPr>
            <w:r w:rsidRPr="00FB2DB0">
              <w:rPr>
                <w:rFonts w:ascii="Times New Roman" w:hAnsi="Times New Roman"/>
                <w:color w:val="000000" w:themeColor="text1"/>
                <w:sz w:val="20"/>
                <w:szCs w:val="20"/>
              </w:rPr>
              <w:t>-</w:t>
            </w:r>
            <w:r w:rsidR="000D6B42" w:rsidRPr="00FB2DB0">
              <w:rPr>
                <w:rFonts w:ascii="Times New Roman" w:hAnsi="Times New Roman"/>
                <w:color w:val="000000" w:themeColor="text1"/>
                <w:sz w:val="20"/>
                <w:szCs w:val="20"/>
              </w:rPr>
              <w:t>200</w:t>
            </w:r>
          </w:p>
        </w:tc>
        <w:tc>
          <w:tcPr>
            <w:tcW w:w="588" w:type="dxa"/>
            <w:gridSpan w:val="3"/>
            <w:shd w:val="clear" w:color="auto" w:fill="FFFFFF"/>
            <w:vAlign w:val="center"/>
          </w:tcPr>
          <w:p w14:paraId="76070E91" w14:textId="6EC6CB8C" w:rsidR="003F70D9" w:rsidRPr="00FB2DB0" w:rsidRDefault="00522686" w:rsidP="00522686">
            <w:pPr>
              <w:spacing w:line="240" w:lineRule="auto"/>
              <w:jc w:val="right"/>
              <w:rPr>
                <w:rFonts w:ascii="Times New Roman" w:hAnsi="Times New Roman"/>
                <w:color w:val="000000" w:themeColor="text1"/>
                <w:sz w:val="20"/>
                <w:szCs w:val="20"/>
              </w:rPr>
            </w:pPr>
            <w:r w:rsidRPr="00FB2DB0">
              <w:rPr>
                <w:rFonts w:ascii="Times New Roman" w:hAnsi="Times New Roman"/>
                <w:color w:val="000000" w:themeColor="text1"/>
                <w:sz w:val="20"/>
                <w:szCs w:val="20"/>
              </w:rPr>
              <w:t>-</w:t>
            </w:r>
            <w:r w:rsidR="000D6B42" w:rsidRPr="00FB2DB0">
              <w:rPr>
                <w:rFonts w:ascii="Times New Roman" w:hAnsi="Times New Roman"/>
                <w:color w:val="000000" w:themeColor="text1"/>
                <w:sz w:val="20"/>
                <w:szCs w:val="20"/>
              </w:rPr>
              <w:t>200</w:t>
            </w:r>
          </w:p>
        </w:tc>
        <w:tc>
          <w:tcPr>
            <w:tcW w:w="589" w:type="dxa"/>
            <w:gridSpan w:val="2"/>
            <w:shd w:val="clear" w:color="auto" w:fill="FFFFFF"/>
            <w:vAlign w:val="center"/>
          </w:tcPr>
          <w:p w14:paraId="07C6C831" w14:textId="5B7BB989" w:rsidR="003F70D9" w:rsidRPr="00FB2DB0" w:rsidRDefault="00522686" w:rsidP="00522686">
            <w:pPr>
              <w:spacing w:line="240" w:lineRule="auto"/>
              <w:jc w:val="right"/>
              <w:rPr>
                <w:rFonts w:ascii="Times New Roman" w:hAnsi="Times New Roman"/>
                <w:color w:val="000000" w:themeColor="text1"/>
                <w:sz w:val="20"/>
                <w:szCs w:val="20"/>
              </w:rPr>
            </w:pPr>
            <w:r w:rsidRPr="00FB2DB0">
              <w:rPr>
                <w:rFonts w:ascii="Times New Roman" w:hAnsi="Times New Roman"/>
                <w:color w:val="000000" w:themeColor="text1"/>
                <w:sz w:val="20"/>
                <w:szCs w:val="20"/>
              </w:rPr>
              <w:t>-</w:t>
            </w:r>
            <w:r w:rsidR="000D6B42" w:rsidRPr="00FB2DB0">
              <w:rPr>
                <w:rFonts w:ascii="Times New Roman" w:hAnsi="Times New Roman"/>
                <w:color w:val="000000" w:themeColor="text1"/>
                <w:sz w:val="20"/>
                <w:szCs w:val="20"/>
              </w:rPr>
              <w:t>200</w:t>
            </w:r>
          </w:p>
        </w:tc>
        <w:tc>
          <w:tcPr>
            <w:tcW w:w="588" w:type="dxa"/>
            <w:shd w:val="clear" w:color="auto" w:fill="FFFFFF"/>
            <w:vAlign w:val="center"/>
          </w:tcPr>
          <w:p w14:paraId="6FFAA87C" w14:textId="3489AA64" w:rsidR="003F70D9" w:rsidRPr="00FB2DB0" w:rsidRDefault="00522686" w:rsidP="00522686">
            <w:pPr>
              <w:spacing w:line="240" w:lineRule="auto"/>
              <w:jc w:val="right"/>
              <w:rPr>
                <w:rFonts w:ascii="Times New Roman" w:hAnsi="Times New Roman"/>
                <w:color w:val="000000" w:themeColor="text1"/>
                <w:sz w:val="20"/>
                <w:szCs w:val="20"/>
              </w:rPr>
            </w:pPr>
            <w:r w:rsidRPr="00FB2DB0">
              <w:rPr>
                <w:rFonts w:ascii="Times New Roman" w:hAnsi="Times New Roman"/>
                <w:color w:val="000000" w:themeColor="text1"/>
                <w:sz w:val="20"/>
                <w:szCs w:val="20"/>
              </w:rPr>
              <w:t>-</w:t>
            </w:r>
            <w:r w:rsidR="000D6B42" w:rsidRPr="00FB2DB0">
              <w:rPr>
                <w:rFonts w:ascii="Times New Roman" w:hAnsi="Times New Roman"/>
                <w:color w:val="000000" w:themeColor="text1"/>
                <w:sz w:val="20"/>
                <w:szCs w:val="20"/>
              </w:rPr>
              <w:t>200</w:t>
            </w:r>
          </w:p>
        </w:tc>
        <w:tc>
          <w:tcPr>
            <w:tcW w:w="589" w:type="dxa"/>
            <w:gridSpan w:val="2"/>
            <w:shd w:val="clear" w:color="auto" w:fill="FFFFFF"/>
            <w:vAlign w:val="center"/>
          </w:tcPr>
          <w:p w14:paraId="7E1E8F16" w14:textId="205A8E34" w:rsidR="003F70D9" w:rsidRPr="00FB2DB0" w:rsidRDefault="00522686" w:rsidP="00522686">
            <w:pPr>
              <w:spacing w:line="240" w:lineRule="auto"/>
              <w:jc w:val="right"/>
              <w:rPr>
                <w:rFonts w:ascii="Times New Roman" w:hAnsi="Times New Roman"/>
                <w:color w:val="000000" w:themeColor="text1"/>
                <w:sz w:val="20"/>
                <w:szCs w:val="20"/>
              </w:rPr>
            </w:pPr>
            <w:r w:rsidRPr="00FB2DB0">
              <w:rPr>
                <w:rFonts w:ascii="Times New Roman" w:hAnsi="Times New Roman"/>
                <w:color w:val="000000" w:themeColor="text1"/>
                <w:sz w:val="20"/>
                <w:szCs w:val="20"/>
              </w:rPr>
              <w:t>-</w:t>
            </w:r>
            <w:r w:rsidR="000D6B42" w:rsidRPr="00FB2DB0">
              <w:rPr>
                <w:rFonts w:ascii="Times New Roman" w:hAnsi="Times New Roman"/>
                <w:color w:val="000000" w:themeColor="text1"/>
                <w:sz w:val="20"/>
                <w:szCs w:val="20"/>
              </w:rPr>
              <w:t>200</w:t>
            </w:r>
          </w:p>
        </w:tc>
        <w:tc>
          <w:tcPr>
            <w:tcW w:w="1181" w:type="dxa"/>
            <w:shd w:val="clear" w:color="auto" w:fill="FFFFFF"/>
            <w:vAlign w:val="center"/>
          </w:tcPr>
          <w:p w14:paraId="75642A83" w14:textId="4DD8B6C9" w:rsidR="003F70D9" w:rsidRPr="00FB2DB0" w:rsidRDefault="00522686" w:rsidP="00522686">
            <w:pPr>
              <w:spacing w:line="240" w:lineRule="auto"/>
              <w:jc w:val="right"/>
              <w:rPr>
                <w:rFonts w:ascii="Times New Roman" w:hAnsi="Times New Roman"/>
                <w:b/>
                <w:color w:val="000000" w:themeColor="text1"/>
                <w:sz w:val="20"/>
                <w:szCs w:val="20"/>
              </w:rPr>
            </w:pPr>
            <w:r w:rsidRPr="00FB2DB0">
              <w:rPr>
                <w:rFonts w:ascii="Times New Roman" w:hAnsi="Times New Roman"/>
                <w:b/>
                <w:color w:val="000000" w:themeColor="text1"/>
                <w:sz w:val="20"/>
                <w:szCs w:val="20"/>
              </w:rPr>
              <w:t>-</w:t>
            </w:r>
            <w:r w:rsidR="00BD6BA0" w:rsidRPr="00FB2DB0">
              <w:rPr>
                <w:rFonts w:ascii="Times New Roman" w:hAnsi="Times New Roman"/>
                <w:b/>
                <w:color w:val="000000" w:themeColor="text1"/>
                <w:sz w:val="20"/>
                <w:szCs w:val="20"/>
              </w:rPr>
              <w:t>2</w:t>
            </w:r>
            <w:r w:rsidR="002D7242" w:rsidRPr="00FB2DB0">
              <w:rPr>
                <w:rFonts w:ascii="Times New Roman" w:hAnsi="Times New Roman"/>
                <w:b/>
                <w:color w:val="000000" w:themeColor="text1"/>
                <w:sz w:val="20"/>
                <w:szCs w:val="20"/>
              </w:rPr>
              <w:t xml:space="preserve"> </w:t>
            </w:r>
            <w:r w:rsidR="00BD6BA0" w:rsidRPr="00FB2DB0">
              <w:rPr>
                <w:rFonts w:ascii="Times New Roman" w:hAnsi="Times New Roman"/>
                <w:b/>
                <w:color w:val="000000" w:themeColor="text1"/>
                <w:sz w:val="20"/>
                <w:szCs w:val="20"/>
              </w:rPr>
              <w:t>000</w:t>
            </w:r>
          </w:p>
        </w:tc>
      </w:tr>
      <w:tr w:rsidR="00FB2DB0" w:rsidRPr="00FB2DB0" w14:paraId="4373683B" w14:textId="77777777" w:rsidTr="00522686">
        <w:trPr>
          <w:trHeight w:val="351"/>
        </w:trPr>
        <w:tc>
          <w:tcPr>
            <w:tcW w:w="2723" w:type="dxa"/>
            <w:gridSpan w:val="2"/>
            <w:shd w:val="clear" w:color="auto" w:fill="FFFFFF"/>
            <w:vAlign w:val="center"/>
          </w:tcPr>
          <w:p w14:paraId="4098CB41" w14:textId="77777777" w:rsidR="00430508" w:rsidRPr="00FB2DB0" w:rsidRDefault="00430508" w:rsidP="00430508">
            <w:pPr>
              <w:spacing w:line="240" w:lineRule="auto"/>
              <w:rPr>
                <w:rFonts w:ascii="Times New Roman" w:hAnsi="Times New Roman"/>
                <w:color w:val="000000" w:themeColor="text1"/>
                <w:sz w:val="21"/>
                <w:szCs w:val="21"/>
              </w:rPr>
            </w:pPr>
            <w:r w:rsidRPr="00FB2DB0">
              <w:rPr>
                <w:rFonts w:ascii="Times New Roman" w:hAnsi="Times New Roman"/>
                <w:color w:val="000000" w:themeColor="text1"/>
                <w:sz w:val="21"/>
                <w:szCs w:val="21"/>
              </w:rPr>
              <w:t>pozostałe jednostki (oddzielnie)</w:t>
            </w:r>
          </w:p>
        </w:tc>
        <w:tc>
          <w:tcPr>
            <w:tcW w:w="588" w:type="dxa"/>
            <w:shd w:val="clear" w:color="auto" w:fill="FFFFFF"/>
            <w:vAlign w:val="center"/>
          </w:tcPr>
          <w:p w14:paraId="40BA5960" w14:textId="62E5926A" w:rsidR="00430508" w:rsidRPr="00FB2DB0" w:rsidRDefault="00430508" w:rsidP="00522686">
            <w:pPr>
              <w:spacing w:line="240" w:lineRule="auto"/>
              <w:jc w:val="right"/>
              <w:rPr>
                <w:rFonts w:ascii="Times New Roman" w:hAnsi="Times New Roman"/>
                <w:color w:val="000000" w:themeColor="text1"/>
                <w:sz w:val="20"/>
                <w:szCs w:val="20"/>
              </w:rPr>
            </w:pPr>
          </w:p>
        </w:tc>
        <w:tc>
          <w:tcPr>
            <w:tcW w:w="588" w:type="dxa"/>
            <w:gridSpan w:val="3"/>
            <w:shd w:val="clear" w:color="auto" w:fill="FFFFFF"/>
            <w:vAlign w:val="center"/>
          </w:tcPr>
          <w:p w14:paraId="48038CC5" w14:textId="7F4A5D2D" w:rsidR="00430508" w:rsidRPr="00FB2DB0" w:rsidRDefault="00430508" w:rsidP="00522686">
            <w:pPr>
              <w:spacing w:line="240" w:lineRule="auto"/>
              <w:jc w:val="right"/>
              <w:rPr>
                <w:rFonts w:ascii="Times New Roman" w:hAnsi="Times New Roman"/>
                <w:color w:val="000000" w:themeColor="text1"/>
                <w:sz w:val="20"/>
                <w:szCs w:val="20"/>
              </w:rPr>
            </w:pPr>
          </w:p>
        </w:tc>
        <w:tc>
          <w:tcPr>
            <w:tcW w:w="589" w:type="dxa"/>
            <w:gridSpan w:val="2"/>
            <w:shd w:val="clear" w:color="auto" w:fill="FFFFFF"/>
            <w:vAlign w:val="center"/>
          </w:tcPr>
          <w:p w14:paraId="4B3C33B0" w14:textId="1154DA60" w:rsidR="00430508" w:rsidRPr="00FB2DB0" w:rsidRDefault="00430508" w:rsidP="00522686">
            <w:pPr>
              <w:spacing w:line="240" w:lineRule="auto"/>
              <w:jc w:val="right"/>
              <w:rPr>
                <w:rFonts w:ascii="Times New Roman" w:hAnsi="Times New Roman"/>
                <w:color w:val="000000" w:themeColor="text1"/>
                <w:sz w:val="20"/>
                <w:szCs w:val="20"/>
              </w:rPr>
            </w:pPr>
          </w:p>
        </w:tc>
        <w:tc>
          <w:tcPr>
            <w:tcW w:w="588" w:type="dxa"/>
            <w:gridSpan w:val="2"/>
            <w:shd w:val="clear" w:color="auto" w:fill="FFFFFF"/>
            <w:vAlign w:val="center"/>
          </w:tcPr>
          <w:p w14:paraId="5F97C3C6" w14:textId="134D236D" w:rsidR="00430508" w:rsidRPr="00FB2DB0" w:rsidRDefault="00430508" w:rsidP="00522686">
            <w:pPr>
              <w:spacing w:line="240" w:lineRule="auto"/>
              <w:jc w:val="right"/>
              <w:rPr>
                <w:rFonts w:ascii="Times New Roman" w:hAnsi="Times New Roman"/>
                <w:color w:val="000000" w:themeColor="text1"/>
                <w:sz w:val="20"/>
                <w:szCs w:val="20"/>
              </w:rPr>
            </w:pPr>
          </w:p>
        </w:tc>
        <w:tc>
          <w:tcPr>
            <w:tcW w:w="589" w:type="dxa"/>
            <w:gridSpan w:val="2"/>
            <w:shd w:val="clear" w:color="auto" w:fill="FFFFFF"/>
            <w:vAlign w:val="center"/>
          </w:tcPr>
          <w:p w14:paraId="5C3E5ECA" w14:textId="3F5DFA03" w:rsidR="00430508" w:rsidRPr="00FB2DB0" w:rsidRDefault="00430508" w:rsidP="00522686">
            <w:pPr>
              <w:spacing w:line="240" w:lineRule="auto"/>
              <w:jc w:val="right"/>
              <w:rPr>
                <w:rFonts w:ascii="Times New Roman" w:hAnsi="Times New Roman"/>
                <w:color w:val="000000" w:themeColor="text1"/>
                <w:sz w:val="20"/>
                <w:szCs w:val="20"/>
              </w:rPr>
            </w:pPr>
          </w:p>
        </w:tc>
        <w:tc>
          <w:tcPr>
            <w:tcW w:w="588" w:type="dxa"/>
            <w:gridSpan w:val="2"/>
            <w:shd w:val="clear" w:color="auto" w:fill="FFFFFF"/>
            <w:vAlign w:val="center"/>
          </w:tcPr>
          <w:p w14:paraId="5FC75FBF" w14:textId="0BC5D3E0" w:rsidR="00430508" w:rsidRPr="00FB2DB0" w:rsidRDefault="00430508" w:rsidP="00522686">
            <w:pPr>
              <w:spacing w:line="240" w:lineRule="auto"/>
              <w:jc w:val="right"/>
              <w:rPr>
                <w:rFonts w:ascii="Times New Roman" w:hAnsi="Times New Roman"/>
                <w:color w:val="000000" w:themeColor="text1"/>
                <w:sz w:val="20"/>
                <w:szCs w:val="20"/>
              </w:rPr>
            </w:pPr>
          </w:p>
        </w:tc>
        <w:tc>
          <w:tcPr>
            <w:tcW w:w="589" w:type="dxa"/>
            <w:shd w:val="clear" w:color="auto" w:fill="FFFFFF"/>
            <w:vAlign w:val="center"/>
          </w:tcPr>
          <w:p w14:paraId="7EB0FF98" w14:textId="58BAA7D7" w:rsidR="00430508" w:rsidRPr="00FB2DB0" w:rsidRDefault="00430508" w:rsidP="00522686">
            <w:pPr>
              <w:spacing w:line="240" w:lineRule="auto"/>
              <w:jc w:val="right"/>
              <w:rPr>
                <w:rFonts w:ascii="Times New Roman" w:hAnsi="Times New Roman"/>
                <w:color w:val="000000" w:themeColor="text1"/>
                <w:sz w:val="20"/>
                <w:szCs w:val="20"/>
              </w:rPr>
            </w:pPr>
          </w:p>
        </w:tc>
        <w:tc>
          <w:tcPr>
            <w:tcW w:w="588" w:type="dxa"/>
            <w:gridSpan w:val="3"/>
            <w:shd w:val="clear" w:color="auto" w:fill="FFFFFF"/>
            <w:vAlign w:val="center"/>
          </w:tcPr>
          <w:p w14:paraId="674A68EC" w14:textId="2129B969" w:rsidR="00430508" w:rsidRPr="00FB2DB0" w:rsidRDefault="00430508" w:rsidP="00522686">
            <w:pPr>
              <w:spacing w:line="240" w:lineRule="auto"/>
              <w:jc w:val="right"/>
              <w:rPr>
                <w:rFonts w:ascii="Times New Roman" w:hAnsi="Times New Roman"/>
                <w:color w:val="000000" w:themeColor="text1"/>
                <w:sz w:val="20"/>
                <w:szCs w:val="20"/>
              </w:rPr>
            </w:pPr>
          </w:p>
        </w:tc>
        <w:tc>
          <w:tcPr>
            <w:tcW w:w="589" w:type="dxa"/>
            <w:gridSpan w:val="2"/>
            <w:shd w:val="clear" w:color="auto" w:fill="FFFFFF"/>
            <w:vAlign w:val="center"/>
          </w:tcPr>
          <w:p w14:paraId="2CA80592" w14:textId="28FA30AA" w:rsidR="00430508" w:rsidRPr="00FB2DB0" w:rsidRDefault="00430508" w:rsidP="00522686">
            <w:pPr>
              <w:spacing w:line="240" w:lineRule="auto"/>
              <w:jc w:val="right"/>
              <w:rPr>
                <w:rFonts w:ascii="Times New Roman" w:hAnsi="Times New Roman"/>
                <w:color w:val="000000" w:themeColor="text1"/>
                <w:sz w:val="20"/>
                <w:szCs w:val="20"/>
              </w:rPr>
            </w:pPr>
          </w:p>
        </w:tc>
        <w:tc>
          <w:tcPr>
            <w:tcW w:w="588" w:type="dxa"/>
            <w:shd w:val="clear" w:color="auto" w:fill="FFFFFF"/>
            <w:vAlign w:val="center"/>
          </w:tcPr>
          <w:p w14:paraId="44EA71BA" w14:textId="74CAF3DC" w:rsidR="00430508" w:rsidRPr="00FB2DB0" w:rsidRDefault="00430508" w:rsidP="00522686">
            <w:pPr>
              <w:spacing w:line="240" w:lineRule="auto"/>
              <w:jc w:val="right"/>
              <w:rPr>
                <w:rFonts w:ascii="Times New Roman" w:hAnsi="Times New Roman"/>
                <w:color w:val="000000" w:themeColor="text1"/>
                <w:sz w:val="20"/>
                <w:szCs w:val="20"/>
              </w:rPr>
            </w:pPr>
          </w:p>
        </w:tc>
        <w:tc>
          <w:tcPr>
            <w:tcW w:w="589" w:type="dxa"/>
            <w:gridSpan w:val="2"/>
            <w:shd w:val="clear" w:color="auto" w:fill="FFFFFF"/>
            <w:vAlign w:val="center"/>
          </w:tcPr>
          <w:p w14:paraId="7119D58B" w14:textId="46E90754" w:rsidR="00430508" w:rsidRPr="00FB2DB0" w:rsidRDefault="00430508" w:rsidP="00522686">
            <w:pPr>
              <w:spacing w:line="240" w:lineRule="auto"/>
              <w:jc w:val="right"/>
              <w:rPr>
                <w:rFonts w:ascii="Times New Roman" w:hAnsi="Times New Roman"/>
                <w:color w:val="000000" w:themeColor="text1"/>
                <w:sz w:val="20"/>
                <w:szCs w:val="20"/>
              </w:rPr>
            </w:pPr>
          </w:p>
        </w:tc>
        <w:tc>
          <w:tcPr>
            <w:tcW w:w="1181" w:type="dxa"/>
            <w:shd w:val="clear" w:color="auto" w:fill="FFFFFF"/>
            <w:vAlign w:val="center"/>
          </w:tcPr>
          <w:p w14:paraId="072221B2" w14:textId="4B52EA08" w:rsidR="00430508" w:rsidRPr="00FB2DB0" w:rsidRDefault="00430508" w:rsidP="00522686">
            <w:pPr>
              <w:spacing w:line="240" w:lineRule="auto"/>
              <w:jc w:val="right"/>
              <w:rPr>
                <w:rFonts w:ascii="Times New Roman" w:hAnsi="Times New Roman"/>
                <w:color w:val="000000" w:themeColor="text1"/>
                <w:sz w:val="20"/>
                <w:szCs w:val="20"/>
              </w:rPr>
            </w:pPr>
          </w:p>
        </w:tc>
      </w:tr>
      <w:tr w:rsidR="00FB2DB0" w:rsidRPr="00FB2DB0" w14:paraId="68EA23BA" w14:textId="77777777" w:rsidTr="00522686">
        <w:trPr>
          <w:trHeight w:val="360"/>
        </w:trPr>
        <w:tc>
          <w:tcPr>
            <w:tcW w:w="2723" w:type="dxa"/>
            <w:gridSpan w:val="2"/>
            <w:shd w:val="clear" w:color="auto" w:fill="FFFFFF"/>
            <w:vAlign w:val="center"/>
          </w:tcPr>
          <w:p w14:paraId="3D726C9C" w14:textId="77777777" w:rsidR="00430508" w:rsidRPr="00FB2DB0" w:rsidRDefault="00430508" w:rsidP="00430508">
            <w:pPr>
              <w:spacing w:line="240" w:lineRule="auto"/>
              <w:rPr>
                <w:rFonts w:ascii="Times New Roman" w:hAnsi="Times New Roman"/>
                <w:color w:val="000000" w:themeColor="text1"/>
                <w:sz w:val="21"/>
                <w:szCs w:val="21"/>
              </w:rPr>
            </w:pPr>
            <w:r w:rsidRPr="00FB2DB0">
              <w:rPr>
                <w:rFonts w:ascii="Times New Roman" w:hAnsi="Times New Roman"/>
                <w:b/>
                <w:color w:val="000000" w:themeColor="text1"/>
                <w:sz w:val="21"/>
                <w:szCs w:val="21"/>
              </w:rPr>
              <w:t>Saldo ogółem</w:t>
            </w:r>
          </w:p>
        </w:tc>
        <w:tc>
          <w:tcPr>
            <w:tcW w:w="588" w:type="dxa"/>
            <w:shd w:val="clear" w:color="auto" w:fill="FFFFFF"/>
            <w:vAlign w:val="center"/>
          </w:tcPr>
          <w:p w14:paraId="69BD79F5" w14:textId="46A36355" w:rsidR="00430508" w:rsidRPr="00FB2DB0" w:rsidRDefault="00430508" w:rsidP="00522686">
            <w:pPr>
              <w:spacing w:line="240" w:lineRule="auto"/>
              <w:jc w:val="right"/>
              <w:rPr>
                <w:rFonts w:ascii="Times New Roman" w:hAnsi="Times New Roman"/>
                <w:b/>
                <w:bCs/>
                <w:color w:val="000000" w:themeColor="text1"/>
                <w:sz w:val="20"/>
                <w:szCs w:val="20"/>
              </w:rPr>
            </w:pPr>
          </w:p>
        </w:tc>
        <w:tc>
          <w:tcPr>
            <w:tcW w:w="588" w:type="dxa"/>
            <w:gridSpan w:val="3"/>
            <w:shd w:val="clear" w:color="auto" w:fill="FFFFFF"/>
            <w:vAlign w:val="center"/>
          </w:tcPr>
          <w:p w14:paraId="24FC8B51" w14:textId="10090F7A" w:rsidR="00430508" w:rsidRPr="00FB2DB0" w:rsidRDefault="00430508" w:rsidP="00522686">
            <w:pPr>
              <w:spacing w:line="240" w:lineRule="auto"/>
              <w:jc w:val="right"/>
              <w:rPr>
                <w:rFonts w:ascii="Times New Roman" w:hAnsi="Times New Roman"/>
                <w:b/>
                <w:bCs/>
                <w:color w:val="000000" w:themeColor="text1"/>
                <w:sz w:val="20"/>
                <w:szCs w:val="20"/>
              </w:rPr>
            </w:pPr>
          </w:p>
        </w:tc>
        <w:tc>
          <w:tcPr>
            <w:tcW w:w="589" w:type="dxa"/>
            <w:gridSpan w:val="2"/>
            <w:shd w:val="clear" w:color="auto" w:fill="FFFFFF"/>
            <w:vAlign w:val="center"/>
          </w:tcPr>
          <w:p w14:paraId="077957B4" w14:textId="4DD8C4F7" w:rsidR="00430508" w:rsidRPr="00FB2DB0" w:rsidRDefault="00430508" w:rsidP="00522686">
            <w:pPr>
              <w:spacing w:line="240" w:lineRule="auto"/>
              <w:jc w:val="right"/>
              <w:rPr>
                <w:rFonts w:ascii="Times New Roman" w:hAnsi="Times New Roman"/>
                <w:b/>
                <w:bCs/>
                <w:color w:val="000000" w:themeColor="text1"/>
                <w:sz w:val="20"/>
                <w:szCs w:val="20"/>
              </w:rPr>
            </w:pPr>
          </w:p>
        </w:tc>
        <w:tc>
          <w:tcPr>
            <w:tcW w:w="588" w:type="dxa"/>
            <w:gridSpan w:val="2"/>
            <w:shd w:val="clear" w:color="auto" w:fill="FFFFFF"/>
            <w:vAlign w:val="center"/>
          </w:tcPr>
          <w:p w14:paraId="55264D7C" w14:textId="4E87E13D" w:rsidR="00430508" w:rsidRPr="00FB2DB0" w:rsidRDefault="00430508" w:rsidP="00522686">
            <w:pPr>
              <w:spacing w:line="240" w:lineRule="auto"/>
              <w:jc w:val="right"/>
              <w:rPr>
                <w:rFonts w:ascii="Times New Roman" w:hAnsi="Times New Roman"/>
                <w:b/>
                <w:bCs/>
                <w:color w:val="000000" w:themeColor="text1"/>
                <w:sz w:val="20"/>
                <w:szCs w:val="20"/>
              </w:rPr>
            </w:pPr>
          </w:p>
        </w:tc>
        <w:tc>
          <w:tcPr>
            <w:tcW w:w="589" w:type="dxa"/>
            <w:gridSpan w:val="2"/>
            <w:shd w:val="clear" w:color="auto" w:fill="FFFFFF"/>
            <w:vAlign w:val="center"/>
          </w:tcPr>
          <w:p w14:paraId="3977779F" w14:textId="4A6CE487" w:rsidR="00430508" w:rsidRPr="00FB2DB0" w:rsidRDefault="00430508" w:rsidP="00522686">
            <w:pPr>
              <w:spacing w:line="240" w:lineRule="auto"/>
              <w:jc w:val="right"/>
              <w:rPr>
                <w:rFonts w:ascii="Times New Roman" w:hAnsi="Times New Roman"/>
                <w:b/>
                <w:bCs/>
                <w:color w:val="000000" w:themeColor="text1"/>
                <w:sz w:val="20"/>
                <w:szCs w:val="20"/>
              </w:rPr>
            </w:pPr>
          </w:p>
        </w:tc>
        <w:tc>
          <w:tcPr>
            <w:tcW w:w="588" w:type="dxa"/>
            <w:gridSpan w:val="2"/>
            <w:shd w:val="clear" w:color="auto" w:fill="FFFFFF"/>
            <w:vAlign w:val="center"/>
          </w:tcPr>
          <w:p w14:paraId="3734E5FB" w14:textId="2AF9C0F9" w:rsidR="00430508" w:rsidRPr="00FB2DB0" w:rsidRDefault="00430508" w:rsidP="00522686">
            <w:pPr>
              <w:spacing w:line="240" w:lineRule="auto"/>
              <w:jc w:val="right"/>
              <w:rPr>
                <w:rFonts w:ascii="Times New Roman" w:hAnsi="Times New Roman"/>
                <w:b/>
                <w:bCs/>
                <w:color w:val="000000" w:themeColor="text1"/>
                <w:sz w:val="20"/>
                <w:szCs w:val="20"/>
              </w:rPr>
            </w:pPr>
          </w:p>
        </w:tc>
        <w:tc>
          <w:tcPr>
            <w:tcW w:w="589" w:type="dxa"/>
            <w:shd w:val="clear" w:color="auto" w:fill="FFFFFF"/>
            <w:vAlign w:val="center"/>
          </w:tcPr>
          <w:p w14:paraId="03679226" w14:textId="5161AB69" w:rsidR="00430508" w:rsidRPr="00FB2DB0" w:rsidRDefault="00430508" w:rsidP="00522686">
            <w:pPr>
              <w:spacing w:line="240" w:lineRule="auto"/>
              <w:jc w:val="right"/>
              <w:rPr>
                <w:rFonts w:ascii="Times New Roman" w:hAnsi="Times New Roman"/>
                <w:b/>
                <w:bCs/>
                <w:color w:val="000000" w:themeColor="text1"/>
                <w:sz w:val="20"/>
                <w:szCs w:val="20"/>
              </w:rPr>
            </w:pPr>
          </w:p>
        </w:tc>
        <w:tc>
          <w:tcPr>
            <w:tcW w:w="588" w:type="dxa"/>
            <w:gridSpan w:val="3"/>
            <w:shd w:val="clear" w:color="auto" w:fill="FFFFFF"/>
            <w:vAlign w:val="center"/>
          </w:tcPr>
          <w:p w14:paraId="375E659E" w14:textId="6C27E3F9" w:rsidR="00430508" w:rsidRPr="00FB2DB0" w:rsidRDefault="00430508" w:rsidP="00522686">
            <w:pPr>
              <w:spacing w:line="240" w:lineRule="auto"/>
              <w:jc w:val="right"/>
              <w:rPr>
                <w:rFonts w:ascii="Times New Roman" w:hAnsi="Times New Roman"/>
                <w:b/>
                <w:bCs/>
                <w:color w:val="000000" w:themeColor="text1"/>
                <w:sz w:val="20"/>
                <w:szCs w:val="20"/>
              </w:rPr>
            </w:pPr>
          </w:p>
        </w:tc>
        <w:tc>
          <w:tcPr>
            <w:tcW w:w="589" w:type="dxa"/>
            <w:gridSpan w:val="2"/>
            <w:shd w:val="clear" w:color="auto" w:fill="FFFFFF"/>
            <w:vAlign w:val="center"/>
          </w:tcPr>
          <w:p w14:paraId="3B6D1F83" w14:textId="687BB050" w:rsidR="00430508" w:rsidRPr="00FB2DB0" w:rsidRDefault="00430508" w:rsidP="00522686">
            <w:pPr>
              <w:spacing w:line="240" w:lineRule="auto"/>
              <w:jc w:val="right"/>
              <w:rPr>
                <w:rFonts w:ascii="Times New Roman" w:hAnsi="Times New Roman"/>
                <w:b/>
                <w:bCs/>
                <w:color w:val="000000" w:themeColor="text1"/>
                <w:sz w:val="20"/>
                <w:szCs w:val="20"/>
              </w:rPr>
            </w:pPr>
          </w:p>
        </w:tc>
        <w:tc>
          <w:tcPr>
            <w:tcW w:w="588" w:type="dxa"/>
            <w:shd w:val="clear" w:color="auto" w:fill="FFFFFF"/>
            <w:vAlign w:val="center"/>
          </w:tcPr>
          <w:p w14:paraId="645EB882" w14:textId="49FF76C1" w:rsidR="00430508" w:rsidRPr="00FB2DB0" w:rsidRDefault="00430508" w:rsidP="00522686">
            <w:pPr>
              <w:spacing w:line="240" w:lineRule="auto"/>
              <w:jc w:val="right"/>
              <w:rPr>
                <w:rFonts w:ascii="Times New Roman" w:hAnsi="Times New Roman"/>
                <w:b/>
                <w:bCs/>
                <w:color w:val="000000" w:themeColor="text1"/>
                <w:sz w:val="20"/>
                <w:szCs w:val="20"/>
              </w:rPr>
            </w:pPr>
          </w:p>
        </w:tc>
        <w:tc>
          <w:tcPr>
            <w:tcW w:w="589" w:type="dxa"/>
            <w:gridSpan w:val="2"/>
            <w:shd w:val="clear" w:color="auto" w:fill="FFFFFF"/>
            <w:vAlign w:val="center"/>
          </w:tcPr>
          <w:p w14:paraId="20D93DDA" w14:textId="4A340DBA" w:rsidR="00430508" w:rsidRPr="00FB2DB0" w:rsidRDefault="00430508" w:rsidP="00522686">
            <w:pPr>
              <w:spacing w:line="240" w:lineRule="auto"/>
              <w:jc w:val="right"/>
              <w:rPr>
                <w:rFonts w:ascii="Times New Roman" w:hAnsi="Times New Roman"/>
                <w:b/>
                <w:bCs/>
                <w:color w:val="000000" w:themeColor="text1"/>
                <w:sz w:val="20"/>
                <w:szCs w:val="20"/>
              </w:rPr>
            </w:pPr>
          </w:p>
        </w:tc>
        <w:tc>
          <w:tcPr>
            <w:tcW w:w="1181" w:type="dxa"/>
            <w:shd w:val="clear" w:color="auto" w:fill="FFFFFF"/>
            <w:vAlign w:val="center"/>
          </w:tcPr>
          <w:p w14:paraId="492699E1" w14:textId="1C2ECB25" w:rsidR="00430508" w:rsidRPr="00FB2DB0" w:rsidRDefault="00430508" w:rsidP="00522686">
            <w:pPr>
              <w:spacing w:line="240" w:lineRule="auto"/>
              <w:jc w:val="right"/>
              <w:rPr>
                <w:rFonts w:ascii="Times New Roman" w:hAnsi="Times New Roman"/>
                <w:b/>
                <w:bCs/>
                <w:color w:val="000000" w:themeColor="text1"/>
                <w:sz w:val="20"/>
                <w:szCs w:val="20"/>
              </w:rPr>
            </w:pPr>
          </w:p>
        </w:tc>
      </w:tr>
      <w:tr w:rsidR="00FB2DB0" w:rsidRPr="00FB2DB0" w14:paraId="1B22E77F" w14:textId="77777777" w:rsidTr="00522686">
        <w:trPr>
          <w:trHeight w:val="360"/>
        </w:trPr>
        <w:tc>
          <w:tcPr>
            <w:tcW w:w="2723" w:type="dxa"/>
            <w:gridSpan w:val="2"/>
            <w:shd w:val="clear" w:color="auto" w:fill="FFFFFF"/>
            <w:vAlign w:val="center"/>
          </w:tcPr>
          <w:p w14:paraId="79699259" w14:textId="77777777" w:rsidR="00430508" w:rsidRPr="00FB2DB0" w:rsidRDefault="00430508" w:rsidP="00430508">
            <w:pPr>
              <w:spacing w:line="240" w:lineRule="auto"/>
              <w:rPr>
                <w:rFonts w:ascii="Times New Roman" w:hAnsi="Times New Roman"/>
                <w:color w:val="000000" w:themeColor="text1"/>
                <w:sz w:val="21"/>
                <w:szCs w:val="21"/>
              </w:rPr>
            </w:pPr>
            <w:r w:rsidRPr="00FB2DB0">
              <w:rPr>
                <w:rFonts w:ascii="Times New Roman" w:hAnsi="Times New Roman"/>
                <w:color w:val="000000" w:themeColor="text1"/>
                <w:sz w:val="21"/>
                <w:szCs w:val="21"/>
              </w:rPr>
              <w:t>budżet państwa</w:t>
            </w:r>
          </w:p>
        </w:tc>
        <w:tc>
          <w:tcPr>
            <w:tcW w:w="588" w:type="dxa"/>
            <w:shd w:val="clear" w:color="auto" w:fill="FFFFFF"/>
            <w:vAlign w:val="center"/>
          </w:tcPr>
          <w:p w14:paraId="6220633B" w14:textId="4D001477" w:rsidR="00430508" w:rsidRPr="00FB2DB0" w:rsidRDefault="00430508" w:rsidP="00522686">
            <w:pPr>
              <w:spacing w:line="240" w:lineRule="auto"/>
              <w:jc w:val="right"/>
              <w:rPr>
                <w:rFonts w:ascii="Times New Roman" w:hAnsi="Times New Roman"/>
                <w:color w:val="000000" w:themeColor="text1"/>
                <w:sz w:val="20"/>
                <w:szCs w:val="20"/>
              </w:rPr>
            </w:pPr>
          </w:p>
        </w:tc>
        <w:tc>
          <w:tcPr>
            <w:tcW w:w="588" w:type="dxa"/>
            <w:gridSpan w:val="3"/>
            <w:shd w:val="clear" w:color="auto" w:fill="FFFFFF"/>
            <w:vAlign w:val="center"/>
          </w:tcPr>
          <w:p w14:paraId="0F8BB4DD" w14:textId="3938A433" w:rsidR="00430508" w:rsidRPr="00FB2DB0" w:rsidRDefault="00430508" w:rsidP="00522686">
            <w:pPr>
              <w:spacing w:line="240" w:lineRule="auto"/>
              <w:jc w:val="right"/>
              <w:rPr>
                <w:rFonts w:ascii="Times New Roman" w:hAnsi="Times New Roman"/>
                <w:color w:val="000000" w:themeColor="text1"/>
                <w:sz w:val="20"/>
                <w:szCs w:val="20"/>
              </w:rPr>
            </w:pPr>
          </w:p>
        </w:tc>
        <w:tc>
          <w:tcPr>
            <w:tcW w:w="589" w:type="dxa"/>
            <w:gridSpan w:val="2"/>
            <w:shd w:val="clear" w:color="auto" w:fill="FFFFFF"/>
            <w:vAlign w:val="center"/>
          </w:tcPr>
          <w:p w14:paraId="7DA6415F" w14:textId="2DE805F0" w:rsidR="00430508" w:rsidRPr="00FB2DB0" w:rsidRDefault="00430508" w:rsidP="00522686">
            <w:pPr>
              <w:spacing w:line="240" w:lineRule="auto"/>
              <w:jc w:val="right"/>
              <w:rPr>
                <w:rFonts w:ascii="Times New Roman" w:hAnsi="Times New Roman"/>
                <w:color w:val="000000" w:themeColor="text1"/>
                <w:sz w:val="20"/>
                <w:szCs w:val="20"/>
              </w:rPr>
            </w:pPr>
          </w:p>
        </w:tc>
        <w:tc>
          <w:tcPr>
            <w:tcW w:w="588" w:type="dxa"/>
            <w:gridSpan w:val="2"/>
            <w:shd w:val="clear" w:color="auto" w:fill="FFFFFF"/>
            <w:vAlign w:val="center"/>
          </w:tcPr>
          <w:p w14:paraId="6E26D777" w14:textId="1267A9C1" w:rsidR="00430508" w:rsidRPr="00FB2DB0" w:rsidRDefault="00430508" w:rsidP="00522686">
            <w:pPr>
              <w:spacing w:line="240" w:lineRule="auto"/>
              <w:jc w:val="right"/>
              <w:rPr>
                <w:rFonts w:ascii="Times New Roman" w:hAnsi="Times New Roman"/>
                <w:color w:val="000000" w:themeColor="text1"/>
                <w:sz w:val="20"/>
                <w:szCs w:val="20"/>
              </w:rPr>
            </w:pPr>
          </w:p>
        </w:tc>
        <w:tc>
          <w:tcPr>
            <w:tcW w:w="589" w:type="dxa"/>
            <w:gridSpan w:val="2"/>
            <w:shd w:val="clear" w:color="auto" w:fill="FFFFFF"/>
            <w:vAlign w:val="center"/>
          </w:tcPr>
          <w:p w14:paraId="6324D71B" w14:textId="57FCA58B" w:rsidR="00430508" w:rsidRPr="00FB2DB0" w:rsidRDefault="00430508" w:rsidP="00522686">
            <w:pPr>
              <w:spacing w:line="240" w:lineRule="auto"/>
              <w:jc w:val="right"/>
              <w:rPr>
                <w:rFonts w:ascii="Times New Roman" w:hAnsi="Times New Roman"/>
                <w:color w:val="000000" w:themeColor="text1"/>
                <w:sz w:val="20"/>
                <w:szCs w:val="20"/>
              </w:rPr>
            </w:pPr>
          </w:p>
        </w:tc>
        <w:tc>
          <w:tcPr>
            <w:tcW w:w="588" w:type="dxa"/>
            <w:gridSpan w:val="2"/>
            <w:shd w:val="clear" w:color="auto" w:fill="FFFFFF"/>
            <w:vAlign w:val="center"/>
          </w:tcPr>
          <w:p w14:paraId="175D0FC9" w14:textId="4A2DBEC7" w:rsidR="00430508" w:rsidRPr="00FB2DB0" w:rsidRDefault="00430508" w:rsidP="00522686">
            <w:pPr>
              <w:spacing w:line="240" w:lineRule="auto"/>
              <w:jc w:val="right"/>
              <w:rPr>
                <w:rFonts w:ascii="Times New Roman" w:hAnsi="Times New Roman"/>
                <w:color w:val="000000" w:themeColor="text1"/>
                <w:sz w:val="20"/>
                <w:szCs w:val="20"/>
              </w:rPr>
            </w:pPr>
          </w:p>
        </w:tc>
        <w:tc>
          <w:tcPr>
            <w:tcW w:w="589" w:type="dxa"/>
            <w:shd w:val="clear" w:color="auto" w:fill="FFFFFF"/>
            <w:vAlign w:val="center"/>
          </w:tcPr>
          <w:p w14:paraId="683357DA" w14:textId="6C63C29C" w:rsidR="00430508" w:rsidRPr="00FB2DB0" w:rsidRDefault="00430508" w:rsidP="00522686">
            <w:pPr>
              <w:spacing w:line="240" w:lineRule="auto"/>
              <w:jc w:val="right"/>
              <w:rPr>
                <w:rFonts w:ascii="Times New Roman" w:hAnsi="Times New Roman"/>
                <w:color w:val="000000" w:themeColor="text1"/>
                <w:sz w:val="20"/>
                <w:szCs w:val="20"/>
              </w:rPr>
            </w:pPr>
          </w:p>
        </w:tc>
        <w:tc>
          <w:tcPr>
            <w:tcW w:w="588" w:type="dxa"/>
            <w:gridSpan w:val="3"/>
            <w:shd w:val="clear" w:color="auto" w:fill="FFFFFF"/>
            <w:vAlign w:val="center"/>
          </w:tcPr>
          <w:p w14:paraId="14BE2B20" w14:textId="1D915B2E" w:rsidR="00430508" w:rsidRPr="00FB2DB0" w:rsidRDefault="00430508" w:rsidP="00522686">
            <w:pPr>
              <w:spacing w:line="240" w:lineRule="auto"/>
              <w:jc w:val="right"/>
              <w:rPr>
                <w:rFonts w:ascii="Times New Roman" w:hAnsi="Times New Roman"/>
                <w:color w:val="000000" w:themeColor="text1"/>
                <w:sz w:val="20"/>
                <w:szCs w:val="20"/>
              </w:rPr>
            </w:pPr>
          </w:p>
        </w:tc>
        <w:tc>
          <w:tcPr>
            <w:tcW w:w="589" w:type="dxa"/>
            <w:gridSpan w:val="2"/>
            <w:shd w:val="clear" w:color="auto" w:fill="FFFFFF"/>
            <w:vAlign w:val="center"/>
          </w:tcPr>
          <w:p w14:paraId="5E8937CD" w14:textId="76B51FC9" w:rsidR="00430508" w:rsidRPr="00FB2DB0" w:rsidRDefault="00430508" w:rsidP="00522686">
            <w:pPr>
              <w:spacing w:line="240" w:lineRule="auto"/>
              <w:jc w:val="right"/>
              <w:rPr>
                <w:rFonts w:ascii="Times New Roman" w:hAnsi="Times New Roman"/>
                <w:color w:val="000000" w:themeColor="text1"/>
                <w:sz w:val="20"/>
                <w:szCs w:val="20"/>
              </w:rPr>
            </w:pPr>
          </w:p>
        </w:tc>
        <w:tc>
          <w:tcPr>
            <w:tcW w:w="588" w:type="dxa"/>
            <w:shd w:val="clear" w:color="auto" w:fill="FFFFFF"/>
            <w:vAlign w:val="center"/>
          </w:tcPr>
          <w:p w14:paraId="512E90C2" w14:textId="4F75D690" w:rsidR="00430508" w:rsidRPr="00FB2DB0" w:rsidRDefault="00430508" w:rsidP="00522686">
            <w:pPr>
              <w:spacing w:line="240" w:lineRule="auto"/>
              <w:jc w:val="right"/>
              <w:rPr>
                <w:rFonts w:ascii="Times New Roman" w:hAnsi="Times New Roman"/>
                <w:color w:val="000000" w:themeColor="text1"/>
                <w:sz w:val="20"/>
                <w:szCs w:val="20"/>
              </w:rPr>
            </w:pPr>
          </w:p>
        </w:tc>
        <w:tc>
          <w:tcPr>
            <w:tcW w:w="589" w:type="dxa"/>
            <w:gridSpan w:val="2"/>
            <w:shd w:val="clear" w:color="auto" w:fill="FFFFFF"/>
            <w:vAlign w:val="center"/>
          </w:tcPr>
          <w:p w14:paraId="027441CA" w14:textId="3311DDC6" w:rsidR="00430508" w:rsidRPr="00FB2DB0" w:rsidRDefault="00430508" w:rsidP="00522686">
            <w:pPr>
              <w:spacing w:line="240" w:lineRule="auto"/>
              <w:jc w:val="right"/>
              <w:rPr>
                <w:rFonts w:ascii="Times New Roman" w:hAnsi="Times New Roman"/>
                <w:color w:val="000000" w:themeColor="text1"/>
                <w:sz w:val="20"/>
                <w:szCs w:val="20"/>
              </w:rPr>
            </w:pPr>
          </w:p>
        </w:tc>
        <w:tc>
          <w:tcPr>
            <w:tcW w:w="1181" w:type="dxa"/>
            <w:shd w:val="clear" w:color="auto" w:fill="FFFFFF"/>
            <w:vAlign w:val="center"/>
          </w:tcPr>
          <w:p w14:paraId="410C97A8" w14:textId="05268D92" w:rsidR="00430508" w:rsidRPr="00FB2DB0" w:rsidRDefault="00430508" w:rsidP="00522686">
            <w:pPr>
              <w:spacing w:line="240" w:lineRule="auto"/>
              <w:jc w:val="right"/>
              <w:rPr>
                <w:rFonts w:ascii="Times New Roman" w:hAnsi="Times New Roman"/>
                <w:color w:val="000000" w:themeColor="text1"/>
                <w:sz w:val="20"/>
                <w:szCs w:val="20"/>
              </w:rPr>
            </w:pPr>
          </w:p>
        </w:tc>
      </w:tr>
      <w:tr w:rsidR="00FB2DB0" w:rsidRPr="00FB2DB0" w14:paraId="5A95AB8D" w14:textId="77777777" w:rsidTr="00522686">
        <w:trPr>
          <w:trHeight w:val="357"/>
        </w:trPr>
        <w:tc>
          <w:tcPr>
            <w:tcW w:w="2723" w:type="dxa"/>
            <w:gridSpan w:val="2"/>
            <w:shd w:val="clear" w:color="auto" w:fill="FFFFFF"/>
            <w:vAlign w:val="center"/>
          </w:tcPr>
          <w:p w14:paraId="2517A6FD" w14:textId="77777777" w:rsidR="00430508" w:rsidRPr="00FB2DB0" w:rsidRDefault="00430508" w:rsidP="00430508">
            <w:pPr>
              <w:spacing w:line="240" w:lineRule="auto"/>
              <w:rPr>
                <w:rFonts w:ascii="Times New Roman" w:hAnsi="Times New Roman"/>
                <w:color w:val="000000" w:themeColor="text1"/>
                <w:sz w:val="21"/>
                <w:szCs w:val="21"/>
              </w:rPr>
            </w:pPr>
            <w:r w:rsidRPr="00FB2DB0">
              <w:rPr>
                <w:rFonts w:ascii="Times New Roman" w:hAnsi="Times New Roman"/>
                <w:color w:val="000000" w:themeColor="text1"/>
                <w:sz w:val="21"/>
                <w:szCs w:val="21"/>
              </w:rPr>
              <w:t>JST</w:t>
            </w:r>
          </w:p>
        </w:tc>
        <w:tc>
          <w:tcPr>
            <w:tcW w:w="588" w:type="dxa"/>
            <w:shd w:val="clear" w:color="auto" w:fill="FFFFFF"/>
            <w:vAlign w:val="center"/>
          </w:tcPr>
          <w:p w14:paraId="176E0610" w14:textId="56889F1B" w:rsidR="00430508" w:rsidRPr="00FB2DB0" w:rsidRDefault="00430508" w:rsidP="00522686">
            <w:pPr>
              <w:spacing w:line="240" w:lineRule="auto"/>
              <w:jc w:val="right"/>
              <w:rPr>
                <w:rFonts w:ascii="Times New Roman" w:hAnsi="Times New Roman"/>
                <w:color w:val="000000" w:themeColor="text1"/>
                <w:sz w:val="21"/>
                <w:szCs w:val="21"/>
              </w:rPr>
            </w:pPr>
            <w:r w:rsidRPr="00FB2DB0">
              <w:rPr>
                <w:rFonts w:ascii="Times New Roman" w:hAnsi="Times New Roman"/>
                <w:color w:val="000000" w:themeColor="text1"/>
                <w:sz w:val="20"/>
                <w:szCs w:val="20"/>
              </w:rPr>
              <w:t>0</w:t>
            </w:r>
          </w:p>
        </w:tc>
        <w:tc>
          <w:tcPr>
            <w:tcW w:w="588" w:type="dxa"/>
            <w:gridSpan w:val="3"/>
            <w:shd w:val="clear" w:color="auto" w:fill="FFFFFF"/>
            <w:vAlign w:val="center"/>
          </w:tcPr>
          <w:p w14:paraId="72EB5898" w14:textId="33CDC22E" w:rsidR="00430508" w:rsidRPr="00FB2DB0" w:rsidRDefault="00522686" w:rsidP="00522686">
            <w:pPr>
              <w:spacing w:line="240" w:lineRule="auto"/>
              <w:jc w:val="right"/>
              <w:rPr>
                <w:rFonts w:ascii="Times New Roman" w:hAnsi="Times New Roman"/>
                <w:color w:val="000000" w:themeColor="text1"/>
                <w:sz w:val="21"/>
                <w:szCs w:val="21"/>
              </w:rPr>
            </w:pPr>
            <w:r w:rsidRPr="00FB2DB0">
              <w:rPr>
                <w:rFonts w:ascii="Times New Roman" w:hAnsi="Times New Roman"/>
                <w:color w:val="000000" w:themeColor="text1"/>
                <w:sz w:val="20"/>
                <w:szCs w:val="20"/>
              </w:rPr>
              <w:t>-</w:t>
            </w:r>
            <w:r w:rsidR="00430508" w:rsidRPr="00FB2DB0">
              <w:rPr>
                <w:rFonts w:ascii="Times New Roman" w:hAnsi="Times New Roman"/>
                <w:color w:val="000000" w:themeColor="text1"/>
                <w:sz w:val="20"/>
                <w:szCs w:val="20"/>
              </w:rPr>
              <w:t>200</w:t>
            </w:r>
          </w:p>
        </w:tc>
        <w:tc>
          <w:tcPr>
            <w:tcW w:w="589" w:type="dxa"/>
            <w:gridSpan w:val="2"/>
            <w:shd w:val="clear" w:color="auto" w:fill="FFFFFF"/>
            <w:vAlign w:val="center"/>
          </w:tcPr>
          <w:p w14:paraId="49B2B5AE" w14:textId="779F2178" w:rsidR="00430508" w:rsidRPr="00FB2DB0" w:rsidRDefault="00522686" w:rsidP="00522686">
            <w:pPr>
              <w:spacing w:line="240" w:lineRule="auto"/>
              <w:jc w:val="right"/>
              <w:rPr>
                <w:rFonts w:ascii="Times New Roman" w:hAnsi="Times New Roman"/>
                <w:color w:val="000000" w:themeColor="text1"/>
                <w:sz w:val="21"/>
                <w:szCs w:val="21"/>
              </w:rPr>
            </w:pPr>
            <w:r w:rsidRPr="00FB2DB0">
              <w:rPr>
                <w:rFonts w:ascii="Times New Roman" w:hAnsi="Times New Roman"/>
                <w:color w:val="000000" w:themeColor="text1"/>
                <w:sz w:val="20"/>
                <w:szCs w:val="20"/>
              </w:rPr>
              <w:t>-</w:t>
            </w:r>
            <w:r w:rsidR="00430508" w:rsidRPr="00FB2DB0">
              <w:rPr>
                <w:rFonts w:ascii="Times New Roman" w:hAnsi="Times New Roman"/>
                <w:color w:val="000000" w:themeColor="text1"/>
                <w:sz w:val="20"/>
                <w:szCs w:val="20"/>
              </w:rPr>
              <w:t>200</w:t>
            </w:r>
          </w:p>
        </w:tc>
        <w:tc>
          <w:tcPr>
            <w:tcW w:w="588" w:type="dxa"/>
            <w:gridSpan w:val="2"/>
            <w:shd w:val="clear" w:color="auto" w:fill="FFFFFF"/>
            <w:vAlign w:val="center"/>
          </w:tcPr>
          <w:p w14:paraId="67F0B4CB" w14:textId="2ED3F2BA" w:rsidR="00430508" w:rsidRPr="00FB2DB0" w:rsidRDefault="00522686" w:rsidP="00522686">
            <w:pPr>
              <w:spacing w:line="240" w:lineRule="auto"/>
              <w:jc w:val="right"/>
              <w:rPr>
                <w:rFonts w:ascii="Times New Roman" w:hAnsi="Times New Roman"/>
                <w:color w:val="000000" w:themeColor="text1"/>
                <w:sz w:val="21"/>
                <w:szCs w:val="21"/>
              </w:rPr>
            </w:pPr>
            <w:r w:rsidRPr="00FB2DB0">
              <w:rPr>
                <w:rFonts w:ascii="Times New Roman" w:hAnsi="Times New Roman"/>
                <w:color w:val="000000" w:themeColor="text1"/>
                <w:sz w:val="20"/>
                <w:szCs w:val="20"/>
              </w:rPr>
              <w:t>-</w:t>
            </w:r>
            <w:r w:rsidR="00430508" w:rsidRPr="00FB2DB0">
              <w:rPr>
                <w:rFonts w:ascii="Times New Roman" w:hAnsi="Times New Roman"/>
                <w:color w:val="000000" w:themeColor="text1"/>
                <w:sz w:val="20"/>
                <w:szCs w:val="20"/>
              </w:rPr>
              <w:t>200</w:t>
            </w:r>
          </w:p>
        </w:tc>
        <w:tc>
          <w:tcPr>
            <w:tcW w:w="589" w:type="dxa"/>
            <w:gridSpan w:val="2"/>
            <w:shd w:val="clear" w:color="auto" w:fill="FFFFFF"/>
            <w:vAlign w:val="center"/>
          </w:tcPr>
          <w:p w14:paraId="1854AEC2" w14:textId="1413A669" w:rsidR="00430508" w:rsidRPr="00FB2DB0" w:rsidRDefault="00522686" w:rsidP="00522686">
            <w:pPr>
              <w:spacing w:line="240" w:lineRule="auto"/>
              <w:jc w:val="right"/>
              <w:rPr>
                <w:rFonts w:ascii="Times New Roman" w:hAnsi="Times New Roman"/>
                <w:color w:val="000000" w:themeColor="text1"/>
                <w:sz w:val="21"/>
                <w:szCs w:val="21"/>
              </w:rPr>
            </w:pPr>
            <w:r w:rsidRPr="00FB2DB0">
              <w:rPr>
                <w:rFonts w:ascii="Times New Roman" w:hAnsi="Times New Roman"/>
                <w:color w:val="000000" w:themeColor="text1"/>
                <w:sz w:val="20"/>
                <w:szCs w:val="20"/>
              </w:rPr>
              <w:t>-</w:t>
            </w:r>
            <w:r w:rsidR="00430508" w:rsidRPr="00FB2DB0">
              <w:rPr>
                <w:rFonts w:ascii="Times New Roman" w:hAnsi="Times New Roman"/>
                <w:color w:val="000000" w:themeColor="text1"/>
                <w:sz w:val="20"/>
                <w:szCs w:val="20"/>
              </w:rPr>
              <w:t>200</w:t>
            </w:r>
          </w:p>
        </w:tc>
        <w:tc>
          <w:tcPr>
            <w:tcW w:w="588" w:type="dxa"/>
            <w:gridSpan w:val="2"/>
            <w:shd w:val="clear" w:color="auto" w:fill="FFFFFF"/>
            <w:vAlign w:val="center"/>
          </w:tcPr>
          <w:p w14:paraId="03C1083F" w14:textId="50E3BFA5" w:rsidR="00430508" w:rsidRPr="00FB2DB0" w:rsidRDefault="00522686" w:rsidP="00522686">
            <w:pPr>
              <w:spacing w:line="240" w:lineRule="auto"/>
              <w:jc w:val="right"/>
              <w:rPr>
                <w:rFonts w:ascii="Times New Roman" w:hAnsi="Times New Roman"/>
                <w:color w:val="000000" w:themeColor="text1"/>
                <w:sz w:val="21"/>
                <w:szCs w:val="21"/>
              </w:rPr>
            </w:pPr>
            <w:r w:rsidRPr="00FB2DB0">
              <w:rPr>
                <w:rFonts w:ascii="Times New Roman" w:hAnsi="Times New Roman"/>
                <w:color w:val="000000" w:themeColor="text1"/>
                <w:sz w:val="20"/>
                <w:szCs w:val="20"/>
              </w:rPr>
              <w:t>-</w:t>
            </w:r>
            <w:r w:rsidR="00430508" w:rsidRPr="00FB2DB0">
              <w:rPr>
                <w:rFonts w:ascii="Times New Roman" w:hAnsi="Times New Roman"/>
                <w:color w:val="000000" w:themeColor="text1"/>
                <w:sz w:val="20"/>
                <w:szCs w:val="20"/>
              </w:rPr>
              <w:t>200</w:t>
            </w:r>
          </w:p>
        </w:tc>
        <w:tc>
          <w:tcPr>
            <w:tcW w:w="589" w:type="dxa"/>
            <w:shd w:val="clear" w:color="auto" w:fill="FFFFFF"/>
            <w:vAlign w:val="center"/>
          </w:tcPr>
          <w:p w14:paraId="1F65FC1B" w14:textId="4C3BEAF1" w:rsidR="00430508" w:rsidRPr="00FB2DB0" w:rsidRDefault="00522686" w:rsidP="00522686">
            <w:pPr>
              <w:spacing w:line="240" w:lineRule="auto"/>
              <w:jc w:val="right"/>
              <w:rPr>
                <w:rFonts w:ascii="Times New Roman" w:hAnsi="Times New Roman"/>
                <w:color w:val="000000" w:themeColor="text1"/>
                <w:sz w:val="21"/>
                <w:szCs w:val="21"/>
              </w:rPr>
            </w:pPr>
            <w:r w:rsidRPr="00FB2DB0">
              <w:rPr>
                <w:rFonts w:ascii="Times New Roman" w:hAnsi="Times New Roman"/>
                <w:color w:val="000000" w:themeColor="text1"/>
                <w:sz w:val="20"/>
                <w:szCs w:val="20"/>
              </w:rPr>
              <w:t>-</w:t>
            </w:r>
            <w:r w:rsidR="00430508" w:rsidRPr="00FB2DB0">
              <w:rPr>
                <w:rFonts w:ascii="Times New Roman" w:hAnsi="Times New Roman"/>
                <w:color w:val="000000" w:themeColor="text1"/>
                <w:sz w:val="20"/>
                <w:szCs w:val="20"/>
              </w:rPr>
              <w:t>200</w:t>
            </w:r>
          </w:p>
        </w:tc>
        <w:tc>
          <w:tcPr>
            <w:tcW w:w="588" w:type="dxa"/>
            <w:gridSpan w:val="3"/>
            <w:shd w:val="clear" w:color="auto" w:fill="FFFFFF"/>
            <w:vAlign w:val="center"/>
          </w:tcPr>
          <w:p w14:paraId="26855986" w14:textId="31B0FCC3" w:rsidR="00430508" w:rsidRPr="00FB2DB0" w:rsidRDefault="00522686" w:rsidP="00522686">
            <w:pPr>
              <w:spacing w:line="240" w:lineRule="auto"/>
              <w:jc w:val="right"/>
              <w:rPr>
                <w:rFonts w:ascii="Times New Roman" w:hAnsi="Times New Roman"/>
                <w:color w:val="000000" w:themeColor="text1"/>
                <w:sz w:val="21"/>
                <w:szCs w:val="21"/>
              </w:rPr>
            </w:pPr>
            <w:r w:rsidRPr="00FB2DB0">
              <w:rPr>
                <w:rFonts w:ascii="Times New Roman" w:hAnsi="Times New Roman"/>
                <w:color w:val="000000" w:themeColor="text1"/>
                <w:sz w:val="20"/>
                <w:szCs w:val="20"/>
              </w:rPr>
              <w:t>-</w:t>
            </w:r>
            <w:r w:rsidR="00430508" w:rsidRPr="00FB2DB0">
              <w:rPr>
                <w:rFonts w:ascii="Times New Roman" w:hAnsi="Times New Roman"/>
                <w:color w:val="000000" w:themeColor="text1"/>
                <w:sz w:val="20"/>
                <w:szCs w:val="20"/>
              </w:rPr>
              <w:t>200</w:t>
            </w:r>
          </w:p>
        </w:tc>
        <w:tc>
          <w:tcPr>
            <w:tcW w:w="589" w:type="dxa"/>
            <w:gridSpan w:val="2"/>
            <w:shd w:val="clear" w:color="auto" w:fill="FFFFFF"/>
            <w:vAlign w:val="center"/>
          </w:tcPr>
          <w:p w14:paraId="64C8289E" w14:textId="6DDD9D2E" w:rsidR="00430508" w:rsidRPr="00FB2DB0" w:rsidRDefault="00522686" w:rsidP="00522686">
            <w:pPr>
              <w:spacing w:line="240" w:lineRule="auto"/>
              <w:jc w:val="right"/>
              <w:rPr>
                <w:rFonts w:ascii="Times New Roman" w:hAnsi="Times New Roman"/>
                <w:color w:val="000000" w:themeColor="text1"/>
                <w:sz w:val="21"/>
                <w:szCs w:val="21"/>
              </w:rPr>
            </w:pPr>
            <w:r w:rsidRPr="00FB2DB0">
              <w:rPr>
                <w:rFonts w:ascii="Times New Roman" w:hAnsi="Times New Roman"/>
                <w:color w:val="000000" w:themeColor="text1"/>
                <w:sz w:val="20"/>
                <w:szCs w:val="20"/>
              </w:rPr>
              <w:t>-</w:t>
            </w:r>
            <w:r w:rsidR="00430508" w:rsidRPr="00FB2DB0">
              <w:rPr>
                <w:rFonts w:ascii="Times New Roman" w:hAnsi="Times New Roman"/>
                <w:color w:val="000000" w:themeColor="text1"/>
                <w:sz w:val="20"/>
                <w:szCs w:val="20"/>
              </w:rPr>
              <w:t>200</w:t>
            </w:r>
          </w:p>
        </w:tc>
        <w:tc>
          <w:tcPr>
            <w:tcW w:w="588" w:type="dxa"/>
            <w:shd w:val="clear" w:color="auto" w:fill="FFFFFF"/>
            <w:vAlign w:val="center"/>
          </w:tcPr>
          <w:p w14:paraId="6DCB256A" w14:textId="69E3CD78" w:rsidR="00430508" w:rsidRPr="00FB2DB0" w:rsidRDefault="00522686" w:rsidP="00522686">
            <w:pPr>
              <w:spacing w:line="240" w:lineRule="auto"/>
              <w:jc w:val="right"/>
              <w:rPr>
                <w:rFonts w:ascii="Times New Roman" w:hAnsi="Times New Roman"/>
                <w:color w:val="000000" w:themeColor="text1"/>
                <w:sz w:val="21"/>
                <w:szCs w:val="21"/>
              </w:rPr>
            </w:pPr>
            <w:r w:rsidRPr="00FB2DB0">
              <w:rPr>
                <w:rFonts w:ascii="Times New Roman" w:hAnsi="Times New Roman"/>
                <w:color w:val="000000" w:themeColor="text1"/>
                <w:sz w:val="20"/>
                <w:szCs w:val="20"/>
              </w:rPr>
              <w:t>-</w:t>
            </w:r>
            <w:r w:rsidR="00430508" w:rsidRPr="00FB2DB0">
              <w:rPr>
                <w:rFonts w:ascii="Times New Roman" w:hAnsi="Times New Roman"/>
                <w:color w:val="000000" w:themeColor="text1"/>
                <w:sz w:val="20"/>
                <w:szCs w:val="20"/>
              </w:rPr>
              <w:t>200</w:t>
            </w:r>
          </w:p>
        </w:tc>
        <w:tc>
          <w:tcPr>
            <w:tcW w:w="589" w:type="dxa"/>
            <w:gridSpan w:val="2"/>
            <w:shd w:val="clear" w:color="auto" w:fill="FFFFFF"/>
            <w:vAlign w:val="center"/>
          </w:tcPr>
          <w:p w14:paraId="2567428E" w14:textId="634E53D3" w:rsidR="00430508" w:rsidRPr="00FB2DB0" w:rsidRDefault="00522686" w:rsidP="00522686">
            <w:pPr>
              <w:spacing w:line="240" w:lineRule="auto"/>
              <w:jc w:val="right"/>
              <w:rPr>
                <w:rFonts w:ascii="Times New Roman" w:hAnsi="Times New Roman"/>
                <w:color w:val="000000" w:themeColor="text1"/>
                <w:sz w:val="21"/>
                <w:szCs w:val="21"/>
              </w:rPr>
            </w:pPr>
            <w:r w:rsidRPr="00FB2DB0">
              <w:rPr>
                <w:rFonts w:ascii="Times New Roman" w:hAnsi="Times New Roman"/>
                <w:color w:val="000000" w:themeColor="text1"/>
                <w:sz w:val="20"/>
                <w:szCs w:val="20"/>
              </w:rPr>
              <w:t>-</w:t>
            </w:r>
            <w:r w:rsidR="00430508" w:rsidRPr="00FB2DB0">
              <w:rPr>
                <w:rFonts w:ascii="Times New Roman" w:hAnsi="Times New Roman"/>
                <w:color w:val="000000" w:themeColor="text1"/>
                <w:sz w:val="20"/>
                <w:szCs w:val="20"/>
              </w:rPr>
              <w:t>200</w:t>
            </w:r>
          </w:p>
        </w:tc>
        <w:tc>
          <w:tcPr>
            <w:tcW w:w="1181" w:type="dxa"/>
            <w:shd w:val="clear" w:color="auto" w:fill="FFFFFF"/>
            <w:vAlign w:val="center"/>
          </w:tcPr>
          <w:p w14:paraId="0570FC8F" w14:textId="0DE921F4" w:rsidR="00430508" w:rsidRPr="00FB2DB0" w:rsidRDefault="00522686" w:rsidP="00522686">
            <w:pPr>
              <w:spacing w:line="240" w:lineRule="auto"/>
              <w:jc w:val="right"/>
              <w:rPr>
                <w:rFonts w:ascii="Times New Roman" w:hAnsi="Times New Roman"/>
                <w:b/>
                <w:color w:val="000000" w:themeColor="text1"/>
                <w:sz w:val="21"/>
                <w:szCs w:val="21"/>
              </w:rPr>
            </w:pPr>
            <w:r w:rsidRPr="00FB2DB0">
              <w:rPr>
                <w:rFonts w:ascii="Times New Roman" w:hAnsi="Times New Roman"/>
                <w:b/>
                <w:color w:val="000000" w:themeColor="text1"/>
                <w:sz w:val="20"/>
                <w:szCs w:val="20"/>
              </w:rPr>
              <w:t>-</w:t>
            </w:r>
            <w:r w:rsidR="00430508" w:rsidRPr="00FB2DB0">
              <w:rPr>
                <w:rFonts w:ascii="Times New Roman" w:hAnsi="Times New Roman"/>
                <w:b/>
                <w:color w:val="000000" w:themeColor="text1"/>
                <w:sz w:val="20"/>
                <w:szCs w:val="20"/>
              </w:rPr>
              <w:t>2</w:t>
            </w:r>
            <w:r w:rsidR="002D7242" w:rsidRPr="00FB2DB0">
              <w:rPr>
                <w:rFonts w:ascii="Times New Roman" w:hAnsi="Times New Roman"/>
                <w:b/>
                <w:color w:val="000000" w:themeColor="text1"/>
                <w:sz w:val="20"/>
                <w:szCs w:val="20"/>
              </w:rPr>
              <w:t xml:space="preserve"> </w:t>
            </w:r>
            <w:r w:rsidR="00430508" w:rsidRPr="00FB2DB0">
              <w:rPr>
                <w:rFonts w:ascii="Times New Roman" w:hAnsi="Times New Roman"/>
                <w:b/>
                <w:color w:val="000000" w:themeColor="text1"/>
                <w:sz w:val="20"/>
                <w:szCs w:val="20"/>
              </w:rPr>
              <w:t>000</w:t>
            </w:r>
          </w:p>
        </w:tc>
      </w:tr>
      <w:tr w:rsidR="00FB2DB0" w:rsidRPr="00FB2DB0" w14:paraId="4962C438" w14:textId="77777777" w:rsidTr="00522686">
        <w:trPr>
          <w:trHeight w:val="357"/>
        </w:trPr>
        <w:tc>
          <w:tcPr>
            <w:tcW w:w="2723" w:type="dxa"/>
            <w:gridSpan w:val="2"/>
            <w:shd w:val="clear" w:color="auto" w:fill="FFFFFF"/>
            <w:vAlign w:val="center"/>
          </w:tcPr>
          <w:p w14:paraId="3AE32381" w14:textId="77777777" w:rsidR="00430508" w:rsidRPr="00FB2DB0" w:rsidRDefault="00430508" w:rsidP="00430508">
            <w:pPr>
              <w:spacing w:line="240" w:lineRule="auto"/>
              <w:rPr>
                <w:rFonts w:ascii="Times New Roman" w:hAnsi="Times New Roman"/>
                <w:color w:val="000000" w:themeColor="text1"/>
                <w:sz w:val="21"/>
                <w:szCs w:val="21"/>
              </w:rPr>
            </w:pPr>
            <w:r w:rsidRPr="00FB2DB0">
              <w:rPr>
                <w:rFonts w:ascii="Times New Roman" w:hAnsi="Times New Roman"/>
                <w:color w:val="000000" w:themeColor="text1"/>
                <w:sz w:val="21"/>
                <w:szCs w:val="21"/>
              </w:rPr>
              <w:t>pozostałe jednostki (oddzielnie)</w:t>
            </w:r>
          </w:p>
        </w:tc>
        <w:tc>
          <w:tcPr>
            <w:tcW w:w="588" w:type="dxa"/>
            <w:shd w:val="clear" w:color="auto" w:fill="FFFFFF"/>
          </w:tcPr>
          <w:p w14:paraId="36D5D931" w14:textId="1350883D" w:rsidR="00430508" w:rsidRPr="00FB2DB0" w:rsidRDefault="00430508" w:rsidP="00430508">
            <w:pPr>
              <w:spacing w:line="240" w:lineRule="auto"/>
              <w:rPr>
                <w:rFonts w:ascii="Times New Roman" w:hAnsi="Times New Roman"/>
                <w:color w:val="000000" w:themeColor="text1"/>
                <w:sz w:val="21"/>
                <w:szCs w:val="21"/>
              </w:rPr>
            </w:pPr>
          </w:p>
        </w:tc>
        <w:tc>
          <w:tcPr>
            <w:tcW w:w="588" w:type="dxa"/>
            <w:gridSpan w:val="3"/>
            <w:shd w:val="clear" w:color="auto" w:fill="FFFFFF"/>
          </w:tcPr>
          <w:p w14:paraId="44F9F1A9" w14:textId="08ED5131" w:rsidR="00430508" w:rsidRPr="00FB2DB0" w:rsidRDefault="00430508" w:rsidP="00430508">
            <w:pPr>
              <w:spacing w:line="240" w:lineRule="auto"/>
              <w:rPr>
                <w:rFonts w:ascii="Times New Roman" w:hAnsi="Times New Roman"/>
                <w:color w:val="000000" w:themeColor="text1"/>
                <w:sz w:val="21"/>
                <w:szCs w:val="21"/>
              </w:rPr>
            </w:pPr>
          </w:p>
        </w:tc>
        <w:tc>
          <w:tcPr>
            <w:tcW w:w="589" w:type="dxa"/>
            <w:gridSpan w:val="2"/>
            <w:shd w:val="clear" w:color="auto" w:fill="FFFFFF"/>
          </w:tcPr>
          <w:p w14:paraId="43B8B776" w14:textId="69D419C4" w:rsidR="00430508" w:rsidRPr="00FB2DB0" w:rsidRDefault="00430508" w:rsidP="00430508">
            <w:pPr>
              <w:spacing w:line="240" w:lineRule="auto"/>
              <w:rPr>
                <w:rFonts w:ascii="Times New Roman" w:hAnsi="Times New Roman"/>
                <w:color w:val="000000" w:themeColor="text1"/>
                <w:sz w:val="21"/>
                <w:szCs w:val="21"/>
              </w:rPr>
            </w:pPr>
          </w:p>
        </w:tc>
        <w:tc>
          <w:tcPr>
            <w:tcW w:w="588" w:type="dxa"/>
            <w:gridSpan w:val="2"/>
            <w:shd w:val="clear" w:color="auto" w:fill="FFFFFF"/>
          </w:tcPr>
          <w:p w14:paraId="20630642" w14:textId="2AE9E3C7" w:rsidR="00430508" w:rsidRPr="00FB2DB0" w:rsidRDefault="00430508" w:rsidP="00430508">
            <w:pPr>
              <w:spacing w:line="240" w:lineRule="auto"/>
              <w:rPr>
                <w:rFonts w:ascii="Times New Roman" w:hAnsi="Times New Roman"/>
                <w:color w:val="000000" w:themeColor="text1"/>
                <w:sz w:val="21"/>
                <w:szCs w:val="21"/>
              </w:rPr>
            </w:pPr>
          </w:p>
        </w:tc>
        <w:tc>
          <w:tcPr>
            <w:tcW w:w="589" w:type="dxa"/>
            <w:gridSpan w:val="2"/>
            <w:shd w:val="clear" w:color="auto" w:fill="FFFFFF"/>
          </w:tcPr>
          <w:p w14:paraId="11F3C408" w14:textId="596FA3C0" w:rsidR="00430508" w:rsidRPr="00FB2DB0" w:rsidRDefault="00430508" w:rsidP="00430508">
            <w:pPr>
              <w:spacing w:line="240" w:lineRule="auto"/>
              <w:rPr>
                <w:rFonts w:ascii="Times New Roman" w:hAnsi="Times New Roman"/>
                <w:color w:val="000000" w:themeColor="text1"/>
                <w:sz w:val="21"/>
                <w:szCs w:val="21"/>
              </w:rPr>
            </w:pPr>
          </w:p>
        </w:tc>
        <w:tc>
          <w:tcPr>
            <w:tcW w:w="588" w:type="dxa"/>
            <w:gridSpan w:val="2"/>
            <w:shd w:val="clear" w:color="auto" w:fill="FFFFFF"/>
          </w:tcPr>
          <w:p w14:paraId="4FB42745" w14:textId="23539B0A" w:rsidR="00430508" w:rsidRPr="00FB2DB0" w:rsidRDefault="00430508" w:rsidP="00430508">
            <w:pPr>
              <w:spacing w:line="240" w:lineRule="auto"/>
              <w:rPr>
                <w:rFonts w:ascii="Times New Roman" w:hAnsi="Times New Roman"/>
                <w:color w:val="000000" w:themeColor="text1"/>
                <w:sz w:val="21"/>
                <w:szCs w:val="21"/>
              </w:rPr>
            </w:pPr>
          </w:p>
        </w:tc>
        <w:tc>
          <w:tcPr>
            <w:tcW w:w="589" w:type="dxa"/>
            <w:shd w:val="clear" w:color="auto" w:fill="FFFFFF"/>
          </w:tcPr>
          <w:p w14:paraId="4D535D07" w14:textId="28DC37C0" w:rsidR="00430508" w:rsidRPr="00FB2DB0" w:rsidRDefault="00430508" w:rsidP="00430508">
            <w:pPr>
              <w:spacing w:line="240" w:lineRule="auto"/>
              <w:rPr>
                <w:rFonts w:ascii="Times New Roman" w:hAnsi="Times New Roman"/>
                <w:color w:val="000000" w:themeColor="text1"/>
                <w:sz w:val="21"/>
                <w:szCs w:val="21"/>
              </w:rPr>
            </w:pPr>
          </w:p>
        </w:tc>
        <w:tc>
          <w:tcPr>
            <w:tcW w:w="588" w:type="dxa"/>
            <w:gridSpan w:val="3"/>
            <w:shd w:val="clear" w:color="auto" w:fill="FFFFFF"/>
          </w:tcPr>
          <w:p w14:paraId="1224C304" w14:textId="78FD4F68" w:rsidR="00430508" w:rsidRPr="00FB2DB0" w:rsidRDefault="00430508" w:rsidP="00430508">
            <w:pPr>
              <w:spacing w:line="240" w:lineRule="auto"/>
              <w:rPr>
                <w:rFonts w:ascii="Times New Roman" w:hAnsi="Times New Roman"/>
                <w:color w:val="000000" w:themeColor="text1"/>
                <w:sz w:val="21"/>
                <w:szCs w:val="21"/>
              </w:rPr>
            </w:pPr>
          </w:p>
        </w:tc>
        <w:tc>
          <w:tcPr>
            <w:tcW w:w="589" w:type="dxa"/>
            <w:gridSpan w:val="2"/>
            <w:shd w:val="clear" w:color="auto" w:fill="FFFFFF"/>
          </w:tcPr>
          <w:p w14:paraId="275A3264" w14:textId="091EADC7" w:rsidR="00430508" w:rsidRPr="00FB2DB0" w:rsidRDefault="00430508" w:rsidP="00430508">
            <w:pPr>
              <w:spacing w:line="240" w:lineRule="auto"/>
              <w:rPr>
                <w:rFonts w:ascii="Times New Roman" w:hAnsi="Times New Roman"/>
                <w:color w:val="000000" w:themeColor="text1"/>
                <w:sz w:val="21"/>
                <w:szCs w:val="21"/>
              </w:rPr>
            </w:pPr>
          </w:p>
        </w:tc>
        <w:tc>
          <w:tcPr>
            <w:tcW w:w="588" w:type="dxa"/>
            <w:shd w:val="clear" w:color="auto" w:fill="FFFFFF"/>
          </w:tcPr>
          <w:p w14:paraId="4A4BFA2C" w14:textId="4D59CD1D" w:rsidR="00430508" w:rsidRPr="00FB2DB0" w:rsidRDefault="00430508" w:rsidP="00430508">
            <w:pPr>
              <w:spacing w:line="240" w:lineRule="auto"/>
              <w:rPr>
                <w:rFonts w:ascii="Times New Roman" w:hAnsi="Times New Roman"/>
                <w:color w:val="000000" w:themeColor="text1"/>
                <w:sz w:val="21"/>
                <w:szCs w:val="21"/>
              </w:rPr>
            </w:pPr>
          </w:p>
        </w:tc>
        <w:tc>
          <w:tcPr>
            <w:tcW w:w="589" w:type="dxa"/>
            <w:gridSpan w:val="2"/>
            <w:shd w:val="clear" w:color="auto" w:fill="FFFFFF"/>
          </w:tcPr>
          <w:p w14:paraId="5FC94DA3" w14:textId="7247F39D" w:rsidR="00430508" w:rsidRPr="00FB2DB0" w:rsidRDefault="00430508" w:rsidP="00430508">
            <w:pPr>
              <w:spacing w:line="240" w:lineRule="auto"/>
              <w:rPr>
                <w:rFonts w:ascii="Times New Roman" w:hAnsi="Times New Roman"/>
                <w:color w:val="000000" w:themeColor="text1"/>
                <w:sz w:val="21"/>
                <w:szCs w:val="21"/>
              </w:rPr>
            </w:pPr>
          </w:p>
        </w:tc>
        <w:tc>
          <w:tcPr>
            <w:tcW w:w="1181" w:type="dxa"/>
            <w:shd w:val="clear" w:color="auto" w:fill="FFFFFF"/>
          </w:tcPr>
          <w:p w14:paraId="48B45662" w14:textId="171DEE34" w:rsidR="00430508" w:rsidRPr="00FB2DB0" w:rsidRDefault="00430508" w:rsidP="00430508">
            <w:pPr>
              <w:spacing w:line="240" w:lineRule="auto"/>
              <w:rPr>
                <w:rFonts w:ascii="Times New Roman" w:hAnsi="Times New Roman"/>
                <w:color w:val="000000" w:themeColor="text1"/>
                <w:sz w:val="21"/>
                <w:szCs w:val="21"/>
              </w:rPr>
            </w:pPr>
          </w:p>
        </w:tc>
      </w:tr>
      <w:tr w:rsidR="00FB2DB0" w:rsidRPr="00FB2DB0" w14:paraId="4B732B6C" w14:textId="77777777" w:rsidTr="00B56B8F">
        <w:trPr>
          <w:trHeight w:val="348"/>
        </w:trPr>
        <w:tc>
          <w:tcPr>
            <w:tcW w:w="2723" w:type="dxa"/>
            <w:gridSpan w:val="2"/>
            <w:shd w:val="clear" w:color="auto" w:fill="FFFFFF"/>
            <w:vAlign w:val="center"/>
          </w:tcPr>
          <w:p w14:paraId="6D0E7148" w14:textId="77777777" w:rsidR="00430508" w:rsidRPr="00FB2DB0" w:rsidRDefault="00430508" w:rsidP="00430508">
            <w:pPr>
              <w:spacing w:line="240" w:lineRule="auto"/>
              <w:rPr>
                <w:rFonts w:ascii="Times New Roman" w:hAnsi="Times New Roman"/>
                <w:color w:val="000000" w:themeColor="text1"/>
                <w:sz w:val="21"/>
                <w:szCs w:val="21"/>
              </w:rPr>
            </w:pPr>
            <w:r w:rsidRPr="00FB2DB0">
              <w:rPr>
                <w:rFonts w:ascii="Times New Roman" w:hAnsi="Times New Roman"/>
                <w:color w:val="000000" w:themeColor="text1"/>
                <w:sz w:val="21"/>
                <w:szCs w:val="21"/>
              </w:rPr>
              <w:t xml:space="preserve">Źródła finansowania </w:t>
            </w:r>
          </w:p>
        </w:tc>
        <w:tc>
          <w:tcPr>
            <w:tcW w:w="7654" w:type="dxa"/>
            <w:gridSpan w:val="22"/>
            <w:shd w:val="clear" w:color="auto" w:fill="FFFFFF"/>
            <w:vAlign w:val="center"/>
          </w:tcPr>
          <w:p w14:paraId="69D92BD3" w14:textId="1D7E72BD" w:rsidR="00430508" w:rsidRPr="00FB2DB0" w:rsidRDefault="00430508" w:rsidP="00430508">
            <w:pPr>
              <w:spacing w:line="240" w:lineRule="auto"/>
              <w:jc w:val="both"/>
              <w:rPr>
                <w:rFonts w:ascii="Times New Roman" w:hAnsi="Times New Roman"/>
                <w:color w:val="000000" w:themeColor="text1"/>
              </w:rPr>
            </w:pPr>
            <w:r w:rsidRPr="00FB2DB0">
              <w:rPr>
                <w:rFonts w:ascii="Times New Roman" w:hAnsi="Times New Roman"/>
                <w:color w:val="000000" w:themeColor="text1"/>
              </w:rPr>
              <w:t xml:space="preserve">Wejście w życie projektowanych rozwiązań nie spowoduje dodatkowych kosztów </w:t>
            </w:r>
            <w:r w:rsidRPr="00FB2DB0">
              <w:rPr>
                <w:rFonts w:ascii="Times New Roman" w:hAnsi="Times New Roman"/>
                <w:color w:val="000000" w:themeColor="text1"/>
              </w:rPr>
              <w:br/>
              <w:t>dla budżetu państwa ani Funduszu. Planowany do realizacji program uwzględniający współpracę z samorządami wojewódzkimi zakładałby również ich partycypację finansową w realizowanych inwestycjach. Przewidywana kwota Funduszu do przeznaczenia na program na dany rok wynosi 200 mln zł i pochodzić będzie ze środków dostępnych ministrowi właściwemu ds. kultury fizycznej. Analogiczna kwota miałaby pochodzić z budżetów wojewódzkich (łącznie wszystkich 16-tu).</w:t>
            </w:r>
          </w:p>
        </w:tc>
      </w:tr>
      <w:tr w:rsidR="00FB2DB0" w:rsidRPr="00FB2DB0" w14:paraId="5330EB07" w14:textId="77777777" w:rsidTr="00B56B8F">
        <w:trPr>
          <w:trHeight w:val="557"/>
        </w:trPr>
        <w:tc>
          <w:tcPr>
            <w:tcW w:w="2723" w:type="dxa"/>
            <w:gridSpan w:val="2"/>
            <w:shd w:val="clear" w:color="auto" w:fill="FFFFFF"/>
          </w:tcPr>
          <w:p w14:paraId="1C55AC0C" w14:textId="77777777" w:rsidR="00430508" w:rsidRPr="00FB2DB0" w:rsidRDefault="00430508" w:rsidP="00430508">
            <w:pPr>
              <w:spacing w:line="240" w:lineRule="auto"/>
              <w:rPr>
                <w:rFonts w:ascii="Times New Roman" w:hAnsi="Times New Roman"/>
                <w:color w:val="000000" w:themeColor="text1"/>
                <w:sz w:val="21"/>
                <w:szCs w:val="21"/>
              </w:rPr>
            </w:pPr>
            <w:r w:rsidRPr="00FB2DB0">
              <w:rPr>
                <w:rFonts w:ascii="Times New Roman" w:hAnsi="Times New Roman"/>
                <w:color w:val="000000" w:themeColor="text1"/>
                <w:sz w:val="21"/>
                <w:szCs w:val="21"/>
              </w:rPr>
              <w:t>Dodatkowe informacje, w tym wskazanie źródeł danych i przyjętych do obliczeń założeń</w:t>
            </w:r>
          </w:p>
        </w:tc>
        <w:tc>
          <w:tcPr>
            <w:tcW w:w="7654" w:type="dxa"/>
            <w:gridSpan w:val="22"/>
            <w:shd w:val="clear" w:color="auto" w:fill="FFFFFF"/>
          </w:tcPr>
          <w:p w14:paraId="3DDFF118" w14:textId="6C57266D" w:rsidR="00430508" w:rsidRPr="00FB2DB0" w:rsidRDefault="002B6F9F" w:rsidP="00430508">
            <w:pPr>
              <w:spacing w:line="240" w:lineRule="auto"/>
              <w:jc w:val="both"/>
              <w:rPr>
                <w:rFonts w:ascii="Times New Roman" w:hAnsi="Times New Roman"/>
                <w:color w:val="000000" w:themeColor="text1"/>
                <w:lang w:eastAsia="pl-PL"/>
              </w:rPr>
            </w:pPr>
            <w:r w:rsidRPr="00FB2DB0">
              <w:rPr>
                <w:rFonts w:ascii="Times New Roman" w:hAnsi="Times New Roman"/>
                <w:color w:val="000000" w:themeColor="text1"/>
                <w:lang w:eastAsia="pl-PL"/>
              </w:rPr>
              <w:t>Podział środków na województwa zależeć będzie od liczby ludności zamieszkującej dane województwo i kształtować się będzie (przy założeniu przeznaczenia 200 mln zł na program) od ok. 4,98 mln zł dla województwa opolskiego do ok. 29,18 mln zł dla województwa mazowieckiego.</w:t>
            </w:r>
            <w:r w:rsidR="002D7242" w:rsidRPr="00FB2DB0">
              <w:rPr>
                <w:rFonts w:ascii="Times New Roman" w:hAnsi="Times New Roman"/>
                <w:color w:val="000000" w:themeColor="text1"/>
                <w:lang w:eastAsia="pl-PL"/>
              </w:rPr>
              <w:t xml:space="preserve"> Projekt przewiduje jednak, że mogą być zastosowane również inne wskaźniki istotne dla racjonalnego rozwoju regionalnej infrastruktury sportowej, które będą określone we programie inwestycyjnym.</w:t>
            </w:r>
          </w:p>
        </w:tc>
      </w:tr>
      <w:tr w:rsidR="00FB2DB0" w:rsidRPr="00FB2DB0" w14:paraId="434D711C" w14:textId="77777777" w:rsidTr="00F52755">
        <w:trPr>
          <w:trHeight w:val="345"/>
        </w:trPr>
        <w:tc>
          <w:tcPr>
            <w:tcW w:w="10377" w:type="dxa"/>
            <w:gridSpan w:val="24"/>
            <w:shd w:val="clear" w:color="auto" w:fill="99CCFF"/>
          </w:tcPr>
          <w:p w14:paraId="16B5460F" w14:textId="21454AFC" w:rsidR="001B3E2D" w:rsidRPr="00FB2DB0" w:rsidRDefault="001B3E2D" w:rsidP="001B3E2D">
            <w:pPr>
              <w:numPr>
                <w:ilvl w:val="0"/>
                <w:numId w:val="3"/>
              </w:numPr>
              <w:spacing w:before="120" w:after="120" w:line="240" w:lineRule="auto"/>
              <w:jc w:val="both"/>
              <w:rPr>
                <w:rFonts w:ascii="Times New Roman" w:hAnsi="Times New Roman"/>
                <w:b/>
                <w:color w:val="000000" w:themeColor="text1"/>
                <w:spacing w:val="-2"/>
              </w:rPr>
            </w:pPr>
            <w:r w:rsidRPr="00FB2DB0">
              <w:rPr>
                <w:rFonts w:ascii="Times New Roman" w:hAnsi="Times New Roman"/>
                <w:b/>
                <w:color w:val="000000" w:themeColor="text1"/>
                <w:spacing w:val="-2"/>
              </w:rPr>
              <w:t xml:space="preserve">Wpływ na </w:t>
            </w:r>
            <w:r w:rsidRPr="00FB2DB0">
              <w:rPr>
                <w:rFonts w:ascii="Times New Roman" w:hAnsi="Times New Roman"/>
                <w:b/>
                <w:color w:val="000000" w:themeColor="text1"/>
              </w:rPr>
              <w:t xml:space="preserve">konkurencyjność gospodarki i przedsiębiorczość, w tym funkcjonowanie przedsiębiorców oraz na rodzinę, obywateli i gospodarstwa domowe </w:t>
            </w:r>
          </w:p>
        </w:tc>
      </w:tr>
      <w:tr w:rsidR="00FB2DB0" w:rsidRPr="00FB2DB0" w14:paraId="4B60F857" w14:textId="77777777" w:rsidTr="00F52755">
        <w:trPr>
          <w:trHeight w:val="142"/>
        </w:trPr>
        <w:tc>
          <w:tcPr>
            <w:tcW w:w="10377" w:type="dxa"/>
            <w:gridSpan w:val="24"/>
            <w:shd w:val="clear" w:color="auto" w:fill="FFFFFF"/>
          </w:tcPr>
          <w:p w14:paraId="0CF919D7" w14:textId="77777777" w:rsidR="001B3E2D" w:rsidRPr="00FB2DB0" w:rsidRDefault="001B3E2D" w:rsidP="001B3E2D">
            <w:pPr>
              <w:spacing w:line="240" w:lineRule="auto"/>
              <w:jc w:val="center"/>
              <w:rPr>
                <w:rFonts w:ascii="Times New Roman" w:hAnsi="Times New Roman"/>
                <w:color w:val="000000" w:themeColor="text1"/>
                <w:spacing w:val="-2"/>
                <w:sz w:val="21"/>
                <w:szCs w:val="21"/>
              </w:rPr>
            </w:pPr>
            <w:r w:rsidRPr="00FB2DB0">
              <w:rPr>
                <w:rFonts w:ascii="Times New Roman" w:hAnsi="Times New Roman"/>
                <w:color w:val="000000" w:themeColor="text1"/>
                <w:spacing w:val="-2"/>
                <w:sz w:val="21"/>
                <w:szCs w:val="21"/>
              </w:rPr>
              <w:t>Skutki</w:t>
            </w:r>
          </w:p>
        </w:tc>
      </w:tr>
      <w:tr w:rsidR="00FB2DB0" w:rsidRPr="00FB2DB0" w14:paraId="5143E538" w14:textId="77777777" w:rsidTr="00F52755">
        <w:trPr>
          <w:trHeight w:val="142"/>
        </w:trPr>
        <w:tc>
          <w:tcPr>
            <w:tcW w:w="3715" w:type="dxa"/>
            <w:gridSpan w:val="5"/>
            <w:shd w:val="clear" w:color="auto" w:fill="FFFFFF"/>
          </w:tcPr>
          <w:p w14:paraId="6223F406" w14:textId="77777777" w:rsidR="001B3E2D" w:rsidRPr="00FB2DB0" w:rsidRDefault="001B3E2D" w:rsidP="001B3E2D">
            <w:pPr>
              <w:spacing w:line="240" w:lineRule="auto"/>
              <w:rPr>
                <w:rFonts w:ascii="Times New Roman" w:hAnsi="Times New Roman"/>
                <w:color w:val="000000" w:themeColor="text1"/>
                <w:sz w:val="21"/>
                <w:szCs w:val="21"/>
              </w:rPr>
            </w:pPr>
            <w:r w:rsidRPr="00FB2DB0">
              <w:rPr>
                <w:rFonts w:ascii="Times New Roman" w:hAnsi="Times New Roman"/>
                <w:color w:val="000000" w:themeColor="text1"/>
                <w:sz w:val="21"/>
                <w:szCs w:val="21"/>
              </w:rPr>
              <w:t>Czas w latach od wejścia w życie zmian</w:t>
            </w:r>
          </w:p>
        </w:tc>
        <w:tc>
          <w:tcPr>
            <w:tcW w:w="567" w:type="dxa"/>
            <w:gridSpan w:val="2"/>
            <w:shd w:val="clear" w:color="auto" w:fill="FFFFFF"/>
          </w:tcPr>
          <w:p w14:paraId="185582E4" w14:textId="77777777" w:rsidR="001B3E2D" w:rsidRPr="00FB2DB0" w:rsidRDefault="001B3E2D" w:rsidP="001B3E2D">
            <w:pPr>
              <w:spacing w:line="240" w:lineRule="auto"/>
              <w:jc w:val="center"/>
              <w:rPr>
                <w:rFonts w:ascii="Times New Roman" w:hAnsi="Times New Roman"/>
                <w:color w:val="000000" w:themeColor="text1"/>
                <w:sz w:val="21"/>
                <w:szCs w:val="21"/>
              </w:rPr>
            </w:pPr>
            <w:r w:rsidRPr="00FB2DB0">
              <w:rPr>
                <w:rFonts w:ascii="Times New Roman" w:hAnsi="Times New Roman"/>
                <w:color w:val="000000" w:themeColor="text1"/>
                <w:sz w:val="21"/>
                <w:szCs w:val="21"/>
              </w:rPr>
              <w:t>0</w:t>
            </w:r>
          </w:p>
        </w:tc>
        <w:tc>
          <w:tcPr>
            <w:tcW w:w="945" w:type="dxa"/>
            <w:gridSpan w:val="4"/>
            <w:shd w:val="clear" w:color="auto" w:fill="FFFFFF"/>
          </w:tcPr>
          <w:p w14:paraId="238B3035" w14:textId="77777777" w:rsidR="001B3E2D" w:rsidRPr="00FB2DB0" w:rsidRDefault="001B3E2D" w:rsidP="001B3E2D">
            <w:pPr>
              <w:spacing w:line="240" w:lineRule="auto"/>
              <w:jc w:val="center"/>
              <w:rPr>
                <w:rFonts w:ascii="Times New Roman" w:hAnsi="Times New Roman"/>
                <w:color w:val="000000" w:themeColor="text1"/>
                <w:sz w:val="21"/>
                <w:szCs w:val="21"/>
              </w:rPr>
            </w:pPr>
            <w:r w:rsidRPr="00FB2DB0">
              <w:rPr>
                <w:rFonts w:ascii="Times New Roman" w:hAnsi="Times New Roman"/>
                <w:color w:val="000000" w:themeColor="text1"/>
                <w:sz w:val="21"/>
                <w:szCs w:val="21"/>
              </w:rPr>
              <w:t>1</w:t>
            </w:r>
          </w:p>
        </w:tc>
        <w:tc>
          <w:tcPr>
            <w:tcW w:w="850" w:type="dxa"/>
            <w:gridSpan w:val="2"/>
            <w:shd w:val="clear" w:color="auto" w:fill="FFFFFF"/>
          </w:tcPr>
          <w:p w14:paraId="2DC530C1" w14:textId="77777777" w:rsidR="001B3E2D" w:rsidRPr="00FB2DB0" w:rsidRDefault="001B3E2D" w:rsidP="001B3E2D">
            <w:pPr>
              <w:spacing w:line="240" w:lineRule="auto"/>
              <w:jc w:val="center"/>
              <w:rPr>
                <w:rFonts w:ascii="Times New Roman" w:hAnsi="Times New Roman"/>
                <w:color w:val="000000" w:themeColor="text1"/>
                <w:sz w:val="21"/>
                <w:szCs w:val="21"/>
              </w:rPr>
            </w:pPr>
            <w:r w:rsidRPr="00FB2DB0">
              <w:rPr>
                <w:rFonts w:ascii="Times New Roman" w:hAnsi="Times New Roman"/>
                <w:color w:val="000000" w:themeColor="text1"/>
                <w:sz w:val="21"/>
                <w:szCs w:val="21"/>
              </w:rPr>
              <w:t>2</w:t>
            </w:r>
          </w:p>
        </w:tc>
        <w:tc>
          <w:tcPr>
            <w:tcW w:w="851" w:type="dxa"/>
            <w:gridSpan w:val="4"/>
            <w:shd w:val="clear" w:color="auto" w:fill="FFFFFF"/>
          </w:tcPr>
          <w:p w14:paraId="00EC2B3E" w14:textId="77777777" w:rsidR="001B3E2D" w:rsidRPr="00FB2DB0" w:rsidRDefault="001B3E2D" w:rsidP="001B3E2D">
            <w:pPr>
              <w:spacing w:line="240" w:lineRule="auto"/>
              <w:jc w:val="center"/>
              <w:rPr>
                <w:rFonts w:ascii="Times New Roman" w:hAnsi="Times New Roman"/>
                <w:color w:val="000000" w:themeColor="text1"/>
                <w:sz w:val="21"/>
                <w:szCs w:val="21"/>
              </w:rPr>
            </w:pPr>
            <w:r w:rsidRPr="00FB2DB0">
              <w:rPr>
                <w:rFonts w:ascii="Times New Roman" w:hAnsi="Times New Roman"/>
                <w:color w:val="000000" w:themeColor="text1"/>
                <w:sz w:val="21"/>
                <w:szCs w:val="21"/>
              </w:rPr>
              <w:t>3</w:t>
            </w:r>
          </w:p>
        </w:tc>
        <w:tc>
          <w:tcPr>
            <w:tcW w:w="992" w:type="dxa"/>
            <w:gridSpan w:val="2"/>
            <w:shd w:val="clear" w:color="auto" w:fill="FFFFFF"/>
          </w:tcPr>
          <w:p w14:paraId="7F4395CD" w14:textId="77777777" w:rsidR="001B3E2D" w:rsidRPr="00FB2DB0" w:rsidRDefault="001B3E2D" w:rsidP="001B3E2D">
            <w:pPr>
              <w:spacing w:line="240" w:lineRule="auto"/>
              <w:jc w:val="center"/>
              <w:rPr>
                <w:rFonts w:ascii="Times New Roman" w:hAnsi="Times New Roman"/>
                <w:color w:val="000000" w:themeColor="text1"/>
                <w:sz w:val="21"/>
                <w:szCs w:val="21"/>
              </w:rPr>
            </w:pPr>
            <w:r w:rsidRPr="00FB2DB0">
              <w:rPr>
                <w:rFonts w:ascii="Times New Roman" w:hAnsi="Times New Roman"/>
                <w:color w:val="000000" w:themeColor="text1"/>
                <w:sz w:val="21"/>
                <w:szCs w:val="21"/>
              </w:rPr>
              <w:t>5</w:t>
            </w:r>
          </w:p>
        </w:tc>
        <w:tc>
          <w:tcPr>
            <w:tcW w:w="1134" w:type="dxa"/>
            <w:gridSpan w:val="3"/>
            <w:shd w:val="clear" w:color="auto" w:fill="FFFFFF"/>
          </w:tcPr>
          <w:p w14:paraId="5ED6E716" w14:textId="77777777" w:rsidR="001B3E2D" w:rsidRPr="00FB2DB0" w:rsidRDefault="001B3E2D" w:rsidP="001B3E2D">
            <w:pPr>
              <w:spacing w:line="240" w:lineRule="auto"/>
              <w:jc w:val="center"/>
              <w:rPr>
                <w:rFonts w:ascii="Times New Roman" w:hAnsi="Times New Roman"/>
                <w:color w:val="000000" w:themeColor="text1"/>
                <w:sz w:val="21"/>
                <w:szCs w:val="21"/>
              </w:rPr>
            </w:pPr>
            <w:r w:rsidRPr="00FB2DB0">
              <w:rPr>
                <w:rFonts w:ascii="Times New Roman" w:hAnsi="Times New Roman"/>
                <w:color w:val="000000" w:themeColor="text1"/>
                <w:sz w:val="21"/>
                <w:szCs w:val="21"/>
              </w:rPr>
              <w:t>10</w:t>
            </w:r>
          </w:p>
        </w:tc>
        <w:tc>
          <w:tcPr>
            <w:tcW w:w="1323" w:type="dxa"/>
            <w:gridSpan w:val="2"/>
            <w:shd w:val="clear" w:color="auto" w:fill="FFFFFF"/>
          </w:tcPr>
          <w:p w14:paraId="756C27E8" w14:textId="77777777" w:rsidR="001B3E2D" w:rsidRPr="00FB2DB0" w:rsidRDefault="001B3E2D" w:rsidP="001B3E2D">
            <w:pPr>
              <w:spacing w:line="240" w:lineRule="auto"/>
              <w:jc w:val="center"/>
              <w:rPr>
                <w:rFonts w:ascii="Times New Roman" w:hAnsi="Times New Roman"/>
                <w:i/>
                <w:color w:val="000000" w:themeColor="text1"/>
                <w:spacing w:val="-2"/>
                <w:sz w:val="21"/>
                <w:szCs w:val="21"/>
              </w:rPr>
            </w:pPr>
            <w:r w:rsidRPr="00FB2DB0">
              <w:rPr>
                <w:rFonts w:ascii="Times New Roman" w:hAnsi="Times New Roman"/>
                <w:i/>
                <w:color w:val="000000" w:themeColor="text1"/>
                <w:spacing w:val="-2"/>
                <w:sz w:val="21"/>
                <w:szCs w:val="21"/>
              </w:rPr>
              <w:t>Łącznie</w:t>
            </w:r>
            <w:r w:rsidRPr="00FB2DB0" w:rsidDel="0073273A">
              <w:rPr>
                <w:rFonts w:ascii="Times New Roman" w:hAnsi="Times New Roman"/>
                <w:i/>
                <w:color w:val="000000" w:themeColor="text1"/>
                <w:spacing w:val="-2"/>
                <w:sz w:val="21"/>
                <w:szCs w:val="21"/>
              </w:rPr>
              <w:t xml:space="preserve"> </w:t>
            </w:r>
            <w:r w:rsidRPr="00FB2DB0">
              <w:rPr>
                <w:rFonts w:ascii="Times New Roman" w:hAnsi="Times New Roman"/>
                <w:i/>
                <w:color w:val="000000" w:themeColor="text1"/>
                <w:spacing w:val="-2"/>
                <w:sz w:val="21"/>
                <w:szCs w:val="21"/>
              </w:rPr>
              <w:t>(0-10)</w:t>
            </w:r>
          </w:p>
        </w:tc>
      </w:tr>
      <w:tr w:rsidR="00FB2DB0" w:rsidRPr="00FB2DB0" w14:paraId="764C32E9" w14:textId="77777777" w:rsidTr="00F52755">
        <w:trPr>
          <w:trHeight w:val="142"/>
        </w:trPr>
        <w:tc>
          <w:tcPr>
            <w:tcW w:w="1513" w:type="dxa"/>
            <w:vMerge w:val="restart"/>
            <w:shd w:val="clear" w:color="auto" w:fill="FFFFFF"/>
          </w:tcPr>
          <w:p w14:paraId="34BD6B96" w14:textId="77777777" w:rsidR="00430508" w:rsidRPr="00FB2DB0" w:rsidRDefault="00430508" w:rsidP="00430508">
            <w:pPr>
              <w:spacing w:line="240" w:lineRule="auto"/>
              <w:rPr>
                <w:rFonts w:ascii="Times New Roman" w:hAnsi="Times New Roman"/>
                <w:color w:val="000000" w:themeColor="text1"/>
                <w:spacing w:val="-2"/>
              </w:rPr>
            </w:pPr>
            <w:r w:rsidRPr="00FB2DB0">
              <w:rPr>
                <w:rFonts w:ascii="Times New Roman" w:hAnsi="Times New Roman"/>
                <w:color w:val="000000" w:themeColor="text1"/>
                <w:spacing w:val="-2"/>
              </w:rPr>
              <w:t>W ujęciu pieniężnym</w:t>
            </w:r>
          </w:p>
          <w:p w14:paraId="61D535F4" w14:textId="77777777" w:rsidR="00430508" w:rsidRPr="00FB2DB0" w:rsidRDefault="00430508" w:rsidP="00430508">
            <w:pPr>
              <w:spacing w:line="240" w:lineRule="auto"/>
              <w:rPr>
                <w:rFonts w:ascii="Times New Roman" w:hAnsi="Times New Roman"/>
                <w:color w:val="000000" w:themeColor="text1"/>
                <w:spacing w:val="-2"/>
              </w:rPr>
            </w:pPr>
            <w:r w:rsidRPr="00FB2DB0">
              <w:rPr>
                <w:rFonts w:ascii="Times New Roman" w:hAnsi="Times New Roman"/>
                <w:color w:val="000000" w:themeColor="text1"/>
                <w:spacing w:val="-2"/>
              </w:rPr>
              <w:t xml:space="preserve">(w mln zł, </w:t>
            </w:r>
          </w:p>
          <w:p w14:paraId="4B83B106" w14:textId="25156148" w:rsidR="00430508" w:rsidRPr="00FB2DB0" w:rsidRDefault="00430508" w:rsidP="00430508">
            <w:pPr>
              <w:spacing w:line="240" w:lineRule="auto"/>
              <w:rPr>
                <w:rFonts w:ascii="Times New Roman" w:hAnsi="Times New Roman"/>
                <w:color w:val="000000" w:themeColor="text1"/>
                <w:spacing w:val="-2"/>
              </w:rPr>
            </w:pPr>
            <w:r w:rsidRPr="00FB2DB0">
              <w:rPr>
                <w:rFonts w:ascii="Times New Roman" w:hAnsi="Times New Roman"/>
                <w:color w:val="000000" w:themeColor="text1"/>
                <w:spacing w:val="-2"/>
              </w:rPr>
              <w:t>ceny stałe z 2024 r.)</w:t>
            </w:r>
          </w:p>
        </w:tc>
        <w:tc>
          <w:tcPr>
            <w:tcW w:w="2202" w:type="dxa"/>
            <w:gridSpan w:val="4"/>
            <w:shd w:val="clear" w:color="auto" w:fill="FFFFFF"/>
          </w:tcPr>
          <w:p w14:paraId="162B15CA" w14:textId="77777777" w:rsidR="00430508" w:rsidRPr="00FB2DB0" w:rsidRDefault="00430508" w:rsidP="00430508">
            <w:pPr>
              <w:spacing w:line="240" w:lineRule="auto"/>
              <w:rPr>
                <w:rFonts w:ascii="Times New Roman" w:hAnsi="Times New Roman"/>
                <w:color w:val="000000" w:themeColor="text1"/>
                <w:spacing w:val="-2"/>
              </w:rPr>
            </w:pPr>
            <w:r w:rsidRPr="00FB2DB0">
              <w:rPr>
                <w:rFonts w:ascii="Times New Roman" w:hAnsi="Times New Roman"/>
                <w:color w:val="000000" w:themeColor="text1"/>
                <w:spacing w:val="-2"/>
              </w:rPr>
              <w:t>duże przedsiębiorstwa</w:t>
            </w:r>
          </w:p>
        </w:tc>
        <w:tc>
          <w:tcPr>
            <w:tcW w:w="567" w:type="dxa"/>
            <w:gridSpan w:val="2"/>
            <w:shd w:val="clear" w:color="auto" w:fill="FFFFFF"/>
          </w:tcPr>
          <w:p w14:paraId="0DEF9B5C" w14:textId="547F1C99" w:rsidR="00430508" w:rsidRPr="00FB2DB0" w:rsidRDefault="00430508" w:rsidP="00430508">
            <w:pPr>
              <w:spacing w:line="240" w:lineRule="auto"/>
              <w:rPr>
                <w:rFonts w:ascii="Times New Roman" w:hAnsi="Times New Roman"/>
                <w:color w:val="000000" w:themeColor="text1"/>
                <w:sz w:val="21"/>
                <w:szCs w:val="21"/>
              </w:rPr>
            </w:pPr>
          </w:p>
        </w:tc>
        <w:tc>
          <w:tcPr>
            <w:tcW w:w="945" w:type="dxa"/>
            <w:gridSpan w:val="4"/>
            <w:shd w:val="clear" w:color="auto" w:fill="FFFFFF"/>
          </w:tcPr>
          <w:p w14:paraId="3C27DC02" w14:textId="6502D8E8" w:rsidR="00430508" w:rsidRPr="00FB2DB0" w:rsidRDefault="00430508" w:rsidP="00430508">
            <w:pPr>
              <w:spacing w:line="240" w:lineRule="auto"/>
              <w:rPr>
                <w:rFonts w:ascii="Times New Roman" w:hAnsi="Times New Roman"/>
                <w:color w:val="000000" w:themeColor="text1"/>
                <w:sz w:val="21"/>
                <w:szCs w:val="21"/>
              </w:rPr>
            </w:pPr>
          </w:p>
        </w:tc>
        <w:tc>
          <w:tcPr>
            <w:tcW w:w="850" w:type="dxa"/>
            <w:gridSpan w:val="2"/>
            <w:shd w:val="clear" w:color="auto" w:fill="FFFFFF"/>
          </w:tcPr>
          <w:p w14:paraId="60300C6B" w14:textId="592E6C70" w:rsidR="00430508" w:rsidRPr="00FB2DB0" w:rsidRDefault="00430508" w:rsidP="00430508">
            <w:pPr>
              <w:spacing w:line="240" w:lineRule="auto"/>
              <w:rPr>
                <w:rFonts w:ascii="Times New Roman" w:hAnsi="Times New Roman"/>
                <w:color w:val="000000" w:themeColor="text1"/>
                <w:sz w:val="21"/>
                <w:szCs w:val="21"/>
              </w:rPr>
            </w:pPr>
          </w:p>
        </w:tc>
        <w:tc>
          <w:tcPr>
            <w:tcW w:w="851" w:type="dxa"/>
            <w:gridSpan w:val="4"/>
            <w:shd w:val="clear" w:color="auto" w:fill="FFFFFF"/>
          </w:tcPr>
          <w:p w14:paraId="2E5960F4" w14:textId="10BA612B" w:rsidR="00430508" w:rsidRPr="00FB2DB0" w:rsidRDefault="00430508" w:rsidP="00430508">
            <w:pPr>
              <w:spacing w:line="240" w:lineRule="auto"/>
              <w:rPr>
                <w:rFonts w:ascii="Times New Roman" w:hAnsi="Times New Roman"/>
                <w:color w:val="000000" w:themeColor="text1"/>
                <w:sz w:val="21"/>
                <w:szCs w:val="21"/>
              </w:rPr>
            </w:pPr>
          </w:p>
        </w:tc>
        <w:tc>
          <w:tcPr>
            <w:tcW w:w="992" w:type="dxa"/>
            <w:gridSpan w:val="2"/>
            <w:shd w:val="clear" w:color="auto" w:fill="FFFFFF"/>
          </w:tcPr>
          <w:p w14:paraId="35E942B0" w14:textId="334FA003" w:rsidR="00430508" w:rsidRPr="00FB2DB0" w:rsidRDefault="00430508" w:rsidP="00430508">
            <w:pPr>
              <w:spacing w:line="240" w:lineRule="auto"/>
              <w:rPr>
                <w:rFonts w:ascii="Times New Roman" w:hAnsi="Times New Roman"/>
                <w:color w:val="000000" w:themeColor="text1"/>
                <w:sz w:val="21"/>
                <w:szCs w:val="21"/>
              </w:rPr>
            </w:pPr>
          </w:p>
        </w:tc>
        <w:tc>
          <w:tcPr>
            <w:tcW w:w="1134" w:type="dxa"/>
            <w:gridSpan w:val="3"/>
            <w:shd w:val="clear" w:color="auto" w:fill="FFFFFF"/>
          </w:tcPr>
          <w:p w14:paraId="50B02FCE" w14:textId="35CA774D" w:rsidR="00430508" w:rsidRPr="00FB2DB0" w:rsidRDefault="00430508" w:rsidP="00430508">
            <w:pPr>
              <w:spacing w:line="240" w:lineRule="auto"/>
              <w:rPr>
                <w:rFonts w:ascii="Times New Roman" w:hAnsi="Times New Roman"/>
                <w:color w:val="000000" w:themeColor="text1"/>
                <w:sz w:val="21"/>
                <w:szCs w:val="21"/>
              </w:rPr>
            </w:pPr>
          </w:p>
        </w:tc>
        <w:tc>
          <w:tcPr>
            <w:tcW w:w="1323" w:type="dxa"/>
            <w:gridSpan w:val="2"/>
            <w:shd w:val="clear" w:color="auto" w:fill="FFFFFF"/>
          </w:tcPr>
          <w:p w14:paraId="1226D1D2" w14:textId="776D43AF" w:rsidR="00430508" w:rsidRPr="00FB2DB0" w:rsidRDefault="00430508" w:rsidP="00430508">
            <w:pPr>
              <w:spacing w:line="240" w:lineRule="auto"/>
              <w:rPr>
                <w:rFonts w:ascii="Times New Roman" w:hAnsi="Times New Roman"/>
                <w:color w:val="000000" w:themeColor="text1"/>
                <w:spacing w:val="-2"/>
                <w:sz w:val="21"/>
                <w:szCs w:val="21"/>
              </w:rPr>
            </w:pPr>
          </w:p>
        </w:tc>
      </w:tr>
      <w:tr w:rsidR="00FB2DB0" w:rsidRPr="00FB2DB0" w14:paraId="53A86FD2" w14:textId="77777777" w:rsidTr="00F52755">
        <w:trPr>
          <w:trHeight w:val="142"/>
        </w:trPr>
        <w:tc>
          <w:tcPr>
            <w:tcW w:w="1513" w:type="dxa"/>
            <w:vMerge/>
            <w:shd w:val="clear" w:color="auto" w:fill="FFFFFF"/>
          </w:tcPr>
          <w:p w14:paraId="644A1BBD" w14:textId="77777777" w:rsidR="00430508" w:rsidRPr="00FB2DB0" w:rsidRDefault="00430508" w:rsidP="00430508">
            <w:pPr>
              <w:spacing w:line="240" w:lineRule="auto"/>
              <w:rPr>
                <w:rFonts w:ascii="Times New Roman" w:hAnsi="Times New Roman"/>
                <w:color w:val="000000" w:themeColor="text1"/>
                <w:spacing w:val="-2"/>
              </w:rPr>
            </w:pPr>
          </w:p>
        </w:tc>
        <w:tc>
          <w:tcPr>
            <w:tcW w:w="2202" w:type="dxa"/>
            <w:gridSpan w:val="4"/>
            <w:shd w:val="clear" w:color="auto" w:fill="FFFFFF"/>
          </w:tcPr>
          <w:p w14:paraId="0A170EAF" w14:textId="77777777" w:rsidR="00430508" w:rsidRPr="00FB2DB0" w:rsidRDefault="00430508" w:rsidP="00430508">
            <w:pPr>
              <w:spacing w:line="240" w:lineRule="auto"/>
              <w:rPr>
                <w:rFonts w:ascii="Times New Roman" w:hAnsi="Times New Roman"/>
                <w:color w:val="000000" w:themeColor="text1"/>
                <w:spacing w:val="-2"/>
              </w:rPr>
            </w:pPr>
            <w:r w:rsidRPr="00FB2DB0">
              <w:rPr>
                <w:rFonts w:ascii="Times New Roman" w:hAnsi="Times New Roman"/>
                <w:color w:val="000000" w:themeColor="text1"/>
                <w:spacing w:val="-2"/>
              </w:rPr>
              <w:t>sektor mikro-, małych i średnich przedsiębiorstw</w:t>
            </w:r>
          </w:p>
        </w:tc>
        <w:tc>
          <w:tcPr>
            <w:tcW w:w="567" w:type="dxa"/>
            <w:gridSpan w:val="2"/>
            <w:shd w:val="clear" w:color="auto" w:fill="FFFFFF"/>
          </w:tcPr>
          <w:p w14:paraId="319B0E11" w14:textId="73524C90" w:rsidR="00430508" w:rsidRPr="00FB2DB0" w:rsidRDefault="00430508" w:rsidP="00430508">
            <w:pPr>
              <w:spacing w:line="240" w:lineRule="auto"/>
              <w:rPr>
                <w:rFonts w:ascii="Times New Roman" w:hAnsi="Times New Roman"/>
                <w:color w:val="000000" w:themeColor="text1"/>
                <w:sz w:val="21"/>
                <w:szCs w:val="21"/>
              </w:rPr>
            </w:pPr>
          </w:p>
        </w:tc>
        <w:tc>
          <w:tcPr>
            <w:tcW w:w="945" w:type="dxa"/>
            <w:gridSpan w:val="4"/>
            <w:shd w:val="clear" w:color="auto" w:fill="FFFFFF"/>
          </w:tcPr>
          <w:p w14:paraId="24776863" w14:textId="6AC06E3F" w:rsidR="00430508" w:rsidRPr="00FB2DB0" w:rsidRDefault="00430508" w:rsidP="00430508">
            <w:pPr>
              <w:spacing w:line="240" w:lineRule="auto"/>
              <w:rPr>
                <w:rFonts w:ascii="Times New Roman" w:hAnsi="Times New Roman"/>
                <w:color w:val="000000" w:themeColor="text1"/>
                <w:sz w:val="21"/>
                <w:szCs w:val="21"/>
              </w:rPr>
            </w:pPr>
          </w:p>
        </w:tc>
        <w:tc>
          <w:tcPr>
            <w:tcW w:w="850" w:type="dxa"/>
            <w:gridSpan w:val="2"/>
            <w:shd w:val="clear" w:color="auto" w:fill="FFFFFF"/>
          </w:tcPr>
          <w:p w14:paraId="13EC5903" w14:textId="7EF727D7" w:rsidR="00430508" w:rsidRPr="00FB2DB0" w:rsidRDefault="00430508" w:rsidP="00430508">
            <w:pPr>
              <w:spacing w:line="240" w:lineRule="auto"/>
              <w:rPr>
                <w:rFonts w:ascii="Times New Roman" w:hAnsi="Times New Roman"/>
                <w:color w:val="000000" w:themeColor="text1"/>
                <w:sz w:val="21"/>
                <w:szCs w:val="21"/>
              </w:rPr>
            </w:pPr>
          </w:p>
        </w:tc>
        <w:tc>
          <w:tcPr>
            <w:tcW w:w="851" w:type="dxa"/>
            <w:gridSpan w:val="4"/>
            <w:shd w:val="clear" w:color="auto" w:fill="FFFFFF"/>
          </w:tcPr>
          <w:p w14:paraId="6D1F80A9" w14:textId="4D3B8200" w:rsidR="00430508" w:rsidRPr="00FB2DB0" w:rsidRDefault="00430508" w:rsidP="00430508">
            <w:pPr>
              <w:spacing w:line="240" w:lineRule="auto"/>
              <w:rPr>
                <w:rFonts w:ascii="Times New Roman" w:hAnsi="Times New Roman"/>
                <w:color w:val="000000" w:themeColor="text1"/>
                <w:sz w:val="21"/>
                <w:szCs w:val="21"/>
              </w:rPr>
            </w:pPr>
          </w:p>
        </w:tc>
        <w:tc>
          <w:tcPr>
            <w:tcW w:w="992" w:type="dxa"/>
            <w:gridSpan w:val="2"/>
            <w:shd w:val="clear" w:color="auto" w:fill="FFFFFF"/>
          </w:tcPr>
          <w:p w14:paraId="6C97B28D" w14:textId="0A75333E" w:rsidR="00430508" w:rsidRPr="00FB2DB0" w:rsidRDefault="00430508" w:rsidP="00430508">
            <w:pPr>
              <w:spacing w:line="240" w:lineRule="auto"/>
              <w:rPr>
                <w:rFonts w:ascii="Times New Roman" w:hAnsi="Times New Roman"/>
                <w:color w:val="000000" w:themeColor="text1"/>
                <w:sz w:val="21"/>
                <w:szCs w:val="21"/>
              </w:rPr>
            </w:pPr>
          </w:p>
        </w:tc>
        <w:tc>
          <w:tcPr>
            <w:tcW w:w="1134" w:type="dxa"/>
            <w:gridSpan w:val="3"/>
            <w:shd w:val="clear" w:color="auto" w:fill="FFFFFF"/>
          </w:tcPr>
          <w:p w14:paraId="12A9BF71" w14:textId="52FE8D07" w:rsidR="00430508" w:rsidRPr="00FB2DB0" w:rsidRDefault="00430508" w:rsidP="00430508">
            <w:pPr>
              <w:spacing w:line="240" w:lineRule="auto"/>
              <w:rPr>
                <w:rFonts w:ascii="Times New Roman" w:hAnsi="Times New Roman"/>
                <w:color w:val="000000" w:themeColor="text1"/>
                <w:sz w:val="21"/>
                <w:szCs w:val="21"/>
              </w:rPr>
            </w:pPr>
          </w:p>
        </w:tc>
        <w:tc>
          <w:tcPr>
            <w:tcW w:w="1323" w:type="dxa"/>
            <w:gridSpan w:val="2"/>
            <w:shd w:val="clear" w:color="auto" w:fill="FFFFFF"/>
          </w:tcPr>
          <w:p w14:paraId="1521FB0A" w14:textId="1E76EA13" w:rsidR="00430508" w:rsidRPr="00FB2DB0" w:rsidRDefault="00430508" w:rsidP="00430508">
            <w:pPr>
              <w:spacing w:line="240" w:lineRule="auto"/>
              <w:rPr>
                <w:rFonts w:ascii="Times New Roman" w:hAnsi="Times New Roman"/>
                <w:color w:val="000000" w:themeColor="text1"/>
                <w:spacing w:val="-2"/>
                <w:sz w:val="21"/>
                <w:szCs w:val="21"/>
              </w:rPr>
            </w:pPr>
          </w:p>
        </w:tc>
      </w:tr>
      <w:tr w:rsidR="00FB2DB0" w:rsidRPr="00FB2DB0" w14:paraId="3A6F2656" w14:textId="77777777" w:rsidTr="00F52755">
        <w:trPr>
          <w:trHeight w:val="142"/>
        </w:trPr>
        <w:tc>
          <w:tcPr>
            <w:tcW w:w="1513" w:type="dxa"/>
            <w:vMerge/>
            <w:shd w:val="clear" w:color="auto" w:fill="FFFFFF"/>
          </w:tcPr>
          <w:p w14:paraId="7FD6A62C" w14:textId="77777777" w:rsidR="00430508" w:rsidRPr="00FB2DB0" w:rsidRDefault="00430508" w:rsidP="00430508">
            <w:pPr>
              <w:spacing w:line="240" w:lineRule="auto"/>
              <w:rPr>
                <w:rFonts w:ascii="Times New Roman" w:hAnsi="Times New Roman"/>
                <w:color w:val="000000" w:themeColor="text1"/>
                <w:spacing w:val="-2"/>
              </w:rPr>
            </w:pPr>
          </w:p>
        </w:tc>
        <w:tc>
          <w:tcPr>
            <w:tcW w:w="2202" w:type="dxa"/>
            <w:gridSpan w:val="4"/>
            <w:shd w:val="clear" w:color="auto" w:fill="FFFFFF"/>
          </w:tcPr>
          <w:p w14:paraId="68B1F2D9" w14:textId="77777777" w:rsidR="00430508" w:rsidRPr="00FB2DB0" w:rsidRDefault="00430508" w:rsidP="00430508">
            <w:pPr>
              <w:spacing w:line="240" w:lineRule="auto"/>
              <w:rPr>
                <w:rFonts w:ascii="Times New Roman" w:hAnsi="Times New Roman"/>
                <w:color w:val="000000" w:themeColor="text1"/>
                <w:spacing w:val="-2"/>
              </w:rPr>
            </w:pPr>
            <w:r w:rsidRPr="00FB2DB0">
              <w:rPr>
                <w:rFonts w:ascii="Times New Roman" w:hAnsi="Times New Roman"/>
                <w:color w:val="000000" w:themeColor="text1"/>
                <w:spacing w:val="-2"/>
              </w:rPr>
              <w:t>rodzina, obywatele oraz gospodarstwa domowe</w:t>
            </w:r>
          </w:p>
        </w:tc>
        <w:tc>
          <w:tcPr>
            <w:tcW w:w="567" w:type="dxa"/>
            <w:gridSpan w:val="2"/>
            <w:shd w:val="clear" w:color="auto" w:fill="FFFFFF"/>
          </w:tcPr>
          <w:p w14:paraId="0DBE5B42" w14:textId="1A9C0668" w:rsidR="00430508" w:rsidRPr="00FB2DB0" w:rsidRDefault="00430508" w:rsidP="00430508">
            <w:pPr>
              <w:spacing w:line="240" w:lineRule="auto"/>
              <w:rPr>
                <w:rFonts w:ascii="Times New Roman" w:hAnsi="Times New Roman"/>
                <w:color w:val="000000" w:themeColor="text1"/>
                <w:sz w:val="21"/>
                <w:szCs w:val="21"/>
              </w:rPr>
            </w:pPr>
          </w:p>
        </w:tc>
        <w:tc>
          <w:tcPr>
            <w:tcW w:w="945" w:type="dxa"/>
            <w:gridSpan w:val="4"/>
            <w:shd w:val="clear" w:color="auto" w:fill="FFFFFF"/>
          </w:tcPr>
          <w:p w14:paraId="5ABFA015" w14:textId="12E5F2B0" w:rsidR="00430508" w:rsidRPr="00FB2DB0" w:rsidRDefault="00430508" w:rsidP="00430508">
            <w:pPr>
              <w:spacing w:line="240" w:lineRule="auto"/>
              <w:rPr>
                <w:rFonts w:ascii="Times New Roman" w:hAnsi="Times New Roman"/>
                <w:color w:val="000000" w:themeColor="text1"/>
                <w:sz w:val="21"/>
                <w:szCs w:val="21"/>
              </w:rPr>
            </w:pPr>
          </w:p>
        </w:tc>
        <w:tc>
          <w:tcPr>
            <w:tcW w:w="850" w:type="dxa"/>
            <w:gridSpan w:val="2"/>
            <w:shd w:val="clear" w:color="auto" w:fill="FFFFFF"/>
          </w:tcPr>
          <w:p w14:paraId="046D2CCF" w14:textId="6F93C47D" w:rsidR="00430508" w:rsidRPr="00FB2DB0" w:rsidRDefault="00430508" w:rsidP="00430508">
            <w:pPr>
              <w:spacing w:line="240" w:lineRule="auto"/>
              <w:rPr>
                <w:rFonts w:ascii="Times New Roman" w:hAnsi="Times New Roman"/>
                <w:color w:val="000000" w:themeColor="text1"/>
                <w:sz w:val="21"/>
                <w:szCs w:val="21"/>
              </w:rPr>
            </w:pPr>
          </w:p>
        </w:tc>
        <w:tc>
          <w:tcPr>
            <w:tcW w:w="851" w:type="dxa"/>
            <w:gridSpan w:val="4"/>
            <w:shd w:val="clear" w:color="auto" w:fill="FFFFFF"/>
          </w:tcPr>
          <w:p w14:paraId="6B5CB93E" w14:textId="5A0AE8D9" w:rsidR="00430508" w:rsidRPr="00FB2DB0" w:rsidRDefault="00430508" w:rsidP="00430508">
            <w:pPr>
              <w:spacing w:line="240" w:lineRule="auto"/>
              <w:rPr>
                <w:rFonts w:ascii="Times New Roman" w:hAnsi="Times New Roman"/>
                <w:color w:val="000000" w:themeColor="text1"/>
                <w:sz w:val="21"/>
                <w:szCs w:val="21"/>
              </w:rPr>
            </w:pPr>
          </w:p>
        </w:tc>
        <w:tc>
          <w:tcPr>
            <w:tcW w:w="992" w:type="dxa"/>
            <w:gridSpan w:val="2"/>
            <w:shd w:val="clear" w:color="auto" w:fill="FFFFFF"/>
          </w:tcPr>
          <w:p w14:paraId="5F3B7AA1" w14:textId="73C14F44" w:rsidR="00430508" w:rsidRPr="00FB2DB0" w:rsidRDefault="00430508" w:rsidP="00430508">
            <w:pPr>
              <w:spacing w:line="240" w:lineRule="auto"/>
              <w:rPr>
                <w:rFonts w:ascii="Times New Roman" w:hAnsi="Times New Roman"/>
                <w:color w:val="000000" w:themeColor="text1"/>
                <w:sz w:val="21"/>
                <w:szCs w:val="21"/>
              </w:rPr>
            </w:pPr>
          </w:p>
        </w:tc>
        <w:tc>
          <w:tcPr>
            <w:tcW w:w="1134" w:type="dxa"/>
            <w:gridSpan w:val="3"/>
            <w:shd w:val="clear" w:color="auto" w:fill="FFFFFF"/>
          </w:tcPr>
          <w:p w14:paraId="07DC5D1D" w14:textId="176E0BA4" w:rsidR="00430508" w:rsidRPr="00FB2DB0" w:rsidRDefault="00430508" w:rsidP="00430508">
            <w:pPr>
              <w:spacing w:line="240" w:lineRule="auto"/>
              <w:rPr>
                <w:rFonts w:ascii="Times New Roman" w:hAnsi="Times New Roman"/>
                <w:color w:val="000000" w:themeColor="text1"/>
                <w:sz w:val="21"/>
                <w:szCs w:val="21"/>
              </w:rPr>
            </w:pPr>
          </w:p>
        </w:tc>
        <w:tc>
          <w:tcPr>
            <w:tcW w:w="1323" w:type="dxa"/>
            <w:gridSpan w:val="2"/>
            <w:shd w:val="clear" w:color="auto" w:fill="FFFFFF"/>
          </w:tcPr>
          <w:p w14:paraId="2BECE738" w14:textId="37501CCF" w:rsidR="00430508" w:rsidRPr="00FB2DB0" w:rsidRDefault="00430508" w:rsidP="00430508">
            <w:pPr>
              <w:spacing w:line="240" w:lineRule="auto"/>
              <w:rPr>
                <w:rFonts w:ascii="Times New Roman" w:hAnsi="Times New Roman"/>
                <w:color w:val="000000" w:themeColor="text1"/>
                <w:spacing w:val="-2"/>
                <w:sz w:val="21"/>
                <w:szCs w:val="21"/>
              </w:rPr>
            </w:pPr>
          </w:p>
        </w:tc>
      </w:tr>
      <w:tr w:rsidR="00FB2DB0" w:rsidRPr="00FB2DB0" w14:paraId="5C01D8C9" w14:textId="77777777" w:rsidTr="00F52755">
        <w:trPr>
          <w:trHeight w:val="142"/>
        </w:trPr>
        <w:tc>
          <w:tcPr>
            <w:tcW w:w="1513" w:type="dxa"/>
            <w:vMerge/>
            <w:shd w:val="clear" w:color="auto" w:fill="FFFFFF"/>
          </w:tcPr>
          <w:p w14:paraId="551E86A9" w14:textId="77777777" w:rsidR="00430508" w:rsidRPr="00FB2DB0" w:rsidRDefault="00430508" w:rsidP="00430508">
            <w:pPr>
              <w:spacing w:line="240" w:lineRule="auto"/>
              <w:rPr>
                <w:rFonts w:ascii="Times New Roman" w:hAnsi="Times New Roman"/>
                <w:color w:val="000000" w:themeColor="text1"/>
                <w:spacing w:val="-2"/>
              </w:rPr>
            </w:pPr>
          </w:p>
        </w:tc>
        <w:tc>
          <w:tcPr>
            <w:tcW w:w="2202" w:type="dxa"/>
            <w:gridSpan w:val="4"/>
            <w:shd w:val="clear" w:color="auto" w:fill="FFFFFF"/>
          </w:tcPr>
          <w:p w14:paraId="0F20DDEF" w14:textId="574FECA0" w:rsidR="00430508" w:rsidRPr="00FB2DB0" w:rsidRDefault="00430508" w:rsidP="00430508">
            <w:pPr>
              <w:spacing w:line="240" w:lineRule="auto"/>
              <w:rPr>
                <w:rFonts w:ascii="Times New Roman" w:hAnsi="Times New Roman"/>
                <w:color w:val="000000" w:themeColor="text1"/>
                <w:sz w:val="21"/>
                <w:szCs w:val="21"/>
              </w:rPr>
            </w:pPr>
          </w:p>
        </w:tc>
        <w:tc>
          <w:tcPr>
            <w:tcW w:w="567" w:type="dxa"/>
            <w:gridSpan w:val="2"/>
            <w:shd w:val="clear" w:color="auto" w:fill="FFFFFF"/>
          </w:tcPr>
          <w:p w14:paraId="7AEED9CF" w14:textId="10E9933F" w:rsidR="00430508" w:rsidRPr="00FB2DB0" w:rsidRDefault="00430508" w:rsidP="00430508">
            <w:pPr>
              <w:spacing w:line="240" w:lineRule="auto"/>
              <w:rPr>
                <w:rFonts w:ascii="Times New Roman" w:hAnsi="Times New Roman"/>
                <w:color w:val="000000" w:themeColor="text1"/>
                <w:sz w:val="21"/>
                <w:szCs w:val="21"/>
              </w:rPr>
            </w:pPr>
          </w:p>
        </w:tc>
        <w:tc>
          <w:tcPr>
            <w:tcW w:w="945" w:type="dxa"/>
            <w:gridSpan w:val="4"/>
            <w:shd w:val="clear" w:color="auto" w:fill="FFFFFF"/>
          </w:tcPr>
          <w:p w14:paraId="3826DF0C" w14:textId="580D4A55" w:rsidR="00430508" w:rsidRPr="00FB2DB0" w:rsidRDefault="00430508" w:rsidP="00430508">
            <w:pPr>
              <w:spacing w:line="240" w:lineRule="auto"/>
              <w:rPr>
                <w:rFonts w:ascii="Times New Roman" w:hAnsi="Times New Roman"/>
                <w:color w:val="000000" w:themeColor="text1"/>
                <w:sz w:val="21"/>
                <w:szCs w:val="21"/>
              </w:rPr>
            </w:pPr>
          </w:p>
        </w:tc>
        <w:tc>
          <w:tcPr>
            <w:tcW w:w="850" w:type="dxa"/>
            <w:gridSpan w:val="2"/>
            <w:shd w:val="clear" w:color="auto" w:fill="FFFFFF"/>
          </w:tcPr>
          <w:p w14:paraId="4647AB25" w14:textId="14212ECE" w:rsidR="00430508" w:rsidRPr="00FB2DB0" w:rsidRDefault="00430508" w:rsidP="00430508">
            <w:pPr>
              <w:spacing w:line="240" w:lineRule="auto"/>
              <w:rPr>
                <w:rFonts w:ascii="Times New Roman" w:hAnsi="Times New Roman"/>
                <w:color w:val="000000" w:themeColor="text1"/>
                <w:sz w:val="21"/>
                <w:szCs w:val="21"/>
              </w:rPr>
            </w:pPr>
          </w:p>
        </w:tc>
        <w:tc>
          <w:tcPr>
            <w:tcW w:w="851" w:type="dxa"/>
            <w:gridSpan w:val="4"/>
            <w:shd w:val="clear" w:color="auto" w:fill="FFFFFF"/>
          </w:tcPr>
          <w:p w14:paraId="467D97D6" w14:textId="0A4BAC64" w:rsidR="00430508" w:rsidRPr="00FB2DB0" w:rsidRDefault="00430508" w:rsidP="00430508">
            <w:pPr>
              <w:spacing w:line="240" w:lineRule="auto"/>
              <w:rPr>
                <w:rFonts w:ascii="Times New Roman" w:hAnsi="Times New Roman"/>
                <w:color w:val="000000" w:themeColor="text1"/>
                <w:sz w:val="21"/>
                <w:szCs w:val="21"/>
              </w:rPr>
            </w:pPr>
          </w:p>
        </w:tc>
        <w:tc>
          <w:tcPr>
            <w:tcW w:w="992" w:type="dxa"/>
            <w:gridSpan w:val="2"/>
            <w:shd w:val="clear" w:color="auto" w:fill="FFFFFF"/>
          </w:tcPr>
          <w:p w14:paraId="5B36CE13" w14:textId="1B579714" w:rsidR="00430508" w:rsidRPr="00FB2DB0" w:rsidRDefault="00430508" w:rsidP="00430508">
            <w:pPr>
              <w:spacing w:line="240" w:lineRule="auto"/>
              <w:rPr>
                <w:rFonts w:ascii="Times New Roman" w:hAnsi="Times New Roman"/>
                <w:color w:val="000000" w:themeColor="text1"/>
                <w:sz w:val="21"/>
                <w:szCs w:val="21"/>
              </w:rPr>
            </w:pPr>
          </w:p>
        </w:tc>
        <w:tc>
          <w:tcPr>
            <w:tcW w:w="1134" w:type="dxa"/>
            <w:gridSpan w:val="3"/>
            <w:shd w:val="clear" w:color="auto" w:fill="FFFFFF"/>
          </w:tcPr>
          <w:p w14:paraId="608C86DE" w14:textId="397D69FB" w:rsidR="00430508" w:rsidRPr="00FB2DB0" w:rsidRDefault="00430508" w:rsidP="00430508">
            <w:pPr>
              <w:spacing w:line="240" w:lineRule="auto"/>
              <w:rPr>
                <w:rFonts w:ascii="Times New Roman" w:hAnsi="Times New Roman"/>
                <w:color w:val="000000" w:themeColor="text1"/>
                <w:sz w:val="21"/>
                <w:szCs w:val="21"/>
              </w:rPr>
            </w:pPr>
          </w:p>
        </w:tc>
        <w:tc>
          <w:tcPr>
            <w:tcW w:w="1323" w:type="dxa"/>
            <w:gridSpan w:val="2"/>
            <w:shd w:val="clear" w:color="auto" w:fill="FFFFFF"/>
          </w:tcPr>
          <w:p w14:paraId="0A1ED5EF" w14:textId="6EAE8DA8" w:rsidR="00430508" w:rsidRPr="00FB2DB0" w:rsidRDefault="00430508" w:rsidP="00430508">
            <w:pPr>
              <w:spacing w:line="240" w:lineRule="auto"/>
              <w:rPr>
                <w:rFonts w:ascii="Times New Roman" w:hAnsi="Times New Roman"/>
                <w:color w:val="000000" w:themeColor="text1"/>
                <w:spacing w:val="-2"/>
                <w:sz w:val="21"/>
                <w:szCs w:val="21"/>
              </w:rPr>
            </w:pPr>
          </w:p>
        </w:tc>
      </w:tr>
      <w:tr w:rsidR="00FB2DB0" w:rsidRPr="00FB2DB0" w14:paraId="3655FEF1" w14:textId="77777777" w:rsidTr="00F52755">
        <w:trPr>
          <w:trHeight w:val="142"/>
        </w:trPr>
        <w:tc>
          <w:tcPr>
            <w:tcW w:w="1513" w:type="dxa"/>
            <w:vMerge w:val="restart"/>
            <w:shd w:val="clear" w:color="auto" w:fill="FFFFFF"/>
          </w:tcPr>
          <w:p w14:paraId="4DE6823E" w14:textId="77777777" w:rsidR="001B3E2D" w:rsidRPr="00FB2DB0" w:rsidRDefault="001B3E2D" w:rsidP="001B3E2D">
            <w:pPr>
              <w:spacing w:line="240" w:lineRule="auto"/>
              <w:rPr>
                <w:rFonts w:ascii="Times New Roman" w:hAnsi="Times New Roman"/>
                <w:color w:val="000000" w:themeColor="text1"/>
                <w:spacing w:val="-2"/>
              </w:rPr>
            </w:pPr>
            <w:r w:rsidRPr="00FB2DB0">
              <w:rPr>
                <w:rFonts w:ascii="Times New Roman" w:hAnsi="Times New Roman"/>
                <w:color w:val="000000" w:themeColor="text1"/>
                <w:spacing w:val="-2"/>
              </w:rPr>
              <w:t>W ujęciu niepieniężnym</w:t>
            </w:r>
          </w:p>
        </w:tc>
        <w:tc>
          <w:tcPr>
            <w:tcW w:w="2202" w:type="dxa"/>
            <w:gridSpan w:val="4"/>
            <w:shd w:val="clear" w:color="auto" w:fill="FFFFFF"/>
          </w:tcPr>
          <w:p w14:paraId="1F1F5B98" w14:textId="77777777" w:rsidR="001B3E2D" w:rsidRPr="00FB2DB0" w:rsidRDefault="001B3E2D" w:rsidP="001B3E2D">
            <w:pPr>
              <w:spacing w:line="240" w:lineRule="auto"/>
              <w:rPr>
                <w:rFonts w:ascii="Times New Roman" w:hAnsi="Times New Roman"/>
                <w:color w:val="000000" w:themeColor="text1"/>
                <w:sz w:val="21"/>
                <w:szCs w:val="21"/>
              </w:rPr>
            </w:pPr>
            <w:r w:rsidRPr="00FB2DB0">
              <w:rPr>
                <w:rFonts w:ascii="Times New Roman" w:hAnsi="Times New Roman"/>
                <w:color w:val="000000" w:themeColor="text1"/>
                <w:sz w:val="21"/>
                <w:szCs w:val="21"/>
              </w:rPr>
              <w:t>duże przedsiębiorstwa</w:t>
            </w:r>
          </w:p>
        </w:tc>
        <w:tc>
          <w:tcPr>
            <w:tcW w:w="6662" w:type="dxa"/>
            <w:gridSpan w:val="19"/>
            <w:shd w:val="clear" w:color="auto" w:fill="FFFFFF"/>
          </w:tcPr>
          <w:p w14:paraId="11098C3F" w14:textId="4B7682A1" w:rsidR="001B3E2D" w:rsidRPr="00FB2DB0" w:rsidRDefault="001B3E2D" w:rsidP="001B3E2D">
            <w:pPr>
              <w:spacing w:line="240" w:lineRule="auto"/>
              <w:rPr>
                <w:rFonts w:ascii="Times New Roman" w:hAnsi="Times New Roman"/>
                <w:color w:val="000000" w:themeColor="text1"/>
                <w:spacing w:val="-2"/>
              </w:rPr>
            </w:pPr>
            <w:r w:rsidRPr="00FB2DB0">
              <w:rPr>
                <w:rFonts w:ascii="Times New Roman" w:hAnsi="Times New Roman"/>
                <w:color w:val="000000" w:themeColor="text1"/>
                <w:spacing w:val="-2"/>
              </w:rPr>
              <w:t>Brak wpływu.</w:t>
            </w:r>
          </w:p>
        </w:tc>
      </w:tr>
      <w:tr w:rsidR="00FB2DB0" w:rsidRPr="00FB2DB0" w14:paraId="0AE0099E" w14:textId="77777777" w:rsidTr="00F52755">
        <w:trPr>
          <w:trHeight w:val="142"/>
        </w:trPr>
        <w:tc>
          <w:tcPr>
            <w:tcW w:w="1513" w:type="dxa"/>
            <w:vMerge/>
            <w:shd w:val="clear" w:color="auto" w:fill="FFFFFF"/>
          </w:tcPr>
          <w:p w14:paraId="1C2223EB" w14:textId="77777777" w:rsidR="001B3E2D" w:rsidRPr="00FB2DB0" w:rsidRDefault="001B3E2D" w:rsidP="001B3E2D">
            <w:pPr>
              <w:spacing w:line="240" w:lineRule="auto"/>
              <w:rPr>
                <w:rFonts w:ascii="Times New Roman" w:hAnsi="Times New Roman"/>
                <w:color w:val="000000" w:themeColor="text1"/>
                <w:sz w:val="21"/>
                <w:szCs w:val="21"/>
              </w:rPr>
            </w:pPr>
          </w:p>
        </w:tc>
        <w:tc>
          <w:tcPr>
            <w:tcW w:w="2202" w:type="dxa"/>
            <w:gridSpan w:val="4"/>
            <w:shd w:val="clear" w:color="auto" w:fill="FFFFFF"/>
          </w:tcPr>
          <w:p w14:paraId="64C8A2F8" w14:textId="77777777" w:rsidR="001B3E2D" w:rsidRPr="00FB2DB0" w:rsidRDefault="001B3E2D" w:rsidP="001B3E2D">
            <w:pPr>
              <w:spacing w:line="240" w:lineRule="auto"/>
              <w:rPr>
                <w:rFonts w:ascii="Times New Roman" w:hAnsi="Times New Roman"/>
                <w:color w:val="000000" w:themeColor="text1"/>
                <w:spacing w:val="-2"/>
              </w:rPr>
            </w:pPr>
            <w:r w:rsidRPr="00FB2DB0">
              <w:rPr>
                <w:rFonts w:ascii="Times New Roman" w:hAnsi="Times New Roman"/>
                <w:color w:val="000000" w:themeColor="text1"/>
                <w:spacing w:val="-2"/>
              </w:rPr>
              <w:t>sektor mikro-, małych i średnich przedsiębiorstw</w:t>
            </w:r>
          </w:p>
        </w:tc>
        <w:tc>
          <w:tcPr>
            <w:tcW w:w="6662" w:type="dxa"/>
            <w:gridSpan w:val="19"/>
            <w:shd w:val="clear" w:color="auto" w:fill="FFFFFF"/>
          </w:tcPr>
          <w:p w14:paraId="0020F191" w14:textId="0873F978" w:rsidR="001B3E2D" w:rsidRPr="00FB2DB0" w:rsidRDefault="00430508" w:rsidP="00C62FF6">
            <w:pPr>
              <w:spacing w:line="240" w:lineRule="auto"/>
              <w:jc w:val="both"/>
              <w:rPr>
                <w:rFonts w:ascii="Times New Roman" w:hAnsi="Times New Roman"/>
                <w:color w:val="000000" w:themeColor="text1"/>
                <w:spacing w:val="-2"/>
              </w:rPr>
            </w:pPr>
            <w:r w:rsidRPr="00FB2DB0">
              <w:rPr>
                <w:rFonts w:ascii="Times New Roman" w:hAnsi="Times New Roman"/>
                <w:color w:val="000000" w:themeColor="text1"/>
                <w:spacing w:val="-2"/>
              </w:rPr>
              <w:t>P</w:t>
            </w:r>
            <w:r w:rsidR="00C62FF6" w:rsidRPr="00FB2DB0">
              <w:rPr>
                <w:rFonts w:ascii="Times New Roman" w:hAnsi="Times New Roman"/>
                <w:color w:val="000000" w:themeColor="text1"/>
                <w:spacing w:val="-2"/>
              </w:rPr>
              <w:t xml:space="preserve">rojekt nie określa zasad podejmowania, wykonywania </w:t>
            </w:r>
            <w:r w:rsidR="00C62FF6" w:rsidRPr="00FB2DB0">
              <w:rPr>
                <w:rFonts w:ascii="Times New Roman" w:hAnsi="Times New Roman"/>
                <w:color w:val="000000" w:themeColor="text1"/>
                <w:spacing w:val="-2"/>
              </w:rPr>
              <w:br/>
              <w:t xml:space="preserve">lub zakończenia działalności gospodarczej, w związku z czym odstąpiono </w:t>
            </w:r>
            <w:r w:rsidR="00C62FF6" w:rsidRPr="00FB2DB0">
              <w:rPr>
                <w:rFonts w:ascii="Times New Roman" w:hAnsi="Times New Roman"/>
                <w:color w:val="000000" w:themeColor="text1"/>
                <w:spacing w:val="-2"/>
              </w:rPr>
              <w:br/>
              <w:t>od analiz i oceny przewidywanych skutków społeczno-gospodarczych, wskazanych w art. 66 ust. 1 ustawy z dnia 6 marca 2018 r. – Prawo przedsiębiorców (Dz. U. z 2024 r. poz. 236.).</w:t>
            </w:r>
          </w:p>
        </w:tc>
      </w:tr>
      <w:tr w:rsidR="00FB2DB0" w:rsidRPr="00FB2DB0" w14:paraId="65E4F292" w14:textId="77777777" w:rsidTr="00F52755">
        <w:trPr>
          <w:trHeight w:val="596"/>
        </w:trPr>
        <w:tc>
          <w:tcPr>
            <w:tcW w:w="1513" w:type="dxa"/>
            <w:vMerge/>
            <w:shd w:val="clear" w:color="auto" w:fill="FFFFFF"/>
          </w:tcPr>
          <w:p w14:paraId="4FDD9FE1" w14:textId="77777777" w:rsidR="001B3E2D" w:rsidRPr="00FB2DB0" w:rsidRDefault="001B3E2D" w:rsidP="001B3E2D">
            <w:pPr>
              <w:spacing w:line="240" w:lineRule="auto"/>
              <w:rPr>
                <w:rFonts w:ascii="Times New Roman" w:hAnsi="Times New Roman"/>
                <w:color w:val="000000" w:themeColor="text1"/>
                <w:sz w:val="21"/>
                <w:szCs w:val="21"/>
              </w:rPr>
            </w:pPr>
          </w:p>
        </w:tc>
        <w:tc>
          <w:tcPr>
            <w:tcW w:w="2202" w:type="dxa"/>
            <w:gridSpan w:val="4"/>
            <w:shd w:val="clear" w:color="auto" w:fill="FFFFFF"/>
          </w:tcPr>
          <w:p w14:paraId="044B6CC6" w14:textId="527749CE" w:rsidR="001B3E2D" w:rsidRPr="00FB2DB0" w:rsidRDefault="001B3E2D" w:rsidP="001B3E2D">
            <w:pPr>
              <w:tabs>
                <w:tab w:val="right" w:pos="1936"/>
              </w:tabs>
              <w:spacing w:line="240" w:lineRule="auto"/>
              <w:rPr>
                <w:rFonts w:ascii="Times New Roman" w:hAnsi="Times New Roman"/>
                <w:color w:val="000000" w:themeColor="text1"/>
                <w:spacing w:val="-2"/>
              </w:rPr>
            </w:pPr>
            <w:r w:rsidRPr="00FB2DB0">
              <w:rPr>
                <w:rFonts w:ascii="Times New Roman" w:hAnsi="Times New Roman"/>
                <w:color w:val="000000" w:themeColor="text1"/>
                <w:spacing w:val="-2"/>
              </w:rPr>
              <w:t>rodzina, obywatele oraz gospodarstwa domowe, w tym osoby z niepełnosprawnością i starsze</w:t>
            </w:r>
          </w:p>
        </w:tc>
        <w:tc>
          <w:tcPr>
            <w:tcW w:w="6662" w:type="dxa"/>
            <w:gridSpan w:val="19"/>
            <w:shd w:val="clear" w:color="auto" w:fill="FFFFFF"/>
          </w:tcPr>
          <w:p w14:paraId="5C989DA7" w14:textId="2EA29BE5" w:rsidR="001B3E2D" w:rsidRPr="00FB2DB0" w:rsidRDefault="002275B6" w:rsidP="001B3E2D">
            <w:pPr>
              <w:spacing w:line="240" w:lineRule="auto"/>
              <w:jc w:val="both"/>
              <w:rPr>
                <w:rFonts w:ascii="Times New Roman" w:hAnsi="Times New Roman"/>
                <w:color w:val="000000" w:themeColor="text1"/>
                <w:spacing w:val="-2"/>
              </w:rPr>
            </w:pPr>
            <w:r w:rsidRPr="00FB2DB0">
              <w:rPr>
                <w:rFonts w:ascii="Times New Roman" w:hAnsi="Times New Roman"/>
                <w:color w:val="000000" w:themeColor="text1"/>
                <w:spacing w:val="-2"/>
              </w:rPr>
              <w:t>Brak wpływu.</w:t>
            </w:r>
          </w:p>
        </w:tc>
      </w:tr>
      <w:tr w:rsidR="00FB2DB0" w:rsidRPr="00FB2DB0" w14:paraId="1821ECB9" w14:textId="77777777" w:rsidTr="00F52755">
        <w:trPr>
          <w:trHeight w:val="142"/>
        </w:trPr>
        <w:tc>
          <w:tcPr>
            <w:tcW w:w="1513" w:type="dxa"/>
            <w:shd w:val="clear" w:color="auto" w:fill="FFFFFF"/>
          </w:tcPr>
          <w:p w14:paraId="3E753A09" w14:textId="77777777" w:rsidR="00430508" w:rsidRPr="00FB2DB0" w:rsidRDefault="00430508" w:rsidP="00430508">
            <w:pPr>
              <w:spacing w:line="240" w:lineRule="auto"/>
              <w:rPr>
                <w:rFonts w:ascii="Times New Roman" w:hAnsi="Times New Roman"/>
                <w:color w:val="000000" w:themeColor="text1"/>
                <w:spacing w:val="-2"/>
              </w:rPr>
            </w:pPr>
            <w:r w:rsidRPr="00FB2DB0">
              <w:rPr>
                <w:rFonts w:ascii="Times New Roman" w:hAnsi="Times New Roman"/>
                <w:color w:val="000000" w:themeColor="text1"/>
                <w:spacing w:val="-2"/>
              </w:rPr>
              <w:lastRenderedPageBreak/>
              <w:t>Niemierzalne</w:t>
            </w:r>
          </w:p>
        </w:tc>
        <w:tc>
          <w:tcPr>
            <w:tcW w:w="2202" w:type="dxa"/>
            <w:gridSpan w:val="4"/>
            <w:shd w:val="clear" w:color="auto" w:fill="FFFFFF"/>
          </w:tcPr>
          <w:p w14:paraId="324048A2" w14:textId="77D50004" w:rsidR="00430508" w:rsidRPr="00FB2DB0" w:rsidRDefault="00430508" w:rsidP="00430508">
            <w:pPr>
              <w:spacing w:line="240" w:lineRule="auto"/>
              <w:rPr>
                <w:rFonts w:ascii="Times New Roman" w:hAnsi="Times New Roman"/>
                <w:color w:val="000000" w:themeColor="text1"/>
                <w:spacing w:val="-2"/>
              </w:rPr>
            </w:pPr>
          </w:p>
        </w:tc>
        <w:tc>
          <w:tcPr>
            <w:tcW w:w="6662" w:type="dxa"/>
            <w:gridSpan w:val="19"/>
            <w:shd w:val="clear" w:color="auto" w:fill="FFFFFF"/>
          </w:tcPr>
          <w:p w14:paraId="672F2EC3" w14:textId="17DDA3C0" w:rsidR="00430508" w:rsidRPr="00FB2DB0" w:rsidRDefault="00430508" w:rsidP="00430508">
            <w:pPr>
              <w:spacing w:line="240" w:lineRule="auto"/>
              <w:jc w:val="both"/>
              <w:rPr>
                <w:rFonts w:ascii="Times New Roman" w:hAnsi="Times New Roman"/>
                <w:b/>
                <w:color w:val="000000" w:themeColor="text1"/>
                <w:spacing w:val="-2"/>
              </w:rPr>
            </w:pPr>
            <w:r w:rsidRPr="00FB2DB0">
              <w:rPr>
                <w:rFonts w:ascii="Times New Roman" w:hAnsi="Times New Roman"/>
                <w:color w:val="000000" w:themeColor="text1"/>
                <w:spacing w:val="-2"/>
              </w:rPr>
              <w:t>Brak</w:t>
            </w:r>
            <w:r w:rsidR="00722454" w:rsidRPr="00FB2DB0">
              <w:rPr>
                <w:rFonts w:ascii="Times New Roman" w:hAnsi="Times New Roman"/>
                <w:color w:val="000000" w:themeColor="text1"/>
                <w:spacing w:val="-2"/>
              </w:rPr>
              <w:t>.</w:t>
            </w:r>
          </w:p>
        </w:tc>
      </w:tr>
      <w:tr w:rsidR="00FB2DB0" w:rsidRPr="00FB2DB0" w14:paraId="3663D8BF" w14:textId="77777777" w:rsidTr="00B56B8F">
        <w:trPr>
          <w:trHeight w:val="976"/>
        </w:trPr>
        <w:tc>
          <w:tcPr>
            <w:tcW w:w="2723" w:type="dxa"/>
            <w:gridSpan w:val="2"/>
            <w:shd w:val="clear" w:color="auto" w:fill="FFFFFF"/>
          </w:tcPr>
          <w:p w14:paraId="206A3C17" w14:textId="77777777" w:rsidR="00430508" w:rsidRPr="00FB2DB0" w:rsidRDefault="00430508" w:rsidP="00430508">
            <w:pPr>
              <w:spacing w:line="240" w:lineRule="auto"/>
              <w:rPr>
                <w:rFonts w:ascii="Times New Roman" w:hAnsi="Times New Roman"/>
                <w:color w:val="000000" w:themeColor="text1"/>
                <w:spacing w:val="-2"/>
              </w:rPr>
            </w:pPr>
            <w:r w:rsidRPr="00FB2DB0">
              <w:rPr>
                <w:rFonts w:ascii="Times New Roman" w:hAnsi="Times New Roman"/>
                <w:color w:val="000000" w:themeColor="text1"/>
                <w:spacing w:val="-2"/>
              </w:rPr>
              <w:t xml:space="preserve">Dodatkowe informacje, w tym wskazanie źródeł danych i przyjętych do obliczeń założeń </w:t>
            </w:r>
          </w:p>
        </w:tc>
        <w:tc>
          <w:tcPr>
            <w:tcW w:w="7654" w:type="dxa"/>
            <w:gridSpan w:val="22"/>
            <w:shd w:val="clear" w:color="auto" w:fill="FFFFFF"/>
            <w:vAlign w:val="center"/>
          </w:tcPr>
          <w:p w14:paraId="4319B791" w14:textId="7661416D" w:rsidR="00430508" w:rsidRPr="00FB2DB0" w:rsidRDefault="00430508" w:rsidP="00430508">
            <w:pPr>
              <w:spacing w:line="240" w:lineRule="auto"/>
              <w:jc w:val="both"/>
              <w:rPr>
                <w:rFonts w:ascii="Times New Roman" w:hAnsi="Times New Roman"/>
                <w:color w:val="000000" w:themeColor="text1"/>
                <w:spacing w:val="-2"/>
              </w:rPr>
            </w:pPr>
            <w:r w:rsidRPr="00FB2DB0">
              <w:rPr>
                <w:rFonts w:ascii="Times New Roman" w:hAnsi="Times New Roman"/>
                <w:color w:val="000000" w:themeColor="text1"/>
                <w:spacing w:val="-2"/>
              </w:rPr>
              <w:t xml:space="preserve">Wejście w życie rozporządzenia nie będzie miało negatywnego wpływu na rynek pracy konkurencyjność gospodarki i przedsiębiorczość, w tym na sektor mikro, małych i średnich przedsiębiorstw. </w:t>
            </w:r>
          </w:p>
          <w:p w14:paraId="2522780A" w14:textId="7568F90B" w:rsidR="00430508" w:rsidRPr="00FB2DB0" w:rsidRDefault="00430508" w:rsidP="00430508">
            <w:pPr>
              <w:jc w:val="both"/>
              <w:rPr>
                <w:rFonts w:ascii="Times New Roman" w:hAnsi="Times New Roman"/>
                <w:color w:val="000000" w:themeColor="text1"/>
                <w:spacing w:val="-2"/>
              </w:rPr>
            </w:pPr>
          </w:p>
        </w:tc>
      </w:tr>
      <w:tr w:rsidR="00FB2DB0" w:rsidRPr="00FB2DB0" w14:paraId="3315F9F6" w14:textId="77777777" w:rsidTr="00F52755">
        <w:trPr>
          <w:trHeight w:val="342"/>
        </w:trPr>
        <w:tc>
          <w:tcPr>
            <w:tcW w:w="10377" w:type="dxa"/>
            <w:gridSpan w:val="24"/>
            <w:shd w:val="clear" w:color="auto" w:fill="99CCFF"/>
            <w:vAlign w:val="center"/>
          </w:tcPr>
          <w:p w14:paraId="2F7EEB4F" w14:textId="77777777" w:rsidR="00430508" w:rsidRPr="00FB2DB0" w:rsidRDefault="00430508" w:rsidP="00430508">
            <w:pPr>
              <w:numPr>
                <w:ilvl w:val="0"/>
                <w:numId w:val="3"/>
              </w:numPr>
              <w:spacing w:before="60" w:after="60" w:line="240" w:lineRule="auto"/>
              <w:jc w:val="both"/>
              <w:rPr>
                <w:rFonts w:ascii="Times New Roman" w:hAnsi="Times New Roman"/>
                <w:b/>
                <w:color w:val="000000" w:themeColor="text1"/>
              </w:rPr>
            </w:pPr>
            <w:r w:rsidRPr="00FB2DB0">
              <w:rPr>
                <w:rFonts w:ascii="Times New Roman" w:hAnsi="Times New Roman"/>
                <w:b/>
                <w:color w:val="000000" w:themeColor="text1"/>
              </w:rPr>
              <w:t xml:space="preserve"> Zmiana obciążeń regulacyjnych (w tym obowiązków informacyjnych) wynikających z projektu</w:t>
            </w:r>
          </w:p>
        </w:tc>
      </w:tr>
      <w:tr w:rsidR="00FB2DB0" w:rsidRPr="00FB2DB0" w14:paraId="765E81B6" w14:textId="77777777" w:rsidTr="00F52755">
        <w:trPr>
          <w:trHeight w:val="151"/>
        </w:trPr>
        <w:tc>
          <w:tcPr>
            <w:tcW w:w="10377" w:type="dxa"/>
            <w:gridSpan w:val="24"/>
            <w:shd w:val="clear" w:color="auto" w:fill="FFFFFF"/>
          </w:tcPr>
          <w:p w14:paraId="6D23180C" w14:textId="035BF83C" w:rsidR="00430508" w:rsidRPr="00FB2DB0" w:rsidRDefault="004D37FA" w:rsidP="00430508">
            <w:pPr>
              <w:spacing w:line="240" w:lineRule="auto"/>
              <w:rPr>
                <w:rFonts w:ascii="Times New Roman" w:hAnsi="Times New Roman"/>
                <w:color w:val="000000" w:themeColor="text1"/>
              </w:rPr>
            </w:pPr>
            <w:sdt>
              <w:sdtPr>
                <w:rPr>
                  <w:rFonts w:ascii="Times New Roman" w:hAnsi="Times New Roman"/>
                  <w:color w:val="000000" w:themeColor="text1"/>
                  <w:spacing w:val="-2"/>
                </w:rPr>
                <w:id w:val="1930998347"/>
                <w14:checkbox>
                  <w14:checked w14:val="0"/>
                  <w14:checkedState w14:val="2612" w14:font="MS Gothic"/>
                  <w14:uncheckedState w14:val="2610" w14:font="MS Gothic"/>
                </w14:checkbox>
              </w:sdtPr>
              <w:sdtEndPr/>
              <w:sdtContent>
                <w:r w:rsidR="002B6F9F" w:rsidRPr="00FB2DB0">
                  <w:rPr>
                    <w:rFonts w:ascii="MS Gothic" w:eastAsia="MS Gothic" w:hAnsi="MS Gothic" w:hint="eastAsia"/>
                    <w:color w:val="000000" w:themeColor="text1"/>
                    <w:spacing w:val="-2"/>
                  </w:rPr>
                  <w:t>☐</w:t>
                </w:r>
              </w:sdtContent>
            </w:sdt>
            <w:r w:rsidR="00430508" w:rsidRPr="00FB2DB0">
              <w:rPr>
                <w:rFonts w:ascii="Times New Roman" w:hAnsi="Times New Roman"/>
                <w:color w:val="000000" w:themeColor="text1"/>
                <w:spacing w:val="-2"/>
              </w:rPr>
              <w:t xml:space="preserve"> nie dotyczy</w:t>
            </w:r>
          </w:p>
        </w:tc>
      </w:tr>
      <w:tr w:rsidR="00FB2DB0" w:rsidRPr="00FB2DB0" w14:paraId="50D5A785" w14:textId="77777777" w:rsidTr="00D96C93">
        <w:trPr>
          <w:trHeight w:val="946"/>
        </w:trPr>
        <w:tc>
          <w:tcPr>
            <w:tcW w:w="4849" w:type="dxa"/>
            <w:gridSpan w:val="9"/>
            <w:shd w:val="clear" w:color="auto" w:fill="FFFFFF"/>
          </w:tcPr>
          <w:p w14:paraId="22A31EFA" w14:textId="77777777" w:rsidR="00430508" w:rsidRPr="00FB2DB0" w:rsidRDefault="00430508" w:rsidP="00430508">
            <w:pPr>
              <w:rPr>
                <w:rFonts w:ascii="Times New Roman" w:hAnsi="Times New Roman"/>
                <w:color w:val="000000" w:themeColor="text1"/>
                <w:spacing w:val="-2"/>
              </w:rPr>
            </w:pPr>
            <w:r w:rsidRPr="00FB2DB0">
              <w:rPr>
                <w:rFonts w:ascii="Times New Roman" w:hAnsi="Times New Roman"/>
                <w:color w:val="000000" w:themeColor="text1"/>
                <w:spacing w:val="-2"/>
              </w:rPr>
              <w:t xml:space="preserve">Wprowadzane są obciążenia poza bezwzględnie wymaganymi przez UE </w:t>
            </w:r>
            <w:r w:rsidRPr="00FB2DB0">
              <w:rPr>
                <w:rFonts w:ascii="Times New Roman" w:hAnsi="Times New Roman"/>
                <w:color w:val="000000" w:themeColor="text1"/>
              </w:rPr>
              <w:t>(szczegóły w odwróconej tabeli zgodności).</w:t>
            </w:r>
          </w:p>
        </w:tc>
        <w:tc>
          <w:tcPr>
            <w:tcW w:w="5528" w:type="dxa"/>
            <w:gridSpan w:val="15"/>
            <w:shd w:val="clear" w:color="auto" w:fill="FFFFFF"/>
          </w:tcPr>
          <w:p w14:paraId="66E81A09" w14:textId="77777777" w:rsidR="00430508" w:rsidRPr="00FB2DB0" w:rsidRDefault="004D37FA" w:rsidP="00430508">
            <w:pPr>
              <w:spacing w:line="240" w:lineRule="auto"/>
              <w:rPr>
                <w:rFonts w:ascii="Times New Roman" w:hAnsi="Times New Roman"/>
                <w:color w:val="000000" w:themeColor="text1"/>
              </w:rPr>
            </w:pPr>
            <w:sdt>
              <w:sdtPr>
                <w:rPr>
                  <w:rFonts w:ascii="Times New Roman" w:hAnsi="Times New Roman"/>
                  <w:color w:val="000000" w:themeColor="text1"/>
                </w:rPr>
                <w:id w:val="-501432790"/>
                <w14:checkbox>
                  <w14:checked w14:val="0"/>
                  <w14:checkedState w14:val="2612" w14:font="MS Gothic"/>
                  <w14:uncheckedState w14:val="2610" w14:font="MS Gothic"/>
                </w14:checkbox>
              </w:sdtPr>
              <w:sdtEndPr/>
              <w:sdtContent>
                <w:r w:rsidR="00430508" w:rsidRPr="00FB2DB0">
                  <w:rPr>
                    <w:rFonts w:ascii="MS Gothic" w:eastAsia="MS Gothic" w:hAnsi="MS Gothic" w:hint="eastAsia"/>
                    <w:color w:val="000000" w:themeColor="text1"/>
                  </w:rPr>
                  <w:t>☐</w:t>
                </w:r>
              </w:sdtContent>
            </w:sdt>
            <w:r w:rsidR="00430508" w:rsidRPr="00FB2DB0">
              <w:rPr>
                <w:rFonts w:ascii="Times New Roman" w:hAnsi="Times New Roman"/>
                <w:color w:val="000000" w:themeColor="text1"/>
              </w:rPr>
              <w:t xml:space="preserve"> tak</w:t>
            </w:r>
          </w:p>
          <w:p w14:paraId="713BB477" w14:textId="77777777" w:rsidR="00430508" w:rsidRPr="00FB2DB0" w:rsidRDefault="004D37FA" w:rsidP="00430508">
            <w:pPr>
              <w:spacing w:line="240" w:lineRule="auto"/>
              <w:rPr>
                <w:rFonts w:ascii="Times New Roman" w:hAnsi="Times New Roman"/>
                <w:color w:val="000000" w:themeColor="text1"/>
              </w:rPr>
            </w:pPr>
            <w:sdt>
              <w:sdtPr>
                <w:rPr>
                  <w:rFonts w:ascii="Times New Roman" w:hAnsi="Times New Roman"/>
                  <w:color w:val="000000" w:themeColor="text1"/>
                </w:rPr>
                <w:id w:val="-1774005171"/>
                <w14:checkbox>
                  <w14:checked w14:val="0"/>
                  <w14:checkedState w14:val="2612" w14:font="MS Gothic"/>
                  <w14:uncheckedState w14:val="2610" w14:font="MS Gothic"/>
                </w14:checkbox>
              </w:sdtPr>
              <w:sdtEndPr/>
              <w:sdtContent>
                <w:r w:rsidR="00430508" w:rsidRPr="00FB2DB0">
                  <w:rPr>
                    <w:rFonts w:ascii="MS Gothic" w:eastAsia="MS Gothic" w:hAnsi="MS Gothic" w:hint="eastAsia"/>
                    <w:color w:val="000000" w:themeColor="text1"/>
                  </w:rPr>
                  <w:t>☐</w:t>
                </w:r>
              </w:sdtContent>
            </w:sdt>
            <w:r w:rsidR="00430508" w:rsidRPr="00FB2DB0">
              <w:rPr>
                <w:rFonts w:ascii="Times New Roman" w:hAnsi="Times New Roman"/>
                <w:color w:val="000000" w:themeColor="text1"/>
              </w:rPr>
              <w:t xml:space="preserve"> nie</w:t>
            </w:r>
          </w:p>
          <w:p w14:paraId="1A873A56" w14:textId="74D20088" w:rsidR="00430508" w:rsidRPr="00FB2DB0" w:rsidRDefault="004D37FA" w:rsidP="00430508">
            <w:pPr>
              <w:rPr>
                <w:rFonts w:ascii="Times New Roman" w:hAnsi="Times New Roman"/>
                <w:color w:val="000000" w:themeColor="text1"/>
              </w:rPr>
            </w:pPr>
            <w:sdt>
              <w:sdtPr>
                <w:rPr>
                  <w:rFonts w:ascii="Times New Roman" w:hAnsi="Times New Roman"/>
                  <w:color w:val="000000" w:themeColor="text1"/>
                </w:rPr>
                <w:id w:val="351533669"/>
                <w14:checkbox>
                  <w14:checked w14:val="1"/>
                  <w14:checkedState w14:val="2612" w14:font="MS Gothic"/>
                  <w14:uncheckedState w14:val="2610" w14:font="MS Gothic"/>
                </w14:checkbox>
              </w:sdtPr>
              <w:sdtEndPr/>
              <w:sdtContent>
                <w:r w:rsidR="00430508" w:rsidRPr="00FB2DB0">
                  <w:rPr>
                    <w:rFonts w:ascii="MS Gothic" w:eastAsia="MS Gothic" w:hAnsi="MS Gothic" w:hint="eastAsia"/>
                    <w:color w:val="000000" w:themeColor="text1"/>
                  </w:rPr>
                  <w:t>☒</w:t>
                </w:r>
              </w:sdtContent>
            </w:sdt>
            <w:r w:rsidR="00430508" w:rsidRPr="00FB2DB0">
              <w:rPr>
                <w:rFonts w:ascii="Times New Roman" w:hAnsi="Times New Roman"/>
                <w:color w:val="000000" w:themeColor="text1"/>
              </w:rPr>
              <w:t xml:space="preserve"> nie dotyczy</w:t>
            </w:r>
          </w:p>
        </w:tc>
      </w:tr>
      <w:tr w:rsidR="00FB2DB0" w:rsidRPr="00FB2DB0" w14:paraId="18C2E67D" w14:textId="77777777" w:rsidTr="00D96C93">
        <w:trPr>
          <w:trHeight w:val="1245"/>
        </w:trPr>
        <w:tc>
          <w:tcPr>
            <w:tcW w:w="4849" w:type="dxa"/>
            <w:gridSpan w:val="9"/>
            <w:shd w:val="clear" w:color="auto" w:fill="FFFFFF"/>
          </w:tcPr>
          <w:p w14:paraId="2F886E96" w14:textId="6BFCEF6E" w:rsidR="00430508" w:rsidRPr="00FB2DB0" w:rsidRDefault="004D37FA" w:rsidP="00430508">
            <w:pPr>
              <w:spacing w:line="240" w:lineRule="auto"/>
              <w:rPr>
                <w:rFonts w:ascii="Times New Roman" w:hAnsi="Times New Roman"/>
                <w:color w:val="000000" w:themeColor="text1"/>
                <w:spacing w:val="-2"/>
              </w:rPr>
            </w:pPr>
            <w:sdt>
              <w:sdtPr>
                <w:rPr>
                  <w:rFonts w:ascii="Times New Roman" w:hAnsi="Times New Roman"/>
                  <w:color w:val="000000" w:themeColor="text1"/>
                  <w:spacing w:val="-2"/>
                </w:rPr>
                <w:id w:val="-1646118103"/>
                <w14:checkbox>
                  <w14:checked w14:val="0"/>
                  <w14:checkedState w14:val="2612" w14:font="MS Gothic"/>
                  <w14:uncheckedState w14:val="2610" w14:font="MS Gothic"/>
                </w14:checkbox>
              </w:sdtPr>
              <w:sdtEndPr/>
              <w:sdtContent>
                <w:r w:rsidR="00430508" w:rsidRPr="00FB2DB0">
                  <w:rPr>
                    <w:rFonts w:ascii="MS Gothic" w:eastAsia="MS Gothic" w:hAnsi="MS Gothic" w:hint="eastAsia"/>
                    <w:color w:val="000000" w:themeColor="text1"/>
                    <w:spacing w:val="-2"/>
                  </w:rPr>
                  <w:t>☐</w:t>
                </w:r>
              </w:sdtContent>
            </w:sdt>
            <w:r w:rsidR="00430508" w:rsidRPr="00FB2DB0">
              <w:rPr>
                <w:rFonts w:ascii="Times New Roman" w:hAnsi="Times New Roman"/>
                <w:color w:val="000000" w:themeColor="text1"/>
                <w:spacing w:val="-2"/>
              </w:rPr>
              <w:t xml:space="preserve"> zmniejszenie liczby dokumentów </w:t>
            </w:r>
          </w:p>
          <w:p w14:paraId="20073F18" w14:textId="77777777" w:rsidR="00430508" w:rsidRPr="00FB2DB0" w:rsidRDefault="004D37FA" w:rsidP="00430508">
            <w:pPr>
              <w:spacing w:line="240" w:lineRule="auto"/>
              <w:rPr>
                <w:rFonts w:ascii="Times New Roman" w:hAnsi="Times New Roman"/>
                <w:color w:val="000000" w:themeColor="text1"/>
                <w:spacing w:val="-2"/>
              </w:rPr>
            </w:pPr>
            <w:sdt>
              <w:sdtPr>
                <w:rPr>
                  <w:rFonts w:ascii="Times New Roman" w:hAnsi="Times New Roman"/>
                  <w:color w:val="000000" w:themeColor="text1"/>
                  <w:spacing w:val="-2"/>
                </w:rPr>
                <w:id w:val="1876505849"/>
                <w14:checkbox>
                  <w14:checked w14:val="0"/>
                  <w14:checkedState w14:val="2612" w14:font="MS Gothic"/>
                  <w14:uncheckedState w14:val="2610" w14:font="MS Gothic"/>
                </w14:checkbox>
              </w:sdtPr>
              <w:sdtEndPr/>
              <w:sdtContent>
                <w:r w:rsidR="00430508" w:rsidRPr="00FB2DB0">
                  <w:rPr>
                    <w:rFonts w:ascii="MS Gothic" w:eastAsia="MS Gothic" w:hAnsi="MS Gothic" w:hint="eastAsia"/>
                    <w:color w:val="000000" w:themeColor="text1"/>
                    <w:spacing w:val="-2"/>
                  </w:rPr>
                  <w:t>☐</w:t>
                </w:r>
              </w:sdtContent>
            </w:sdt>
            <w:r w:rsidR="00430508" w:rsidRPr="00FB2DB0">
              <w:rPr>
                <w:rFonts w:ascii="Times New Roman" w:hAnsi="Times New Roman"/>
                <w:color w:val="000000" w:themeColor="text1"/>
                <w:spacing w:val="-2"/>
              </w:rPr>
              <w:t xml:space="preserve"> zmniejszenie liczby procedur</w:t>
            </w:r>
          </w:p>
          <w:p w14:paraId="510C43F3" w14:textId="5028174F" w:rsidR="00430508" w:rsidRPr="00FB2DB0" w:rsidRDefault="004D37FA" w:rsidP="00430508">
            <w:pPr>
              <w:spacing w:line="240" w:lineRule="auto"/>
              <w:rPr>
                <w:rFonts w:ascii="Times New Roman" w:hAnsi="Times New Roman"/>
                <w:color w:val="000000" w:themeColor="text1"/>
                <w:spacing w:val="-2"/>
              </w:rPr>
            </w:pPr>
            <w:sdt>
              <w:sdtPr>
                <w:rPr>
                  <w:rFonts w:ascii="Times New Roman" w:hAnsi="Times New Roman"/>
                  <w:color w:val="000000" w:themeColor="text1"/>
                  <w:spacing w:val="-2"/>
                </w:rPr>
                <w:id w:val="-2082051990"/>
                <w14:checkbox>
                  <w14:checked w14:val="0"/>
                  <w14:checkedState w14:val="2612" w14:font="MS Gothic"/>
                  <w14:uncheckedState w14:val="2610" w14:font="MS Gothic"/>
                </w14:checkbox>
              </w:sdtPr>
              <w:sdtEndPr/>
              <w:sdtContent>
                <w:r w:rsidR="00430508" w:rsidRPr="00FB2DB0">
                  <w:rPr>
                    <w:rFonts w:ascii="MS Gothic" w:eastAsia="MS Gothic" w:hAnsi="MS Gothic" w:hint="eastAsia"/>
                    <w:color w:val="000000" w:themeColor="text1"/>
                    <w:spacing w:val="-2"/>
                  </w:rPr>
                  <w:t>☐</w:t>
                </w:r>
              </w:sdtContent>
            </w:sdt>
            <w:r w:rsidR="00430508" w:rsidRPr="00FB2DB0">
              <w:rPr>
                <w:rFonts w:ascii="Times New Roman" w:hAnsi="Times New Roman"/>
                <w:color w:val="000000" w:themeColor="text1"/>
                <w:spacing w:val="-2"/>
              </w:rPr>
              <w:t xml:space="preserve"> skrócenie czasu na załatwienie sprawy</w:t>
            </w:r>
          </w:p>
          <w:p w14:paraId="5E979F03" w14:textId="7C8DC70F" w:rsidR="00430508" w:rsidRPr="00FB2DB0" w:rsidRDefault="004D37FA" w:rsidP="00430508">
            <w:pPr>
              <w:rPr>
                <w:rFonts w:ascii="Times New Roman" w:hAnsi="Times New Roman"/>
                <w:b/>
                <w:color w:val="000000" w:themeColor="text1"/>
                <w:spacing w:val="-2"/>
              </w:rPr>
            </w:pPr>
            <w:sdt>
              <w:sdtPr>
                <w:rPr>
                  <w:rFonts w:ascii="Times New Roman" w:hAnsi="Times New Roman"/>
                  <w:color w:val="000000" w:themeColor="text1"/>
                  <w:spacing w:val="-2"/>
                </w:rPr>
                <w:id w:val="2112540246"/>
                <w14:checkbox>
                  <w14:checked w14:val="0"/>
                  <w14:checkedState w14:val="2612" w14:font="MS Gothic"/>
                  <w14:uncheckedState w14:val="2610" w14:font="MS Gothic"/>
                </w14:checkbox>
              </w:sdtPr>
              <w:sdtEndPr/>
              <w:sdtContent>
                <w:r w:rsidR="00430508" w:rsidRPr="00FB2DB0">
                  <w:rPr>
                    <w:rFonts w:ascii="MS Gothic" w:eastAsia="MS Gothic" w:hAnsi="MS Gothic" w:hint="eastAsia"/>
                    <w:color w:val="000000" w:themeColor="text1"/>
                    <w:spacing w:val="-2"/>
                  </w:rPr>
                  <w:t>☐</w:t>
                </w:r>
              </w:sdtContent>
            </w:sdt>
            <w:r w:rsidR="00430508" w:rsidRPr="00FB2DB0">
              <w:rPr>
                <w:rFonts w:ascii="Times New Roman" w:hAnsi="Times New Roman"/>
                <w:color w:val="000000" w:themeColor="text1"/>
                <w:spacing w:val="-2"/>
              </w:rPr>
              <w:t xml:space="preserve"> inne:</w:t>
            </w:r>
            <w:r w:rsidR="00430508" w:rsidRPr="00FB2DB0">
              <w:rPr>
                <w:rFonts w:ascii="Times New Roman" w:hAnsi="Times New Roman"/>
                <w:color w:val="000000" w:themeColor="text1"/>
              </w:rPr>
              <w:t xml:space="preserve"> …</w:t>
            </w:r>
          </w:p>
        </w:tc>
        <w:tc>
          <w:tcPr>
            <w:tcW w:w="5528" w:type="dxa"/>
            <w:gridSpan w:val="15"/>
            <w:shd w:val="clear" w:color="auto" w:fill="auto"/>
          </w:tcPr>
          <w:p w14:paraId="79BC18D8" w14:textId="751DBF3B" w:rsidR="00430508" w:rsidRPr="00FB2DB0" w:rsidRDefault="004D37FA" w:rsidP="00430508">
            <w:pPr>
              <w:spacing w:line="240" w:lineRule="auto"/>
              <w:rPr>
                <w:rFonts w:ascii="Times New Roman" w:hAnsi="Times New Roman"/>
                <w:color w:val="000000" w:themeColor="text1"/>
                <w:spacing w:val="-2"/>
              </w:rPr>
            </w:pPr>
            <w:sdt>
              <w:sdtPr>
                <w:rPr>
                  <w:rFonts w:ascii="Times New Roman" w:hAnsi="Times New Roman"/>
                  <w:color w:val="000000" w:themeColor="text1"/>
                  <w:spacing w:val="-2"/>
                </w:rPr>
                <w:id w:val="2104995084"/>
                <w14:checkbox>
                  <w14:checked w14:val="1"/>
                  <w14:checkedState w14:val="2612" w14:font="MS Gothic"/>
                  <w14:uncheckedState w14:val="2610" w14:font="MS Gothic"/>
                </w14:checkbox>
              </w:sdtPr>
              <w:sdtEndPr/>
              <w:sdtContent>
                <w:r w:rsidR="002B6F9F" w:rsidRPr="00FB2DB0">
                  <w:rPr>
                    <w:rFonts w:ascii="MS Gothic" w:eastAsia="MS Gothic" w:hAnsi="MS Gothic" w:hint="eastAsia"/>
                    <w:color w:val="000000" w:themeColor="text1"/>
                    <w:spacing w:val="-2"/>
                  </w:rPr>
                  <w:t>☒</w:t>
                </w:r>
              </w:sdtContent>
            </w:sdt>
            <w:r w:rsidR="00430508" w:rsidRPr="00FB2DB0">
              <w:rPr>
                <w:rFonts w:ascii="Times New Roman" w:hAnsi="Times New Roman"/>
                <w:color w:val="000000" w:themeColor="text1"/>
                <w:spacing w:val="-2"/>
              </w:rPr>
              <w:t xml:space="preserve"> zwiększenie liczby dokumentów</w:t>
            </w:r>
          </w:p>
          <w:p w14:paraId="4011FFBE" w14:textId="1C45266A" w:rsidR="00430508" w:rsidRPr="00FB2DB0" w:rsidRDefault="004D37FA" w:rsidP="00430508">
            <w:pPr>
              <w:spacing w:line="240" w:lineRule="auto"/>
              <w:rPr>
                <w:rFonts w:ascii="Times New Roman" w:hAnsi="Times New Roman"/>
                <w:color w:val="000000" w:themeColor="text1"/>
                <w:spacing w:val="-2"/>
              </w:rPr>
            </w:pPr>
            <w:sdt>
              <w:sdtPr>
                <w:rPr>
                  <w:rFonts w:ascii="Times New Roman" w:hAnsi="Times New Roman"/>
                  <w:color w:val="000000" w:themeColor="text1"/>
                </w:rPr>
                <w:id w:val="762415844"/>
                <w14:checkbox>
                  <w14:checked w14:val="1"/>
                  <w14:checkedState w14:val="2612" w14:font="MS Gothic"/>
                  <w14:uncheckedState w14:val="2610" w14:font="MS Gothic"/>
                </w14:checkbox>
              </w:sdtPr>
              <w:sdtEndPr/>
              <w:sdtContent>
                <w:r w:rsidR="002B6F9F" w:rsidRPr="00FB2DB0">
                  <w:rPr>
                    <w:rFonts w:ascii="MS Gothic" w:eastAsia="MS Gothic" w:hAnsi="MS Gothic" w:hint="eastAsia"/>
                    <w:color w:val="000000" w:themeColor="text1"/>
                  </w:rPr>
                  <w:t>☒</w:t>
                </w:r>
              </w:sdtContent>
            </w:sdt>
            <w:r w:rsidR="00430508" w:rsidRPr="00FB2DB0">
              <w:rPr>
                <w:rFonts w:ascii="Times New Roman" w:hAnsi="Times New Roman"/>
                <w:color w:val="000000" w:themeColor="text1"/>
              </w:rPr>
              <w:t xml:space="preserve"> </w:t>
            </w:r>
            <w:r w:rsidR="00430508" w:rsidRPr="00FB2DB0">
              <w:rPr>
                <w:rFonts w:ascii="Times New Roman" w:hAnsi="Times New Roman"/>
                <w:color w:val="000000" w:themeColor="text1"/>
                <w:spacing w:val="-2"/>
              </w:rPr>
              <w:t>zwiększenie liczby procedur</w:t>
            </w:r>
          </w:p>
          <w:p w14:paraId="0D8CFDCF" w14:textId="60875BF9" w:rsidR="00430508" w:rsidRPr="00FB2DB0" w:rsidRDefault="004D37FA" w:rsidP="00430508">
            <w:pPr>
              <w:spacing w:line="240" w:lineRule="auto"/>
              <w:rPr>
                <w:rFonts w:ascii="Times New Roman" w:hAnsi="Times New Roman"/>
                <w:color w:val="000000" w:themeColor="text1"/>
                <w:spacing w:val="-2"/>
              </w:rPr>
            </w:pPr>
            <w:sdt>
              <w:sdtPr>
                <w:rPr>
                  <w:rFonts w:ascii="Times New Roman" w:hAnsi="Times New Roman"/>
                  <w:color w:val="000000" w:themeColor="text1"/>
                  <w:spacing w:val="-2"/>
                </w:rPr>
                <w:id w:val="-357036351"/>
                <w14:checkbox>
                  <w14:checked w14:val="0"/>
                  <w14:checkedState w14:val="2612" w14:font="MS Gothic"/>
                  <w14:uncheckedState w14:val="2610" w14:font="MS Gothic"/>
                </w14:checkbox>
              </w:sdtPr>
              <w:sdtEndPr/>
              <w:sdtContent>
                <w:r w:rsidR="00430508" w:rsidRPr="00FB2DB0">
                  <w:rPr>
                    <w:rFonts w:ascii="MS Gothic" w:eastAsia="MS Gothic" w:hAnsi="MS Gothic" w:hint="eastAsia"/>
                    <w:color w:val="000000" w:themeColor="text1"/>
                    <w:spacing w:val="-2"/>
                  </w:rPr>
                  <w:t>☐</w:t>
                </w:r>
              </w:sdtContent>
            </w:sdt>
            <w:r w:rsidR="00430508" w:rsidRPr="00FB2DB0">
              <w:rPr>
                <w:rFonts w:ascii="Times New Roman" w:hAnsi="Times New Roman"/>
                <w:color w:val="000000" w:themeColor="text1"/>
                <w:spacing w:val="-2"/>
              </w:rPr>
              <w:t xml:space="preserve"> wydłużenie czasu na załatwienie sprawy</w:t>
            </w:r>
          </w:p>
          <w:p w14:paraId="751098CD" w14:textId="17617409" w:rsidR="00430508" w:rsidRPr="00FB2DB0" w:rsidRDefault="004D37FA" w:rsidP="00430508">
            <w:pPr>
              <w:spacing w:line="240" w:lineRule="auto"/>
              <w:rPr>
                <w:rFonts w:ascii="Times New Roman" w:hAnsi="Times New Roman"/>
                <w:color w:val="000000" w:themeColor="text1"/>
              </w:rPr>
            </w:pPr>
            <w:sdt>
              <w:sdtPr>
                <w:rPr>
                  <w:rFonts w:ascii="Times New Roman" w:hAnsi="Times New Roman"/>
                  <w:color w:val="000000" w:themeColor="text1"/>
                  <w:spacing w:val="-2"/>
                </w:rPr>
                <w:id w:val="1149557140"/>
                <w14:checkbox>
                  <w14:checked w14:val="0"/>
                  <w14:checkedState w14:val="2612" w14:font="MS Gothic"/>
                  <w14:uncheckedState w14:val="2610" w14:font="MS Gothic"/>
                </w14:checkbox>
              </w:sdtPr>
              <w:sdtEndPr/>
              <w:sdtContent>
                <w:r w:rsidR="00430508" w:rsidRPr="00FB2DB0">
                  <w:rPr>
                    <w:rFonts w:ascii="MS Gothic" w:eastAsia="MS Gothic" w:hAnsi="MS Gothic" w:hint="eastAsia"/>
                    <w:color w:val="000000" w:themeColor="text1"/>
                    <w:spacing w:val="-2"/>
                  </w:rPr>
                  <w:t>☐</w:t>
                </w:r>
              </w:sdtContent>
            </w:sdt>
            <w:r w:rsidR="00430508" w:rsidRPr="00FB2DB0">
              <w:rPr>
                <w:rFonts w:ascii="Times New Roman" w:hAnsi="Times New Roman"/>
                <w:color w:val="000000" w:themeColor="text1"/>
                <w:spacing w:val="-2"/>
              </w:rPr>
              <w:t xml:space="preserve"> inne:</w:t>
            </w:r>
            <w:r w:rsidR="00430508" w:rsidRPr="00FB2DB0">
              <w:rPr>
                <w:rFonts w:ascii="Times New Roman" w:hAnsi="Times New Roman"/>
                <w:color w:val="000000" w:themeColor="text1"/>
              </w:rPr>
              <w:t xml:space="preserve"> …</w:t>
            </w:r>
          </w:p>
        </w:tc>
      </w:tr>
      <w:tr w:rsidR="00FB2DB0" w:rsidRPr="00FB2DB0" w14:paraId="45AA470A" w14:textId="77777777" w:rsidTr="00D96C93">
        <w:trPr>
          <w:trHeight w:val="870"/>
        </w:trPr>
        <w:tc>
          <w:tcPr>
            <w:tcW w:w="4849" w:type="dxa"/>
            <w:gridSpan w:val="9"/>
            <w:shd w:val="clear" w:color="auto" w:fill="FFFFFF"/>
          </w:tcPr>
          <w:p w14:paraId="08110030" w14:textId="77777777" w:rsidR="00430508" w:rsidRPr="00FB2DB0" w:rsidRDefault="00430508" w:rsidP="00430508">
            <w:pPr>
              <w:spacing w:line="240" w:lineRule="auto"/>
              <w:rPr>
                <w:rFonts w:ascii="Times New Roman" w:hAnsi="Times New Roman"/>
                <w:color w:val="000000" w:themeColor="text1"/>
              </w:rPr>
            </w:pPr>
            <w:r w:rsidRPr="00FB2DB0">
              <w:rPr>
                <w:rFonts w:ascii="Times New Roman" w:hAnsi="Times New Roman"/>
                <w:color w:val="000000" w:themeColor="text1"/>
                <w:spacing w:val="-2"/>
              </w:rPr>
              <w:t xml:space="preserve">Wprowadzane obciążenia są przystosowane do ich elektronizacji. </w:t>
            </w:r>
          </w:p>
        </w:tc>
        <w:tc>
          <w:tcPr>
            <w:tcW w:w="5528" w:type="dxa"/>
            <w:gridSpan w:val="15"/>
            <w:shd w:val="clear" w:color="auto" w:fill="FFFFFF"/>
          </w:tcPr>
          <w:p w14:paraId="0F40DC73" w14:textId="7FCF6D05" w:rsidR="00430508" w:rsidRPr="00FB2DB0" w:rsidRDefault="004D37FA" w:rsidP="00430508">
            <w:pPr>
              <w:spacing w:line="240" w:lineRule="auto"/>
              <w:rPr>
                <w:rFonts w:ascii="Times New Roman" w:hAnsi="Times New Roman"/>
                <w:color w:val="000000" w:themeColor="text1"/>
              </w:rPr>
            </w:pPr>
            <w:sdt>
              <w:sdtPr>
                <w:rPr>
                  <w:rFonts w:ascii="Times New Roman" w:hAnsi="Times New Roman"/>
                  <w:color w:val="000000" w:themeColor="text1"/>
                </w:rPr>
                <w:id w:val="297268939"/>
                <w14:checkbox>
                  <w14:checked w14:val="0"/>
                  <w14:checkedState w14:val="2612" w14:font="MS Gothic"/>
                  <w14:uncheckedState w14:val="2610" w14:font="MS Gothic"/>
                </w14:checkbox>
              </w:sdtPr>
              <w:sdtEndPr/>
              <w:sdtContent>
                <w:r w:rsidR="00430508" w:rsidRPr="00FB2DB0">
                  <w:rPr>
                    <w:rFonts w:ascii="MS Gothic" w:eastAsia="MS Gothic" w:hAnsi="MS Gothic" w:hint="eastAsia"/>
                    <w:color w:val="000000" w:themeColor="text1"/>
                  </w:rPr>
                  <w:t>☐</w:t>
                </w:r>
              </w:sdtContent>
            </w:sdt>
            <w:r w:rsidR="00430508" w:rsidRPr="00FB2DB0">
              <w:rPr>
                <w:rFonts w:ascii="Times New Roman" w:hAnsi="Times New Roman"/>
                <w:color w:val="000000" w:themeColor="text1"/>
              </w:rPr>
              <w:t xml:space="preserve"> tak</w:t>
            </w:r>
          </w:p>
          <w:p w14:paraId="4655E54B" w14:textId="77777777" w:rsidR="00430508" w:rsidRPr="00FB2DB0" w:rsidRDefault="004D37FA" w:rsidP="00430508">
            <w:pPr>
              <w:spacing w:line="240" w:lineRule="auto"/>
              <w:rPr>
                <w:rFonts w:ascii="Times New Roman" w:hAnsi="Times New Roman"/>
                <w:color w:val="000000" w:themeColor="text1"/>
              </w:rPr>
            </w:pPr>
            <w:sdt>
              <w:sdtPr>
                <w:rPr>
                  <w:rFonts w:ascii="Times New Roman" w:hAnsi="Times New Roman"/>
                  <w:color w:val="000000" w:themeColor="text1"/>
                </w:rPr>
                <w:id w:val="-1887021666"/>
                <w14:checkbox>
                  <w14:checked w14:val="0"/>
                  <w14:checkedState w14:val="2612" w14:font="MS Gothic"/>
                  <w14:uncheckedState w14:val="2610" w14:font="MS Gothic"/>
                </w14:checkbox>
              </w:sdtPr>
              <w:sdtEndPr/>
              <w:sdtContent>
                <w:r w:rsidR="00430508" w:rsidRPr="00FB2DB0">
                  <w:rPr>
                    <w:rFonts w:ascii="MS Gothic" w:eastAsia="MS Gothic" w:hAnsi="MS Gothic" w:hint="eastAsia"/>
                    <w:color w:val="000000" w:themeColor="text1"/>
                  </w:rPr>
                  <w:t>☐</w:t>
                </w:r>
              </w:sdtContent>
            </w:sdt>
            <w:r w:rsidR="00430508" w:rsidRPr="00FB2DB0">
              <w:rPr>
                <w:rFonts w:ascii="Times New Roman" w:hAnsi="Times New Roman"/>
                <w:color w:val="000000" w:themeColor="text1"/>
              </w:rPr>
              <w:t xml:space="preserve"> nie</w:t>
            </w:r>
          </w:p>
          <w:p w14:paraId="05771D43" w14:textId="2BA8152C" w:rsidR="00430508" w:rsidRPr="00FB2DB0" w:rsidRDefault="004D37FA" w:rsidP="00430508">
            <w:pPr>
              <w:spacing w:line="240" w:lineRule="auto"/>
              <w:rPr>
                <w:rFonts w:ascii="Times New Roman" w:hAnsi="Times New Roman"/>
                <w:color w:val="000000" w:themeColor="text1"/>
              </w:rPr>
            </w:pPr>
            <w:sdt>
              <w:sdtPr>
                <w:rPr>
                  <w:rFonts w:ascii="Times New Roman" w:hAnsi="Times New Roman"/>
                  <w:color w:val="000000" w:themeColor="text1"/>
                </w:rPr>
                <w:id w:val="1904862519"/>
                <w14:checkbox>
                  <w14:checked w14:val="1"/>
                  <w14:checkedState w14:val="2612" w14:font="MS Gothic"/>
                  <w14:uncheckedState w14:val="2610" w14:font="MS Gothic"/>
                </w14:checkbox>
              </w:sdtPr>
              <w:sdtEndPr/>
              <w:sdtContent>
                <w:r w:rsidR="00430508" w:rsidRPr="00FB2DB0">
                  <w:rPr>
                    <w:rFonts w:ascii="MS Gothic" w:eastAsia="MS Gothic" w:hAnsi="MS Gothic" w:hint="eastAsia"/>
                    <w:color w:val="000000" w:themeColor="text1"/>
                  </w:rPr>
                  <w:t>☒</w:t>
                </w:r>
              </w:sdtContent>
            </w:sdt>
            <w:r w:rsidR="00430508" w:rsidRPr="00FB2DB0">
              <w:rPr>
                <w:rFonts w:ascii="Times New Roman" w:hAnsi="Times New Roman"/>
                <w:color w:val="000000" w:themeColor="text1"/>
              </w:rPr>
              <w:t xml:space="preserve"> nie dotyczy</w:t>
            </w:r>
          </w:p>
        </w:tc>
      </w:tr>
      <w:tr w:rsidR="00FB2DB0" w:rsidRPr="00FB2DB0" w14:paraId="091A4CF6" w14:textId="77777777" w:rsidTr="00F52755">
        <w:trPr>
          <w:trHeight w:val="187"/>
        </w:trPr>
        <w:tc>
          <w:tcPr>
            <w:tcW w:w="10377" w:type="dxa"/>
            <w:gridSpan w:val="24"/>
            <w:shd w:val="clear" w:color="auto" w:fill="FFFFFF"/>
          </w:tcPr>
          <w:p w14:paraId="7444A928" w14:textId="3E6AE28F" w:rsidR="00430508" w:rsidRPr="00FB2DB0" w:rsidRDefault="00430508" w:rsidP="00430508">
            <w:pPr>
              <w:spacing w:line="240" w:lineRule="auto"/>
              <w:jc w:val="both"/>
              <w:rPr>
                <w:rFonts w:ascii="Times New Roman" w:hAnsi="Times New Roman"/>
                <w:color w:val="000000" w:themeColor="text1"/>
              </w:rPr>
            </w:pPr>
            <w:r w:rsidRPr="00FB2DB0">
              <w:rPr>
                <w:rFonts w:ascii="Times New Roman" w:hAnsi="Times New Roman"/>
                <w:color w:val="000000" w:themeColor="text1"/>
              </w:rPr>
              <w:t xml:space="preserve">Komentarz: </w:t>
            </w:r>
            <w:r w:rsidR="002B6F9F" w:rsidRPr="00FB2DB0">
              <w:rPr>
                <w:rFonts w:ascii="Times New Roman" w:hAnsi="Times New Roman"/>
                <w:color w:val="000000" w:themeColor="text1"/>
              </w:rPr>
              <w:t xml:space="preserve">Wprowadzenie </w:t>
            </w:r>
            <w:r w:rsidR="002D7242" w:rsidRPr="00FB2DB0">
              <w:rPr>
                <w:rFonts w:ascii="Times New Roman" w:hAnsi="Times New Roman"/>
                <w:color w:val="000000" w:themeColor="text1"/>
              </w:rPr>
              <w:t xml:space="preserve">zmian w przepisach </w:t>
            </w:r>
            <w:r w:rsidR="002B6F9F" w:rsidRPr="00FB2DB0">
              <w:rPr>
                <w:rFonts w:ascii="Times New Roman" w:hAnsi="Times New Roman"/>
                <w:color w:val="000000" w:themeColor="text1"/>
              </w:rPr>
              <w:t xml:space="preserve">spowoduje konieczność </w:t>
            </w:r>
            <w:r w:rsidR="002D7242" w:rsidRPr="00FB2DB0">
              <w:rPr>
                <w:rFonts w:ascii="Times New Roman" w:hAnsi="Times New Roman"/>
                <w:color w:val="000000" w:themeColor="text1"/>
              </w:rPr>
              <w:t xml:space="preserve">składania wniosków </w:t>
            </w:r>
            <w:r w:rsidR="002B6F9F" w:rsidRPr="00FB2DB0">
              <w:rPr>
                <w:rFonts w:ascii="Times New Roman" w:hAnsi="Times New Roman"/>
                <w:color w:val="000000" w:themeColor="text1"/>
              </w:rPr>
              <w:t>o dofinansowanie</w:t>
            </w:r>
            <w:r w:rsidR="002D7242" w:rsidRPr="00FB2DB0">
              <w:rPr>
                <w:rFonts w:ascii="Times New Roman" w:hAnsi="Times New Roman"/>
                <w:color w:val="000000" w:themeColor="text1"/>
              </w:rPr>
              <w:t xml:space="preserve">, oprócz składania wniosków do ministra właściwego ds. kultury fizycznej, </w:t>
            </w:r>
            <w:r w:rsidR="002B6F9F" w:rsidRPr="00FB2DB0">
              <w:rPr>
                <w:rFonts w:ascii="Times New Roman" w:hAnsi="Times New Roman"/>
                <w:color w:val="000000" w:themeColor="text1"/>
              </w:rPr>
              <w:t xml:space="preserve">również do właściwych miejscowo urzędów wojewódzkich. Umowy o dofinansowanie podpisywane będą zarówno z samorządami wojewódzkimi jak i </w:t>
            </w:r>
            <w:r w:rsidR="00F55D38" w:rsidRPr="00FB2DB0">
              <w:rPr>
                <w:rFonts w:ascii="Times New Roman" w:hAnsi="Times New Roman"/>
                <w:color w:val="000000" w:themeColor="text1"/>
              </w:rPr>
              <w:t>Minist</w:t>
            </w:r>
            <w:r w:rsidR="00F55D38">
              <w:rPr>
                <w:rFonts w:ascii="Times New Roman" w:hAnsi="Times New Roman"/>
                <w:color w:val="000000" w:themeColor="text1"/>
              </w:rPr>
              <w:t>rem</w:t>
            </w:r>
            <w:r w:rsidR="00F55D38" w:rsidRPr="00FB2DB0">
              <w:rPr>
                <w:rFonts w:ascii="Times New Roman" w:hAnsi="Times New Roman"/>
                <w:color w:val="000000" w:themeColor="text1"/>
              </w:rPr>
              <w:t xml:space="preserve"> </w:t>
            </w:r>
            <w:r w:rsidR="002D7242" w:rsidRPr="00FB2DB0">
              <w:rPr>
                <w:rFonts w:ascii="Times New Roman" w:hAnsi="Times New Roman"/>
                <w:color w:val="000000" w:themeColor="text1"/>
              </w:rPr>
              <w:t>Sportu i Turystyki</w:t>
            </w:r>
            <w:r w:rsidR="002B6F9F" w:rsidRPr="00FB2DB0">
              <w:rPr>
                <w:rFonts w:ascii="Times New Roman" w:hAnsi="Times New Roman"/>
                <w:color w:val="000000" w:themeColor="text1"/>
              </w:rPr>
              <w:t xml:space="preserve">. W odniesieniu do </w:t>
            </w:r>
            <w:r w:rsidR="002D7242" w:rsidRPr="00FB2DB0">
              <w:rPr>
                <w:rFonts w:ascii="Times New Roman" w:hAnsi="Times New Roman"/>
                <w:color w:val="000000" w:themeColor="text1"/>
              </w:rPr>
              <w:t xml:space="preserve">resortu </w:t>
            </w:r>
            <w:r w:rsidR="002B6F9F" w:rsidRPr="00FB2DB0">
              <w:rPr>
                <w:rFonts w:ascii="Times New Roman" w:hAnsi="Times New Roman"/>
                <w:color w:val="000000" w:themeColor="text1"/>
              </w:rPr>
              <w:t>nie zmien</w:t>
            </w:r>
            <w:r w:rsidR="002D7242" w:rsidRPr="00FB2DB0">
              <w:rPr>
                <w:rFonts w:ascii="Times New Roman" w:hAnsi="Times New Roman"/>
                <w:color w:val="000000" w:themeColor="text1"/>
              </w:rPr>
              <w:t>ią</w:t>
            </w:r>
            <w:r w:rsidR="002B6F9F" w:rsidRPr="00FB2DB0">
              <w:rPr>
                <w:rFonts w:ascii="Times New Roman" w:hAnsi="Times New Roman"/>
                <w:color w:val="000000" w:themeColor="text1"/>
              </w:rPr>
              <w:t xml:space="preserve"> się obciążeni</w:t>
            </w:r>
            <w:r w:rsidR="002D7242" w:rsidRPr="00FB2DB0">
              <w:rPr>
                <w:rFonts w:ascii="Times New Roman" w:hAnsi="Times New Roman"/>
                <w:color w:val="000000" w:themeColor="text1"/>
              </w:rPr>
              <w:t xml:space="preserve">a </w:t>
            </w:r>
            <w:r w:rsidR="002B6F9F" w:rsidRPr="00FB2DB0">
              <w:rPr>
                <w:rFonts w:ascii="Times New Roman" w:hAnsi="Times New Roman"/>
                <w:color w:val="000000" w:themeColor="text1"/>
              </w:rPr>
              <w:t>administracyjne</w:t>
            </w:r>
            <w:r w:rsidR="002D7242" w:rsidRPr="00FB2DB0">
              <w:rPr>
                <w:rFonts w:ascii="Times New Roman" w:hAnsi="Times New Roman"/>
                <w:color w:val="000000" w:themeColor="text1"/>
              </w:rPr>
              <w:t xml:space="preserve"> z tym związane</w:t>
            </w:r>
            <w:r w:rsidR="002B6F9F" w:rsidRPr="00FB2DB0">
              <w:rPr>
                <w:rFonts w:ascii="Times New Roman" w:hAnsi="Times New Roman"/>
                <w:color w:val="000000" w:themeColor="text1"/>
              </w:rPr>
              <w:t xml:space="preserve">. </w:t>
            </w:r>
            <w:r w:rsidR="009E0DB4" w:rsidRPr="00FB2DB0">
              <w:rPr>
                <w:rFonts w:ascii="Times New Roman" w:hAnsi="Times New Roman"/>
                <w:color w:val="000000" w:themeColor="text1"/>
              </w:rPr>
              <w:t xml:space="preserve">Istnieje ryzyko, że zwiększy się </w:t>
            </w:r>
            <w:r w:rsidR="002B6F9F" w:rsidRPr="00FB2DB0">
              <w:rPr>
                <w:rFonts w:ascii="Times New Roman" w:hAnsi="Times New Roman"/>
                <w:color w:val="000000" w:themeColor="text1"/>
              </w:rPr>
              <w:t>obciążenie urzędów marszałkowskich oraz potencjalnych wnioskodawców w zakresie konieczności obsługi dwóch umów dotacyjnych.</w:t>
            </w:r>
          </w:p>
        </w:tc>
      </w:tr>
      <w:tr w:rsidR="00FB2DB0" w:rsidRPr="00FB2DB0" w14:paraId="18D7C898" w14:textId="77777777" w:rsidTr="00F52755">
        <w:trPr>
          <w:trHeight w:val="142"/>
        </w:trPr>
        <w:tc>
          <w:tcPr>
            <w:tcW w:w="10377" w:type="dxa"/>
            <w:gridSpan w:val="24"/>
            <w:shd w:val="clear" w:color="auto" w:fill="99CCFF"/>
          </w:tcPr>
          <w:p w14:paraId="51071C5C" w14:textId="77777777" w:rsidR="00430508" w:rsidRPr="00FB2DB0" w:rsidRDefault="00430508" w:rsidP="00430508">
            <w:pPr>
              <w:numPr>
                <w:ilvl w:val="0"/>
                <w:numId w:val="3"/>
              </w:numPr>
              <w:spacing w:before="60" w:after="60" w:line="240" w:lineRule="auto"/>
              <w:jc w:val="both"/>
              <w:rPr>
                <w:rFonts w:ascii="Times New Roman" w:hAnsi="Times New Roman"/>
                <w:b/>
                <w:color w:val="000000" w:themeColor="text1"/>
              </w:rPr>
            </w:pPr>
            <w:r w:rsidRPr="00FB2DB0">
              <w:rPr>
                <w:rFonts w:ascii="Times New Roman" w:hAnsi="Times New Roman"/>
                <w:b/>
                <w:color w:val="000000" w:themeColor="text1"/>
              </w:rPr>
              <w:t xml:space="preserve">Wpływ na rynek pracy </w:t>
            </w:r>
          </w:p>
        </w:tc>
      </w:tr>
      <w:tr w:rsidR="00FB2DB0" w:rsidRPr="00FB2DB0" w14:paraId="38E4E80B" w14:textId="77777777" w:rsidTr="00F52755">
        <w:trPr>
          <w:trHeight w:val="142"/>
        </w:trPr>
        <w:tc>
          <w:tcPr>
            <w:tcW w:w="10377" w:type="dxa"/>
            <w:gridSpan w:val="24"/>
            <w:shd w:val="clear" w:color="auto" w:fill="auto"/>
          </w:tcPr>
          <w:p w14:paraId="1058C75D" w14:textId="3B3C2F80" w:rsidR="00430508" w:rsidRPr="00FB2DB0" w:rsidRDefault="00430508" w:rsidP="00430508">
            <w:pPr>
              <w:spacing w:line="240" w:lineRule="auto"/>
              <w:jc w:val="both"/>
              <w:rPr>
                <w:rFonts w:ascii="Times New Roman" w:hAnsi="Times New Roman"/>
                <w:color w:val="000000" w:themeColor="text1"/>
              </w:rPr>
            </w:pPr>
            <w:r w:rsidRPr="00FB2DB0">
              <w:rPr>
                <w:rFonts w:ascii="Times New Roman" w:hAnsi="Times New Roman"/>
                <w:color w:val="000000" w:themeColor="text1"/>
              </w:rPr>
              <w:t>Projektowana regulacja nie będzie miała wpływu na rynek pracy.</w:t>
            </w:r>
          </w:p>
        </w:tc>
      </w:tr>
      <w:tr w:rsidR="00FB2DB0" w:rsidRPr="00FB2DB0" w14:paraId="57A3C18E" w14:textId="77777777" w:rsidTr="00F52755">
        <w:trPr>
          <w:trHeight w:val="142"/>
        </w:trPr>
        <w:tc>
          <w:tcPr>
            <w:tcW w:w="10377" w:type="dxa"/>
            <w:gridSpan w:val="24"/>
            <w:shd w:val="clear" w:color="auto" w:fill="99CCFF"/>
          </w:tcPr>
          <w:p w14:paraId="40A6BCBF" w14:textId="77777777" w:rsidR="00430508" w:rsidRPr="00FB2DB0" w:rsidRDefault="00430508" w:rsidP="00430508">
            <w:pPr>
              <w:numPr>
                <w:ilvl w:val="0"/>
                <w:numId w:val="3"/>
              </w:numPr>
              <w:spacing w:before="60" w:after="60" w:line="240" w:lineRule="auto"/>
              <w:jc w:val="both"/>
              <w:rPr>
                <w:rFonts w:ascii="Times New Roman" w:hAnsi="Times New Roman"/>
                <w:b/>
                <w:color w:val="000000" w:themeColor="text1"/>
              </w:rPr>
            </w:pPr>
            <w:r w:rsidRPr="00FB2DB0">
              <w:rPr>
                <w:rFonts w:ascii="Times New Roman" w:hAnsi="Times New Roman"/>
                <w:b/>
                <w:color w:val="000000" w:themeColor="text1"/>
              </w:rPr>
              <w:t>Wpływ na pozostałe obszary</w:t>
            </w:r>
          </w:p>
        </w:tc>
      </w:tr>
      <w:tr w:rsidR="00FB2DB0" w:rsidRPr="00FB2DB0" w14:paraId="4BC4CDA2" w14:textId="77777777" w:rsidTr="00F52755">
        <w:trPr>
          <w:trHeight w:val="1031"/>
        </w:trPr>
        <w:tc>
          <w:tcPr>
            <w:tcW w:w="3355" w:type="dxa"/>
            <w:gridSpan w:val="4"/>
            <w:shd w:val="clear" w:color="auto" w:fill="FFFFFF"/>
          </w:tcPr>
          <w:p w14:paraId="3AD1F4C5" w14:textId="5B89A601" w:rsidR="00430508" w:rsidRPr="00FB2DB0" w:rsidRDefault="004D37FA" w:rsidP="00430508">
            <w:pPr>
              <w:spacing w:line="240" w:lineRule="auto"/>
              <w:rPr>
                <w:rFonts w:ascii="Times New Roman" w:hAnsi="Times New Roman"/>
                <w:color w:val="000000" w:themeColor="text1"/>
                <w:spacing w:val="-2"/>
              </w:rPr>
            </w:pPr>
            <w:sdt>
              <w:sdtPr>
                <w:rPr>
                  <w:rFonts w:ascii="Times New Roman" w:hAnsi="Times New Roman"/>
                  <w:color w:val="000000" w:themeColor="text1"/>
                </w:rPr>
                <w:id w:val="365952688"/>
                <w14:checkbox>
                  <w14:checked w14:val="0"/>
                  <w14:checkedState w14:val="2612" w14:font="MS Gothic"/>
                  <w14:uncheckedState w14:val="2610" w14:font="MS Gothic"/>
                </w14:checkbox>
              </w:sdtPr>
              <w:sdtEndPr/>
              <w:sdtContent>
                <w:r w:rsidR="00430508" w:rsidRPr="00FB2DB0">
                  <w:rPr>
                    <w:rFonts w:ascii="MS Gothic" w:eastAsia="MS Gothic" w:hAnsi="MS Gothic" w:hint="eastAsia"/>
                    <w:color w:val="000000" w:themeColor="text1"/>
                  </w:rPr>
                  <w:t>☐</w:t>
                </w:r>
              </w:sdtContent>
            </w:sdt>
            <w:r w:rsidR="00430508" w:rsidRPr="00FB2DB0">
              <w:rPr>
                <w:rFonts w:ascii="Times New Roman" w:hAnsi="Times New Roman"/>
                <w:color w:val="000000" w:themeColor="text1"/>
              </w:rPr>
              <w:t xml:space="preserve"> </w:t>
            </w:r>
            <w:r w:rsidR="00430508" w:rsidRPr="00FB2DB0">
              <w:rPr>
                <w:rFonts w:ascii="Times New Roman" w:hAnsi="Times New Roman"/>
                <w:color w:val="000000" w:themeColor="text1"/>
                <w:spacing w:val="-2"/>
              </w:rPr>
              <w:t>środowisko naturalne</w:t>
            </w:r>
          </w:p>
          <w:p w14:paraId="23A80BCD" w14:textId="437B7D71" w:rsidR="00430508" w:rsidRPr="00FB2DB0" w:rsidRDefault="004D37FA" w:rsidP="00430508">
            <w:pPr>
              <w:spacing w:line="240" w:lineRule="auto"/>
              <w:rPr>
                <w:rFonts w:ascii="Times New Roman" w:hAnsi="Times New Roman"/>
                <w:color w:val="000000" w:themeColor="text1"/>
              </w:rPr>
            </w:pPr>
            <w:sdt>
              <w:sdtPr>
                <w:rPr>
                  <w:rFonts w:ascii="Times New Roman" w:hAnsi="Times New Roman"/>
                  <w:color w:val="000000" w:themeColor="text1"/>
                </w:rPr>
                <w:id w:val="-1888785328"/>
                <w14:checkbox>
                  <w14:checked w14:val="1"/>
                  <w14:checkedState w14:val="2612" w14:font="MS Gothic"/>
                  <w14:uncheckedState w14:val="2610" w14:font="MS Gothic"/>
                </w14:checkbox>
              </w:sdtPr>
              <w:sdtEndPr/>
              <w:sdtContent>
                <w:r w:rsidR="00282C23" w:rsidRPr="00FB2DB0">
                  <w:rPr>
                    <w:rFonts w:ascii="MS Gothic" w:eastAsia="MS Gothic" w:hAnsi="MS Gothic" w:hint="eastAsia"/>
                    <w:color w:val="000000" w:themeColor="text1"/>
                  </w:rPr>
                  <w:t>☒</w:t>
                </w:r>
              </w:sdtContent>
            </w:sdt>
            <w:r w:rsidR="00430508" w:rsidRPr="00FB2DB0">
              <w:rPr>
                <w:rFonts w:ascii="Times New Roman" w:hAnsi="Times New Roman"/>
                <w:color w:val="000000" w:themeColor="text1"/>
              </w:rPr>
              <w:t xml:space="preserve"> sytuacja i rozwój regionalny</w:t>
            </w:r>
          </w:p>
          <w:p w14:paraId="00D96FF9" w14:textId="29140D78" w:rsidR="00430508" w:rsidRPr="00FB2DB0" w:rsidRDefault="004D37FA" w:rsidP="00430508">
            <w:pPr>
              <w:spacing w:line="240" w:lineRule="auto"/>
              <w:rPr>
                <w:rFonts w:ascii="Times New Roman" w:hAnsi="Times New Roman"/>
                <w:color w:val="000000" w:themeColor="text1"/>
                <w:spacing w:val="-2"/>
              </w:rPr>
            </w:pPr>
            <w:sdt>
              <w:sdtPr>
                <w:rPr>
                  <w:rFonts w:ascii="Times New Roman" w:hAnsi="Times New Roman"/>
                  <w:color w:val="000000" w:themeColor="text1"/>
                  <w:spacing w:val="-2"/>
                </w:rPr>
                <w:id w:val="366884454"/>
                <w14:checkbox>
                  <w14:checked w14:val="0"/>
                  <w14:checkedState w14:val="2612" w14:font="MS Gothic"/>
                  <w14:uncheckedState w14:val="2610" w14:font="MS Gothic"/>
                </w14:checkbox>
              </w:sdtPr>
              <w:sdtEndPr/>
              <w:sdtContent>
                <w:r w:rsidR="00430508" w:rsidRPr="00FB2DB0">
                  <w:rPr>
                    <w:rFonts w:ascii="MS Gothic" w:eastAsia="MS Gothic" w:hAnsi="MS Gothic" w:hint="eastAsia"/>
                    <w:color w:val="000000" w:themeColor="text1"/>
                    <w:spacing w:val="-2"/>
                  </w:rPr>
                  <w:t>☐</w:t>
                </w:r>
              </w:sdtContent>
            </w:sdt>
            <w:r w:rsidR="00430508" w:rsidRPr="00FB2DB0">
              <w:rPr>
                <w:rFonts w:ascii="Times New Roman" w:hAnsi="Times New Roman"/>
                <w:color w:val="000000" w:themeColor="text1"/>
                <w:spacing w:val="-2"/>
              </w:rPr>
              <w:t xml:space="preserve"> sądy powszechne, administracyjne lub wojskowe</w:t>
            </w:r>
          </w:p>
        </w:tc>
        <w:tc>
          <w:tcPr>
            <w:tcW w:w="3554" w:type="dxa"/>
            <w:gridSpan w:val="12"/>
            <w:shd w:val="clear" w:color="auto" w:fill="FFFFFF"/>
          </w:tcPr>
          <w:p w14:paraId="6B39A357" w14:textId="5FD899D6" w:rsidR="00430508" w:rsidRPr="00FB2DB0" w:rsidRDefault="004D37FA" w:rsidP="00430508">
            <w:pPr>
              <w:spacing w:line="240" w:lineRule="auto"/>
              <w:rPr>
                <w:rFonts w:ascii="Times New Roman" w:hAnsi="Times New Roman"/>
                <w:color w:val="000000" w:themeColor="text1"/>
                <w:spacing w:val="-2"/>
              </w:rPr>
            </w:pPr>
            <w:sdt>
              <w:sdtPr>
                <w:rPr>
                  <w:rFonts w:ascii="Times New Roman" w:hAnsi="Times New Roman"/>
                  <w:color w:val="000000" w:themeColor="text1"/>
                  <w:spacing w:val="-2"/>
                </w:rPr>
                <w:id w:val="-1170861332"/>
                <w14:checkbox>
                  <w14:checked w14:val="0"/>
                  <w14:checkedState w14:val="2612" w14:font="MS Gothic"/>
                  <w14:uncheckedState w14:val="2610" w14:font="MS Gothic"/>
                </w14:checkbox>
              </w:sdtPr>
              <w:sdtEndPr/>
              <w:sdtContent>
                <w:r w:rsidR="00430508" w:rsidRPr="00FB2DB0">
                  <w:rPr>
                    <w:rFonts w:ascii="MS Gothic" w:eastAsia="MS Gothic" w:hAnsi="MS Gothic" w:hint="eastAsia"/>
                    <w:color w:val="000000" w:themeColor="text1"/>
                    <w:spacing w:val="-2"/>
                  </w:rPr>
                  <w:t>☐</w:t>
                </w:r>
              </w:sdtContent>
            </w:sdt>
            <w:r w:rsidR="00430508" w:rsidRPr="00FB2DB0">
              <w:rPr>
                <w:rFonts w:ascii="Times New Roman" w:hAnsi="Times New Roman"/>
                <w:color w:val="000000" w:themeColor="text1"/>
                <w:spacing w:val="-2"/>
              </w:rPr>
              <w:t xml:space="preserve"> demografia</w:t>
            </w:r>
          </w:p>
          <w:p w14:paraId="2A742B8F" w14:textId="477015F6" w:rsidR="00430508" w:rsidRPr="00FB2DB0" w:rsidRDefault="004D37FA" w:rsidP="00430508">
            <w:pPr>
              <w:spacing w:line="240" w:lineRule="auto"/>
              <w:rPr>
                <w:rFonts w:ascii="Times New Roman" w:hAnsi="Times New Roman"/>
                <w:color w:val="000000" w:themeColor="text1"/>
              </w:rPr>
            </w:pPr>
            <w:sdt>
              <w:sdtPr>
                <w:rPr>
                  <w:rFonts w:ascii="Times New Roman" w:hAnsi="Times New Roman"/>
                  <w:color w:val="000000" w:themeColor="text1"/>
                </w:rPr>
                <w:id w:val="1090503991"/>
                <w14:checkbox>
                  <w14:checked w14:val="0"/>
                  <w14:checkedState w14:val="2612" w14:font="MS Gothic"/>
                  <w14:uncheckedState w14:val="2610" w14:font="MS Gothic"/>
                </w14:checkbox>
              </w:sdtPr>
              <w:sdtEndPr/>
              <w:sdtContent>
                <w:r w:rsidR="00430508" w:rsidRPr="00FB2DB0">
                  <w:rPr>
                    <w:rFonts w:ascii="MS Gothic" w:eastAsia="MS Gothic" w:hAnsi="MS Gothic" w:hint="eastAsia"/>
                    <w:color w:val="000000" w:themeColor="text1"/>
                  </w:rPr>
                  <w:t>☐</w:t>
                </w:r>
              </w:sdtContent>
            </w:sdt>
            <w:r w:rsidR="00430508" w:rsidRPr="00FB2DB0">
              <w:rPr>
                <w:rFonts w:ascii="Times New Roman" w:hAnsi="Times New Roman"/>
                <w:color w:val="000000" w:themeColor="text1"/>
              </w:rPr>
              <w:t xml:space="preserve"> mienie państwowe</w:t>
            </w:r>
          </w:p>
          <w:p w14:paraId="4CDC0C38" w14:textId="44166A67" w:rsidR="00430508" w:rsidRPr="00FB2DB0" w:rsidRDefault="004D37FA" w:rsidP="00430508">
            <w:pPr>
              <w:spacing w:line="240" w:lineRule="auto"/>
              <w:rPr>
                <w:rFonts w:ascii="Times New Roman" w:hAnsi="Times New Roman"/>
                <w:color w:val="000000" w:themeColor="text1"/>
              </w:rPr>
            </w:pPr>
            <w:sdt>
              <w:sdtPr>
                <w:rPr>
                  <w:rFonts w:ascii="Times New Roman" w:hAnsi="Times New Roman"/>
                  <w:color w:val="000000" w:themeColor="text1"/>
                </w:rPr>
                <w:id w:val="-1892565842"/>
                <w14:checkbox>
                  <w14:checked w14:val="0"/>
                  <w14:checkedState w14:val="2612" w14:font="MS Gothic"/>
                  <w14:uncheckedState w14:val="2610" w14:font="MS Gothic"/>
                </w14:checkbox>
              </w:sdtPr>
              <w:sdtEndPr/>
              <w:sdtContent>
                <w:r w:rsidR="00430508" w:rsidRPr="00FB2DB0">
                  <w:rPr>
                    <w:rFonts w:ascii="MS Gothic" w:eastAsia="MS Gothic" w:hAnsi="MS Gothic" w:hint="eastAsia"/>
                    <w:color w:val="000000" w:themeColor="text1"/>
                  </w:rPr>
                  <w:t>☐</w:t>
                </w:r>
              </w:sdtContent>
            </w:sdt>
            <w:r w:rsidR="00430508" w:rsidRPr="00FB2DB0">
              <w:rPr>
                <w:rFonts w:ascii="Times New Roman" w:hAnsi="Times New Roman"/>
                <w:color w:val="000000" w:themeColor="text1"/>
              </w:rPr>
              <w:t xml:space="preserve"> inne:</w:t>
            </w:r>
          </w:p>
          <w:p w14:paraId="1D3C336F" w14:textId="30CDAFEA" w:rsidR="00430508" w:rsidRPr="00FB2DB0" w:rsidRDefault="00430508" w:rsidP="00430508">
            <w:pPr>
              <w:spacing w:line="240" w:lineRule="auto"/>
              <w:rPr>
                <w:rFonts w:ascii="Times New Roman" w:hAnsi="Times New Roman"/>
                <w:color w:val="000000" w:themeColor="text1"/>
              </w:rPr>
            </w:pPr>
          </w:p>
        </w:tc>
        <w:tc>
          <w:tcPr>
            <w:tcW w:w="3468" w:type="dxa"/>
            <w:gridSpan w:val="8"/>
            <w:shd w:val="clear" w:color="auto" w:fill="FFFFFF"/>
          </w:tcPr>
          <w:p w14:paraId="4758BCB9" w14:textId="45F746CD" w:rsidR="00430508" w:rsidRPr="00FB2DB0" w:rsidRDefault="004D37FA" w:rsidP="00430508">
            <w:pPr>
              <w:spacing w:line="240" w:lineRule="auto"/>
              <w:rPr>
                <w:rFonts w:ascii="Times New Roman" w:hAnsi="Times New Roman"/>
                <w:color w:val="000000" w:themeColor="text1"/>
                <w:spacing w:val="-2"/>
              </w:rPr>
            </w:pPr>
            <w:sdt>
              <w:sdtPr>
                <w:rPr>
                  <w:rFonts w:ascii="Times New Roman" w:hAnsi="Times New Roman"/>
                  <w:color w:val="000000" w:themeColor="text1"/>
                  <w:spacing w:val="-2"/>
                </w:rPr>
                <w:id w:val="1485042436"/>
                <w14:checkbox>
                  <w14:checked w14:val="0"/>
                  <w14:checkedState w14:val="2612" w14:font="MS Gothic"/>
                  <w14:uncheckedState w14:val="2610" w14:font="MS Gothic"/>
                </w14:checkbox>
              </w:sdtPr>
              <w:sdtEndPr/>
              <w:sdtContent>
                <w:r w:rsidR="00430508" w:rsidRPr="00FB2DB0">
                  <w:rPr>
                    <w:rFonts w:ascii="MS Gothic" w:eastAsia="MS Gothic" w:hAnsi="MS Gothic" w:hint="eastAsia"/>
                    <w:color w:val="000000" w:themeColor="text1"/>
                    <w:spacing w:val="-2"/>
                  </w:rPr>
                  <w:t>☐</w:t>
                </w:r>
              </w:sdtContent>
            </w:sdt>
            <w:r w:rsidR="00430508" w:rsidRPr="00FB2DB0">
              <w:rPr>
                <w:rFonts w:ascii="Times New Roman" w:hAnsi="Times New Roman"/>
                <w:color w:val="000000" w:themeColor="text1"/>
                <w:spacing w:val="-2"/>
              </w:rPr>
              <w:t xml:space="preserve"> informatyzacja</w:t>
            </w:r>
          </w:p>
          <w:p w14:paraId="324CEA49" w14:textId="049AA5C0" w:rsidR="00430508" w:rsidRPr="00FB2DB0" w:rsidRDefault="004D37FA" w:rsidP="00430508">
            <w:pPr>
              <w:spacing w:line="240" w:lineRule="auto"/>
              <w:rPr>
                <w:rFonts w:ascii="Times New Roman" w:hAnsi="Times New Roman"/>
                <w:color w:val="000000" w:themeColor="text1"/>
              </w:rPr>
            </w:pPr>
            <w:sdt>
              <w:sdtPr>
                <w:rPr>
                  <w:rFonts w:ascii="Times New Roman" w:hAnsi="Times New Roman"/>
                  <w:color w:val="000000" w:themeColor="text1"/>
                  <w:spacing w:val="-2"/>
                </w:rPr>
                <w:id w:val="-170105530"/>
                <w14:checkbox>
                  <w14:checked w14:val="0"/>
                  <w14:checkedState w14:val="2612" w14:font="MS Gothic"/>
                  <w14:uncheckedState w14:val="2610" w14:font="MS Gothic"/>
                </w14:checkbox>
              </w:sdtPr>
              <w:sdtEndPr/>
              <w:sdtContent>
                <w:r w:rsidR="00430508" w:rsidRPr="00FB2DB0">
                  <w:rPr>
                    <w:rFonts w:ascii="MS Gothic" w:eastAsia="MS Gothic" w:hAnsi="MS Gothic" w:hint="eastAsia"/>
                    <w:color w:val="000000" w:themeColor="text1"/>
                    <w:spacing w:val="-2"/>
                  </w:rPr>
                  <w:t>☐</w:t>
                </w:r>
              </w:sdtContent>
            </w:sdt>
            <w:r w:rsidR="00430508" w:rsidRPr="00FB2DB0">
              <w:rPr>
                <w:rFonts w:ascii="Times New Roman" w:hAnsi="Times New Roman"/>
                <w:color w:val="000000" w:themeColor="text1"/>
                <w:spacing w:val="-2"/>
              </w:rPr>
              <w:t xml:space="preserve"> zdrowie</w:t>
            </w:r>
          </w:p>
        </w:tc>
      </w:tr>
      <w:tr w:rsidR="00FB2DB0" w:rsidRPr="00FB2DB0" w14:paraId="20427FEF" w14:textId="77777777" w:rsidTr="00B56B8F">
        <w:trPr>
          <w:trHeight w:val="334"/>
        </w:trPr>
        <w:tc>
          <w:tcPr>
            <w:tcW w:w="2723" w:type="dxa"/>
            <w:gridSpan w:val="2"/>
            <w:shd w:val="clear" w:color="auto" w:fill="FFFFFF"/>
            <w:vAlign w:val="center"/>
          </w:tcPr>
          <w:p w14:paraId="581194E5" w14:textId="77777777" w:rsidR="00430508" w:rsidRPr="00FB2DB0" w:rsidRDefault="00430508" w:rsidP="00430508">
            <w:pPr>
              <w:spacing w:line="240" w:lineRule="auto"/>
              <w:rPr>
                <w:rFonts w:ascii="Times New Roman" w:hAnsi="Times New Roman"/>
                <w:color w:val="000000" w:themeColor="text1"/>
              </w:rPr>
            </w:pPr>
            <w:r w:rsidRPr="00FB2DB0">
              <w:rPr>
                <w:rFonts w:ascii="Times New Roman" w:hAnsi="Times New Roman"/>
                <w:color w:val="000000" w:themeColor="text1"/>
              </w:rPr>
              <w:t>Omówienie wpływu</w:t>
            </w:r>
          </w:p>
        </w:tc>
        <w:tc>
          <w:tcPr>
            <w:tcW w:w="7654" w:type="dxa"/>
            <w:gridSpan w:val="22"/>
            <w:shd w:val="clear" w:color="auto" w:fill="FFFFFF"/>
            <w:vAlign w:val="center"/>
          </w:tcPr>
          <w:p w14:paraId="19F32797" w14:textId="17048172" w:rsidR="00430508" w:rsidRPr="00FB2DB0" w:rsidRDefault="00282C23" w:rsidP="00430508">
            <w:pPr>
              <w:spacing w:line="240" w:lineRule="auto"/>
              <w:jc w:val="both"/>
              <w:rPr>
                <w:rFonts w:ascii="Times New Roman" w:hAnsi="Times New Roman"/>
                <w:color w:val="000000" w:themeColor="text1"/>
                <w:spacing w:val="-2"/>
              </w:rPr>
            </w:pPr>
            <w:r w:rsidRPr="00FB2DB0">
              <w:rPr>
                <w:rFonts w:ascii="Times New Roman" w:hAnsi="Times New Roman"/>
                <w:color w:val="000000" w:themeColor="text1"/>
                <w:spacing w:val="-2"/>
              </w:rPr>
              <w:t>Proponowane zmiany w rozporządzeniu mają na celu wsparcie zrównoważonego rozwoju regionalnego poprzez bardziej efektywny i sprawiedliwy podział środków z Funduszu.</w:t>
            </w:r>
            <w:r w:rsidR="001F7D07" w:rsidRPr="00FB2DB0">
              <w:rPr>
                <w:color w:val="000000" w:themeColor="text1"/>
              </w:rPr>
              <w:t xml:space="preserve"> </w:t>
            </w:r>
            <w:r w:rsidR="001F7D07" w:rsidRPr="00FB2DB0">
              <w:rPr>
                <w:rFonts w:ascii="Times New Roman" w:hAnsi="Times New Roman"/>
                <w:color w:val="000000" w:themeColor="text1"/>
                <w:spacing w:val="-2"/>
              </w:rPr>
              <w:t>Dzięki temu możliwe będzie lepsze wsparcie regionów, które są mniej rozwinięte pod względem infrastruktury sportowej, co przyczyni się do wyrównywania szans i podnoszenia standardu życia mieszkańców. Ponadto, takie podejście promuje bardziej strategiczne i długoterminowe planowanie inwestycji.</w:t>
            </w:r>
            <w:r w:rsidR="001F7D07" w:rsidRPr="00FB2DB0">
              <w:rPr>
                <w:color w:val="000000" w:themeColor="text1"/>
              </w:rPr>
              <w:t xml:space="preserve"> </w:t>
            </w:r>
            <w:r w:rsidR="001F7D07" w:rsidRPr="00FB2DB0">
              <w:rPr>
                <w:rFonts w:ascii="Times New Roman" w:hAnsi="Times New Roman"/>
                <w:color w:val="000000" w:themeColor="text1"/>
                <w:spacing w:val="-2"/>
              </w:rPr>
              <w:t>Zwiększenie współpracy z samorządami wojewódzkimi w ramach programów inwestycyjnych umożliwi lepsze wykorzystanie lokalnych zasobów i potencjału, co z kolei może przyczynić się do większej aktywności społecznej i gospodarczej w regionach. W efekcie, proponowane zmiany mogą stać się istotnym czynnikiem stymulującym rozwój regionalny, poprawiając dostępność i jakość infrastruktury sportowej, a także wspierając lokalne inicjatywy sportowe i rekreacyjne.</w:t>
            </w:r>
          </w:p>
        </w:tc>
      </w:tr>
      <w:tr w:rsidR="00FB2DB0" w:rsidRPr="00FB2DB0" w14:paraId="5DAA96BC" w14:textId="77777777" w:rsidTr="00F52755">
        <w:trPr>
          <w:trHeight w:val="142"/>
        </w:trPr>
        <w:tc>
          <w:tcPr>
            <w:tcW w:w="10377" w:type="dxa"/>
            <w:gridSpan w:val="24"/>
            <w:shd w:val="clear" w:color="auto" w:fill="99CCFF"/>
          </w:tcPr>
          <w:p w14:paraId="3232B084" w14:textId="77777777" w:rsidR="00430508" w:rsidRPr="00FB2DB0" w:rsidRDefault="00430508" w:rsidP="00430508">
            <w:pPr>
              <w:numPr>
                <w:ilvl w:val="0"/>
                <w:numId w:val="3"/>
              </w:numPr>
              <w:spacing w:before="60" w:after="60" w:line="240" w:lineRule="auto"/>
              <w:jc w:val="both"/>
              <w:rPr>
                <w:rFonts w:ascii="Times New Roman" w:hAnsi="Times New Roman"/>
                <w:b/>
                <w:color w:val="000000" w:themeColor="text1"/>
              </w:rPr>
            </w:pPr>
            <w:r w:rsidRPr="00FB2DB0">
              <w:rPr>
                <w:rFonts w:ascii="Times New Roman" w:hAnsi="Times New Roman"/>
                <w:b/>
                <w:color w:val="000000" w:themeColor="text1"/>
                <w:spacing w:val="-2"/>
                <w:sz w:val="21"/>
                <w:szCs w:val="21"/>
              </w:rPr>
              <w:t>Planowane wykonanie przepisów aktu prawnego</w:t>
            </w:r>
          </w:p>
        </w:tc>
      </w:tr>
      <w:tr w:rsidR="00FB2DB0" w:rsidRPr="00FB2DB0" w14:paraId="1756593B" w14:textId="77777777" w:rsidTr="00F52755">
        <w:trPr>
          <w:trHeight w:val="142"/>
        </w:trPr>
        <w:tc>
          <w:tcPr>
            <w:tcW w:w="10377" w:type="dxa"/>
            <w:gridSpan w:val="24"/>
            <w:shd w:val="clear" w:color="auto" w:fill="FFFFFF"/>
          </w:tcPr>
          <w:p w14:paraId="12F68B9A" w14:textId="04B2AF64" w:rsidR="00430508" w:rsidRPr="00FB2DB0" w:rsidRDefault="00430508" w:rsidP="002D6B3D">
            <w:pPr>
              <w:spacing w:line="240" w:lineRule="auto"/>
              <w:jc w:val="both"/>
              <w:rPr>
                <w:rFonts w:ascii="Times New Roman" w:hAnsi="Times New Roman"/>
                <w:color w:val="000000" w:themeColor="text1"/>
                <w:spacing w:val="-2"/>
              </w:rPr>
            </w:pPr>
            <w:r w:rsidRPr="00FB2DB0">
              <w:rPr>
                <w:rFonts w:ascii="Times New Roman" w:hAnsi="Times New Roman"/>
                <w:color w:val="000000" w:themeColor="text1"/>
                <w:spacing w:val="-2"/>
              </w:rPr>
              <w:t xml:space="preserve">Planuje się, że rozporządzenie wejdzie w życie </w:t>
            </w:r>
            <w:r w:rsidR="002D6B3D" w:rsidRPr="00FB2DB0">
              <w:rPr>
                <w:rFonts w:ascii="Times New Roman" w:hAnsi="Times New Roman"/>
                <w:color w:val="000000" w:themeColor="text1"/>
                <w:spacing w:val="-2"/>
              </w:rPr>
              <w:t>po upływie 14 dni od dnia ogłoszenia</w:t>
            </w:r>
            <w:r w:rsidRPr="00FB2DB0">
              <w:rPr>
                <w:rFonts w:ascii="Times New Roman" w:hAnsi="Times New Roman"/>
                <w:color w:val="000000" w:themeColor="text1"/>
                <w:spacing w:val="-2"/>
              </w:rPr>
              <w:t>. Taki termin wejścia w życie pozwoli na sprawne ustalenie zasad współpracy z samorządami województwa oraz pozwoli szybciej podjąć działania mające na celu wdrożenie programu, aby zapewnić jego realizację już w 2025 r.</w:t>
            </w:r>
          </w:p>
        </w:tc>
      </w:tr>
      <w:tr w:rsidR="00FB2DB0" w:rsidRPr="00FB2DB0" w14:paraId="202D663B" w14:textId="77777777" w:rsidTr="00F52755">
        <w:trPr>
          <w:trHeight w:val="142"/>
        </w:trPr>
        <w:tc>
          <w:tcPr>
            <w:tcW w:w="10377" w:type="dxa"/>
            <w:gridSpan w:val="24"/>
            <w:shd w:val="clear" w:color="auto" w:fill="99CCFF"/>
          </w:tcPr>
          <w:p w14:paraId="66A9EE72" w14:textId="77777777" w:rsidR="00430508" w:rsidRPr="00FB2DB0" w:rsidRDefault="00430508" w:rsidP="00430508">
            <w:pPr>
              <w:numPr>
                <w:ilvl w:val="0"/>
                <w:numId w:val="3"/>
              </w:numPr>
              <w:spacing w:before="60" w:after="60" w:line="240" w:lineRule="auto"/>
              <w:jc w:val="both"/>
              <w:rPr>
                <w:rFonts w:ascii="Times New Roman" w:hAnsi="Times New Roman"/>
                <w:b/>
                <w:color w:val="000000" w:themeColor="text1"/>
              </w:rPr>
            </w:pPr>
            <w:r w:rsidRPr="00FB2DB0">
              <w:rPr>
                <w:rFonts w:ascii="Times New Roman" w:hAnsi="Times New Roman"/>
                <w:b/>
                <w:color w:val="000000" w:themeColor="text1"/>
              </w:rPr>
              <w:t xml:space="preserve"> </w:t>
            </w:r>
            <w:r w:rsidRPr="00FB2DB0">
              <w:rPr>
                <w:rFonts w:ascii="Times New Roman" w:hAnsi="Times New Roman"/>
                <w:b/>
                <w:color w:val="000000" w:themeColor="text1"/>
                <w:spacing w:val="-2"/>
                <w:sz w:val="21"/>
                <w:szCs w:val="21"/>
              </w:rPr>
              <w:t>W jaki sposób i kiedy nastąpi ewaluacja efektów projektu oraz jakie mierniki zostaną zastosowane?</w:t>
            </w:r>
          </w:p>
        </w:tc>
      </w:tr>
      <w:tr w:rsidR="00FB2DB0" w:rsidRPr="00FB2DB0" w14:paraId="59597D9A" w14:textId="77777777" w:rsidTr="00F52755">
        <w:trPr>
          <w:trHeight w:val="142"/>
        </w:trPr>
        <w:tc>
          <w:tcPr>
            <w:tcW w:w="10377" w:type="dxa"/>
            <w:gridSpan w:val="24"/>
            <w:shd w:val="clear" w:color="auto" w:fill="FFFFFF"/>
          </w:tcPr>
          <w:p w14:paraId="7E1DD3F6" w14:textId="7ABC4DA0" w:rsidR="00430508" w:rsidRPr="00FB2DB0" w:rsidRDefault="00430508" w:rsidP="00430508">
            <w:pPr>
              <w:spacing w:line="240" w:lineRule="auto"/>
              <w:jc w:val="both"/>
              <w:rPr>
                <w:rFonts w:ascii="Times New Roman" w:hAnsi="Times New Roman"/>
                <w:color w:val="000000" w:themeColor="text1"/>
                <w:spacing w:val="-2"/>
              </w:rPr>
            </w:pPr>
            <w:r w:rsidRPr="00FB2DB0">
              <w:rPr>
                <w:rFonts w:ascii="Times New Roman" w:hAnsi="Times New Roman"/>
                <w:color w:val="000000" w:themeColor="text1"/>
                <w:spacing w:val="-2"/>
              </w:rPr>
              <w:t>Efekty wejścia w życie projektowanych rozwiązań będą widoczne 31 grudnia 2025 i zależeć będą od woli współpracy ze strony samorządów wojewódzkich.</w:t>
            </w:r>
          </w:p>
        </w:tc>
      </w:tr>
      <w:tr w:rsidR="00FB2DB0" w:rsidRPr="00FB2DB0" w14:paraId="475CB56B" w14:textId="77777777" w:rsidTr="00F52755">
        <w:trPr>
          <w:trHeight w:val="142"/>
        </w:trPr>
        <w:tc>
          <w:tcPr>
            <w:tcW w:w="10377" w:type="dxa"/>
            <w:gridSpan w:val="24"/>
            <w:shd w:val="clear" w:color="auto" w:fill="99CCFF"/>
          </w:tcPr>
          <w:p w14:paraId="593452E3" w14:textId="77777777" w:rsidR="00430508" w:rsidRPr="00FB2DB0" w:rsidRDefault="00430508" w:rsidP="00430508">
            <w:pPr>
              <w:numPr>
                <w:ilvl w:val="0"/>
                <w:numId w:val="3"/>
              </w:numPr>
              <w:spacing w:before="60" w:after="60" w:line="240" w:lineRule="auto"/>
              <w:jc w:val="both"/>
              <w:rPr>
                <w:rFonts w:ascii="Times New Roman" w:hAnsi="Times New Roman"/>
                <w:b/>
                <w:color w:val="000000" w:themeColor="text1"/>
                <w:spacing w:val="-2"/>
              </w:rPr>
            </w:pPr>
            <w:r w:rsidRPr="00FB2DB0">
              <w:rPr>
                <w:rFonts w:ascii="Times New Roman" w:hAnsi="Times New Roman"/>
                <w:b/>
                <w:color w:val="000000" w:themeColor="text1"/>
                <w:spacing w:val="-2"/>
              </w:rPr>
              <w:t xml:space="preserve">Załączniki </w:t>
            </w:r>
            <w:r w:rsidRPr="00FB2DB0">
              <w:rPr>
                <w:rFonts w:ascii="Times New Roman" w:hAnsi="Times New Roman"/>
                <w:b/>
                <w:color w:val="000000" w:themeColor="text1"/>
                <w:spacing w:val="-2"/>
                <w:sz w:val="21"/>
                <w:szCs w:val="21"/>
              </w:rPr>
              <w:t>(istotne dokumenty źródłowe, badania, analizy itp.</w:t>
            </w:r>
            <w:r w:rsidRPr="00FB2DB0">
              <w:rPr>
                <w:rFonts w:ascii="Times New Roman" w:hAnsi="Times New Roman"/>
                <w:b/>
                <w:color w:val="000000" w:themeColor="text1"/>
                <w:spacing w:val="-2"/>
              </w:rPr>
              <w:t xml:space="preserve">) </w:t>
            </w:r>
          </w:p>
        </w:tc>
      </w:tr>
      <w:tr w:rsidR="00FB2DB0" w:rsidRPr="00FB2DB0" w14:paraId="285432E5" w14:textId="77777777" w:rsidTr="00F52755">
        <w:trPr>
          <w:trHeight w:val="142"/>
        </w:trPr>
        <w:tc>
          <w:tcPr>
            <w:tcW w:w="10377" w:type="dxa"/>
            <w:gridSpan w:val="24"/>
            <w:shd w:val="clear" w:color="auto" w:fill="FFFFFF"/>
          </w:tcPr>
          <w:p w14:paraId="2AA8C9D8" w14:textId="3EAAE590" w:rsidR="00430508" w:rsidRPr="00FB2DB0" w:rsidRDefault="00430508" w:rsidP="00430508">
            <w:pPr>
              <w:spacing w:line="240" w:lineRule="auto"/>
              <w:jc w:val="both"/>
              <w:rPr>
                <w:rFonts w:ascii="Times New Roman" w:hAnsi="Times New Roman"/>
                <w:iCs/>
                <w:color w:val="000000" w:themeColor="text1"/>
                <w:spacing w:val="-2"/>
              </w:rPr>
            </w:pPr>
            <w:r w:rsidRPr="00FB2DB0">
              <w:rPr>
                <w:rFonts w:ascii="Times New Roman" w:hAnsi="Times New Roman"/>
                <w:iCs/>
                <w:color w:val="000000" w:themeColor="text1"/>
                <w:spacing w:val="-2"/>
              </w:rPr>
              <w:t>Brak.</w:t>
            </w:r>
          </w:p>
        </w:tc>
      </w:tr>
    </w:tbl>
    <w:p w14:paraId="7935D459" w14:textId="77777777" w:rsidR="006407D5" w:rsidRPr="00FB2DB0" w:rsidRDefault="006407D5" w:rsidP="006407D5">
      <w:pPr>
        <w:rPr>
          <w:color w:val="000000" w:themeColor="text1"/>
          <w:lang w:eastAsia="pl-PL"/>
        </w:rPr>
      </w:pPr>
    </w:p>
    <w:sectPr w:rsidR="006407D5" w:rsidRPr="00FB2DB0" w:rsidSect="00A8140A">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9BFA5" w14:textId="77777777" w:rsidR="004D37FA" w:rsidRDefault="004D37FA" w:rsidP="00044739">
      <w:pPr>
        <w:spacing w:line="240" w:lineRule="auto"/>
      </w:pPr>
      <w:r>
        <w:separator/>
      </w:r>
    </w:p>
  </w:endnote>
  <w:endnote w:type="continuationSeparator" w:id="0">
    <w:p w14:paraId="54D012AD" w14:textId="77777777" w:rsidR="004D37FA" w:rsidRDefault="004D37FA" w:rsidP="00044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FF9CD" w14:textId="77777777" w:rsidR="004D37FA" w:rsidRDefault="004D37FA" w:rsidP="00044739">
      <w:pPr>
        <w:spacing w:line="240" w:lineRule="auto"/>
      </w:pPr>
      <w:r>
        <w:separator/>
      </w:r>
    </w:p>
  </w:footnote>
  <w:footnote w:type="continuationSeparator" w:id="0">
    <w:p w14:paraId="1930174C" w14:textId="77777777" w:rsidR="004D37FA" w:rsidRDefault="004D37FA" w:rsidP="000447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E4F79"/>
    <w:multiLevelType w:val="hybridMultilevel"/>
    <w:tmpl w:val="5E823C9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FC4E4D"/>
    <w:multiLevelType w:val="hybridMultilevel"/>
    <w:tmpl w:val="3EBAEA0C"/>
    <w:lvl w:ilvl="0" w:tplc="72F6E9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9E2B58"/>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292349"/>
    <w:multiLevelType w:val="hybridMultilevel"/>
    <w:tmpl w:val="F1FC0650"/>
    <w:lvl w:ilvl="0" w:tplc="0415000F">
      <w:start w:val="1"/>
      <w:numFmt w:val="decimal"/>
      <w:lvlText w:val="%1."/>
      <w:lvlJc w:val="left"/>
      <w:pPr>
        <w:tabs>
          <w:tab w:val="num" w:pos="1047"/>
        </w:tabs>
        <w:ind w:left="1047" w:hanging="360"/>
      </w:pPr>
    </w:lvl>
    <w:lvl w:ilvl="1" w:tplc="2610BC42">
      <w:start w:val="1"/>
      <w:numFmt w:val="bullet"/>
      <w:lvlText w:val=""/>
      <w:lvlJc w:val="left"/>
      <w:pPr>
        <w:tabs>
          <w:tab w:val="num" w:pos="1767"/>
        </w:tabs>
        <w:ind w:left="1767" w:hanging="360"/>
      </w:pPr>
      <w:rPr>
        <w:rFonts w:ascii="Symbol" w:hAnsi="Symbol" w:hint="default"/>
      </w:r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4" w15:restartNumberingAfterBreak="0">
    <w:nsid w:val="1FA23D91"/>
    <w:multiLevelType w:val="hybridMultilevel"/>
    <w:tmpl w:val="29A04C7E"/>
    <w:lvl w:ilvl="0" w:tplc="A31018B0">
      <w:start w:val="1"/>
      <w:numFmt w:val="decimal"/>
      <w:lvlText w:val="%1."/>
      <w:lvlJc w:val="left"/>
      <w:pPr>
        <w:tabs>
          <w:tab w:val="num" w:pos="357"/>
        </w:tabs>
      </w:pPr>
      <w:rPr>
        <w:rFonts w:cs="Times New Roman" w:hint="default"/>
      </w:rPr>
    </w:lvl>
    <w:lvl w:ilvl="1" w:tplc="4D263FF8">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22DF723B"/>
    <w:multiLevelType w:val="multilevel"/>
    <w:tmpl w:val="42ECDCCE"/>
    <w:lvl w:ilvl="0">
      <w:start w:val="1"/>
      <w:numFmt w:val="decimal"/>
      <w:lvlText w:val="%1."/>
      <w:lvlJc w:val="left"/>
      <w:pPr>
        <w:tabs>
          <w:tab w:val="num" w:pos="1047"/>
        </w:tabs>
        <w:ind w:left="1047" w:hanging="360"/>
      </w:pPr>
    </w:lvl>
    <w:lvl w:ilvl="1">
      <w:start w:val="1"/>
      <w:numFmt w:val="decimal"/>
      <w:lvlText w:val="%2."/>
      <w:lvlJc w:val="left"/>
      <w:pPr>
        <w:tabs>
          <w:tab w:val="num" w:pos="1767"/>
        </w:tabs>
        <w:ind w:left="1767" w:hanging="360"/>
      </w:pPr>
    </w:lvl>
    <w:lvl w:ilvl="2">
      <w:start w:val="1"/>
      <w:numFmt w:val="decimal"/>
      <w:lvlText w:val="%3."/>
      <w:lvlJc w:val="left"/>
      <w:pPr>
        <w:tabs>
          <w:tab w:val="num" w:pos="2487"/>
        </w:tabs>
        <w:ind w:left="2487" w:hanging="360"/>
      </w:pPr>
    </w:lvl>
    <w:lvl w:ilvl="3">
      <w:start w:val="1"/>
      <w:numFmt w:val="decimal"/>
      <w:lvlText w:val="%4."/>
      <w:lvlJc w:val="left"/>
      <w:pPr>
        <w:tabs>
          <w:tab w:val="num" w:pos="3207"/>
        </w:tabs>
        <w:ind w:left="320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647"/>
        </w:tabs>
        <w:ind w:left="4647" w:hanging="360"/>
      </w:pPr>
    </w:lvl>
    <w:lvl w:ilvl="6">
      <w:start w:val="1"/>
      <w:numFmt w:val="decimal"/>
      <w:lvlText w:val="%7."/>
      <w:lvlJc w:val="left"/>
      <w:pPr>
        <w:tabs>
          <w:tab w:val="num" w:pos="5367"/>
        </w:tabs>
        <w:ind w:left="5367" w:hanging="360"/>
      </w:pPr>
    </w:lvl>
    <w:lvl w:ilvl="7">
      <w:start w:val="1"/>
      <w:numFmt w:val="decimal"/>
      <w:lvlText w:val="%8."/>
      <w:lvlJc w:val="left"/>
      <w:pPr>
        <w:tabs>
          <w:tab w:val="num" w:pos="6087"/>
        </w:tabs>
        <w:ind w:left="6087" w:hanging="360"/>
      </w:pPr>
    </w:lvl>
    <w:lvl w:ilvl="8">
      <w:start w:val="1"/>
      <w:numFmt w:val="decimal"/>
      <w:lvlText w:val="%9."/>
      <w:lvlJc w:val="left"/>
      <w:pPr>
        <w:tabs>
          <w:tab w:val="num" w:pos="6807"/>
        </w:tabs>
        <w:ind w:left="6807" w:hanging="360"/>
      </w:pPr>
    </w:lvl>
  </w:abstractNum>
  <w:abstractNum w:abstractNumId="8" w15:restartNumberingAfterBreak="0">
    <w:nsid w:val="279D6C8D"/>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4A08BD"/>
    <w:multiLevelType w:val="hybridMultilevel"/>
    <w:tmpl w:val="F05EFA7C"/>
    <w:lvl w:ilvl="0" w:tplc="9536A2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92A41E7"/>
    <w:multiLevelType w:val="hybridMultilevel"/>
    <w:tmpl w:val="CD08258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8B1EDD"/>
    <w:multiLevelType w:val="hybridMultilevel"/>
    <w:tmpl w:val="95FA285E"/>
    <w:lvl w:ilvl="0" w:tplc="0415000F">
      <w:start w:val="1"/>
      <w:numFmt w:val="decimal"/>
      <w:lvlText w:val="%1."/>
      <w:lvlJc w:val="left"/>
      <w:pPr>
        <w:tabs>
          <w:tab w:val="num" w:pos="1047"/>
        </w:tabs>
        <w:ind w:left="1047" w:hanging="360"/>
      </w:pPr>
    </w:lvl>
    <w:lvl w:ilvl="1" w:tplc="04150019" w:tentative="1">
      <w:start w:val="1"/>
      <w:numFmt w:val="lowerLetter"/>
      <w:lvlText w:val="%2."/>
      <w:lvlJc w:val="left"/>
      <w:pPr>
        <w:tabs>
          <w:tab w:val="num" w:pos="1767"/>
        </w:tabs>
        <w:ind w:left="1767" w:hanging="360"/>
      </w:p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12" w15:restartNumberingAfterBreak="0">
    <w:nsid w:val="3B65511A"/>
    <w:multiLevelType w:val="hybridMultilevel"/>
    <w:tmpl w:val="4CAA9CB6"/>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3" w15:restartNumberingAfterBreak="0">
    <w:nsid w:val="46E5730E"/>
    <w:multiLevelType w:val="hybridMultilevel"/>
    <w:tmpl w:val="3C7829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15" w15:restartNumberingAfterBreak="0">
    <w:nsid w:val="512A099A"/>
    <w:multiLevelType w:val="hybridMultilevel"/>
    <w:tmpl w:val="F814D6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1461DEA"/>
    <w:multiLevelType w:val="hybridMultilevel"/>
    <w:tmpl w:val="80049DC2"/>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59304873"/>
    <w:multiLevelType w:val="hybridMultilevel"/>
    <w:tmpl w:val="E9C48D84"/>
    <w:lvl w:ilvl="0" w:tplc="427278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0417BAC"/>
    <w:multiLevelType w:val="hybridMultilevel"/>
    <w:tmpl w:val="7ACED012"/>
    <w:lvl w:ilvl="0" w:tplc="69624922">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21" w15:restartNumberingAfterBreak="0">
    <w:nsid w:val="61DD2B62"/>
    <w:multiLevelType w:val="hybridMultilevel"/>
    <w:tmpl w:val="9CBC5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C56F97"/>
    <w:multiLevelType w:val="hybridMultilevel"/>
    <w:tmpl w:val="07FCC908"/>
    <w:lvl w:ilvl="0" w:tplc="04150017">
      <w:start w:val="1"/>
      <w:numFmt w:val="lowerLetter"/>
      <w:lvlText w:val="%1)"/>
      <w:lvlJc w:val="left"/>
      <w:pPr>
        <w:ind w:left="780" w:hanging="360"/>
      </w:p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23" w15:restartNumberingAfterBreak="0">
    <w:nsid w:val="69C572F8"/>
    <w:multiLevelType w:val="hybridMultilevel"/>
    <w:tmpl w:val="6EDEAB1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6CF36587"/>
    <w:multiLevelType w:val="hybridMultilevel"/>
    <w:tmpl w:val="7CECDF0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81B7F74"/>
    <w:multiLevelType w:val="hybridMultilevel"/>
    <w:tmpl w:val="A8A2F5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B3B6075"/>
    <w:multiLevelType w:val="hybridMultilevel"/>
    <w:tmpl w:val="8438C4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10"/>
  </w:num>
  <w:num w:numId="4">
    <w:abstractNumId w:val="21"/>
  </w:num>
  <w:num w:numId="5">
    <w:abstractNumId w:val="2"/>
  </w:num>
  <w:num w:numId="6">
    <w:abstractNumId w:val="8"/>
  </w:num>
  <w:num w:numId="7">
    <w:abstractNumId w:val="13"/>
  </w:num>
  <w:num w:numId="8">
    <w:abstractNumId w:val="5"/>
  </w:num>
  <w:num w:numId="9">
    <w:abstractNumId w:val="16"/>
  </w:num>
  <w:num w:numId="10">
    <w:abstractNumId w:val="12"/>
  </w:num>
  <w:num w:numId="11">
    <w:abstractNumId w:val="14"/>
  </w:num>
  <w:num w:numId="12">
    <w:abstractNumId w:val="3"/>
  </w:num>
  <w:num w:numId="13">
    <w:abstractNumId w:val="11"/>
  </w:num>
  <w:num w:numId="14">
    <w:abstractNumId w:val="22"/>
  </w:num>
  <w:num w:numId="15">
    <w:abstractNumId w:val="18"/>
  </w:num>
  <w:num w:numId="16">
    <w:abstractNumId w:val="20"/>
  </w:num>
  <w:num w:numId="17">
    <w:abstractNumId w:val="6"/>
  </w:num>
  <w:num w:numId="18">
    <w:abstractNumId w:val="25"/>
  </w:num>
  <w:num w:numId="19">
    <w:abstractNumId w:val="27"/>
  </w:num>
  <w:num w:numId="20">
    <w:abstractNumId w:val="19"/>
  </w:num>
  <w:num w:numId="21">
    <w:abstractNumId w:val="7"/>
  </w:num>
  <w:num w:numId="22">
    <w:abstractNumId w:val="28"/>
  </w:num>
  <w:num w:numId="23">
    <w:abstractNumId w:val="26"/>
  </w:num>
  <w:num w:numId="24">
    <w:abstractNumId w:val="24"/>
  </w:num>
  <w:num w:numId="25">
    <w:abstractNumId w:val="15"/>
  </w:num>
  <w:num w:numId="26">
    <w:abstractNumId w:val="17"/>
  </w:num>
  <w:num w:numId="27">
    <w:abstractNumId w:val="9"/>
  </w:num>
  <w:num w:numId="28">
    <w:abstractNumId w:val="23"/>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documentProtection w:edit="trackedChanges" w:formatting="1"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6CB"/>
    <w:rsid w:val="000008E5"/>
    <w:rsid w:val="000015EE"/>
    <w:rsid w:val="00002158"/>
    <w:rsid w:val="000022D5"/>
    <w:rsid w:val="00003424"/>
    <w:rsid w:val="00004C6A"/>
    <w:rsid w:val="00004D80"/>
    <w:rsid w:val="000120BD"/>
    <w:rsid w:val="00012D11"/>
    <w:rsid w:val="00013EB5"/>
    <w:rsid w:val="000204F1"/>
    <w:rsid w:val="00020C6F"/>
    <w:rsid w:val="000214B1"/>
    <w:rsid w:val="00022760"/>
    <w:rsid w:val="0002347F"/>
    <w:rsid w:val="00023836"/>
    <w:rsid w:val="000316EA"/>
    <w:rsid w:val="000356A9"/>
    <w:rsid w:val="00035E07"/>
    <w:rsid w:val="0003733F"/>
    <w:rsid w:val="0004400F"/>
    <w:rsid w:val="00044138"/>
    <w:rsid w:val="00044739"/>
    <w:rsid w:val="00051637"/>
    <w:rsid w:val="00056681"/>
    <w:rsid w:val="000566CC"/>
    <w:rsid w:val="000618A6"/>
    <w:rsid w:val="00063499"/>
    <w:rsid w:val="000648A7"/>
    <w:rsid w:val="0006618B"/>
    <w:rsid w:val="000670C0"/>
    <w:rsid w:val="00071B99"/>
    <w:rsid w:val="000756E5"/>
    <w:rsid w:val="00075901"/>
    <w:rsid w:val="0007704E"/>
    <w:rsid w:val="00080EC8"/>
    <w:rsid w:val="00085B1A"/>
    <w:rsid w:val="000867F9"/>
    <w:rsid w:val="000903F3"/>
    <w:rsid w:val="000904A9"/>
    <w:rsid w:val="000944AC"/>
    <w:rsid w:val="00094CB9"/>
    <w:rsid w:val="000956B2"/>
    <w:rsid w:val="000958D0"/>
    <w:rsid w:val="00096362"/>
    <w:rsid w:val="0009691E"/>
    <w:rsid w:val="000969E7"/>
    <w:rsid w:val="000A0833"/>
    <w:rsid w:val="000A23DE"/>
    <w:rsid w:val="000A4020"/>
    <w:rsid w:val="000B29E2"/>
    <w:rsid w:val="000B54FB"/>
    <w:rsid w:val="000C29B0"/>
    <w:rsid w:val="000C3705"/>
    <w:rsid w:val="000C76FC"/>
    <w:rsid w:val="000C775D"/>
    <w:rsid w:val="000D2C40"/>
    <w:rsid w:val="000D38FC"/>
    <w:rsid w:val="000D39B3"/>
    <w:rsid w:val="000D3D33"/>
    <w:rsid w:val="000D4D90"/>
    <w:rsid w:val="000D6B3C"/>
    <w:rsid w:val="000D6B42"/>
    <w:rsid w:val="000E2D10"/>
    <w:rsid w:val="000E3537"/>
    <w:rsid w:val="000F3204"/>
    <w:rsid w:val="000F3E9F"/>
    <w:rsid w:val="000F3EEE"/>
    <w:rsid w:val="000F4B0E"/>
    <w:rsid w:val="00103049"/>
    <w:rsid w:val="001047DC"/>
    <w:rsid w:val="0010548B"/>
    <w:rsid w:val="001072D1"/>
    <w:rsid w:val="00117017"/>
    <w:rsid w:val="0012364A"/>
    <w:rsid w:val="00127EB8"/>
    <w:rsid w:val="00130E8E"/>
    <w:rsid w:val="0013157F"/>
    <w:rsid w:val="0013216E"/>
    <w:rsid w:val="001401B5"/>
    <w:rsid w:val="001422B9"/>
    <w:rsid w:val="0014384A"/>
    <w:rsid w:val="00144CF7"/>
    <w:rsid w:val="0014665F"/>
    <w:rsid w:val="001518CF"/>
    <w:rsid w:val="00153464"/>
    <w:rsid w:val="001541B3"/>
    <w:rsid w:val="00155B15"/>
    <w:rsid w:val="001625BE"/>
    <w:rsid w:val="001643A4"/>
    <w:rsid w:val="00166206"/>
    <w:rsid w:val="001727BB"/>
    <w:rsid w:val="00177248"/>
    <w:rsid w:val="00180D25"/>
    <w:rsid w:val="001820BE"/>
    <w:rsid w:val="0018318D"/>
    <w:rsid w:val="00184B80"/>
    <w:rsid w:val="0018572C"/>
    <w:rsid w:val="00186D15"/>
    <w:rsid w:val="00187E79"/>
    <w:rsid w:val="00187F0D"/>
    <w:rsid w:val="001914F7"/>
    <w:rsid w:val="00192CC5"/>
    <w:rsid w:val="00194C31"/>
    <w:rsid w:val="00195541"/>
    <w:rsid w:val="001956A7"/>
    <w:rsid w:val="001967E9"/>
    <w:rsid w:val="001A078A"/>
    <w:rsid w:val="001A118A"/>
    <w:rsid w:val="001A27F4"/>
    <w:rsid w:val="001A2D95"/>
    <w:rsid w:val="001B3460"/>
    <w:rsid w:val="001B3633"/>
    <w:rsid w:val="001B3E2D"/>
    <w:rsid w:val="001B4CA1"/>
    <w:rsid w:val="001B5440"/>
    <w:rsid w:val="001B75D8"/>
    <w:rsid w:val="001C1060"/>
    <w:rsid w:val="001C3C63"/>
    <w:rsid w:val="001C66B3"/>
    <w:rsid w:val="001C7109"/>
    <w:rsid w:val="001C75CC"/>
    <w:rsid w:val="001D086C"/>
    <w:rsid w:val="001D4732"/>
    <w:rsid w:val="001D6A3C"/>
    <w:rsid w:val="001D6D51"/>
    <w:rsid w:val="001E2B88"/>
    <w:rsid w:val="001E4695"/>
    <w:rsid w:val="001F57B9"/>
    <w:rsid w:val="001F653A"/>
    <w:rsid w:val="001F664A"/>
    <w:rsid w:val="001F6979"/>
    <w:rsid w:val="001F72A4"/>
    <w:rsid w:val="001F7D07"/>
    <w:rsid w:val="0020030F"/>
    <w:rsid w:val="0020135D"/>
    <w:rsid w:val="00202BC6"/>
    <w:rsid w:val="00203300"/>
    <w:rsid w:val="00203A73"/>
    <w:rsid w:val="00205141"/>
    <w:rsid w:val="0020516B"/>
    <w:rsid w:val="0020680D"/>
    <w:rsid w:val="002076E2"/>
    <w:rsid w:val="00207B4D"/>
    <w:rsid w:val="00212E9B"/>
    <w:rsid w:val="002133F9"/>
    <w:rsid w:val="00213559"/>
    <w:rsid w:val="00213EFD"/>
    <w:rsid w:val="002166B9"/>
    <w:rsid w:val="002172F1"/>
    <w:rsid w:val="00223646"/>
    <w:rsid w:val="00223C7B"/>
    <w:rsid w:val="00224AB1"/>
    <w:rsid w:val="00225EA0"/>
    <w:rsid w:val="002262CC"/>
    <w:rsid w:val="0022687A"/>
    <w:rsid w:val="0022695F"/>
    <w:rsid w:val="002275B6"/>
    <w:rsid w:val="00230728"/>
    <w:rsid w:val="002316C2"/>
    <w:rsid w:val="0023244D"/>
    <w:rsid w:val="00234040"/>
    <w:rsid w:val="00235CD2"/>
    <w:rsid w:val="0024405A"/>
    <w:rsid w:val="00246946"/>
    <w:rsid w:val="002529F4"/>
    <w:rsid w:val="00254DED"/>
    <w:rsid w:val="00255619"/>
    <w:rsid w:val="00255DAD"/>
    <w:rsid w:val="00256108"/>
    <w:rsid w:val="00260F33"/>
    <w:rsid w:val="002613BD"/>
    <w:rsid w:val="002624F1"/>
    <w:rsid w:val="00270C81"/>
    <w:rsid w:val="00271558"/>
    <w:rsid w:val="00273681"/>
    <w:rsid w:val="00274862"/>
    <w:rsid w:val="00282C23"/>
    <w:rsid w:val="00282D72"/>
    <w:rsid w:val="00283402"/>
    <w:rsid w:val="00284245"/>
    <w:rsid w:val="00284EF4"/>
    <w:rsid w:val="00286FD1"/>
    <w:rsid w:val="0028706E"/>
    <w:rsid w:val="00290FD6"/>
    <w:rsid w:val="00294259"/>
    <w:rsid w:val="002942A6"/>
    <w:rsid w:val="002972E2"/>
    <w:rsid w:val="002A1120"/>
    <w:rsid w:val="002A2352"/>
    <w:rsid w:val="002A2C81"/>
    <w:rsid w:val="002B06A0"/>
    <w:rsid w:val="002B3D1A"/>
    <w:rsid w:val="002B6439"/>
    <w:rsid w:val="002B6F9F"/>
    <w:rsid w:val="002B6FF1"/>
    <w:rsid w:val="002B7A75"/>
    <w:rsid w:val="002C0D58"/>
    <w:rsid w:val="002C27D0"/>
    <w:rsid w:val="002C2C9B"/>
    <w:rsid w:val="002C7B0A"/>
    <w:rsid w:val="002D0DBF"/>
    <w:rsid w:val="002D17D6"/>
    <w:rsid w:val="002D18D7"/>
    <w:rsid w:val="002D21CE"/>
    <w:rsid w:val="002D3652"/>
    <w:rsid w:val="002D54B2"/>
    <w:rsid w:val="002D6B3D"/>
    <w:rsid w:val="002D7017"/>
    <w:rsid w:val="002D7242"/>
    <w:rsid w:val="002E3DA3"/>
    <w:rsid w:val="002E44B8"/>
    <w:rsid w:val="002E450F"/>
    <w:rsid w:val="002E49A2"/>
    <w:rsid w:val="002E5F6D"/>
    <w:rsid w:val="002E6B38"/>
    <w:rsid w:val="002E6D63"/>
    <w:rsid w:val="002E6E2B"/>
    <w:rsid w:val="002F2F7F"/>
    <w:rsid w:val="002F500B"/>
    <w:rsid w:val="002F6B60"/>
    <w:rsid w:val="002F7674"/>
    <w:rsid w:val="003001E6"/>
    <w:rsid w:val="00300991"/>
    <w:rsid w:val="00301959"/>
    <w:rsid w:val="00305B8A"/>
    <w:rsid w:val="00307A74"/>
    <w:rsid w:val="003136E0"/>
    <w:rsid w:val="0031428B"/>
    <w:rsid w:val="00315620"/>
    <w:rsid w:val="003162B6"/>
    <w:rsid w:val="003168C0"/>
    <w:rsid w:val="00322007"/>
    <w:rsid w:val="003277DD"/>
    <w:rsid w:val="00331BF9"/>
    <w:rsid w:val="00333E7E"/>
    <w:rsid w:val="0033495E"/>
    <w:rsid w:val="00334A79"/>
    <w:rsid w:val="00334D8D"/>
    <w:rsid w:val="00337345"/>
    <w:rsid w:val="00337DD2"/>
    <w:rsid w:val="003404D1"/>
    <w:rsid w:val="00341CC4"/>
    <w:rsid w:val="00342B82"/>
    <w:rsid w:val="003443FF"/>
    <w:rsid w:val="003520B0"/>
    <w:rsid w:val="00353614"/>
    <w:rsid w:val="00353752"/>
    <w:rsid w:val="00355808"/>
    <w:rsid w:val="0036153A"/>
    <w:rsid w:val="00362C7E"/>
    <w:rsid w:val="00363309"/>
    <w:rsid w:val="00363601"/>
    <w:rsid w:val="00371857"/>
    <w:rsid w:val="00374BF0"/>
    <w:rsid w:val="00376AC9"/>
    <w:rsid w:val="0038392F"/>
    <w:rsid w:val="00384DAE"/>
    <w:rsid w:val="00391814"/>
    <w:rsid w:val="00393032"/>
    <w:rsid w:val="00393918"/>
    <w:rsid w:val="0039425A"/>
    <w:rsid w:val="00394B69"/>
    <w:rsid w:val="00397078"/>
    <w:rsid w:val="003A13D4"/>
    <w:rsid w:val="003A665B"/>
    <w:rsid w:val="003A6953"/>
    <w:rsid w:val="003B2914"/>
    <w:rsid w:val="003B3AB2"/>
    <w:rsid w:val="003B5D2D"/>
    <w:rsid w:val="003B6083"/>
    <w:rsid w:val="003B629E"/>
    <w:rsid w:val="003C0A30"/>
    <w:rsid w:val="003C27A2"/>
    <w:rsid w:val="003C3838"/>
    <w:rsid w:val="003C4534"/>
    <w:rsid w:val="003C5847"/>
    <w:rsid w:val="003C64A0"/>
    <w:rsid w:val="003D0455"/>
    <w:rsid w:val="003D0681"/>
    <w:rsid w:val="003D10DE"/>
    <w:rsid w:val="003D12F6"/>
    <w:rsid w:val="003D1426"/>
    <w:rsid w:val="003D2ED8"/>
    <w:rsid w:val="003D312B"/>
    <w:rsid w:val="003D4B67"/>
    <w:rsid w:val="003D4D00"/>
    <w:rsid w:val="003E1EC6"/>
    <w:rsid w:val="003E2F4E"/>
    <w:rsid w:val="003E59E9"/>
    <w:rsid w:val="003E720A"/>
    <w:rsid w:val="003E76BC"/>
    <w:rsid w:val="003E7CA5"/>
    <w:rsid w:val="003F023D"/>
    <w:rsid w:val="003F0C64"/>
    <w:rsid w:val="003F70D9"/>
    <w:rsid w:val="00403AC8"/>
    <w:rsid w:val="00403E6E"/>
    <w:rsid w:val="004075B6"/>
    <w:rsid w:val="00407C3F"/>
    <w:rsid w:val="00411143"/>
    <w:rsid w:val="004129B4"/>
    <w:rsid w:val="004152CF"/>
    <w:rsid w:val="00417EF0"/>
    <w:rsid w:val="00422181"/>
    <w:rsid w:val="00424372"/>
    <w:rsid w:val="004244A8"/>
    <w:rsid w:val="00425F72"/>
    <w:rsid w:val="00427736"/>
    <w:rsid w:val="00430508"/>
    <w:rsid w:val="00437D6E"/>
    <w:rsid w:val="00441528"/>
    <w:rsid w:val="00441787"/>
    <w:rsid w:val="004435EC"/>
    <w:rsid w:val="00444F2D"/>
    <w:rsid w:val="00451B41"/>
    <w:rsid w:val="00452034"/>
    <w:rsid w:val="00452221"/>
    <w:rsid w:val="0045351D"/>
    <w:rsid w:val="004548E8"/>
    <w:rsid w:val="00455FA6"/>
    <w:rsid w:val="004571FB"/>
    <w:rsid w:val="00462D6A"/>
    <w:rsid w:val="00462DC9"/>
    <w:rsid w:val="004637B3"/>
    <w:rsid w:val="00464289"/>
    <w:rsid w:val="00466710"/>
    <w:rsid w:val="00466C70"/>
    <w:rsid w:val="004702C9"/>
    <w:rsid w:val="0047106E"/>
    <w:rsid w:val="00472E45"/>
    <w:rsid w:val="00473FEA"/>
    <w:rsid w:val="0047579D"/>
    <w:rsid w:val="004821F5"/>
    <w:rsid w:val="00483262"/>
    <w:rsid w:val="00483E7D"/>
    <w:rsid w:val="00484084"/>
    <w:rsid w:val="00484107"/>
    <w:rsid w:val="004843F9"/>
    <w:rsid w:val="00485CC5"/>
    <w:rsid w:val="0049091C"/>
    <w:rsid w:val="00492DD8"/>
    <w:rsid w:val="0049343F"/>
    <w:rsid w:val="00494F74"/>
    <w:rsid w:val="004964FC"/>
    <w:rsid w:val="004966D3"/>
    <w:rsid w:val="004A0B5C"/>
    <w:rsid w:val="004A145E"/>
    <w:rsid w:val="004A1F15"/>
    <w:rsid w:val="004A2A81"/>
    <w:rsid w:val="004A350D"/>
    <w:rsid w:val="004A4437"/>
    <w:rsid w:val="004A4B12"/>
    <w:rsid w:val="004A4CC1"/>
    <w:rsid w:val="004A6016"/>
    <w:rsid w:val="004A7BD7"/>
    <w:rsid w:val="004B2D9D"/>
    <w:rsid w:val="004C11BE"/>
    <w:rsid w:val="004C15C2"/>
    <w:rsid w:val="004C36D8"/>
    <w:rsid w:val="004C66C5"/>
    <w:rsid w:val="004C6B89"/>
    <w:rsid w:val="004C7F51"/>
    <w:rsid w:val="004D1248"/>
    <w:rsid w:val="004D1E3C"/>
    <w:rsid w:val="004D2A65"/>
    <w:rsid w:val="004D37FA"/>
    <w:rsid w:val="004D3A22"/>
    <w:rsid w:val="004D3EEC"/>
    <w:rsid w:val="004D4169"/>
    <w:rsid w:val="004D51A6"/>
    <w:rsid w:val="004D6E14"/>
    <w:rsid w:val="004E319B"/>
    <w:rsid w:val="004E355C"/>
    <w:rsid w:val="004E565C"/>
    <w:rsid w:val="004E63F4"/>
    <w:rsid w:val="004E7FD4"/>
    <w:rsid w:val="004F0575"/>
    <w:rsid w:val="004F4265"/>
    <w:rsid w:val="004F4971"/>
    <w:rsid w:val="004F4E17"/>
    <w:rsid w:val="0050082F"/>
    <w:rsid w:val="00500C56"/>
    <w:rsid w:val="00501713"/>
    <w:rsid w:val="00506568"/>
    <w:rsid w:val="00512610"/>
    <w:rsid w:val="00512DE0"/>
    <w:rsid w:val="00513A75"/>
    <w:rsid w:val="0051551B"/>
    <w:rsid w:val="00515AA8"/>
    <w:rsid w:val="00520C57"/>
    <w:rsid w:val="00522686"/>
    <w:rsid w:val="00522D94"/>
    <w:rsid w:val="0052371C"/>
    <w:rsid w:val="005303A8"/>
    <w:rsid w:val="0053281A"/>
    <w:rsid w:val="00533D89"/>
    <w:rsid w:val="0053546A"/>
    <w:rsid w:val="00536564"/>
    <w:rsid w:val="00536940"/>
    <w:rsid w:val="00541D35"/>
    <w:rsid w:val="00542D7F"/>
    <w:rsid w:val="005435D6"/>
    <w:rsid w:val="00544597"/>
    <w:rsid w:val="00544FFE"/>
    <w:rsid w:val="0054618C"/>
    <w:rsid w:val="00546759"/>
    <w:rsid w:val="005473F5"/>
    <w:rsid w:val="005477E7"/>
    <w:rsid w:val="00550FD2"/>
    <w:rsid w:val="005516EE"/>
    <w:rsid w:val="00552794"/>
    <w:rsid w:val="00552F33"/>
    <w:rsid w:val="00560866"/>
    <w:rsid w:val="00563199"/>
    <w:rsid w:val="00564874"/>
    <w:rsid w:val="00567963"/>
    <w:rsid w:val="0057009A"/>
    <w:rsid w:val="00571260"/>
    <w:rsid w:val="0057189C"/>
    <w:rsid w:val="00573FC1"/>
    <w:rsid w:val="005741EE"/>
    <w:rsid w:val="005751B2"/>
    <w:rsid w:val="0057668E"/>
    <w:rsid w:val="00580CBC"/>
    <w:rsid w:val="005910A6"/>
    <w:rsid w:val="005930CC"/>
    <w:rsid w:val="00595E83"/>
    <w:rsid w:val="00596530"/>
    <w:rsid w:val="005967F3"/>
    <w:rsid w:val="005A06DF"/>
    <w:rsid w:val="005A3912"/>
    <w:rsid w:val="005A43F5"/>
    <w:rsid w:val="005A5527"/>
    <w:rsid w:val="005A5AE6"/>
    <w:rsid w:val="005B1206"/>
    <w:rsid w:val="005B37E8"/>
    <w:rsid w:val="005B3983"/>
    <w:rsid w:val="005C0056"/>
    <w:rsid w:val="005C25B1"/>
    <w:rsid w:val="005C2E02"/>
    <w:rsid w:val="005C2EF7"/>
    <w:rsid w:val="005C3427"/>
    <w:rsid w:val="005C4519"/>
    <w:rsid w:val="005C56E1"/>
    <w:rsid w:val="005D57A5"/>
    <w:rsid w:val="005D61D6"/>
    <w:rsid w:val="005E0D13"/>
    <w:rsid w:val="005E5047"/>
    <w:rsid w:val="005E5615"/>
    <w:rsid w:val="005E691F"/>
    <w:rsid w:val="005E7205"/>
    <w:rsid w:val="005E7371"/>
    <w:rsid w:val="005F1127"/>
    <w:rsid w:val="005F116C"/>
    <w:rsid w:val="005F2131"/>
    <w:rsid w:val="00601EE9"/>
    <w:rsid w:val="00605568"/>
    <w:rsid w:val="00605EF6"/>
    <w:rsid w:val="00606455"/>
    <w:rsid w:val="00614929"/>
    <w:rsid w:val="00616511"/>
    <w:rsid w:val="006176ED"/>
    <w:rsid w:val="006202F3"/>
    <w:rsid w:val="0062097A"/>
    <w:rsid w:val="00621D53"/>
    <w:rsid w:val="00621DA6"/>
    <w:rsid w:val="00623CFE"/>
    <w:rsid w:val="00624CF6"/>
    <w:rsid w:val="00627221"/>
    <w:rsid w:val="00627569"/>
    <w:rsid w:val="00627EE8"/>
    <w:rsid w:val="006316FA"/>
    <w:rsid w:val="0063275A"/>
    <w:rsid w:val="0063461D"/>
    <w:rsid w:val="006353A7"/>
    <w:rsid w:val="006363A8"/>
    <w:rsid w:val="006370D2"/>
    <w:rsid w:val="0064074F"/>
    <w:rsid w:val="006407D5"/>
    <w:rsid w:val="00640B69"/>
    <w:rsid w:val="00641F55"/>
    <w:rsid w:val="0064475F"/>
    <w:rsid w:val="00645E4A"/>
    <w:rsid w:val="00645FA9"/>
    <w:rsid w:val="00651D4B"/>
    <w:rsid w:val="006531A7"/>
    <w:rsid w:val="00653688"/>
    <w:rsid w:val="00654D74"/>
    <w:rsid w:val="0066091B"/>
    <w:rsid w:val="00661DE1"/>
    <w:rsid w:val="00664E19"/>
    <w:rsid w:val="006660E9"/>
    <w:rsid w:val="00667249"/>
    <w:rsid w:val="00667558"/>
    <w:rsid w:val="0067024C"/>
    <w:rsid w:val="00671523"/>
    <w:rsid w:val="006745FA"/>
    <w:rsid w:val="006754EF"/>
    <w:rsid w:val="00676C8D"/>
    <w:rsid w:val="00676D57"/>
    <w:rsid w:val="00676F1F"/>
    <w:rsid w:val="00677381"/>
    <w:rsid w:val="00677414"/>
    <w:rsid w:val="00682FAC"/>
    <w:rsid w:val="006832CF"/>
    <w:rsid w:val="00683B6D"/>
    <w:rsid w:val="00684139"/>
    <w:rsid w:val="00685308"/>
    <w:rsid w:val="0068601E"/>
    <w:rsid w:val="00687112"/>
    <w:rsid w:val="00693764"/>
    <w:rsid w:val="0069486B"/>
    <w:rsid w:val="006A0680"/>
    <w:rsid w:val="006A35DF"/>
    <w:rsid w:val="006A4904"/>
    <w:rsid w:val="006A548F"/>
    <w:rsid w:val="006A701A"/>
    <w:rsid w:val="006A792D"/>
    <w:rsid w:val="006B64DC"/>
    <w:rsid w:val="006B73B1"/>
    <w:rsid w:val="006B7A91"/>
    <w:rsid w:val="006C306D"/>
    <w:rsid w:val="006C45F8"/>
    <w:rsid w:val="006D4704"/>
    <w:rsid w:val="006D5E6D"/>
    <w:rsid w:val="006D6A2D"/>
    <w:rsid w:val="006D6AA6"/>
    <w:rsid w:val="006E1E18"/>
    <w:rsid w:val="006E201E"/>
    <w:rsid w:val="006E2F16"/>
    <w:rsid w:val="006E31CE"/>
    <w:rsid w:val="006E34D3"/>
    <w:rsid w:val="006E46DE"/>
    <w:rsid w:val="006E7008"/>
    <w:rsid w:val="006F1373"/>
    <w:rsid w:val="006F1435"/>
    <w:rsid w:val="006F2385"/>
    <w:rsid w:val="006F78C4"/>
    <w:rsid w:val="00700019"/>
    <w:rsid w:val="007014FC"/>
    <w:rsid w:val="00701DE0"/>
    <w:rsid w:val="007031A0"/>
    <w:rsid w:val="007032F1"/>
    <w:rsid w:val="00705A29"/>
    <w:rsid w:val="00707498"/>
    <w:rsid w:val="00710558"/>
    <w:rsid w:val="0071197A"/>
    <w:rsid w:val="00711A65"/>
    <w:rsid w:val="0071297E"/>
    <w:rsid w:val="00714133"/>
    <w:rsid w:val="00714DA4"/>
    <w:rsid w:val="007158B2"/>
    <w:rsid w:val="00716081"/>
    <w:rsid w:val="00716703"/>
    <w:rsid w:val="00716F4D"/>
    <w:rsid w:val="00722454"/>
    <w:rsid w:val="00722B48"/>
    <w:rsid w:val="00723E03"/>
    <w:rsid w:val="00724164"/>
    <w:rsid w:val="00724DEF"/>
    <w:rsid w:val="00725DE7"/>
    <w:rsid w:val="0072636A"/>
    <w:rsid w:val="00726B44"/>
    <w:rsid w:val="007318DD"/>
    <w:rsid w:val="00733167"/>
    <w:rsid w:val="00735BF1"/>
    <w:rsid w:val="00740D2C"/>
    <w:rsid w:val="007415D0"/>
    <w:rsid w:val="00744BF9"/>
    <w:rsid w:val="007453A7"/>
    <w:rsid w:val="0075001E"/>
    <w:rsid w:val="00751036"/>
    <w:rsid w:val="0075257B"/>
    <w:rsid w:val="00752623"/>
    <w:rsid w:val="00753512"/>
    <w:rsid w:val="00760F1F"/>
    <w:rsid w:val="0076423E"/>
    <w:rsid w:val="007646CB"/>
    <w:rsid w:val="0076658F"/>
    <w:rsid w:val="0077040A"/>
    <w:rsid w:val="00770F31"/>
    <w:rsid w:val="007712CE"/>
    <w:rsid w:val="00771EA7"/>
    <w:rsid w:val="007728E2"/>
    <w:rsid w:val="00772D64"/>
    <w:rsid w:val="00783631"/>
    <w:rsid w:val="007865B9"/>
    <w:rsid w:val="00790171"/>
    <w:rsid w:val="00792609"/>
    <w:rsid w:val="00792887"/>
    <w:rsid w:val="007943E2"/>
    <w:rsid w:val="00794F2C"/>
    <w:rsid w:val="007A2C7E"/>
    <w:rsid w:val="007A3BC7"/>
    <w:rsid w:val="007A40D6"/>
    <w:rsid w:val="007A5AC4"/>
    <w:rsid w:val="007A7E33"/>
    <w:rsid w:val="007B0FDD"/>
    <w:rsid w:val="007B4802"/>
    <w:rsid w:val="007B4BC7"/>
    <w:rsid w:val="007B5C1D"/>
    <w:rsid w:val="007B6668"/>
    <w:rsid w:val="007B6B33"/>
    <w:rsid w:val="007C2701"/>
    <w:rsid w:val="007C449C"/>
    <w:rsid w:val="007C51BD"/>
    <w:rsid w:val="007D2192"/>
    <w:rsid w:val="007D398D"/>
    <w:rsid w:val="007D3ABB"/>
    <w:rsid w:val="007D6065"/>
    <w:rsid w:val="007D7030"/>
    <w:rsid w:val="007E5A6D"/>
    <w:rsid w:val="007E6146"/>
    <w:rsid w:val="007E7B8A"/>
    <w:rsid w:val="007F0021"/>
    <w:rsid w:val="007F2F52"/>
    <w:rsid w:val="007F3453"/>
    <w:rsid w:val="007F78A7"/>
    <w:rsid w:val="00801F71"/>
    <w:rsid w:val="00805A1E"/>
    <w:rsid w:val="00805F28"/>
    <w:rsid w:val="0080749F"/>
    <w:rsid w:val="00807C9F"/>
    <w:rsid w:val="00811656"/>
    <w:rsid w:val="00811D46"/>
    <w:rsid w:val="008125B0"/>
    <w:rsid w:val="008144CB"/>
    <w:rsid w:val="00815E6F"/>
    <w:rsid w:val="00820D7C"/>
    <w:rsid w:val="00821717"/>
    <w:rsid w:val="0082171F"/>
    <w:rsid w:val="00824210"/>
    <w:rsid w:val="008263C0"/>
    <w:rsid w:val="00831F63"/>
    <w:rsid w:val="00841422"/>
    <w:rsid w:val="008419CA"/>
    <w:rsid w:val="00841D3B"/>
    <w:rsid w:val="00842BCA"/>
    <w:rsid w:val="0084314C"/>
    <w:rsid w:val="00843171"/>
    <w:rsid w:val="00847892"/>
    <w:rsid w:val="008504BC"/>
    <w:rsid w:val="0085302C"/>
    <w:rsid w:val="00854B62"/>
    <w:rsid w:val="00856799"/>
    <w:rsid w:val="008575C3"/>
    <w:rsid w:val="00860499"/>
    <w:rsid w:val="00863D28"/>
    <w:rsid w:val="00864615"/>
    <w:rsid w:val="008648C3"/>
    <w:rsid w:val="00873308"/>
    <w:rsid w:val="008752D8"/>
    <w:rsid w:val="00880F26"/>
    <w:rsid w:val="00881C6B"/>
    <w:rsid w:val="00884134"/>
    <w:rsid w:val="0088551E"/>
    <w:rsid w:val="00887B58"/>
    <w:rsid w:val="00890A70"/>
    <w:rsid w:val="00891EA6"/>
    <w:rsid w:val="008956FB"/>
    <w:rsid w:val="0089664D"/>
    <w:rsid w:val="00896C2E"/>
    <w:rsid w:val="008A22FF"/>
    <w:rsid w:val="008A417B"/>
    <w:rsid w:val="008A5095"/>
    <w:rsid w:val="008A608F"/>
    <w:rsid w:val="008B1A9A"/>
    <w:rsid w:val="008B2C7D"/>
    <w:rsid w:val="008B4FE6"/>
    <w:rsid w:val="008B6C37"/>
    <w:rsid w:val="008C2828"/>
    <w:rsid w:val="008C32B3"/>
    <w:rsid w:val="008C36FA"/>
    <w:rsid w:val="008D768F"/>
    <w:rsid w:val="008E1544"/>
    <w:rsid w:val="008E18F7"/>
    <w:rsid w:val="008E1E10"/>
    <w:rsid w:val="008E291B"/>
    <w:rsid w:val="008E29ED"/>
    <w:rsid w:val="008E3A9F"/>
    <w:rsid w:val="008E4CFE"/>
    <w:rsid w:val="008E4F2F"/>
    <w:rsid w:val="008E74B0"/>
    <w:rsid w:val="008F2E63"/>
    <w:rsid w:val="008F56B8"/>
    <w:rsid w:val="009008A8"/>
    <w:rsid w:val="00905EFD"/>
    <w:rsid w:val="009063B0"/>
    <w:rsid w:val="00907093"/>
    <w:rsid w:val="00907106"/>
    <w:rsid w:val="009107FD"/>
    <w:rsid w:val="0091137C"/>
    <w:rsid w:val="00911567"/>
    <w:rsid w:val="00912052"/>
    <w:rsid w:val="009174D1"/>
    <w:rsid w:val="00917AAE"/>
    <w:rsid w:val="00917D08"/>
    <w:rsid w:val="0092104F"/>
    <w:rsid w:val="009251A9"/>
    <w:rsid w:val="00930699"/>
    <w:rsid w:val="00931F69"/>
    <w:rsid w:val="009336DC"/>
    <w:rsid w:val="00933BA6"/>
    <w:rsid w:val="00934123"/>
    <w:rsid w:val="00942AE1"/>
    <w:rsid w:val="00943146"/>
    <w:rsid w:val="00946726"/>
    <w:rsid w:val="00955774"/>
    <w:rsid w:val="009560B5"/>
    <w:rsid w:val="00957066"/>
    <w:rsid w:val="009654EE"/>
    <w:rsid w:val="009703D6"/>
    <w:rsid w:val="0097181B"/>
    <w:rsid w:val="00975734"/>
    <w:rsid w:val="00975A33"/>
    <w:rsid w:val="00976DC5"/>
    <w:rsid w:val="00976F58"/>
    <w:rsid w:val="00980588"/>
    <w:rsid w:val="00980ABD"/>
    <w:rsid w:val="00981051"/>
    <w:rsid w:val="009818C7"/>
    <w:rsid w:val="00982DD4"/>
    <w:rsid w:val="009841E5"/>
    <w:rsid w:val="0098479F"/>
    <w:rsid w:val="00984A8A"/>
    <w:rsid w:val="009857B6"/>
    <w:rsid w:val="00985A8D"/>
    <w:rsid w:val="00986610"/>
    <w:rsid w:val="009877DC"/>
    <w:rsid w:val="009918E8"/>
    <w:rsid w:val="00991F96"/>
    <w:rsid w:val="00996F0A"/>
    <w:rsid w:val="009A0658"/>
    <w:rsid w:val="009A1D86"/>
    <w:rsid w:val="009A3314"/>
    <w:rsid w:val="009A6A82"/>
    <w:rsid w:val="009A7334"/>
    <w:rsid w:val="009A7FA2"/>
    <w:rsid w:val="009B049C"/>
    <w:rsid w:val="009B11C8"/>
    <w:rsid w:val="009B1FA3"/>
    <w:rsid w:val="009B2BCF"/>
    <w:rsid w:val="009B2CF0"/>
    <w:rsid w:val="009B2FF8"/>
    <w:rsid w:val="009B5BA3"/>
    <w:rsid w:val="009C3C34"/>
    <w:rsid w:val="009C59ED"/>
    <w:rsid w:val="009C7617"/>
    <w:rsid w:val="009D0027"/>
    <w:rsid w:val="009D0588"/>
    <w:rsid w:val="009D0655"/>
    <w:rsid w:val="009D109F"/>
    <w:rsid w:val="009D5541"/>
    <w:rsid w:val="009E0DB4"/>
    <w:rsid w:val="009E1A5A"/>
    <w:rsid w:val="009E1E98"/>
    <w:rsid w:val="009E23FF"/>
    <w:rsid w:val="009E3838"/>
    <w:rsid w:val="009E3ABE"/>
    <w:rsid w:val="009E3C4B"/>
    <w:rsid w:val="009E5DE1"/>
    <w:rsid w:val="009E75E0"/>
    <w:rsid w:val="009F0220"/>
    <w:rsid w:val="009F0637"/>
    <w:rsid w:val="009F0F21"/>
    <w:rsid w:val="009F56F7"/>
    <w:rsid w:val="009F62A6"/>
    <w:rsid w:val="009F674F"/>
    <w:rsid w:val="009F799E"/>
    <w:rsid w:val="00A02020"/>
    <w:rsid w:val="00A05542"/>
    <w:rsid w:val="00A056CB"/>
    <w:rsid w:val="00A0731C"/>
    <w:rsid w:val="00A07A29"/>
    <w:rsid w:val="00A10FF1"/>
    <w:rsid w:val="00A120B9"/>
    <w:rsid w:val="00A1506B"/>
    <w:rsid w:val="00A16050"/>
    <w:rsid w:val="00A17CB2"/>
    <w:rsid w:val="00A23191"/>
    <w:rsid w:val="00A24A6F"/>
    <w:rsid w:val="00A319C0"/>
    <w:rsid w:val="00A33560"/>
    <w:rsid w:val="00A356E2"/>
    <w:rsid w:val="00A364E4"/>
    <w:rsid w:val="00A371A5"/>
    <w:rsid w:val="00A428DB"/>
    <w:rsid w:val="00A45CA1"/>
    <w:rsid w:val="00A47BDF"/>
    <w:rsid w:val="00A51CD7"/>
    <w:rsid w:val="00A528AE"/>
    <w:rsid w:val="00A52ADB"/>
    <w:rsid w:val="00A533E8"/>
    <w:rsid w:val="00A542D9"/>
    <w:rsid w:val="00A5453D"/>
    <w:rsid w:val="00A56E64"/>
    <w:rsid w:val="00A57E70"/>
    <w:rsid w:val="00A60837"/>
    <w:rsid w:val="00A614AC"/>
    <w:rsid w:val="00A624C3"/>
    <w:rsid w:val="00A6548A"/>
    <w:rsid w:val="00A6610C"/>
    <w:rsid w:val="00A6641C"/>
    <w:rsid w:val="00A726AD"/>
    <w:rsid w:val="00A74AAB"/>
    <w:rsid w:val="00A767D2"/>
    <w:rsid w:val="00A77616"/>
    <w:rsid w:val="00A805DA"/>
    <w:rsid w:val="00A811B4"/>
    <w:rsid w:val="00A8140A"/>
    <w:rsid w:val="00A81BF2"/>
    <w:rsid w:val="00A81D47"/>
    <w:rsid w:val="00A86ADC"/>
    <w:rsid w:val="00A87CDE"/>
    <w:rsid w:val="00A912F0"/>
    <w:rsid w:val="00A92BAF"/>
    <w:rsid w:val="00A94737"/>
    <w:rsid w:val="00A94BA3"/>
    <w:rsid w:val="00A96CBA"/>
    <w:rsid w:val="00AA5026"/>
    <w:rsid w:val="00AA5C7B"/>
    <w:rsid w:val="00AA7B7B"/>
    <w:rsid w:val="00AB14CA"/>
    <w:rsid w:val="00AB1ACD"/>
    <w:rsid w:val="00AB277F"/>
    <w:rsid w:val="00AB4099"/>
    <w:rsid w:val="00AB449A"/>
    <w:rsid w:val="00AB58C2"/>
    <w:rsid w:val="00AB603C"/>
    <w:rsid w:val="00AC0FB4"/>
    <w:rsid w:val="00AC5D3B"/>
    <w:rsid w:val="00AC685D"/>
    <w:rsid w:val="00AD14F9"/>
    <w:rsid w:val="00AD35D6"/>
    <w:rsid w:val="00AD58C5"/>
    <w:rsid w:val="00AD7AD0"/>
    <w:rsid w:val="00AE08FB"/>
    <w:rsid w:val="00AE0EF0"/>
    <w:rsid w:val="00AE36C4"/>
    <w:rsid w:val="00AE472C"/>
    <w:rsid w:val="00AE5375"/>
    <w:rsid w:val="00AE6CF8"/>
    <w:rsid w:val="00AE6E59"/>
    <w:rsid w:val="00AE7AD5"/>
    <w:rsid w:val="00AF4CAC"/>
    <w:rsid w:val="00B0027F"/>
    <w:rsid w:val="00B027BB"/>
    <w:rsid w:val="00B03E0D"/>
    <w:rsid w:val="00B04F10"/>
    <w:rsid w:val="00B054F8"/>
    <w:rsid w:val="00B1607D"/>
    <w:rsid w:val="00B20052"/>
    <w:rsid w:val="00B20070"/>
    <w:rsid w:val="00B2219A"/>
    <w:rsid w:val="00B25161"/>
    <w:rsid w:val="00B267B5"/>
    <w:rsid w:val="00B317C3"/>
    <w:rsid w:val="00B357AE"/>
    <w:rsid w:val="00B3581B"/>
    <w:rsid w:val="00B36902"/>
    <w:rsid w:val="00B36B81"/>
    <w:rsid w:val="00B36C8C"/>
    <w:rsid w:val="00B36FEE"/>
    <w:rsid w:val="00B37C80"/>
    <w:rsid w:val="00B40756"/>
    <w:rsid w:val="00B40924"/>
    <w:rsid w:val="00B43DA8"/>
    <w:rsid w:val="00B453B6"/>
    <w:rsid w:val="00B5092B"/>
    <w:rsid w:val="00B5194E"/>
    <w:rsid w:val="00B51AF5"/>
    <w:rsid w:val="00B531FC"/>
    <w:rsid w:val="00B55347"/>
    <w:rsid w:val="00B56B8F"/>
    <w:rsid w:val="00B57E5E"/>
    <w:rsid w:val="00B61F37"/>
    <w:rsid w:val="00B64DEF"/>
    <w:rsid w:val="00B73C91"/>
    <w:rsid w:val="00B7770F"/>
    <w:rsid w:val="00B77A89"/>
    <w:rsid w:val="00B77B27"/>
    <w:rsid w:val="00B8134E"/>
    <w:rsid w:val="00B81B55"/>
    <w:rsid w:val="00B84613"/>
    <w:rsid w:val="00B86740"/>
    <w:rsid w:val="00B87AF0"/>
    <w:rsid w:val="00B9037B"/>
    <w:rsid w:val="00B910BD"/>
    <w:rsid w:val="00B9189A"/>
    <w:rsid w:val="00B9189C"/>
    <w:rsid w:val="00B92D68"/>
    <w:rsid w:val="00B93834"/>
    <w:rsid w:val="00B956AB"/>
    <w:rsid w:val="00B9606A"/>
    <w:rsid w:val="00B96469"/>
    <w:rsid w:val="00BA0CBF"/>
    <w:rsid w:val="00BA0DA2"/>
    <w:rsid w:val="00BA2981"/>
    <w:rsid w:val="00BA2BB7"/>
    <w:rsid w:val="00BA42EE"/>
    <w:rsid w:val="00BA48F9"/>
    <w:rsid w:val="00BB0DCA"/>
    <w:rsid w:val="00BB2666"/>
    <w:rsid w:val="00BB31BC"/>
    <w:rsid w:val="00BB362B"/>
    <w:rsid w:val="00BB50A1"/>
    <w:rsid w:val="00BB6B80"/>
    <w:rsid w:val="00BC2CA6"/>
    <w:rsid w:val="00BC3773"/>
    <w:rsid w:val="00BC381A"/>
    <w:rsid w:val="00BC3DA8"/>
    <w:rsid w:val="00BD0962"/>
    <w:rsid w:val="00BD0ECD"/>
    <w:rsid w:val="00BD1EED"/>
    <w:rsid w:val="00BD304D"/>
    <w:rsid w:val="00BD336D"/>
    <w:rsid w:val="00BD49C7"/>
    <w:rsid w:val="00BD5132"/>
    <w:rsid w:val="00BD6BA0"/>
    <w:rsid w:val="00BE5EC8"/>
    <w:rsid w:val="00BF05F9"/>
    <w:rsid w:val="00BF0DA2"/>
    <w:rsid w:val="00BF109C"/>
    <w:rsid w:val="00BF34FA"/>
    <w:rsid w:val="00BF618D"/>
    <w:rsid w:val="00C004B6"/>
    <w:rsid w:val="00C047A7"/>
    <w:rsid w:val="00C05DE5"/>
    <w:rsid w:val="00C13B08"/>
    <w:rsid w:val="00C14C7B"/>
    <w:rsid w:val="00C24CF4"/>
    <w:rsid w:val="00C33027"/>
    <w:rsid w:val="00C34494"/>
    <w:rsid w:val="00C359D2"/>
    <w:rsid w:val="00C36FE9"/>
    <w:rsid w:val="00C37667"/>
    <w:rsid w:val="00C435DB"/>
    <w:rsid w:val="00C44D73"/>
    <w:rsid w:val="00C45FFF"/>
    <w:rsid w:val="00C474A0"/>
    <w:rsid w:val="00C47D08"/>
    <w:rsid w:val="00C50B42"/>
    <w:rsid w:val="00C516FF"/>
    <w:rsid w:val="00C52BFA"/>
    <w:rsid w:val="00C53D1D"/>
    <w:rsid w:val="00C53F26"/>
    <w:rsid w:val="00C540BC"/>
    <w:rsid w:val="00C5499D"/>
    <w:rsid w:val="00C5721D"/>
    <w:rsid w:val="00C62EDC"/>
    <w:rsid w:val="00C62FF6"/>
    <w:rsid w:val="00C64F7D"/>
    <w:rsid w:val="00C65868"/>
    <w:rsid w:val="00C65C07"/>
    <w:rsid w:val="00C67309"/>
    <w:rsid w:val="00C67C91"/>
    <w:rsid w:val="00C738F6"/>
    <w:rsid w:val="00C7449A"/>
    <w:rsid w:val="00C750D5"/>
    <w:rsid w:val="00C7614E"/>
    <w:rsid w:val="00C77BF1"/>
    <w:rsid w:val="00C80D60"/>
    <w:rsid w:val="00C82FBD"/>
    <w:rsid w:val="00C85267"/>
    <w:rsid w:val="00C85BCC"/>
    <w:rsid w:val="00C85F8F"/>
    <w:rsid w:val="00C8721B"/>
    <w:rsid w:val="00C9372C"/>
    <w:rsid w:val="00C9470E"/>
    <w:rsid w:val="00C95797"/>
    <w:rsid w:val="00C95CEB"/>
    <w:rsid w:val="00CA1054"/>
    <w:rsid w:val="00CA3567"/>
    <w:rsid w:val="00CA63EB"/>
    <w:rsid w:val="00CA69F1"/>
    <w:rsid w:val="00CA77F7"/>
    <w:rsid w:val="00CB0B27"/>
    <w:rsid w:val="00CB6991"/>
    <w:rsid w:val="00CB7E13"/>
    <w:rsid w:val="00CC49AD"/>
    <w:rsid w:val="00CC6194"/>
    <w:rsid w:val="00CC6305"/>
    <w:rsid w:val="00CC78A5"/>
    <w:rsid w:val="00CD0516"/>
    <w:rsid w:val="00CD1FB4"/>
    <w:rsid w:val="00CD672E"/>
    <w:rsid w:val="00CD756B"/>
    <w:rsid w:val="00CE6435"/>
    <w:rsid w:val="00CE734F"/>
    <w:rsid w:val="00CE7B6B"/>
    <w:rsid w:val="00CF112E"/>
    <w:rsid w:val="00CF5F4F"/>
    <w:rsid w:val="00CF7989"/>
    <w:rsid w:val="00D016E0"/>
    <w:rsid w:val="00D06997"/>
    <w:rsid w:val="00D218DC"/>
    <w:rsid w:val="00D23E1C"/>
    <w:rsid w:val="00D240F3"/>
    <w:rsid w:val="00D24E56"/>
    <w:rsid w:val="00D274A9"/>
    <w:rsid w:val="00D31643"/>
    <w:rsid w:val="00D31AEB"/>
    <w:rsid w:val="00D32ECD"/>
    <w:rsid w:val="00D361E4"/>
    <w:rsid w:val="00D42A8F"/>
    <w:rsid w:val="00D439F6"/>
    <w:rsid w:val="00D451C1"/>
    <w:rsid w:val="00D459C6"/>
    <w:rsid w:val="00D46446"/>
    <w:rsid w:val="00D50729"/>
    <w:rsid w:val="00D50735"/>
    <w:rsid w:val="00D50A5F"/>
    <w:rsid w:val="00D50C19"/>
    <w:rsid w:val="00D51F43"/>
    <w:rsid w:val="00D5379E"/>
    <w:rsid w:val="00D55691"/>
    <w:rsid w:val="00D56625"/>
    <w:rsid w:val="00D60860"/>
    <w:rsid w:val="00D6092B"/>
    <w:rsid w:val="00D62643"/>
    <w:rsid w:val="00D64C0F"/>
    <w:rsid w:val="00D650CC"/>
    <w:rsid w:val="00D66113"/>
    <w:rsid w:val="00D67B9B"/>
    <w:rsid w:val="00D72EFE"/>
    <w:rsid w:val="00D76227"/>
    <w:rsid w:val="00D76248"/>
    <w:rsid w:val="00D77DF1"/>
    <w:rsid w:val="00D866A5"/>
    <w:rsid w:val="00D86AFF"/>
    <w:rsid w:val="00D946ED"/>
    <w:rsid w:val="00D949E0"/>
    <w:rsid w:val="00D95A44"/>
    <w:rsid w:val="00D95D16"/>
    <w:rsid w:val="00D96C93"/>
    <w:rsid w:val="00D979B2"/>
    <w:rsid w:val="00D97C76"/>
    <w:rsid w:val="00DA41BA"/>
    <w:rsid w:val="00DA53F7"/>
    <w:rsid w:val="00DB02B4"/>
    <w:rsid w:val="00DB538D"/>
    <w:rsid w:val="00DB7D61"/>
    <w:rsid w:val="00DC0E95"/>
    <w:rsid w:val="00DC1B05"/>
    <w:rsid w:val="00DC24E0"/>
    <w:rsid w:val="00DC275C"/>
    <w:rsid w:val="00DC38D4"/>
    <w:rsid w:val="00DC4B0D"/>
    <w:rsid w:val="00DC7FE1"/>
    <w:rsid w:val="00DD3F3F"/>
    <w:rsid w:val="00DD5572"/>
    <w:rsid w:val="00DE0511"/>
    <w:rsid w:val="00DE5A14"/>
    <w:rsid w:val="00DE5D80"/>
    <w:rsid w:val="00DE7124"/>
    <w:rsid w:val="00DF0D77"/>
    <w:rsid w:val="00DF589E"/>
    <w:rsid w:val="00DF58CD"/>
    <w:rsid w:val="00DF5B5D"/>
    <w:rsid w:val="00DF65DE"/>
    <w:rsid w:val="00DF6D91"/>
    <w:rsid w:val="00E019A5"/>
    <w:rsid w:val="00E022B2"/>
    <w:rsid w:val="00E02BD0"/>
    <w:rsid w:val="00E02EC8"/>
    <w:rsid w:val="00E037F5"/>
    <w:rsid w:val="00E04ECB"/>
    <w:rsid w:val="00E05A09"/>
    <w:rsid w:val="00E06293"/>
    <w:rsid w:val="00E06CA1"/>
    <w:rsid w:val="00E10F76"/>
    <w:rsid w:val="00E14491"/>
    <w:rsid w:val="00E172B8"/>
    <w:rsid w:val="00E17FB4"/>
    <w:rsid w:val="00E20B75"/>
    <w:rsid w:val="00E214F2"/>
    <w:rsid w:val="00E2371E"/>
    <w:rsid w:val="00E24BD7"/>
    <w:rsid w:val="00E24D2F"/>
    <w:rsid w:val="00E26523"/>
    <w:rsid w:val="00E26809"/>
    <w:rsid w:val="00E31A34"/>
    <w:rsid w:val="00E3412D"/>
    <w:rsid w:val="00E52ED3"/>
    <w:rsid w:val="00E536AD"/>
    <w:rsid w:val="00E57322"/>
    <w:rsid w:val="00E628CB"/>
    <w:rsid w:val="00E62AD9"/>
    <w:rsid w:val="00E638C8"/>
    <w:rsid w:val="00E7509B"/>
    <w:rsid w:val="00E7575A"/>
    <w:rsid w:val="00E86590"/>
    <w:rsid w:val="00E877CA"/>
    <w:rsid w:val="00E87BEC"/>
    <w:rsid w:val="00E907FF"/>
    <w:rsid w:val="00E90A03"/>
    <w:rsid w:val="00E9175D"/>
    <w:rsid w:val="00E95F42"/>
    <w:rsid w:val="00E96F92"/>
    <w:rsid w:val="00E97F53"/>
    <w:rsid w:val="00EA42D1"/>
    <w:rsid w:val="00EA42EF"/>
    <w:rsid w:val="00EA6BA2"/>
    <w:rsid w:val="00EB15C5"/>
    <w:rsid w:val="00EB2DD1"/>
    <w:rsid w:val="00EB3390"/>
    <w:rsid w:val="00EB6962"/>
    <w:rsid w:val="00EB6B37"/>
    <w:rsid w:val="00EC25EB"/>
    <w:rsid w:val="00EC29FE"/>
    <w:rsid w:val="00EC3C70"/>
    <w:rsid w:val="00ED242E"/>
    <w:rsid w:val="00ED319F"/>
    <w:rsid w:val="00ED3A3D"/>
    <w:rsid w:val="00ED538A"/>
    <w:rsid w:val="00ED6174"/>
    <w:rsid w:val="00ED65F8"/>
    <w:rsid w:val="00ED6FBC"/>
    <w:rsid w:val="00EE1534"/>
    <w:rsid w:val="00EE18CD"/>
    <w:rsid w:val="00EE2F16"/>
    <w:rsid w:val="00EE3857"/>
    <w:rsid w:val="00EE3861"/>
    <w:rsid w:val="00EE51C5"/>
    <w:rsid w:val="00EE5719"/>
    <w:rsid w:val="00EE6A87"/>
    <w:rsid w:val="00EF16DE"/>
    <w:rsid w:val="00EF290C"/>
    <w:rsid w:val="00EF2E73"/>
    <w:rsid w:val="00EF3DA1"/>
    <w:rsid w:val="00EF7026"/>
    <w:rsid w:val="00EF7683"/>
    <w:rsid w:val="00EF7A2D"/>
    <w:rsid w:val="00F019FD"/>
    <w:rsid w:val="00F02144"/>
    <w:rsid w:val="00F0326F"/>
    <w:rsid w:val="00F03BCE"/>
    <w:rsid w:val="00F04F8D"/>
    <w:rsid w:val="00F10AD0"/>
    <w:rsid w:val="00F10CA0"/>
    <w:rsid w:val="00F112B9"/>
    <w:rsid w:val="00F116CC"/>
    <w:rsid w:val="00F12BD1"/>
    <w:rsid w:val="00F15327"/>
    <w:rsid w:val="00F15FDA"/>
    <w:rsid w:val="00F1685C"/>
    <w:rsid w:val="00F168CF"/>
    <w:rsid w:val="00F20821"/>
    <w:rsid w:val="00F2555C"/>
    <w:rsid w:val="00F31AD1"/>
    <w:rsid w:val="00F31DF3"/>
    <w:rsid w:val="00F32F1B"/>
    <w:rsid w:val="00F33AE5"/>
    <w:rsid w:val="00F3597D"/>
    <w:rsid w:val="00F36BCB"/>
    <w:rsid w:val="00F4000A"/>
    <w:rsid w:val="00F41B00"/>
    <w:rsid w:val="00F4376D"/>
    <w:rsid w:val="00F45399"/>
    <w:rsid w:val="00F465EA"/>
    <w:rsid w:val="00F479FB"/>
    <w:rsid w:val="00F52755"/>
    <w:rsid w:val="00F54E7B"/>
    <w:rsid w:val="00F55A88"/>
    <w:rsid w:val="00F55D38"/>
    <w:rsid w:val="00F56765"/>
    <w:rsid w:val="00F6197F"/>
    <w:rsid w:val="00F64671"/>
    <w:rsid w:val="00F65912"/>
    <w:rsid w:val="00F704FD"/>
    <w:rsid w:val="00F74005"/>
    <w:rsid w:val="00F74C47"/>
    <w:rsid w:val="00F75A9C"/>
    <w:rsid w:val="00F76884"/>
    <w:rsid w:val="00F77F49"/>
    <w:rsid w:val="00F808A8"/>
    <w:rsid w:val="00F83D24"/>
    <w:rsid w:val="00F83DD9"/>
    <w:rsid w:val="00F83F40"/>
    <w:rsid w:val="00F86ECC"/>
    <w:rsid w:val="00F963B1"/>
    <w:rsid w:val="00F977B2"/>
    <w:rsid w:val="00FA117A"/>
    <w:rsid w:val="00FA15C1"/>
    <w:rsid w:val="00FA43F6"/>
    <w:rsid w:val="00FA4FDF"/>
    <w:rsid w:val="00FA55CB"/>
    <w:rsid w:val="00FA6291"/>
    <w:rsid w:val="00FB0F90"/>
    <w:rsid w:val="00FB2DB0"/>
    <w:rsid w:val="00FB386A"/>
    <w:rsid w:val="00FC0786"/>
    <w:rsid w:val="00FC1980"/>
    <w:rsid w:val="00FC396B"/>
    <w:rsid w:val="00FC403E"/>
    <w:rsid w:val="00FC48CE"/>
    <w:rsid w:val="00FC49EF"/>
    <w:rsid w:val="00FC59AE"/>
    <w:rsid w:val="00FD5298"/>
    <w:rsid w:val="00FE0B71"/>
    <w:rsid w:val="00FE36E2"/>
    <w:rsid w:val="00FE67C5"/>
    <w:rsid w:val="00FE6DB7"/>
    <w:rsid w:val="00FE6E0C"/>
    <w:rsid w:val="00FE74C8"/>
    <w:rsid w:val="00FF11AD"/>
    <w:rsid w:val="00FF2971"/>
    <w:rsid w:val="00FF34D4"/>
    <w:rsid w:val="00FF4A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7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23CFE"/>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semiHidden/>
    <w:unhideWhenUsed/>
    <w:qFormat/>
    <w:locked/>
    <w:rsid w:val="009B1FA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34"/>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semiHidden/>
    <w:unhideWhenUsed/>
    <w:rsid w:val="00A17CB2"/>
    <w:rPr>
      <w:sz w:val="20"/>
      <w:szCs w:val="20"/>
    </w:rPr>
  </w:style>
  <w:style w:type="character" w:customStyle="1" w:styleId="TekstkomentarzaZnak">
    <w:name w:val="Tekst komentarza Znak"/>
    <w:link w:val="Tekstkomentarza"/>
    <w:uiPriority w:val="99"/>
    <w:semiHidden/>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character" w:styleId="Tekstzastpczy">
    <w:name w:val="Placeholder Text"/>
    <w:basedOn w:val="Domylnaczcionkaakapitu"/>
    <w:uiPriority w:val="99"/>
    <w:semiHidden/>
    <w:rsid w:val="00EF290C"/>
    <w:rPr>
      <w:color w:val="808080"/>
    </w:rPr>
  </w:style>
  <w:style w:type="character" w:customStyle="1" w:styleId="Nierozpoznanawzmianka1">
    <w:name w:val="Nierozpoznana wzmianka1"/>
    <w:basedOn w:val="Domylnaczcionkaakapitu"/>
    <w:uiPriority w:val="99"/>
    <w:semiHidden/>
    <w:unhideWhenUsed/>
    <w:rsid w:val="00484084"/>
    <w:rPr>
      <w:color w:val="605E5C"/>
      <w:shd w:val="clear" w:color="auto" w:fill="E1DFDD"/>
    </w:rPr>
  </w:style>
  <w:style w:type="paragraph" w:styleId="Poprawka">
    <w:name w:val="Revision"/>
    <w:hidden/>
    <w:uiPriority w:val="99"/>
    <w:semiHidden/>
    <w:rsid w:val="004571FB"/>
    <w:rPr>
      <w:sz w:val="22"/>
      <w:szCs w:val="22"/>
      <w:lang w:eastAsia="en-US"/>
    </w:rPr>
  </w:style>
  <w:style w:type="paragraph" w:customStyle="1" w:styleId="ARTartustawynprozporzdzenia">
    <w:name w:val="ART(§) – art. ustawy (§ np. rozporządzenia)"/>
    <w:uiPriority w:val="11"/>
    <w:qFormat/>
    <w:rsid w:val="00FA43F6"/>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NIEARTTEKSTtekstnieartykuowanynppodstprawnarozplubpreambua">
    <w:name w:val="NIEART_TEKST – tekst nieartykułowany (np. podst. prawna rozp. lub preambuła)"/>
    <w:basedOn w:val="Normalny"/>
    <w:next w:val="Normalny"/>
    <w:uiPriority w:val="7"/>
    <w:qFormat/>
    <w:rsid w:val="001B3633"/>
    <w:pPr>
      <w:suppressAutoHyphens/>
      <w:autoSpaceDE w:val="0"/>
      <w:autoSpaceDN w:val="0"/>
      <w:adjustRightInd w:val="0"/>
      <w:spacing w:before="120" w:line="360" w:lineRule="auto"/>
      <w:ind w:firstLine="510"/>
      <w:jc w:val="both"/>
    </w:pPr>
    <w:rPr>
      <w:rFonts w:ascii="Times" w:eastAsiaTheme="minorEastAsia" w:hAnsi="Times" w:cs="Arial"/>
      <w:bCs/>
      <w:sz w:val="24"/>
      <w:szCs w:val="20"/>
      <w:lang w:eastAsia="pl-PL"/>
    </w:rPr>
  </w:style>
  <w:style w:type="paragraph" w:customStyle="1" w:styleId="ODNONIKtreodnonika">
    <w:name w:val="ODNOŚNIK – treść odnośnika"/>
    <w:uiPriority w:val="19"/>
    <w:qFormat/>
    <w:rsid w:val="008C32B3"/>
    <w:pPr>
      <w:ind w:left="284" w:hanging="284"/>
      <w:jc w:val="both"/>
    </w:pPr>
    <w:rPr>
      <w:rFonts w:ascii="Times New Roman" w:eastAsiaTheme="minorEastAsia" w:hAnsi="Times New Roman" w:cs="Arial"/>
    </w:rPr>
  </w:style>
  <w:style w:type="character" w:customStyle="1" w:styleId="IGindeksgrny">
    <w:name w:val="_IG_ – indeks górny"/>
    <w:basedOn w:val="Domylnaczcionkaakapitu"/>
    <w:uiPriority w:val="2"/>
    <w:qFormat/>
    <w:rsid w:val="008C32B3"/>
    <w:rPr>
      <w:b w:val="0"/>
      <w:i w:val="0"/>
      <w:vanish w:val="0"/>
      <w:spacing w:val="0"/>
      <w:vertAlign w:val="superscript"/>
    </w:rPr>
  </w:style>
  <w:style w:type="character" w:customStyle="1" w:styleId="Nagwek2Znak">
    <w:name w:val="Nagłówek 2 Znak"/>
    <w:basedOn w:val="Domylnaczcionkaakapitu"/>
    <w:link w:val="Nagwek2"/>
    <w:semiHidden/>
    <w:rsid w:val="009B1FA3"/>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134417687">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213927065">
      <w:bodyDiv w:val="1"/>
      <w:marLeft w:val="0"/>
      <w:marRight w:val="0"/>
      <w:marTop w:val="0"/>
      <w:marBottom w:val="0"/>
      <w:divBdr>
        <w:top w:val="none" w:sz="0" w:space="0" w:color="auto"/>
        <w:left w:val="none" w:sz="0" w:space="0" w:color="auto"/>
        <w:bottom w:val="none" w:sz="0" w:space="0" w:color="auto"/>
        <w:right w:val="none" w:sz="0" w:space="0" w:color="auto"/>
      </w:divBdr>
    </w:div>
    <w:div w:id="497425017">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908921235">
      <w:bodyDiv w:val="1"/>
      <w:marLeft w:val="0"/>
      <w:marRight w:val="0"/>
      <w:marTop w:val="0"/>
      <w:marBottom w:val="0"/>
      <w:divBdr>
        <w:top w:val="none" w:sz="0" w:space="0" w:color="auto"/>
        <w:left w:val="none" w:sz="0" w:space="0" w:color="auto"/>
        <w:bottom w:val="none" w:sz="0" w:space="0" w:color="auto"/>
        <w:right w:val="none" w:sz="0" w:space="0" w:color="auto"/>
      </w:divBdr>
    </w:div>
    <w:div w:id="1005740664">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197158965">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502038277">
      <w:bodyDiv w:val="1"/>
      <w:marLeft w:val="0"/>
      <w:marRight w:val="0"/>
      <w:marTop w:val="0"/>
      <w:marBottom w:val="0"/>
      <w:divBdr>
        <w:top w:val="none" w:sz="0" w:space="0" w:color="auto"/>
        <w:left w:val="none" w:sz="0" w:space="0" w:color="auto"/>
        <w:bottom w:val="none" w:sz="0" w:space="0" w:color="auto"/>
        <w:right w:val="none" w:sz="0" w:space="0" w:color="auto"/>
      </w:divBdr>
    </w:div>
    <w:div w:id="1792554748">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60"/>
        <w:category>
          <w:name w:val="Ogólne"/>
          <w:gallery w:val="placeholder"/>
        </w:category>
        <w:types>
          <w:type w:val="bbPlcHdr"/>
        </w:types>
        <w:behaviors>
          <w:behavior w:val="content"/>
        </w:behaviors>
        <w:guid w:val="{79ADC878-6BF1-4BEF-BF44-5BC76C6CD293}"/>
      </w:docPartPr>
      <w:docPartBody>
        <w:p w:rsidR="00F523DD" w:rsidRDefault="00AD66A9">
          <w:r w:rsidRPr="008D2484">
            <w:rPr>
              <w:rStyle w:val="Tekstzastpczy"/>
            </w:rPr>
            <w:t>Kliknij tutaj, aby wprowadzić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66A9"/>
    <w:rsid w:val="000267BE"/>
    <w:rsid w:val="00032E36"/>
    <w:rsid w:val="000331DB"/>
    <w:rsid w:val="000618A0"/>
    <w:rsid w:val="00101059"/>
    <w:rsid w:val="00145985"/>
    <w:rsid w:val="00211142"/>
    <w:rsid w:val="00245719"/>
    <w:rsid w:val="002974C2"/>
    <w:rsid w:val="0039233C"/>
    <w:rsid w:val="003A1716"/>
    <w:rsid w:val="003D060D"/>
    <w:rsid w:val="00407EE1"/>
    <w:rsid w:val="00434058"/>
    <w:rsid w:val="00506A03"/>
    <w:rsid w:val="00565AC3"/>
    <w:rsid w:val="005A1B77"/>
    <w:rsid w:val="00646A96"/>
    <w:rsid w:val="00685CFD"/>
    <w:rsid w:val="006A7D27"/>
    <w:rsid w:val="006C3592"/>
    <w:rsid w:val="006D2AAA"/>
    <w:rsid w:val="0076046F"/>
    <w:rsid w:val="008C7CA2"/>
    <w:rsid w:val="008F1019"/>
    <w:rsid w:val="0097587B"/>
    <w:rsid w:val="00993057"/>
    <w:rsid w:val="00A339B2"/>
    <w:rsid w:val="00A40048"/>
    <w:rsid w:val="00A84A02"/>
    <w:rsid w:val="00AC7EEE"/>
    <w:rsid w:val="00AD66A9"/>
    <w:rsid w:val="00B83128"/>
    <w:rsid w:val="00BF4514"/>
    <w:rsid w:val="00C22FEA"/>
    <w:rsid w:val="00C4187C"/>
    <w:rsid w:val="00DD5CEF"/>
    <w:rsid w:val="00E27FA9"/>
    <w:rsid w:val="00E81B59"/>
    <w:rsid w:val="00EC0225"/>
    <w:rsid w:val="00EE0579"/>
    <w:rsid w:val="00F523DD"/>
    <w:rsid w:val="00F566B3"/>
    <w:rsid w:val="00F729A4"/>
    <w:rsid w:val="00F81E22"/>
    <w:rsid w:val="00F9736E"/>
    <w:rsid w:val="00FC7E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D66A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7FAC2-1085-4602-B4B1-EEDF4FA19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1921</Words>
  <Characters>11528</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Formularz OSR</vt:lpstr>
    </vt:vector>
  </TitlesOfParts>
  <LinksUpToDate>false</LinksUpToDate>
  <CharactersWithSpaces>13423</CharactersWithSpaces>
  <SharedDoc>false</SharedDoc>
  <HLinks>
    <vt:vector size="12" baseType="variant">
      <vt:variant>
        <vt:i4>1638433</vt:i4>
      </vt:variant>
      <vt:variant>
        <vt:i4>103</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jsessionid=1065FD5D001213ECD71FD650347F1674?redirect=http%3A%2F%2Fwww.mf.gov.pl%2Fministerstwo-finansow%2Fdzialalnosc%2Ffinanse-publiczne%2Fsytuacja-makroekonomiczna-i-finanse-publiczne%2Fwytyczne%3Fp_p_id%3D101_INSTANCE_S0gu%26p_p_lifecycle%3D0%26p_p_state%3Dnormal%26p_p_mode%3Dview%26p_p_col_id%3Dcolumn-2%26p_p_col_count%3D1%20-%20p_p_id_101_INSTANCE_S0gu_</vt:lpwstr>
      </vt:variant>
      <vt:variant>
        <vt:lpwstr/>
      </vt:variant>
      <vt:variant>
        <vt:i4>8323197</vt:i4>
      </vt:variant>
      <vt:variant>
        <vt:i4>100</vt:i4>
      </vt:variant>
      <vt:variant>
        <vt:i4>0</vt:i4>
      </vt:variant>
      <vt:variant>
        <vt:i4>5</vt:i4>
      </vt:variant>
      <vt:variant>
        <vt:lpwstr>http://www.mf.gov.pl/ministerstwo-finansow/dzialalnosc/finanse-publiczne/sytuacja-makroekonomiczna-i-finanse-publiczne/wytyczne/-/asset_publisher/S0gu/content/wytyczne-dotyczace-stosowania-jednolitych-wskaznikow-makroekonomicznych-bedacych-podstawa-oszacowania-skutkow-finansowych-projektowanych-ustaw?redirect=http%3A%2F%2Fwww.mf.gov.pl%2Fministerstwo-finansow%2Fdzialalnosc%2Ffinanse-publiczne%2Fsytuacja-makroekonomiczna-i-finanse-publiczne%2Fwytyczne%3Fp_p_id%3D101_INSTANCE_S0gu%26p_p_lifecycle%3D0%26p_p_state%3Dnormal%26p_p_mode%3Dview%26p_p_col_id%3Dcolumn-2%26p_p_col_count%3D1</vt:lpwstr>
      </vt:variant>
      <vt:variant>
        <vt:lpwstr>p_p_id_101_INSTANCE_S0gu_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OSR</dc:title>
  <dc:creator/>
  <cp:keywords>ocena skutków regulacji</cp:keywords>
  <cp:lastModifiedBy/>
  <cp:revision>1</cp:revision>
  <dcterms:created xsi:type="dcterms:W3CDTF">2024-07-26T08:03:00Z</dcterms:created>
  <dcterms:modified xsi:type="dcterms:W3CDTF">2024-07-26T08:10:00Z</dcterms:modified>
</cp:coreProperties>
</file>