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3A89" w14:textId="23897821" w:rsidR="00697247" w:rsidRDefault="00697247" w:rsidP="00697247">
      <w:r>
        <w:t>RM-06111-204-23</w:t>
      </w:r>
    </w:p>
    <w:p w14:paraId="294EC8B6" w14:textId="136E4092" w:rsidR="0025236C" w:rsidRPr="0025236C" w:rsidRDefault="0025236C" w:rsidP="000A0105">
      <w:pPr>
        <w:pStyle w:val="OZNRODZAKTUtznustawalubrozporzdzenieiorganwydajcy"/>
      </w:pPr>
      <w:r w:rsidRPr="0025236C">
        <w:t>UCHWAŁA NR</w:t>
      </w:r>
      <w:r w:rsidR="002046D3">
        <w:t xml:space="preserve"> </w:t>
      </w:r>
      <w:r w:rsidR="00697247">
        <w:t>198</w:t>
      </w:r>
      <w:r w:rsidR="002046D3">
        <w:t>/2023</w:t>
      </w:r>
    </w:p>
    <w:p w14:paraId="4E76AD82" w14:textId="5D8D4484" w:rsidR="0025236C" w:rsidRPr="0025236C" w:rsidRDefault="0025236C" w:rsidP="000A0105">
      <w:pPr>
        <w:pStyle w:val="OZNRODZAKTUtznustawalubrozporzdzenieiorganwydajcy"/>
      </w:pPr>
      <w:r w:rsidRPr="0025236C">
        <w:t>RADY MINISTRÓW</w:t>
      </w:r>
    </w:p>
    <w:p w14:paraId="39EB2154" w14:textId="593FD4B2" w:rsidR="0025236C" w:rsidRPr="0025236C" w:rsidRDefault="0025236C" w:rsidP="000A0105">
      <w:pPr>
        <w:pStyle w:val="DATAAKTUdatauchwalenialubwydaniaaktu"/>
      </w:pPr>
      <w:r w:rsidRPr="0025236C">
        <w:t>z dnia</w:t>
      </w:r>
      <w:r w:rsidR="00E2271E">
        <w:t xml:space="preserve"> </w:t>
      </w:r>
      <w:r w:rsidR="00697247">
        <w:t>24 października</w:t>
      </w:r>
      <w:r w:rsidR="002046D3">
        <w:t xml:space="preserve"> </w:t>
      </w:r>
      <w:r w:rsidRPr="0025236C">
        <w:t>202</w:t>
      </w:r>
      <w:r w:rsidR="00126BFD">
        <w:t>3</w:t>
      </w:r>
      <w:r w:rsidRPr="0025236C">
        <w:t> r.</w:t>
      </w:r>
    </w:p>
    <w:p w14:paraId="0C6A69D6" w14:textId="2D24C781" w:rsidR="0025236C" w:rsidRPr="0025236C" w:rsidRDefault="00FA0415" w:rsidP="000A0105">
      <w:pPr>
        <w:pStyle w:val="TYTUAKTUprzedmiotregulacjiustawylubrozporzdzenia"/>
      </w:pPr>
      <w:r w:rsidRPr="00FA0415">
        <w:t xml:space="preserve">zmieniająca uchwałę </w:t>
      </w:r>
      <w:r w:rsidR="0025236C" w:rsidRPr="0025236C">
        <w:t>w</w:t>
      </w:r>
      <w:r w:rsidR="00697247">
        <w:t xml:space="preserve"> </w:t>
      </w:r>
      <w:r w:rsidR="0025236C" w:rsidRPr="0025236C">
        <w:t>sprawie ustanowienia programu wieloletniego na lata 2023</w:t>
      </w:r>
      <w:r w:rsidR="00A85654">
        <w:t>–</w:t>
      </w:r>
      <w:r w:rsidR="0025236C" w:rsidRPr="0025236C">
        <w:t>2032</w:t>
      </w:r>
      <w:r w:rsidR="006F5524">
        <w:t xml:space="preserve"> </w:t>
      </w:r>
      <w:r w:rsidR="0025236C" w:rsidRPr="0025236C">
        <w:t>pod nazwą „Narodow</w:t>
      </w:r>
      <w:r w:rsidR="00740DE5">
        <w:t>y</w:t>
      </w:r>
      <w:r w:rsidR="0025236C" w:rsidRPr="0025236C">
        <w:t xml:space="preserve"> </w:t>
      </w:r>
      <w:r w:rsidR="00740DE5">
        <w:t>Program</w:t>
      </w:r>
      <w:r w:rsidR="00740DE5" w:rsidRPr="0025236C">
        <w:t xml:space="preserve"> </w:t>
      </w:r>
      <w:r w:rsidR="0025236C" w:rsidRPr="0025236C">
        <w:t>Transplantacyjn</w:t>
      </w:r>
      <w:r w:rsidR="00740DE5">
        <w:t>y</w:t>
      </w:r>
      <w:r w:rsidR="0025236C" w:rsidRPr="0025236C">
        <w:t>”</w:t>
      </w:r>
    </w:p>
    <w:p w14:paraId="696AF3CE" w14:textId="22CAAEDC" w:rsidR="0025236C" w:rsidRPr="0025236C" w:rsidRDefault="0025236C" w:rsidP="000A0105">
      <w:pPr>
        <w:pStyle w:val="NIEARTTEKSTtekstnieartykuowanynppodstprawnarozplubpreambua"/>
      </w:pPr>
      <w:r w:rsidRPr="0025236C">
        <w:t>Na podstawie art.</w:t>
      </w:r>
      <w:r w:rsidR="006F5524">
        <w:t xml:space="preserve"> </w:t>
      </w:r>
      <w:r w:rsidRPr="0025236C">
        <w:t>136 ust.</w:t>
      </w:r>
      <w:r w:rsidR="006F5524">
        <w:t xml:space="preserve"> 2 </w:t>
      </w:r>
      <w:r w:rsidRPr="0025236C">
        <w:t>ustawy z</w:t>
      </w:r>
      <w:r w:rsidR="006F5524">
        <w:t xml:space="preserve"> </w:t>
      </w:r>
      <w:r w:rsidRPr="0025236C">
        <w:t>dnia 27</w:t>
      </w:r>
      <w:r w:rsidR="006F5524">
        <w:t xml:space="preserve"> </w:t>
      </w:r>
      <w:r w:rsidRPr="0025236C">
        <w:t>sierpnia 2009</w:t>
      </w:r>
      <w:r w:rsidR="006F5524">
        <w:t xml:space="preserve"> </w:t>
      </w:r>
      <w:r w:rsidRPr="0025236C">
        <w:t>r. o</w:t>
      </w:r>
      <w:r w:rsidR="006F5524">
        <w:t xml:space="preserve"> </w:t>
      </w:r>
      <w:r w:rsidRPr="0025236C">
        <w:t>finansach publicznych (Dz.</w:t>
      </w:r>
      <w:r w:rsidR="00CD7B44">
        <w:t xml:space="preserve"> </w:t>
      </w:r>
      <w:r w:rsidRPr="0025236C">
        <w:t>U. z 202</w:t>
      </w:r>
      <w:r w:rsidR="00E656C0">
        <w:t xml:space="preserve">3 r. poz. </w:t>
      </w:r>
      <w:r w:rsidR="00132763">
        <w:t>1270</w:t>
      </w:r>
      <w:r w:rsidR="007F0BC1">
        <w:t>,</w:t>
      </w:r>
      <w:r w:rsidR="00132763">
        <w:t xml:space="preserve"> z późn. zm.</w:t>
      </w:r>
      <w:r w:rsidR="00697247">
        <w:rPr>
          <w:rStyle w:val="Odwoanieprzypisudolnego"/>
        </w:rPr>
        <w:footnoteReference w:id="1"/>
      </w:r>
      <w:r w:rsidR="00697247">
        <w:rPr>
          <w:rStyle w:val="IGindeksgrny"/>
        </w:rPr>
        <w:t>)</w:t>
      </w:r>
      <w:r w:rsidRPr="0025236C">
        <w:t>) Rada Ministrów uchwala, co następuje:</w:t>
      </w:r>
    </w:p>
    <w:p w14:paraId="04AEBCDA" w14:textId="4913888E" w:rsidR="0025236C" w:rsidRDefault="0025236C" w:rsidP="000A0105">
      <w:pPr>
        <w:pStyle w:val="ARTartustawynprozporzdzenia"/>
      </w:pPr>
      <w:r w:rsidRPr="000A0105">
        <w:rPr>
          <w:rStyle w:val="Ppogrubienie"/>
        </w:rPr>
        <w:t>§ 1.</w:t>
      </w:r>
      <w:r w:rsidR="000C3726">
        <w:rPr>
          <w:rStyle w:val="Ppogrubienie"/>
        </w:rPr>
        <w:t> </w:t>
      </w:r>
      <w:r w:rsidR="00FA0415" w:rsidRPr="00FA0415">
        <w:t>W uchwale nr 64/20</w:t>
      </w:r>
      <w:r w:rsidR="00FA0415">
        <w:t>23</w:t>
      </w:r>
      <w:r w:rsidR="00FA0415" w:rsidRPr="00FA0415">
        <w:t xml:space="preserve"> Rady Ministrów z dnia </w:t>
      </w:r>
      <w:r w:rsidR="00FA0415">
        <w:t>9 maja</w:t>
      </w:r>
      <w:r w:rsidR="00FA0415" w:rsidRPr="00FA0415">
        <w:t xml:space="preserve"> 20</w:t>
      </w:r>
      <w:r w:rsidR="00FA0415">
        <w:t>23</w:t>
      </w:r>
      <w:r w:rsidR="00FA0415" w:rsidRPr="00FA0415">
        <w:t xml:space="preserve"> r.</w:t>
      </w:r>
      <w:r w:rsidR="00FA0415">
        <w:t xml:space="preserve"> </w:t>
      </w:r>
      <w:r w:rsidR="00FA0415" w:rsidRPr="00FA0415">
        <w:t>w sprawie ustanowienia programu wieloletniego na lata 2023</w:t>
      </w:r>
      <w:r w:rsidR="00A85654">
        <w:t>–</w:t>
      </w:r>
      <w:r w:rsidR="00FA0415" w:rsidRPr="00FA0415">
        <w:t>2032 pod nazwą „Narodowy Program Transplantacyjny”</w:t>
      </w:r>
      <w:r w:rsidR="00FA0415">
        <w:t xml:space="preserve"> </w:t>
      </w:r>
      <w:r w:rsidR="003B4A07">
        <w:t xml:space="preserve">w załączniku </w:t>
      </w:r>
      <w:r w:rsidR="00FC1D62" w:rsidRPr="00FC1D62">
        <w:t>wprowadza się następujące zmiany</w:t>
      </w:r>
      <w:r w:rsidR="00FA0415" w:rsidRPr="00FA0415">
        <w:t>:</w:t>
      </w:r>
      <w:r w:rsidR="009F5545">
        <w:t xml:space="preserve"> </w:t>
      </w:r>
    </w:p>
    <w:p w14:paraId="50DACBEC" w14:textId="6C03D43F" w:rsidR="00F4756F" w:rsidRDefault="00FA0415" w:rsidP="0041509B">
      <w:pPr>
        <w:pStyle w:val="PKTpunkt"/>
        <w:numPr>
          <w:ilvl w:val="0"/>
          <w:numId w:val="47"/>
        </w:numPr>
      </w:pPr>
      <w:r>
        <w:t>częś</w:t>
      </w:r>
      <w:r w:rsidR="002A75D6">
        <w:t>ć</w:t>
      </w:r>
      <w:r>
        <w:t xml:space="preserve"> „</w:t>
      </w:r>
      <w:r w:rsidRPr="00FA0415">
        <w:t>RAMY FINANSOWE NARODOWEGO PROGRAMU TRANSPLANTACYJNEGO</w:t>
      </w:r>
      <w:r>
        <w:t>”</w:t>
      </w:r>
      <w:r w:rsidR="002A75D6">
        <w:t xml:space="preserve"> otrzymuje brzmienie:</w:t>
      </w:r>
    </w:p>
    <w:p w14:paraId="04CE00A0" w14:textId="6332D6AA" w:rsidR="002A75D6" w:rsidRDefault="002B38EB" w:rsidP="00697247">
      <w:pPr>
        <w:pStyle w:val="ZFRAGzmfragmentunpzdaniaartykuempunktem"/>
      </w:pPr>
      <w:r>
        <w:t>„</w:t>
      </w:r>
      <w:r w:rsidR="002A75D6" w:rsidRPr="00301629">
        <w:t xml:space="preserve">Przewiduje się roczne skutki finansowe na poziomie </w:t>
      </w:r>
      <w:r w:rsidR="002A75D6">
        <w:t>7</w:t>
      </w:r>
      <w:r w:rsidR="002A75D6" w:rsidRPr="00301629">
        <w:t xml:space="preserve">5 000 000 zł </w:t>
      </w:r>
      <w:r w:rsidR="002A75D6">
        <w:t xml:space="preserve">w 2023 r. oraz 100 000 000 zł </w:t>
      </w:r>
      <w:r w:rsidR="002A75D6" w:rsidRPr="00301629">
        <w:t xml:space="preserve">przez </w:t>
      </w:r>
      <w:r w:rsidR="002A75D6">
        <w:t>9</w:t>
      </w:r>
      <w:r w:rsidR="002A75D6" w:rsidRPr="00301629">
        <w:t xml:space="preserve"> kolejnych lat (lata 20</w:t>
      </w:r>
      <w:r w:rsidR="002A75D6">
        <w:t>24–</w:t>
      </w:r>
      <w:r w:rsidR="002A75D6" w:rsidRPr="00301629">
        <w:t>20</w:t>
      </w:r>
      <w:r w:rsidR="002A75D6">
        <w:t>32</w:t>
      </w:r>
      <w:r w:rsidR="002A75D6" w:rsidRPr="00301629">
        <w:t xml:space="preserve">), tj. środki w łącznej kwocie </w:t>
      </w:r>
      <w:r w:rsidR="002A75D6">
        <w:t>975</w:t>
      </w:r>
      <w:r w:rsidR="00697247">
        <w:t> </w:t>
      </w:r>
      <w:r w:rsidR="002A75D6" w:rsidRPr="00301629">
        <w:t>000</w:t>
      </w:r>
      <w:r w:rsidR="00697247">
        <w:t> </w:t>
      </w:r>
      <w:r w:rsidR="002A75D6" w:rsidRPr="00301629">
        <w:t xml:space="preserve">000 zł z budżetu państwa. Wydatki z budżetu państwa powinny być określone zgodnie z harmonogramem ich wydatkowania w ustawach budżetowych na poszczególne lata, w ramach części 46 </w:t>
      </w:r>
      <w:r w:rsidR="00A85654">
        <w:t>–</w:t>
      </w:r>
      <w:r w:rsidR="002A75D6" w:rsidRPr="00301629">
        <w:t xml:space="preserve"> Zdrowie. </w:t>
      </w:r>
      <w:r w:rsidR="002A75D6">
        <w:t>NPT</w:t>
      </w:r>
      <w:r w:rsidR="002A75D6" w:rsidRPr="00301629">
        <w:t xml:space="preserve"> zakłada fin</w:t>
      </w:r>
      <w:r w:rsidR="006C6630">
        <w:t>ansowanie realizacji niektórych </w:t>
      </w:r>
      <w:r w:rsidR="002A75D6" w:rsidRPr="00301629">
        <w:t xml:space="preserve">zadań za pośrednictwem jednostek podległych </w:t>
      </w:r>
      <w:r w:rsidR="002A75D6">
        <w:t>ministrowi właściwemu do spraw zdrowia</w:t>
      </w:r>
      <w:r w:rsidR="002A75D6" w:rsidRPr="00301629">
        <w:t>, tj. Krajowego Centrum Bankowania Tkanek</w:t>
      </w:r>
      <w:r w:rsidR="002A75D6">
        <w:t xml:space="preserve"> i</w:t>
      </w:r>
      <w:r w:rsidR="002A75D6" w:rsidRPr="00301629">
        <w:t xml:space="preserve"> Komórek</w:t>
      </w:r>
      <w:r w:rsidR="002A75D6">
        <w:t xml:space="preserve">, </w:t>
      </w:r>
      <w:r w:rsidR="002A75D6" w:rsidRPr="00301629">
        <w:t>Centr</w:t>
      </w:r>
      <w:r w:rsidR="006C6630">
        <w:t>um </w:t>
      </w:r>
      <w:r w:rsidR="002A75D6" w:rsidRPr="00301629">
        <w:t>Organizacyjno-Koordynacyjnego do Spraw Transplantacji „Poltransplant”</w:t>
      </w:r>
      <w:r w:rsidR="006C6630">
        <w:t xml:space="preserve"> i </w:t>
      </w:r>
      <w:r w:rsidR="002A75D6">
        <w:t>Centrum e-Zdrowia</w:t>
      </w:r>
      <w:r w:rsidR="002A75D6" w:rsidRPr="00301629">
        <w:t xml:space="preserve">. Nie przewiduje się realizacji </w:t>
      </w:r>
      <w:r w:rsidR="002A75D6">
        <w:t>NPT</w:t>
      </w:r>
      <w:r w:rsidR="002A75D6" w:rsidRPr="00301629">
        <w:t xml:space="preserve"> przy wykorzystaniu środków pochodzących z budżetu Unii Europejskiej.</w:t>
      </w:r>
    </w:p>
    <w:p w14:paraId="6DFAB83D" w14:textId="77777777" w:rsidR="002A75D6" w:rsidRDefault="002A75D6" w:rsidP="00697247">
      <w:pPr>
        <w:pStyle w:val="ZFRAGzmfragmentunpzdaniaartykuempunktem"/>
      </w:pPr>
      <w:r>
        <w:t>Realizacja NPT nie będzie podzielona na etapy z uwagi na konieczność równoległego realizowania wszystkich jego zadań.</w:t>
      </w:r>
    </w:p>
    <w:p w14:paraId="467AEC41" w14:textId="0A847A36" w:rsidR="002A75D6" w:rsidRPr="00AE1154" w:rsidRDefault="002A75D6" w:rsidP="00697247">
      <w:pPr>
        <w:pStyle w:val="ZFRAGzmfragmentunpzdaniaartykuempunktem"/>
      </w:pPr>
      <w:r w:rsidRPr="00AE1154">
        <w:t xml:space="preserve">Minister właściwy do spraw zdrowia </w:t>
      </w:r>
      <w:r w:rsidR="00443DB1">
        <w:t>w celu</w:t>
      </w:r>
      <w:r w:rsidR="00443DB1" w:rsidRPr="00AE1154">
        <w:t xml:space="preserve"> </w:t>
      </w:r>
      <w:r w:rsidRPr="00AE1154">
        <w:t>realizacji zaplanowanych inwestycji może powierzyć realizację poszczególnych zadań:</w:t>
      </w:r>
    </w:p>
    <w:p w14:paraId="74C64942" w14:textId="78B0A4CD" w:rsidR="002A75D6" w:rsidRPr="00803E74" w:rsidRDefault="00697247" w:rsidP="006836AE">
      <w:pPr>
        <w:pStyle w:val="ZPKTzmpktartykuempunktem"/>
        <w:keepNext/>
        <w:keepLines/>
      </w:pPr>
      <w:r>
        <w:lastRenderedPageBreak/>
        <w:t>1)</w:t>
      </w:r>
      <w:r>
        <w:tab/>
      </w:r>
      <w:r w:rsidR="002A75D6" w:rsidRPr="00803E74">
        <w:t>wskazanej przez siebie komórce organizacyjnej urzędu obsługującego ministra właściwego do spraw zdrowia;</w:t>
      </w:r>
    </w:p>
    <w:p w14:paraId="75F56C66" w14:textId="75618989" w:rsidR="002A75D6" w:rsidRPr="00803E74" w:rsidRDefault="00697247" w:rsidP="00697247">
      <w:pPr>
        <w:pStyle w:val="ZPKTzmpktartykuempunktem"/>
      </w:pPr>
      <w:r>
        <w:t>2)</w:t>
      </w:r>
      <w:r>
        <w:tab/>
      </w:r>
      <w:r w:rsidR="002A75D6" w:rsidRPr="00803E74">
        <w:t>jednostce podległej ministrowi właściwemu do spraw zdrowia lub przez niego nadzorowanej, na podstawie upoważnienia, w którym określa się rodzaj zadania powierzonego jednostce do realizacji oraz okres realizacji zadania;</w:t>
      </w:r>
    </w:p>
    <w:p w14:paraId="634C75F8" w14:textId="571A9568" w:rsidR="002A75D6" w:rsidRPr="00803E74" w:rsidRDefault="00697247" w:rsidP="00697247">
      <w:pPr>
        <w:pStyle w:val="ZPKTzmpktartykuempunktem"/>
      </w:pPr>
      <w:r>
        <w:t>3)</w:t>
      </w:r>
      <w:r>
        <w:tab/>
      </w:r>
      <w:r w:rsidR="002A75D6" w:rsidRPr="00803E74">
        <w:t>realizatorowi niebędącemu jednostką, o które</w:t>
      </w:r>
      <w:r w:rsidR="006836AE">
        <w:t>j mowa w pkt 1 i 2, wybranemu w </w:t>
      </w:r>
      <w:r w:rsidR="002A75D6" w:rsidRPr="00803E74">
        <w:t>trybie konkursu ofert, o którym mowa w art. 48b ustawy o świadczeniach;</w:t>
      </w:r>
    </w:p>
    <w:p w14:paraId="0756A11C" w14:textId="779AA6E1" w:rsidR="002A75D6" w:rsidRPr="00803E74" w:rsidRDefault="00697247" w:rsidP="00697247">
      <w:pPr>
        <w:pStyle w:val="ZPKTzmpktartykuempunktem"/>
      </w:pPr>
      <w:r>
        <w:t>4)</w:t>
      </w:r>
      <w:r>
        <w:tab/>
      </w:r>
      <w:r w:rsidR="002A75D6" w:rsidRPr="00803E74">
        <w:t>podmiotowi innemu niż wskazany w pkt 1</w:t>
      </w:r>
      <w:r w:rsidR="00A85654">
        <w:t>–</w:t>
      </w:r>
      <w:r w:rsidR="002A75D6" w:rsidRPr="00803E74">
        <w:t>3, który z uwagi na posiadane ważne pozwolenie na czynności transplantacyjne jest wł</w:t>
      </w:r>
      <w:r w:rsidR="006836AE">
        <w:t>aściwym do realizacji zadania i </w:t>
      </w:r>
      <w:r w:rsidR="002A75D6" w:rsidRPr="00803E74">
        <w:t>został wskazany przez ministra właściwego do spraw zdrowia</w:t>
      </w:r>
      <w:r w:rsidR="00443DB1">
        <w:t>;</w:t>
      </w:r>
      <w:r w:rsidR="002A75D6" w:rsidRPr="00803E74">
        <w:t xml:space="preserve"> </w:t>
      </w:r>
      <w:r w:rsidR="00443DB1">
        <w:t>w</w:t>
      </w:r>
      <w:r w:rsidR="002A75D6" w:rsidRPr="00803E74">
        <w:t>skazanie podmiotu następuje w uzgodnieniu z jednostką, o której mowa w pkt 2;</w:t>
      </w:r>
    </w:p>
    <w:p w14:paraId="216F65DF" w14:textId="7CC6128E" w:rsidR="002A75D6" w:rsidRPr="00803E74" w:rsidRDefault="00697247" w:rsidP="00697247">
      <w:pPr>
        <w:pStyle w:val="ZPKTzmpktartykuempunktem"/>
      </w:pPr>
      <w:r>
        <w:t>5)</w:t>
      </w:r>
      <w:r>
        <w:tab/>
      </w:r>
      <w:r w:rsidR="002A75D6" w:rsidRPr="00803E74">
        <w:t>oddziałom anestezjologii i intensywnej terapii.</w:t>
      </w:r>
    </w:p>
    <w:p w14:paraId="49A3E66A" w14:textId="68DE71B7" w:rsidR="002A75D6" w:rsidRDefault="002A75D6" w:rsidP="00697247">
      <w:pPr>
        <w:pStyle w:val="ZFRAGzmfragmentunpzdaniaartykuempunktem"/>
      </w:pPr>
      <w:r w:rsidRPr="00A80D9A">
        <w:t>W zakresie zadań NPT na lata 2024</w:t>
      </w:r>
      <w:r w:rsidR="00A85654">
        <w:t>–</w:t>
      </w:r>
      <w:r w:rsidRPr="00A80D9A">
        <w:t>2032 Krajowa R</w:t>
      </w:r>
      <w:r w:rsidR="006836AE">
        <w:t>ada Transplantacyjna do dnia 30 </w:t>
      </w:r>
      <w:r w:rsidRPr="00A80D9A">
        <w:t>czerwca każdego roku będzie przekazywała w formie uchwały do ministra właściwego do spraw zdrowia propozycję zadań NPT na rok następny wraz z proponowanym kosztem dla każdego z nich. Propozycja Krajowej Rady Transplantacyjnej będzie oparta na wnioskach z realizacji NPT w latach poprze</w:t>
      </w:r>
      <w:r w:rsidR="006836AE">
        <w:t>dnich oraz analizach, ocenach i </w:t>
      </w:r>
      <w:r w:rsidRPr="00A80D9A">
        <w:t>sprawozdaniach jednostek podległych odpowiedzialnych za realizację NPT. Na podstawie propozycji Krajowej Rady Transplantacyjnej minister właściwy do spraw zdrowia podejmie decyzję o ewentualnej konieczności zmiany uchwały, w tym w zakresie ustalenia poszczególnych zadań NPT w ramach środków przewidzianych na jego realizację, wskazania ich realizatorów oraz dostosowania harmonogramu realizacji NPT do propozycji Rady.</w:t>
      </w:r>
    </w:p>
    <w:p w14:paraId="2FCB5882" w14:textId="2D23A5E3" w:rsidR="002A75D6" w:rsidRDefault="002A75D6" w:rsidP="00697247">
      <w:pPr>
        <w:pStyle w:val="ZFRAGzmfragmentunpzdaniaartykuempunktem"/>
      </w:pPr>
      <w:r>
        <w:t>W 2022 r. na poszczególne zadania przeznaczono około</w:t>
      </w:r>
      <w:r w:rsidR="00697247">
        <w:rPr>
          <w:rStyle w:val="Odwoanieprzypisudolnego"/>
        </w:rPr>
        <w:footnoteReference w:id="2"/>
      </w:r>
      <w:r w:rsidR="00697247">
        <w:rPr>
          <w:rStyle w:val="IGindeksgrny"/>
        </w:rPr>
        <w:t>)</w:t>
      </w:r>
      <w:r>
        <w:t>:</w:t>
      </w:r>
    </w:p>
    <w:p w14:paraId="270F5190" w14:textId="00831E61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>4,85 mln zł – finansowanie działalności sieci koordynatorów transplantacyjnych oraz szkoleń koordynatorów transplantacyjnych,</w:t>
      </w:r>
    </w:p>
    <w:p w14:paraId="11B8CF17" w14:textId="37E40BB9" w:rsidR="002A75D6" w:rsidRPr="00803E74" w:rsidRDefault="00697247" w:rsidP="00697247">
      <w:pPr>
        <w:pStyle w:val="ZTIRzmtirartykuempunktem"/>
        <w:rPr>
          <w:sz w:val="32"/>
        </w:rPr>
      </w:pPr>
      <w:r>
        <w:t>–</w:t>
      </w:r>
      <w:r>
        <w:tab/>
      </w:r>
      <w:r w:rsidR="002A75D6" w:rsidRPr="00803E74">
        <w:t xml:space="preserve">4,82 mln zł – finansowanie częściowe procedur medycznych </w:t>
      </w:r>
      <w:r w:rsidR="002A75D6" w:rsidRPr="00803E74">
        <w:sym w:font="Symbol" w:char="F02D"/>
      </w:r>
      <w:r w:rsidR="002A75D6" w:rsidRPr="00803E74">
        <w:t xml:space="preserve"> program monitorowania biorców wysokozimmunizowanych (przeszczep nerki),</w:t>
      </w:r>
    </w:p>
    <w:p w14:paraId="79ED6DA8" w14:textId="535BC7ED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 xml:space="preserve">3,35 mln zł – wprowadzenie nowych metod diagnostyki procesów immunologicznych i leczenia warunkujących powodzenie przeszczepienia, </w:t>
      </w:r>
    </w:p>
    <w:p w14:paraId="2494D11A" w14:textId="0094F4E2" w:rsidR="002A75D6" w:rsidRPr="00803E74" w:rsidRDefault="00697247" w:rsidP="00697247">
      <w:pPr>
        <w:pStyle w:val="ZTIRzmtirartykuempunktem"/>
        <w:rPr>
          <w:sz w:val="32"/>
        </w:rPr>
      </w:pPr>
      <w:r>
        <w:lastRenderedPageBreak/>
        <w:t>–</w:t>
      </w:r>
      <w:r>
        <w:tab/>
      </w:r>
      <w:r w:rsidR="002A75D6" w:rsidRPr="00803E74">
        <w:t xml:space="preserve">4,43 mln zł – badania potencjalnych niespokrewnionych dawców szpiku (typowanie wstępne i dotypowanie), </w:t>
      </w:r>
    </w:p>
    <w:p w14:paraId="7C268AB7" w14:textId="5C3D11C6" w:rsidR="002A75D6" w:rsidRPr="00803E74" w:rsidRDefault="00697247" w:rsidP="00697247">
      <w:pPr>
        <w:pStyle w:val="ZTIRzmtirartykuempunktem"/>
        <w:rPr>
          <w:sz w:val="32"/>
        </w:rPr>
      </w:pPr>
      <w:r>
        <w:t>–</w:t>
      </w:r>
      <w:r>
        <w:tab/>
      </w:r>
      <w:r w:rsidR="002A75D6" w:rsidRPr="00803E74">
        <w:t xml:space="preserve">126,6 tys. zł – budowa ogólnopolskiego systemu dystrybucji pobranych tkanek do banków w celu przygotowania przeszczepów tkankowych </w:t>
      </w:r>
      <w:r w:rsidR="002A75D6" w:rsidRPr="00803E74">
        <w:sym w:font="Symbol" w:char="F02D"/>
      </w:r>
      <w:r w:rsidR="002A75D6" w:rsidRPr="00803E74">
        <w:t xml:space="preserve"> finansowanie koordynatorów tkankowych i zespołów pobierających, </w:t>
      </w:r>
    </w:p>
    <w:p w14:paraId="6DA47820" w14:textId="02A05755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>100 tys. zł – szkolenia osób wykonujących cz</w:t>
      </w:r>
      <w:r w:rsidR="006836AE">
        <w:t>ynności bezpośrednio związane z </w:t>
      </w:r>
      <w:r w:rsidR="002A75D6" w:rsidRPr="00803E74">
        <w:t>pobieraniem, testowaniem, przetwarzaniem, przechowywaniem i przeszczepianiem komórek i tkanek,</w:t>
      </w:r>
    </w:p>
    <w:p w14:paraId="59A16852" w14:textId="70022610" w:rsidR="002A75D6" w:rsidRPr="00803E74" w:rsidRDefault="00697247" w:rsidP="00697247">
      <w:pPr>
        <w:pStyle w:val="ZTIRzmtirartykuempunktem"/>
        <w:rPr>
          <w:sz w:val="32"/>
        </w:rPr>
      </w:pPr>
      <w:r>
        <w:t>–</w:t>
      </w:r>
      <w:r>
        <w:tab/>
      </w:r>
      <w:r w:rsidR="002A75D6" w:rsidRPr="00803E74">
        <w:t>114,4 tys. zł – przechowywanie komórek krwiotwórczych krwi pępowinowej dla biorcy niespokrewnionego,</w:t>
      </w:r>
    </w:p>
    <w:p w14:paraId="202C0601" w14:textId="6116E8E6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 xml:space="preserve">203,4 tys. zł </w:t>
      </w:r>
      <w:bookmarkStart w:id="0" w:name="_Hlk127275567"/>
      <w:r w:rsidR="002A75D6" w:rsidRPr="00803E74">
        <w:t>–</w:t>
      </w:r>
      <w:bookmarkEnd w:id="0"/>
      <w:r w:rsidR="002A75D6" w:rsidRPr="00803E74">
        <w:t xml:space="preserve"> finansowanie częściowe procedur medycznych </w:t>
      </w:r>
      <w:r w:rsidR="002A75D6" w:rsidRPr="00803E74">
        <w:sym w:font="Symbol" w:char="F02D"/>
      </w:r>
      <w:r w:rsidR="002A75D6" w:rsidRPr="00803E74">
        <w:t xml:space="preserve"> program przeszczepiania rogówek biorcom wysokoimmunizowanym,</w:t>
      </w:r>
    </w:p>
    <w:p w14:paraId="53EF23A3" w14:textId="50F09DD1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>3,14 mln zł – finansowanie procedur medycznych – nowe rodzaje przeszczepienia (przygotowanie do przeszczepienia hodowanych komórek naskórka, konserwowanych naczyń krwionośnych, świeżych i konserwowanych przeszczepów chrzęstno-kostnych i innych),</w:t>
      </w:r>
    </w:p>
    <w:p w14:paraId="183704CD" w14:textId="14496385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 xml:space="preserve">4,88 mln zł – finansowanie częściowe procedur medycznych – leczenie choroby przeszczep przeciw gospodarzowi, </w:t>
      </w:r>
    </w:p>
    <w:p w14:paraId="11BFE51F" w14:textId="145DD228" w:rsidR="002A75D6" w:rsidRPr="00803E74" w:rsidRDefault="00697247" w:rsidP="00697247">
      <w:pPr>
        <w:pStyle w:val="ZTIRzmtirartykuempunktem"/>
        <w:rPr>
          <w:sz w:val="32"/>
        </w:rPr>
      </w:pPr>
      <w:r>
        <w:t>–</w:t>
      </w:r>
      <w:r>
        <w:tab/>
      </w:r>
      <w:r w:rsidR="002A75D6" w:rsidRPr="00803E74">
        <w:t xml:space="preserve">34,2 mln zł – zakup sprzętu i aparatury, </w:t>
      </w:r>
    </w:p>
    <w:p w14:paraId="09C59608" w14:textId="2668EA7E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>135 tys. zł – akcje promocyjne i edukacyjne,</w:t>
      </w:r>
    </w:p>
    <w:p w14:paraId="7C19541F" w14:textId="28A0C8A4" w:rsidR="002A75D6" w:rsidRPr="00803E74" w:rsidRDefault="00697247" w:rsidP="00697247">
      <w:pPr>
        <w:pStyle w:val="ZTIRzmtirartykuempunktem"/>
      </w:pPr>
      <w:r>
        <w:t>–</w:t>
      </w:r>
      <w:r>
        <w:tab/>
      </w:r>
      <w:r w:rsidR="002A75D6" w:rsidRPr="00803E74">
        <w:t xml:space="preserve">240 tys. zł – finansowanie procedur medycznych – pozaustrojowa perfuzja narządów, </w:t>
      </w:r>
    </w:p>
    <w:p w14:paraId="72BD1156" w14:textId="7C2972F5" w:rsidR="002A75D6" w:rsidRPr="00803E74" w:rsidRDefault="00697247" w:rsidP="00697247">
      <w:pPr>
        <w:pStyle w:val="ZTIRzmtirartykuempunktem"/>
        <w:rPr>
          <w:sz w:val="32"/>
        </w:rPr>
      </w:pPr>
      <w:r>
        <w:t>–</w:t>
      </w:r>
      <w:r>
        <w:tab/>
      </w:r>
      <w:r w:rsidR="006836AE" w:rsidRPr="00803E74">
        <w:t xml:space="preserve">12,99 mln zł – </w:t>
      </w:r>
      <w:r w:rsidR="002A75D6" w:rsidRPr="00803E74">
        <w:t xml:space="preserve">rozwój i doskonalenie oraz modernizacja ustawowych rejestrów transplantacyjnych, w tym w zakresie umożliwiającym monitorowanie jakości świadczeń w transplantologii. </w:t>
      </w:r>
    </w:p>
    <w:p w14:paraId="5A4EF59E" w14:textId="454AF171" w:rsidR="002A75D6" w:rsidRDefault="002A75D6" w:rsidP="00697247">
      <w:pPr>
        <w:pStyle w:val="ZFRAGzmfragmentunpzdaniaartykuempunktem"/>
      </w:pPr>
      <w:r>
        <w:t>Łącznie</w:t>
      </w:r>
      <w:r w:rsidR="00991FD2">
        <w:t xml:space="preserve"> </w:t>
      </w:r>
      <w:r>
        <w:t>około 73,58 mln zł.</w:t>
      </w:r>
    </w:p>
    <w:p w14:paraId="2231A576" w14:textId="4B240325" w:rsidR="002A75D6" w:rsidRDefault="002A75D6" w:rsidP="00697247">
      <w:pPr>
        <w:pStyle w:val="ZFRAGzmfragmentunpzdaniaartykuempunktem"/>
      </w:pPr>
      <w:r>
        <w:t>Wykaz zadań</w:t>
      </w:r>
      <w:r w:rsidRPr="00CB6013">
        <w:t xml:space="preserve"> do realizacji w</w:t>
      </w:r>
      <w:r>
        <w:t xml:space="preserve"> latach</w:t>
      </w:r>
      <w:r w:rsidRPr="00CB6013">
        <w:t xml:space="preserve"> 2023</w:t>
      </w:r>
      <w:r w:rsidR="00A85654">
        <w:t>–</w:t>
      </w:r>
      <w:r>
        <w:t>2032</w:t>
      </w:r>
      <w:r w:rsidRPr="00CB6013">
        <w:t xml:space="preserve"> stanowi załącznik do NPT</w:t>
      </w:r>
      <w:r>
        <w:t>.</w:t>
      </w:r>
      <w:r w:rsidRPr="00CB6013">
        <w:t xml:space="preserve"> </w:t>
      </w:r>
      <w:r>
        <w:t>Zadania zaplanowane do realizacji w 2023 r. są w większości tożsame z zadaniami realizowanymi w NPRMT w 2022 r., co zagwarantuje nieprzerwaną realizację tych zadań, które nie mogą być sfinansowane z innych źródeł. Pl</w:t>
      </w:r>
      <w:r w:rsidRPr="00AE54AE">
        <w:t xml:space="preserve">anuje się, że </w:t>
      </w:r>
      <w:r>
        <w:t>środki przeznaczone na realizację zadań</w:t>
      </w:r>
      <w:r w:rsidRPr="00AE54AE">
        <w:t xml:space="preserve"> w 2023</w:t>
      </w:r>
      <w:r w:rsidR="00991FD2">
        <w:t> </w:t>
      </w:r>
      <w:r>
        <w:t>r.</w:t>
      </w:r>
      <w:r w:rsidRPr="00AE54AE">
        <w:t xml:space="preserve"> </w:t>
      </w:r>
      <w:r>
        <w:t>będą</w:t>
      </w:r>
      <w:r w:rsidRPr="00AE54AE">
        <w:t xml:space="preserve"> na zbliżonym poziomie</w:t>
      </w:r>
      <w:r>
        <w:t xml:space="preserve">, niemniej jednak szczegółowe koszty zadań oraz ewentualne rotacje finansowe między nimi w ramach przyznanego budżetu w 2023 r. oraz w latach następnych będą corocznie potwierdzane przez </w:t>
      </w:r>
      <w:r w:rsidRPr="000427EF">
        <w:t xml:space="preserve">ministra właściwego do spraw </w:t>
      </w:r>
      <w:r w:rsidRPr="000427EF">
        <w:lastRenderedPageBreak/>
        <w:t>zdrowia</w:t>
      </w:r>
      <w:r>
        <w:t xml:space="preserve">, co zapewni elastyczność decyzyjną i możliwość podjęcia niezwłocznych działań w przypadku zmieniających się potrzeb finansowych w zakresie poszczególnych zadań. </w:t>
      </w:r>
    </w:p>
    <w:p w14:paraId="65A56B65" w14:textId="77777777" w:rsidR="002A75D6" w:rsidRDefault="002A75D6" w:rsidP="00697247">
      <w:pPr>
        <w:pStyle w:val="ZFRAGzmfragmentunpzdaniaartykuempunktem"/>
      </w:pPr>
      <w:r>
        <w:t xml:space="preserve">Założenia do NPT, w tym wykaz zadań na 2023 r., zostały opracowane przez ministra właściwego do spraw zdrowia oraz przedstawione na posiedzeniu Krajowej Rady Transplantacyjnej. Uchwałą </w:t>
      </w:r>
      <w:r w:rsidRPr="004A4CF1">
        <w:t>nr</w:t>
      </w:r>
      <w:r>
        <w:t> </w:t>
      </w:r>
      <w:r w:rsidRPr="004A4CF1">
        <w:t>89/2022 z dnia 2 grudnia 2022 r.</w:t>
      </w:r>
      <w:r>
        <w:t xml:space="preserve"> Krajowa Rada Transplantacyjna pozytywnie zaopiniowała przedmiotowy dokument.</w:t>
      </w:r>
    </w:p>
    <w:p w14:paraId="1615DF21" w14:textId="30E0E84C" w:rsidR="002A75D6" w:rsidRDefault="002A75D6" w:rsidP="00697247">
      <w:pPr>
        <w:pStyle w:val="ZFRAGzmfragmentunpzdaniaartykuempunktem"/>
      </w:pPr>
      <w:r w:rsidRPr="00AE1154">
        <w:t xml:space="preserve">Do konkursu ofert na realizację zadań </w:t>
      </w:r>
      <w:r>
        <w:t>NPT</w:t>
      </w:r>
      <w:r w:rsidRPr="00AE1154">
        <w:t xml:space="preserve">, a także do zawierania umów na realizację </w:t>
      </w:r>
      <w:r>
        <w:t>zadań,</w:t>
      </w:r>
      <w:r w:rsidRPr="00AE1154">
        <w:t xml:space="preserve"> stosuje się zasady dotyczące konkursów ofert i zawierania umów dla programów polityki zdrowotnej ministra właściwego do spraw zdrowia</w:t>
      </w:r>
      <w:r>
        <w:t xml:space="preserve"> lub realizatorzy </w:t>
      </w:r>
      <w:r w:rsidR="00443DB1">
        <w:t>są</w:t>
      </w:r>
      <w:r w:rsidR="00443DB1" w:rsidRPr="009748D0">
        <w:t xml:space="preserve"> </w:t>
      </w:r>
      <w:r>
        <w:t xml:space="preserve">wskazywani </w:t>
      </w:r>
      <w:r w:rsidRPr="009748D0">
        <w:t>na podstawie upoważnienia</w:t>
      </w:r>
      <w:r>
        <w:t>.</w:t>
      </w:r>
    </w:p>
    <w:p w14:paraId="5F227234" w14:textId="4ABD2BA9" w:rsidR="00166A94" w:rsidRDefault="002A75D6" w:rsidP="00697247">
      <w:pPr>
        <w:pStyle w:val="ZFRAGzmfragmentunpzdaniaartykuempunktem"/>
      </w:pPr>
      <w:r>
        <w:t xml:space="preserve">W latach 2023–2032 planowane nakłady z budżetu państwa na realizację poszczególnych kierunków interwencji przewidzianych w ramach NPT nie mogą być wyższe niż </w:t>
      </w:r>
      <w:r w:rsidRPr="0029042A">
        <w:t>975</w:t>
      </w:r>
      <w:r w:rsidR="006836AE">
        <w:t> </w:t>
      </w:r>
      <w:r w:rsidRPr="0029042A">
        <w:t>000</w:t>
      </w:r>
      <w:r w:rsidR="006836AE">
        <w:t> </w:t>
      </w:r>
      <w:r w:rsidRPr="0029042A">
        <w:t>000 zł</w:t>
      </w:r>
      <w:r>
        <w:t>, w tym nie więcej niż:</w:t>
      </w:r>
    </w:p>
    <w:p w14:paraId="6FBD2D68" w14:textId="39B299A5" w:rsidR="002A75D6" w:rsidRDefault="00697247" w:rsidP="00697247">
      <w:pPr>
        <w:pStyle w:val="ZPKTzmpktartykuempunktem"/>
      </w:pPr>
      <w:r>
        <w:t>1)</w:t>
      </w:r>
      <w:r>
        <w:tab/>
      </w:r>
      <w:r w:rsidR="002A75D6">
        <w:t>317 mln zł na Inwestycje w zdrowie pacjenta;</w:t>
      </w:r>
    </w:p>
    <w:p w14:paraId="4783CEFD" w14:textId="0C36A04E" w:rsidR="002A75D6" w:rsidRDefault="00697247" w:rsidP="00697247">
      <w:pPr>
        <w:pStyle w:val="ZPKTzmpktartykuempunktem"/>
      </w:pPr>
      <w:r>
        <w:t>2)</w:t>
      </w:r>
      <w:r>
        <w:tab/>
      </w:r>
      <w:r w:rsidR="002A75D6">
        <w:t xml:space="preserve">97 mln zł na Inwestycje </w:t>
      </w:r>
      <w:r w:rsidR="00443DB1">
        <w:t xml:space="preserve">w </w:t>
      </w:r>
      <w:r w:rsidR="002A75D6">
        <w:t>personel;</w:t>
      </w:r>
    </w:p>
    <w:p w14:paraId="26A8A271" w14:textId="3F90A420" w:rsidR="002A75D6" w:rsidRDefault="00697247" w:rsidP="00697247">
      <w:pPr>
        <w:pStyle w:val="ZPKTzmpktartykuempunktem"/>
      </w:pPr>
      <w:r>
        <w:t>3)</w:t>
      </w:r>
      <w:r>
        <w:tab/>
      </w:r>
      <w:r w:rsidR="002A75D6">
        <w:t xml:space="preserve">521 mln zł na Inwestycje w </w:t>
      </w:r>
      <w:r w:rsidR="002A75D6" w:rsidRPr="00C8265E">
        <w:t>infrastrukturę podmiotów związanych z transplantacją</w:t>
      </w:r>
      <w:r w:rsidR="002A75D6">
        <w:t>;</w:t>
      </w:r>
    </w:p>
    <w:p w14:paraId="2E6C9D6C" w14:textId="46620645" w:rsidR="002A75D6" w:rsidRDefault="00697247" w:rsidP="00697247">
      <w:pPr>
        <w:pStyle w:val="ZPKTzmpktartykuempunktem"/>
      </w:pPr>
      <w:r>
        <w:t>4)</w:t>
      </w:r>
      <w:r>
        <w:tab/>
      </w:r>
      <w:r w:rsidR="002A75D6">
        <w:t xml:space="preserve">40 mln zł na Inwestycje w </w:t>
      </w:r>
      <w:r w:rsidR="002A75D6" w:rsidRPr="00C8265E">
        <w:t>działalność promocyjno</w:t>
      </w:r>
      <w:r w:rsidR="002A75D6">
        <w:t>-</w:t>
      </w:r>
      <w:r w:rsidR="002A75D6" w:rsidRPr="00C8265E">
        <w:t>edukacyjną</w:t>
      </w:r>
      <w:r w:rsidR="002A75D6">
        <w:t>.</w:t>
      </w:r>
    </w:p>
    <w:p w14:paraId="17DFFFF2" w14:textId="77777777" w:rsidR="002A75D6" w:rsidRDefault="002A75D6" w:rsidP="00697247">
      <w:pPr>
        <w:pStyle w:val="ZFRAGzmfragmentunpzdaniaartykuempunktem"/>
      </w:pPr>
    </w:p>
    <w:p w14:paraId="076A93E0" w14:textId="77777777" w:rsidR="002A75D6" w:rsidRPr="00537C95" w:rsidRDefault="002A75D6" w:rsidP="00697247">
      <w:pPr>
        <w:pStyle w:val="ZFRAGzmfragmentunpzdaniaartykuempunktem"/>
      </w:pPr>
      <w:r w:rsidRPr="00537C95">
        <w:t>Planowane wydatki w 2023 r.</w:t>
      </w:r>
      <w:r>
        <w:t>:</w:t>
      </w:r>
    </w:p>
    <w:tbl>
      <w:tblPr>
        <w:tblStyle w:val="Tabela-Siatka"/>
        <w:tblW w:w="0" w:type="auto"/>
        <w:tblInd w:w="497" w:type="dxa"/>
        <w:tblLook w:val="04A0" w:firstRow="1" w:lastRow="0" w:firstColumn="1" w:lastColumn="0" w:noHBand="0" w:noVBand="1"/>
      </w:tblPr>
      <w:tblGrid>
        <w:gridCol w:w="2228"/>
        <w:gridCol w:w="2368"/>
        <w:gridCol w:w="2643"/>
      </w:tblGrid>
      <w:tr w:rsidR="002A75D6" w:rsidRPr="00537C95" w14:paraId="3051653D" w14:textId="77777777" w:rsidTr="00697247">
        <w:tc>
          <w:tcPr>
            <w:tcW w:w="2228" w:type="dxa"/>
          </w:tcPr>
          <w:p w14:paraId="1EB7AB41" w14:textId="77777777" w:rsidR="002A75D6" w:rsidRPr="00537C95" w:rsidRDefault="002A75D6" w:rsidP="00F66D6C">
            <w:pPr>
              <w:spacing w:before="100" w:after="200" w:line="276" w:lineRule="auto"/>
            </w:pPr>
            <w:r w:rsidRPr="00537C95">
              <w:t>Razem (w zł)</w:t>
            </w:r>
          </w:p>
        </w:tc>
        <w:tc>
          <w:tcPr>
            <w:tcW w:w="2368" w:type="dxa"/>
          </w:tcPr>
          <w:p w14:paraId="07319CE8" w14:textId="643930DD" w:rsidR="002A75D6" w:rsidRPr="00537C95" w:rsidRDefault="006836AE" w:rsidP="00F66D6C">
            <w:pPr>
              <w:spacing w:before="100" w:after="200" w:line="276" w:lineRule="auto"/>
            </w:pPr>
            <w:r>
              <w:t>Wydatki bieżące (w </w:t>
            </w:r>
            <w:r w:rsidR="002A75D6" w:rsidRPr="00537C95">
              <w:t>zł)</w:t>
            </w:r>
          </w:p>
        </w:tc>
        <w:tc>
          <w:tcPr>
            <w:tcW w:w="2643" w:type="dxa"/>
          </w:tcPr>
          <w:p w14:paraId="155D1DEA" w14:textId="3576ACA7" w:rsidR="002A75D6" w:rsidRPr="00537C95" w:rsidRDefault="006836AE" w:rsidP="00F66D6C">
            <w:pPr>
              <w:spacing w:before="100" w:after="200" w:line="276" w:lineRule="auto"/>
            </w:pPr>
            <w:r>
              <w:t>Wydatki majątkowe (w </w:t>
            </w:r>
            <w:r w:rsidR="002A75D6" w:rsidRPr="00537C95">
              <w:t>zł)</w:t>
            </w:r>
          </w:p>
        </w:tc>
      </w:tr>
      <w:tr w:rsidR="002A75D6" w:rsidRPr="00537C95" w14:paraId="0B8C24E8" w14:textId="77777777" w:rsidTr="00697247">
        <w:tc>
          <w:tcPr>
            <w:tcW w:w="2228" w:type="dxa"/>
          </w:tcPr>
          <w:p w14:paraId="3DA596B9" w14:textId="77777777" w:rsidR="002A75D6" w:rsidRPr="00537C95" w:rsidRDefault="002A75D6" w:rsidP="00F66D6C">
            <w:pPr>
              <w:spacing w:before="100" w:after="200" w:line="276" w:lineRule="auto"/>
            </w:pPr>
            <w:r w:rsidRPr="00537C95">
              <w:t>75 000 000</w:t>
            </w:r>
          </w:p>
        </w:tc>
        <w:tc>
          <w:tcPr>
            <w:tcW w:w="2368" w:type="dxa"/>
          </w:tcPr>
          <w:p w14:paraId="14940E94" w14:textId="77777777" w:rsidR="002A75D6" w:rsidRPr="00537C95" w:rsidRDefault="002A75D6" w:rsidP="00F66D6C">
            <w:pPr>
              <w:spacing w:before="100" w:after="200" w:line="276" w:lineRule="auto"/>
            </w:pPr>
            <w:r w:rsidRPr="00537C95">
              <w:t>40 000 000</w:t>
            </w:r>
          </w:p>
        </w:tc>
        <w:tc>
          <w:tcPr>
            <w:tcW w:w="2643" w:type="dxa"/>
          </w:tcPr>
          <w:p w14:paraId="0EFFEF4D" w14:textId="77777777" w:rsidR="002A75D6" w:rsidRPr="00537C95" w:rsidRDefault="002A75D6" w:rsidP="00F66D6C">
            <w:pPr>
              <w:spacing w:before="100" w:after="200" w:line="276" w:lineRule="auto"/>
            </w:pPr>
            <w:r w:rsidRPr="00537C95">
              <w:t>35 000 000</w:t>
            </w:r>
          </w:p>
        </w:tc>
      </w:tr>
    </w:tbl>
    <w:p w14:paraId="1A709A25" w14:textId="77777777" w:rsidR="002A75D6" w:rsidRDefault="002A75D6" w:rsidP="00697247">
      <w:pPr>
        <w:pStyle w:val="ZFRAGzmfragmentunpzdaniaartykuempunktem"/>
      </w:pPr>
    </w:p>
    <w:p w14:paraId="6CD64A51" w14:textId="239A2870" w:rsidR="002A75D6" w:rsidRPr="00803E74" w:rsidRDefault="002A75D6" w:rsidP="00697247">
      <w:pPr>
        <w:pStyle w:val="ZFRAGzmfragmentunpzdaniaartykuempunktem"/>
      </w:pPr>
      <w:r w:rsidRPr="00803E74">
        <w:t>Planowane roczne wydatki w latach 2024</w:t>
      </w:r>
      <w:r w:rsidR="00A85654">
        <w:t>–</w:t>
      </w:r>
      <w:r w:rsidRPr="00803E74">
        <w:t>2032:</w:t>
      </w:r>
    </w:p>
    <w:tbl>
      <w:tblPr>
        <w:tblStyle w:val="Tabela-Siatka"/>
        <w:tblW w:w="0" w:type="auto"/>
        <w:tblInd w:w="487" w:type="dxa"/>
        <w:tblLook w:val="04A0" w:firstRow="1" w:lastRow="0" w:firstColumn="1" w:lastColumn="0" w:noHBand="0" w:noVBand="1"/>
      </w:tblPr>
      <w:tblGrid>
        <w:gridCol w:w="2263"/>
        <w:gridCol w:w="2268"/>
        <w:gridCol w:w="2694"/>
        <w:gridCol w:w="850"/>
      </w:tblGrid>
      <w:tr w:rsidR="002A75D6" w:rsidRPr="0005296E" w14:paraId="274B25F2" w14:textId="77777777" w:rsidTr="00697247">
        <w:tc>
          <w:tcPr>
            <w:tcW w:w="2263" w:type="dxa"/>
          </w:tcPr>
          <w:p w14:paraId="73EDED33" w14:textId="77777777" w:rsidR="002A75D6" w:rsidRPr="00F51732" w:rsidRDefault="002A75D6" w:rsidP="00F66D6C">
            <w:pPr>
              <w:spacing w:before="100" w:after="200" w:line="276" w:lineRule="auto"/>
            </w:pPr>
            <w:r w:rsidRPr="00F51732">
              <w:t>Razem (w zł)</w:t>
            </w:r>
          </w:p>
        </w:tc>
        <w:tc>
          <w:tcPr>
            <w:tcW w:w="2268" w:type="dxa"/>
          </w:tcPr>
          <w:p w14:paraId="09B1AD66" w14:textId="023C65FF" w:rsidR="002A75D6" w:rsidRPr="00F51732" w:rsidRDefault="006836AE" w:rsidP="00F66D6C">
            <w:pPr>
              <w:spacing w:before="100" w:after="200" w:line="276" w:lineRule="auto"/>
            </w:pPr>
            <w:r>
              <w:t>Wydatki bieżące (w </w:t>
            </w:r>
            <w:r w:rsidR="002A75D6" w:rsidRPr="00F51732">
              <w:t>zł)</w:t>
            </w:r>
          </w:p>
        </w:tc>
        <w:tc>
          <w:tcPr>
            <w:tcW w:w="2694" w:type="dxa"/>
          </w:tcPr>
          <w:p w14:paraId="0055DCE1" w14:textId="0CBC361F" w:rsidR="002A75D6" w:rsidRPr="00F51732" w:rsidRDefault="006836AE" w:rsidP="00F66D6C">
            <w:pPr>
              <w:spacing w:before="100" w:after="200" w:line="276" w:lineRule="auto"/>
            </w:pPr>
            <w:r>
              <w:t>Wydatki majątkowe (w </w:t>
            </w:r>
            <w:r w:rsidR="002A75D6" w:rsidRPr="00F51732">
              <w:t>zł)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79074767" w14:textId="77777777" w:rsidR="002A75D6" w:rsidRPr="0005296E" w:rsidRDefault="002A75D6" w:rsidP="00F66D6C">
            <w:pPr>
              <w:rPr>
                <w:rFonts w:ascii="Times" w:hAnsi="Times" w:cs="Times"/>
              </w:rPr>
            </w:pPr>
          </w:p>
        </w:tc>
      </w:tr>
      <w:tr w:rsidR="002A75D6" w:rsidRPr="0005296E" w14:paraId="25223A3F" w14:textId="77777777" w:rsidTr="00697247">
        <w:tc>
          <w:tcPr>
            <w:tcW w:w="2263" w:type="dxa"/>
          </w:tcPr>
          <w:p w14:paraId="08FB6998" w14:textId="77777777" w:rsidR="002A75D6" w:rsidRPr="00F51732" w:rsidRDefault="002A75D6" w:rsidP="00F66D6C">
            <w:pPr>
              <w:spacing w:before="100" w:after="200" w:line="276" w:lineRule="auto"/>
            </w:pPr>
            <w:r w:rsidRPr="00F51732">
              <w:t>100 000 000</w:t>
            </w:r>
          </w:p>
        </w:tc>
        <w:tc>
          <w:tcPr>
            <w:tcW w:w="2268" w:type="dxa"/>
          </w:tcPr>
          <w:p w14:paraId="300E93EF" w14:textId="77777777" w:rsidR="002A75D6" w:rsidRPr="00F51732" w:rsidRDefault="002A75D6" w:rsidP="00F66D6C">
            <w:pPr>
              <w:spacing w:before="100" w:after="200" w:line="276" w:lineRule="auto"/>
            </w:pPr>
            <w:r w:rsidRPr="00F51732">
              <w:t>60 000 000</w:t>
            </w:r>
          </w:p>
        </w:tc>
        <w:tc>
          <w:tcPr>
            <w:tcW w:w="2694" w:type="dxa"/>
          </w:tcPr>
          <w:p w14:paraId="3A4DF5A4" w14:textId="74DD8F26" w:rsidR="002A75D6" w:rsidRPr="00F51732" w:rsidRDefault="002A75D6" w:rsidP="00F66D6C">
            <w:pPr>
              <w:spacing w:before="100" w:after="200" w:line="276" w:lineRule="auto"/>
            </w:pPr>
            <w:r w:rsidRPr="00F51732">
              <w:t>40 000</w:t>
            </w:r>
            <w:r w:rsidR="00FB5C43">
              <w:t> </w:t>
            </w:r>
            <w:r w:rsidRPr="00F51732">
              <w:t>000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38B9E063" w14:textId="77777777" w:rsidR="00FB5C43" w:rsidRDefault="00FB5C43" w:rsidP="00F66D6C">
            <w:pPr>
              <w:pStyle w:val="ARTartustawynprozporzdzenia"/>
              <w:ind w:firstLine="0"/>
              <w:rPr>
                <w:rFonts w:cs="Times"/>
              </w:rPr>
            </w:pPr>
          </w:p>
          <w:p w14:paraId="5BD568CC" w14:textId="5D07A5EA" w:rsidR="002A75D6" w:rsidRDefault="00E01BE3" w:rsidP="00F66D6C">
            <w:pPr>
              <w:pStyle w:val="ARTartustawynprozporzdzenia"/>
              <w:ind w:firstLine="0"/>
              <w:rPr>
                <w:rFonts w:cs="Times"/>
              </w:rPr>
            </w:pPr>
            <w:r>
              <w:rPr>
                <w:rFonts w:cs="Times"/>
              </w:rPr>
              <w:t>”</w:t>
            </w:r>
            <w:r w:rsidR="00FE558E">
              <w:rPr>
                <w:rFonts w:cs="Times"/>
              </w:rPr>
              <w:t>;</w:t>
            </w:r>
          </w:p>
        </w:tc>
      </w:tr>
    </w:tbl>
    <w:p w14:paraId="012F0BD5" w14:textId="4A6358E8" w:rsidR="00FB5C43" w:rsidRDefault="00FB5C43" w:rsidP="00FB5C43">
      <w:pPr>
        <w:pStyle w:val="PKTpunkt"/>
        <w:ind w:left="0" w:firstLine="0"/>
      </w:pPr>
    </w:p>
    <w:p w14:paraId="2AD0F9DC" w14:textId="047AA719" w:rsidR="00F4756F" w:rsidRDefault="003307B1" w:rsidP="006836AE">
      <w:pPr>
        <w:pStyle w:val="PKTpunkt"/>
        <w:keepNext/>
        <w:keepLines/>
      </w:pPr>
      <w:r>
        <w:lastRenderedPageBreak/>
        <w:t>2)</w:t>
      </w:r>
      <w:r w:rsidR="00697247">
        <w:tab/>
      </w:r>
      <w:r w:rsidR="007A4F8D">
        <w:t xml:space="preserve">załącznik </w:t>
      </w:r>
      <w:r w:rsidR="00055248" w:rsidRPr="00055248">
        <w:t>do programu wieloletniego p</w:t>
      </w:r>
      <w:r w:rsidR="00AA3FA4">
        <w:t>od nazwą „</w:t>
      </w:r>
      <w:r w:rsidR="00055248" w:rsidRPr="00055248">
        <w:t>Narodowy Program Transplantacyjny na lata 2023</w:t>
      </w:r>
      <w:r w:rsidR="00A85654">
        <w:t>–</w:t>
      </w:r>
      <w:r w:rsidR="00055248" w:rsidRPr="00055248">
        <w:t>2032</w:t>
      </w:r>
      <w:r w:rsidR="00AA3FA4">
        <w:t>”</w:t>
      </w:r>
      <w:r w:rsidR="00055248" w:rsidRPr="00055248">
        <w:t xml:space="preserve"> </w:t>
      </w:r>
      <w:r w:rsidR="0053198D">
        <w:t xml:space="preserve">otrzymuje brzmienie </w:t>
      </w:r>
      <w:r w:rsidR="00946A10">
        <w:t>ustalone w</w:t>
      </w:r>
      <w:r w:rsidR="0053198D">
        <w:t xml:space="preserve"> załącznik</w:t>
      </w:r>
      <w:r w:rsidR="00946A10">
        <w:t>u</w:t>
      </w:r>
      <w:r w:rsidR="0053198D">
        <w:t xml:space="preserve"> do niniejszej uchwały.</w:t>
      </w:r>
    </w:p>
    <w:p w14:paraId="6BC47B69" w14:textId="44F910A7" w:rsidR="003F1292" w:rsidRDefault="003F1292" w:rsidP="006836AE">
      <w:pPr>
        <w:pStyle w:val="ARTartustawynprozporzdzenia"/>
        <w:keepNext/>
        <w:keepLines/>
      </w:pPr>
      <w:r w:rsidRPr="000A0105">
        <w:rPr>
          <w:rStyle w:val="Ppogrubienie"/>
        </w:rPr>
        <w:t>§ 2.</w:t>
      </w:r>
      <w:r>
        <w:rPr>
          <w:rStyle w:val="Ppogrubienie"/>
        </w:rPr>
        <w:t> </w:t>
      </w:r>
      <w:r w:rsidRPr="00845FE4">
        <w:t>Uchwała wchodzi w życie z dniem podjęcia</w:t>
      </w:r>
      <w:r w:rsidRPr="0025236C">
        <w:t>.</w:t>
      </w:r>
      <w:r w:rsidR="009708A1">
        <w:t xml:space="preserve"> </w:t>
      </w:r>
    </w:p>
    <w:p w14:paraId="2200BE72" w14:textId="77777777" w:rsidR="006836AE" w:rsidRPr="0025236C" w:rsidRDefault="006836AE" w:rsidP="006836AE"/>
    <w:p w14:paraId="09CC9B5C" w14:textId="77777777" w:rsidR="006836AE" w:rsidRPr="008A7273" w:rsidRDefault="006836AE" w:rsidP="006836AE">
      <w:pPr>
        <w:pStyle w:val="NAZORGWYDnazwaorganuwydajcegoprojektowanyakt"/>
      </w:pPr>
      <w:r>
        <w:t>PREZES RADY MINISTRÓW</w:t>
      </w:r>
    </w:p>
    <w:p w14:paraId="0970DB43" w14:textId="77777777" w:rsidR="006836AE" w:rsidRDefault="006836AE" w:rsidP="006836AE">
      <w:pPr>
        <w:pStyle w:val="NAZORGWYDnazwaorganuwydajcegoprojektowanyakt"/>
      </w:pPr>
      <w:r w:rsidRPr="00315300">
        <w:t>mateusz morawiecki</w:t>
      </w:r>
    </w:p>
    <w:p w14:paraId="49984DB7" w14:textId="77777777" w:rsidR="006836AE" w:rsidRPr="00737F6A" w:rsidRDefault="006836AE" w:rsidP="006836AE">
      <w:pPr>
        <w:pStyle w:val="ODNONIKtreodnonika"/>
        <w:ind w:left="4536" w:firstLine="0"/>
      </w:pPr>
      <w:r w:rsidRPr="007F0DBB">
        <w:t>/podpisano kwalifikowanym podpisem elektronicznym/</w:t>
      </w:r>
    </w:p>
    <w:sectPr w:rsidR="006836AE" w:rsidRPr="00737F6A" w:rsidSect="006836AE">
      <w:headerReference w:type="default" r:id="rId12"/>
      <w:headerReference w:type="first" r:id="rId13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9BC8" w14:textId="77777777" w:rsidR="00CF204A" w:rsidRDefault="00CF204A">
      <w:r>
        <w:separator/>
      </w:r>
    </w:p>
  </w:endnote>
  <w:endnote w:type="continuationSeparator" w:id="0">
    <w:p w14:paraId="36189AA2" w14:textId="77777777" w:rsidR="00CF204A" w:rsidRDefault="00CF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CD6D" w14:textId="77777777" w:rsidR="00CF204A" w:rsidRDefault="00CF204A">
      <w:r>
        <w:separator/>
      </w:r>
    </w:p>
  </w:footnote>
  <w:footnote w:type="continuationSeparator" w:id="0">
    <w:p w14:paraId="7C81814E" w14:textId="77777777" w:rsidR="00CF204A" w:rsidRDefault="00CF204A">
      <w:r>
        <w:continuationSeparator/>
      </w:r>
    </w:p>
  </w:footnote>
  <w:footnote w:id="1">
    <w:p w14:paraId="104129EE" w14:textId="071FD38C" w:rsidR="00697247" w:rsidRPr="00697247" w:rsidRDefault="00697247" w:rsidP="006972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97247">
        <w:t>Zmiany tekstu jednolitego wymienionej ustawy zostały ogłoszone w Dz. U. z 2023 r. poz. 1273, 1407, 1429, 1641, 1693 i 1872.</w:t>
      </w:r>
    </w:p>
  </w:footnote>
  <w:footnote w:id="2">
    <w:p w14:paraId="216C4B3C" w14:textId="5D2C1FEE" w:rsidR="00697247" w:rsidRPr="00697247" w:rsidRDefault="00697247" w:rsidP="006972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97247">
        <w:t>Łącznie ze środkami wydatkowanymi w 2022 r. z budżetu na rok 2021, k</w:t>
      </w:r>
      <w:r>
        <w:t>tóre nie wygasają z końcem 2021 </w:t>
      </w:r>
      <w:r w:rsidRPr="00697247"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7D0" w14:textId="6F235D2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76AC1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028E" w14:textId="1099CEE3" w:rsidR="00AF6DA2" w:rsidRDefault="00AF6DA2" w:rsidP="00E74F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780086"/>
    <w:multiLevelType w:val="hybridMultilevel"/>
    <w:tmpl w:val="9940A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EE67ADD"/>
    <w:multiLevelType w:val="hybridMultilevel"/>
    <w:tmpl w:val="B9162A22"/>
    <w:lvl w:ilvl="0" w:tplc="BB36B8FC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3557300"/>
    <w:multiLevelType w:val="hybridMultilevel"/>
    <w:tmpl w:val="44AA982A"/>
    <w:lvl w:ilvl="0" w:tplc="28D4B7C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90D56"/>
    <w:multiLevelType w:val="hybridMultilevel"/>
    <w:tmpl w:val="FC26068C"/>
    <w:lvl w:ilvl="0" w:tplc="835030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15474E"/>
    <w:multiLevelType w:val="hybridMultilevel"/>
    <w:tmpl w:val="AB8A52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2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8BC62B1"/>
    <w:multiLevelType w:val="hybridMultilevel"/>
    <w:tmpl w:val="FA6A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 w15:restartNumberingAfterBreak="0">
    <w:nsid w:val="689D1633"/>
    <w:multiLevelType w:val="hybridMultilevel"/>
    <w:tmpl w:val="898A1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2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D94DAF"/>
    <w:multiLevelType w:val="hybridMultilevel"/>
    <w:tmpl w:val="7324C9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B67819"/>
    <w:multiLevelType w:val="hybridMultilevel"/>
    <w:tmpl w:val="BA6AF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94656">
    <w:abstractNumId w:val="25"/>
  </w:num>
  <w:num w:numId="2" w16cid:durableId="475535808">
    <w:abstractNumId w:val="25"/>
  </w:num>
  <w:num w:numId="3" w16cid:durableId="558127943">
    <w:abstractNumId w:val="19"/>
  </w:num>
  <w:num w:numId="4" w16cid:durableId="2000572739">
    <w:abstractNumId w:val="19"/>
  </w:num>
  <w:num w:numId="5" w16cid:durableId="296567714">
    <w:abstractNumId w:val="42"/>
  </w:num>
  <w:num w:numId="6" w16cid:durableId="1963997588">
    <w:abstractNumId w:val="37"/>
  </w:num>
  <w:num w:numId="7" w16cid:durableId="896860178">
    <w:abstractNumId w:val="42"/>
  </w:num>
  <w:num w:numId="8" w16cid:durableId="22560462">
    <w:abstractNumId w:val="37"/>
  </w:num>
  <w:num w:numId="9" w16cid:durableId="648678652">
    <w:abstractNumId w:val="42"/>
  </w:num>
  <w:num w:numId="10" w16cid:durableId="1698769609">
    <w:abstractNumId w:val="37"/>
  </w:num>
  <w:num w:numId="11" w16cid:durableId="296491260">
    <w:abstractNumId w:val="15"/>
  </w:num>
  <w:num w:numId="12" w16cid:durableId="1655916079">
    <w:abstractNumId w:val="10"/>
  </w:num>
  <w:num w:numId="13" w16cid:durableId="1960985157">
    <w:abstractNumId w:val="16"/>
  </w:num>
  <w:num w:numId="14" w16cid:durableId="1098326268">
    <w:abstractNumId w:val="31"/>
  </w:num>
  <w:num w:numId="15" w16cid:durableId="862282961">
    <w:abstractNumId w:val="15"/>
  </w:num>
  <w:num w:numId="16" w16cid:durableId="624624411">
    <w:abstractNumId w:val="17"/>
  </w:num>
  <w:num w:numId="17" w16cid:durableId="544491153">
    <w:abstractNumId w:val="8"/>
  </w:num>
  <w:num w:numId="18" w16cid:durableId="900211253">
    <w:abstractNumId w:val="3"/>
  </w:num>
  <w:num w:numId="19" w16cid:durableId="1702434958">
    <w:abstractNumId w:val="2"/>
  </w:num>
  <w:num w:numId="20" w16cid:durableId="571500720">
    <w:abstractNumId w:val="1"/>
  </w:num>
  <w:num w:numId="21" w16cid:durableId="1306465926">
    <w:abstractNumId w:val="0"/>
  </w:num>
  <w:num w:numId="22" w16cid:durableId="2009744179">
    <w:abstractNumId w:val="9"/>
  </w:num>
  <w:num w:numId="23" w16cid:durableId="338309385">
    <w:abstractNumId w:val="7"/>
  </w:num>
  <w:num w:numId="24" w16cid:durableId="242883724">
    <w:abstractNumId w:val="6"/>
  </w:num>
  <w:num w:numId="25" w16cid:durableId="1666392222">
    <w:abstractNumId w:val="5"/>
  </w:num>
  <w:num w:numId="26" w16cid:durableId="111245191">
    <w:abstractNumId w:val="4"/>
  </w:num>
  <w:num w:numId="27" w16cid:durableId="1130054850">
    <w:abstractNumId w:val="40"/>
  </w:num>
  <w:num w:numId="28" w16cid:durableId="1004934991">
    <w:abstractNumId w:val="30"/>
  </w:num>
  <w:num w:numId="29" w16cid:durableId="359278393">
    <w:abstractNumId w:val="43"/>
  </w:num>
  <w:num w:numId="30" w16cid:durableId="1892960431">
    <w:abstractNumId w:val="39"/>
  </w:num>
  <w:num w:numId="31" w16cid:durableId="1637176907">
    <w:abstractNumId w:val="20"/>
  </w:num>
  <w:num w:numId="32" w16cid:durableId="1248615982">
    <w:abstractNumId w:val="11"/>
  </w:num>
  <w:num w:numId="33" w16cid:durableId="1355036964">
    <w:abstractNumId w:val="36"/>
  </w:num>
  <w:num w:numId="34" w16cid:durableId="34233034">
    <w:abstractNumId w:val="21"/>
  </w:num>
  <w:num w:numId="35" w16cid:durableId="1114132844">
    <w:abstractNumId w:val="18"/>
  </w:num>
  <w:num w:numId="36" w16cid:durableId="1719939365">
    <w:abstractNumId w:val="24"/>
  </w:num>
  <w:num w:numId="37" w16cid:durableId="1132749269">
    <w:abstractNumId w:val="32"/>
  </w:num>
  <w:num w:numId="38" w16cid:durableId="1719550333">
    <w:abstractNumId w:val="28"/>
  </w:num>
  <w:num w:numId="39" w16cid:durableId="533153065">
    <w:abstractNumId w:val="14"/>
  </w:num>
  <w:num w:numId="40" w16cid:durableId="1484661181">
    <w:abstractNumId w:val="34"/>
  </w:num>
  <w:num w:numId="41" w16cid:durableId="212157154">
    <w:abstractNumId w:val="33"/>
  </w:num>
  <w:num w:numId="42" w16cid:durableId="2047021556">
    <w:abstractNumId w:val="22"/>
  </w:num>
  <w:num w:numId="43" w16cid:durableId="1857377099">
    <w:abstractNumId w:val="41"/>
  </w:num>
  <w:num w:numId="44" w16cid:durableId="519011344">
    <w:abstractNumId w:val="13"/>
  </w:num>
  <w:num w:numId="45" w16cid:durableId="1159466801">
    <w:abstractNumId w:val="44"/>
  </w:num>
  <w:num w:numId="46" w16cid:durableId="1788743002">
    <w:abstractNumId w:val="29"/>
  </w:num>
  <w:num w:numId="47" w16cid:durableId="1171529005">
    <w:abstractNumId w:val="45"/>
  </w:num>
  <w:num w:numId="48" w16cid:durableId="1773042003">
    <w:abstractNumId w:val="26"/>
  </w:num>
  <w:num w:numId="49" w16cid:durableId="527766986">
    <w:abstractNumId w:val="35"/>
  </w:num>
  <w:num w:numId="50" w16cid:durableId="526526223">
    <w:abstractNumId w:val="12"/>
  </w:num>
  <w:num w:numId="51" w16cid:durableId="697587518">
    <w:abstractNumId w:val="23"/>
  </w:num>
  <w:num w:numId="52" w16cid:durableId="210314968">
    <w:abstractNumId w:val="27"/>
  </w:num>
  <w:num w:numId="53" w16cid:durableId="68467054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C"/>
    <w:rsid w:val="000012DA"/>
    <w:rsid w:val="0000246E"/>
    <w:rsid w:val="00003862"/>
    <w:rsid w:val="00006632"/>
    <w:rsid w:val="00012A35"/>
    <w:rsid w:val="00016099"/>
    <w:rsid w:val="00017DC2"/>
    <w:rsid w:val="00020EC8"/>
    <w:rsid w:val="00021522"/>
    <w:rsid w:val="00023471"/>
    <w:rsid w:val="00023C99"/>
    <w:rsid w:val="00023F13"/>
    <w:rsid w:val="00025B03"/>
    <w:rsid w:val="00026921"/>
    <w:rsid w:val="00030634"/>
    <w:rsid w:val="000319C1"/>
    <w:rsid w:val="00031A8B"/>
    <w:rsid w:val="00031BCA"/>
    <w:rsid w:val="000330FA"/>
    <w:rsid w:val="0003362F"/>
    <w:rsid w:val="00036B63"/>
    <w:rsid w:val="00036C9E"/>
    <w:rsid w:val="00037428"/>
    <w:rsid w:val="00037E1A"/>
    <w:rsid w:val="00043495"/>
    <w:rsid w:val="00046A75"/>
    <w:rsid w:val="00047312"/>
    <w:rsid w:val="000508BD"/>
    <w:rsid w:val="000517AB"/>
    <w:rsid w:val="0005296E"/>
    <w:rsid w:val="0005339C"/>
    <w:rsid w:val="00055248"/>
    <w:rsid w:val="0005571B"/>
    <w:rsid w:val="00057AB3"/>
    <w:rsid w:val="00060076"/>
    <w:rsid w:val="00060432"/>
    <w:rsid w:val="00060825"/>
    <w:rsid w:val="00060D87"/>
    <w:rsid w:val="000615A5"/>
    <w:rsid w:val="00064C7A"/>
    <w:rsid w:val="00064E4C"/>
    <w:rsid w:val="00066901"/>
    <w:rsid w:val="00071BEE"/>
    <w:rsid w:val="000736CD"/>
    <w:rsid w:val="0007459B"/>
    <w:rsid w:val="0007533B"/>
    <w:rsid w:val="0007545D"/>
    <w:rsid w:val="000760BF"/>
    <w:rsid w:val="0007613E"/>
    <w:rsid w:val="000761BD"/>
    <w:rsid w:val="00076BFC"/>
    <w:rsid w:val="000814A7"/>
    <w:rsid w:val="0008557B"/>
    <w:rsid w:val="00085CE7"/>
    <w:rsid w:val="000906EE"/>
    <w:rsid w:val="00091392"/>
    <w:rsid w:val="00091BA2"/>
    <w:rsid w:val="00093A93"/>
    <w:rsid w:val="000944EF"/>
    <w:rsid w:val="00094A50"/>
    <w:rsid w:val="0009732D"/>
    <w:rsid w:val="000973F0"/>
    <w:rsid w:val="000A0105"/>
    <w:rsid w:val="000A1296"/>
    <w:rsid w:val="000A1780"/>
    <w:rsid w:val="000A1C27"/>
    <w:rsid w:val="000A1DAD"/>
    <w:rsid w:val="000A2649"/>
    <w:rsid w:val="000A323B"/>
    <w:rsid w:val="000A5C8B"/>
    <w:rsid w:val="000B298D"/>
    <w:rsid w:val="000B4F54"/>
    <w:rsid w:val="000B5B2D"/>
    <w:rsid w:val="000B5DCE"/>
    <w:rsid w:val="000C05BA"/>
    <w:rsid w:val="000C0E8F"/>
    <w:rsid w:val="000C19C1"/>
    <w:rsid w:val="000C3726"/>
    <w:rsid w:val="000C410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78D"/>
    <w:rsid w:val="000E6241"/>
    <w:rsid w:val="000F2BE3"/>
    <w:rsid w:val="000F3D0D"/>
    <w:rsid w:val="000F6ED4"/>
    <w:rsid w:val="000F7A6E"/>
    <w:rsid w:val="00100965"/>
    <w:rsid w:val="001042BA"/>
    <w:rsid w:val="00105E18"/>
    <w:rsid w:val="00106D03"/>
    <w:rsid w:val="00110378"/>
    <w:rsid w:val="00110465"/>
    <w:rsid w:val="00110628"/>
    <w:rsid w:val="00110796"/>
    <w:rsid w:val="0011245A"/>
    <w:rsid w:val="0011493E"/>
    <w:rsid w:val="00115B72"/>
    <w:rsid w:val="001209EC"/>
    <w:rsid w:val="00120A9E"/>
    <w:rsid w:val="00125A9C"/>
    <w:rsid w:val="00126BFD"/>
    <w:rsid w:val="001270A2"/>
    <w:rsid w:val="00131237"/>
    <w:rsid w:val="00132763"/>
    <w:rsid w:val="001329AC"/>
    <w:rsid w:val="00133349"/>
    <w:rsid w:val="00133F01"/>
    <w:rsid w:val="00134CA0"/>
    <w:rsid w:val="0014026F"/>
    <w:rsid w:val="00146588"/>
    <w:rsid w:val="00147A47"/>
    <w:rsid w:val="00147AA1"/>
    <w:rsid w:val="0015116A"/>
    <w:rsid w:val="001520CF"/>
    <w:rsid w:val="001547E6"/>
    <w:rsid w:val="0015667C"/>
    <w:rsid w:val="00157110"/>
    <w:rsid w:val="0015742A"/>
    <w:rsid w:val="00157DA1"/>
    <w:rsid w:val="00163147"/>
    <w:rsid w:val="00164C57"/>
    <w:rsid w:val="00164C9D"/>
    <w:rsid w:val="00165433"/>
    <w:rsid w:val="00166A9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AC4"/>
    <w:rsid w:val="001C0BCB"/>
    <w:rsid w:val="001C11F5"/>
    <w:rsid w:val="001C1832"/>
    <w:rsid w:val="001C188C"/>
    <w:rsid w:val="001C530F"/>
    <w:rsid w:val="001D1783"/>
    <w:rsid w:val="001D53CD"/>
    <w:rsid w:val="001D55A3"/>
    <w:rsid w:val="001D5AF5"/>
    <w:rsid w:val="001E1E73"/>
    <w:rsid w:val="001E2AB3"/>
    <w:rsid w:val="001E440F"/>
    <w:rsid w:val="001E4E0C"/>
    <w:rsid w:val="001E526D"/>
    <w:rsid w:val="001E5655"/>
    <w:rsid w:val="001F1832"/>
    <w:rsid w:val="001F220F"/>
    <w:rsid w:val="001F25B3"/>
    <w:rsid w:val="001F6616"/>
    <w:rsid w:val="00202BD4"/>
    <w:rsid w:val="002046D3"/>
    <w:rsid w:val="00204A97"/>
    <w:rsid w:val="00205722"/>
    <w:rsid w:val="002114EF"/>
    <w:rsid w:val="002166AD"/>
    <w:rsid w:val="00217871"/>
    <w:rsid w:val="00221ED8"/>
    <w:rsid w:val="002231EA"/>
    <w:rsid w:val="00223FDF"/>
    <w:rsid w:val="002279C0"/>
    <w:rsid w:val="00236F4F"/>
    <w:rsid w:val="0023727E"/>
    <w:rsid w:val="002412BF"/>
    <w:rsid w:val="00242081"/>
    <w:rsid w:val="00243777"/>
    <w:rsid w:val="002441CD"/>
    <w:rsid w:val="00246DED"/>
    <w:rsid w:val="002501A3"/>
    <w:rsid w:val="0025166C"/>
    <w:rsid w:val="0025236C"/>
    <w:rsid w:val="002555D4"/>
    <w:rsid w:val="00261A16"/>
    <w:rsid w:val="00263522"/>
    <w:rsid w:val="00264EC6"/>
    <w:rsid w:val="00271013"/>
    <w:rsid w:val="00273FE4"/>
    <w:rsid w:val="002765B4"/>
    <w:rsid w:val="00276A94"/>
    <w:rsid w:val="002866F9"/>
    <w:rsid w:val="00287C94"/>
    <w:rsid w:val="00290F1F"/>
    <w:rsid w:val="0029405D"/>
    <w:rsid w:val="00294FA6"/>
    <w:rsid w:val="00295A6F"/>
    <w:rsid w:val="00295ACB"/>
    <w:rsid w:val="00296394"/>
    <w:rsid w:val="002A20C4"/>
    <w:rsid w:val="002A47AD"/>
    <w:rsid w:val="002A4CAC"/>
    <w:rsid w:val="002A570F"/>
    <w:rsid w:val="002A7292"/>
    <w:rsid w:val="002A732D"/>
    <w:rsid w:val="002A7358"/>
    <w:rsid w:val="002A75D6"/>
    <w:rsid w:val="002A7902"/>
    <w:rsid w:val="002B0F6B"/>
    <w:rsid w:val="002B23B8"/>
    <w:rsid w:val="002B38EB"/>
    <w:rsid w:val="002B4429"/>
    <w:rsid w:val="002B61B3"/>
    <w:rsid w:val="002B68A6"/>
    <w:rsid w:val="002B7FAF"/>
    <w:rsid w:val="002C54D4"/>
    <w:rsid w:val="002C6614"/>
    <w:rsid w:val="002D0C4F"/>
    <w:rsid w:val="002D1364"/>
    <w:rsid w:val="002D4D30"/>
    <w:rsid w:val="002D5000"/>
    <w:rsid w:val="002D598D"/>
    <w:rsid w:val="002D7188"/>
    <w:rsid w:val="002D7D5C"/>
    <w:rsid w:val="002E1DE3"/>
    <w:rsid w:val="002E1F40"/>
    <w:rsid w:val="002E2AB6"/>
    <w:rsid w:val="002E3F34"/>
    <w:rsid w:val="002E5F79"/>
    <w:rsid w:val="002E64FA"/>
    <w:rsid w:val="002E7044"/>
    <w:rsid w:val="002E7145"/>
    <w:rsid w:val="002F0A00"/>
    <w:rsid w:val="002F0CFA"/>
    <w:rsid w:val="002F0F32"/>
    <w:rsid w:val="002F669F"/>
    <w:rsid w:val="00300EB4"/>
    <w:rsid w:val="00301C97"/>
    <w:rsid w:val="003070A6"/>
    <w:rsid w:val="0031004C"/>
    <w:rsid w:val="003105F6"/>
    <w:rsid w:val="00311297"/>
    <w:rsid w:val="003113BE"/>
    <w:rsid w:val="003122CA"/>
    <w:rsid w:val="003148FD"/>
    <w:rsid w:val="003208AE"/>
    <w:rsid w:val="00321080"/>
    <w:rsid w:val="00322D45"/>
    <w:rsid w:val="00323EA4"/>
    <w:rsid w:val="0032569A"/>
    <w:rsid w:val="00325A1F"/>
    <w:rsid w:val="00325CA5"/>
    <w:rsid w:val="003268F9"/>
    <w:rsid w:val="003307B1"/>
    <w:rsid w:val="00330BAF"/>
    <w:rsid w:val="00333FC0"/>
    <w:rsid w:val="00334E3A"/>
    <w:rsid w:val="003361DD"/>
    <w:rsid w:val="00336A50"/>
    <w:rsid w:val="00341819"/>
    <w:rsid w:val="00341A6A"/>
    <w:rsid w:val="003423AB"/>
    <w:rsid w:val="00344D46"/>
    <w:rsid w:val="00345B9C"/>
    <w:rsid w:val="00352DAE"/>
    <w:rsid w:val="00354EB9"/>
    <w:rsid w:val="003602AE"/>
    <w:rsid w:val="00360929"/>
    <w:rsid w:val="003647D5"/>
    <w:rsid w:val="003674B0"/>
    <w:rsid w:val="00367867"/>
    <w:rsid w:val="003743F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49"/>
    <w:rsid w:val="00394423"/>
    <w:rsid w:val="00396852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25D"/>
    <w:rsid w:val="003B4A07"/>
    <w:rsid w:val="003B4A57"/>
    <w:rsid w:val="003C0AD9"/>
    <w:rsid w:val="003C0ED0"/>
    <w:rsid w:val="003C1D49"/>
    <w:rsid w:val="003C1D5D"/>
    <w:rsid w:val="003C35C4"/>
    <w:rsid w:val="003D12C2"/>
    <w:rsid w:val="003D31B9"/>
    <w:rsid w:val="003D3867"/>
    <w:rsid w:val="003D7105"/>
    <w:rsid w:val="003E0D1A"/>
    <w:rsid w:val="003E1ED6"/>
    <w:rsid w:val="003E2DA3"/>
    <w:rsid w:val="003F020D"/>
    <w:rsid w:val="003F03D9"/>
    <w:rsid w:val="003F1292"/>
    <w:rsid w:val="003F2FBE"/>
    <w:rsid w:val="003F318D"/>
    <w:rsid w:val="003F42FB"/>
    <w:rsid w:val="003F5BAE"/>
    <w:rsid w:val="003F6D7D"/>
    <w:rsid w:val="003F6ED7"/>
    <w:rsid w:val="00400BCE"/>
    <w:rsid w:val="00401C84"/>
    <w:rsid w:val="00403210"/>
    <w:rsid w:val="004035BB"/>
    <w:rsid w:val="004035EB"/>
    <w:rsid w:val="00407332"/>
    <w:rsid w:val="00407828"/>
    <w:rsid w:val="00410F7D"/>
    <w:rsid w:val="00413D8E"/>
    <w:rsid w:val="004140F2"/>
    <w:rsid w:val="0041509B"/>
    <w:rsid w:val="00415413"/>
    <w:rsid w:val="00416AB0"/>
    <w:rsid w:val="00417B22"/>
    <w:rsid w:val="00420EBA"/>
    <w:rsid w:val="00421085"/>
    <w:rsid w:val="0042465E"/>
    <w:rsid w:val="00424DF7"/>
    <w:rsid w:val="00432B76"/>
    <w:rsid w:val="00434D01"/>
    <w:rsid w:val="00435D26"/>
    <w:rsid w:val="00440C99"/>
    <w:rsid w:val="0044175C"/>
    <w:rsid w:val="00443DB1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717"/>
    <w:rsid w:val="00472CD6"/>
    <w:rsid w:val="00474E3C"/>
    <w:rsid w:val="00480A58"/>
    <w:rsid w:val="00480E56"/>
    <w:rsid w:val="00481799"/>
    <w:rsid w:val="00482151"/>
    <w:rsid w:val="00485412"/>
    <w:rsid w:val="00485FAD"/>
    <w:rsid w:val="00487AED"/>
    <w:rsid w:val="00491EDF"/>
    <w:rsid w:val="00492A3F"/>
    <w:rsid w:val="00494F62"/>
    <w:rsid w:val="00496ED6"/>
    <w:rsid w:val="004A2001"/>
    <w:rsid w:val="004A3590"/>
    <w:rsid w:val="004A57CC"/>
    <w:rsid w:val="004B00A7"/>
    <w:rsid w:val="004B25E2"/>
    <w:rsid w:val="004B34D7"/>
    <w:rsid w:val="004B5037"/>
    <w:rsid w:val="004B5B2F"/>
    <w:rsid w:val="004B5B8F"/>
    <w:rsid w:val="004B626A"/>
    <w:rsid w:val="004B660E"/>
    <w:rsid w:val="004C05BD"/>
    <w:rsid w:val="004C0672"/>
    <w:rsid w:val="004C22DF"/>
    <w:rsid w:val="004C3B06"/>
    <w:rsid w:val="004C3F97"/>
    <w:rsid w:val="004C56CD"/>
    <w:rsid w:val="004C7EE7"/>
    <w:rsid w:val="004D2DEE"/>
    <w:rsid w:val="004D2E1F"/>
    <w:rsid w:val="004D78EE"/>
    <w:rsid w:val="004D7FD9"/>
    <w:rsid w:val="004E1324"/>
    <w:rsid w:val="004E19A5"/>
    <w:rsid w:val="004E32F7"/>
    <w:rsid w:val="004E37E5"/>
    <w:rsid w:val="004E3FDB"/>
    <w:rsid w:val="004F1F4A"/>
    <w:rsid w:val="004F296D"/>
    <w:rsid w:val="004F508B"/>
    <w:rsid w:val="004F519F"/>
    <w:rsid w:val="004F56D0"/>
    <w:rsid w:val="004F695F"/>
    <w:rsid w:val="004F6CA4"/>
    <w:rsid w:val="00500752"/>
    <w:rsid w:val="00500CE6"/>
    <w:rsid w:val="00501A50"/>
    <w:rsid w:val="0050222D"/>
    <w:rsid w:val="00502E19"/>
    <w:rsid w:val="00503AF3"/>
    <w:rsid w:val="00504769"/>
    <w:rsid w:val="0050696D"/>
    <w:rsid w:val="0051094B"/>
    <w:rsid w:val="005110D7"/>
    <w:rsid w:val="00511A0F"/>
    <w:rsid w:val="00511D99"/>
    <w:rsid w:val="005128D3"/>
    <w:rsid w:val="00513103"/>
    <w:rsid w:val="005134C7"/>
    <w:rsid w:val="005147E8"/>
    <w:rsid w:val="005158F2"/>
    <w:rsid w:val="00526DFC"/>
    <w:rsid w:val="00526F43"/>
    <w:rsid w:val="00527651"/>
    <w:rsid w:val="0052769D"/>
    <w:rsid w:val="0053198D"/>
    <w:rsid w:val="0053575E"/>
    <w:rsid w:val="005363AB"/>
    <w:rsid w:val="00544EF4"/>
    <w:rsid w:val="00545E53"/>
    <w:rsid w:val="0054606B"/>
    <w:rsid w:val="005479D9"/>
    <w:rsid w:val="005572BD"/>
    <w:rsid w:val="00557A12"/>
    <w:rsid w:val="00560AC7"/>
    <w:rsid w:val="00561AFB"/>
    <w:rsid w:val="00561FA8"/>
    <w:rsid w:val="005635ED"/>
    <w:rsid w:val="00563AB0"/>
    <w:rsid w:val="00565224"/>
    <w:rsid w:val="00565253"/>
    <w:rsid w:val="00570191"/>
    <w:rsid w:val="00570570"/>
    <w:rsid w:val="00572512"/>
    <w:rsid w:val="00573EE6"/>
    <w:rsid w:val="0057547F"/>
    <w:rsid w:val="005754EE"/>
    <w:rsid w:val="00576113"/>
    <w:rsid w:val="0057617E"/>
    <w:rsid w:val="00576497"/>
    <w:rsid w:val="0057765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0FA"/>
    <w:rsid w:val="005B4FDD"/>
    <w:rsid w:val="005B713E"/>
    <w:rsid w:val="005B7D06"/>
    <w:rsid w:val="005C03B6"/>
    <w:rsid w:val="005C0870"/>
    <w:rsid w:val="005C348E"/>
    <w:rsid w:val="005C4281"/>
    <w:rsid w:val="005C68E1"/>
    <w:rsid w:val="005D247E"/>
    <w:rsid w:val="005D3763"/>
    <w:rsid w:val="005D4F97"/>
    <w:rsid w:val="005D55E1"/>
    <w:rsid w:val="005E19F7"/>
    <w:rsid w:val="005E3DC9"/>
    <w:rsid w:val="005E3E3C"/>
    <w:rsid w:val="005E4F04"/>
    <w:rsid w:val="005E62C2"/>
    <w:rsid w:val="005E6C71"/>
    <w:rsid w:val="005F0963"/>
    <w:rsid w:val="005F1481"/>
    <w:rsid w:val="005F2824"/>
    <w:rsid w:val="005F2EBA"/>
    <w:rsid w:val="005F35ED"/>
    <w:rsid w:val="005F6870"/>
    <w:rsid w:val="005F6A93"/>
    <w:rsid w:val="005F7812"/>
    <w:rsid w:val="005F7A88"/>
    <w:rsid w:val="00601FB0"/>
    <w:rsid w:val="00603A1A"/>
    <w:rsid w:val="006046D5"/>
    <w:rsid w:val="00607A93"/>
    <w:rsid w:val="00610C08"/>
    <w:rsid w:val="00611076"/>
    <w:rsid w:val="00611F74"/>
    <w:rsid w:val="00613777"/>
    <w:rsid w:val="00613AF9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17E"/>
    <w:rsid w:val="006603FB"/>
    <w:rsid w:val="006608DF"/>
    <w:rsid w:val="006623AC"/>
    <w:rsid w:val="006678AF"/>
    <w:rsid w:val="006701EF"/>
    <w:rsid w:val="00673BA5"/>
    <w:rsid w:val="00673D4C"/>
    <w:rsid w:val="00680058"/>
    <w:rsid w:val="00681F9F"/>
    <w:rsid w:val="006836AE"/>
    <w:rsid w:val="006840EA"/>
    <w:rsid w:val="006844E2"/>
    <w:rsid w:val="00685267"/>
    <w:rsid w:val="006872AE"/>
    <w:rsid w:val="00690082"/>
    <w:rsid w:val="00690252"/>
    <w:rsid w:val="006946BB"/>
    <w:rsid w:val="0069644D"/>
    <w:rsid w:val="006969FA"/>
    <w:rsid w:val="00697247"/>
    <w:rsid w:val="006A1788"/>
    <w:rsid w:val="006A2FD7"/>
    <w:rsid w:val="006A35D5"/>
    <w:rsid w:val="006A3C39"/>
    <w:rsid w:val="006A748A"/>
    <w:rsid w:val="006C419E"/>
    <w:rsid w:val="006C4A1F"/>
    <w:rsid w:val="006C4A31"/>
    <w:rsid w:val="006C5AC2"/>
    <w:rsid w:val="006C6630"/>
    <w:rsid w:val="006C6AFB"/>
    <w:rsid w:val="006D2735"/>
    <w:rsid w:val="006D45B2"/>
    <w:rsid w:val="006D6F1E"/>
    <w:rsid w:val="006E0FCC"/>
    <w:rsid w:val="006E13A4"/>
    <w:rsid w:val="006E1E96"/>
    <w:rsid w:val="006E5E21"/>
    <w:rsid w:val="006E6517"/>
    <w:rsid w:val="006F2648"/>
    <w:rsid w:val="006F2F10"/>
    <w:rsid w:val="006F482B"/>
    <w:rsid w:val="006F4CE2"/>
    <w:rsid w:val="006F5524"/>
    <w:rsid w:val="006F6311"/>
    <w:rsid w:val="00701389"/>
    <w:rsid w:val="00701952"/>
    <w:rsid w:val="00702556"/>
    <w:rsid w:val="0070277E"/>
    <w:rsid w:val="00704156"/>
    <w:rsid w:val="00704F2C"/>
    <w:rsid w:val="007069FC"/>
    <w:rsid w:val="00711221"/>
    <w:rsid w:val="007120B5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2B9"/>
    <w:rsid w:val="00723E48"/>
    <w:rsid w:val="0072457F"/>
    <w:rsid w:val="00725406"/>
    <w:rsid w:val="0072621B"/>
    <w:rsid w:val="00730555"/>
    <w:rsid w:val="007312CC"/>
    <w:rsid w:val="00732EAA"/>
    <w:rsid w:val="00736A64"/>
    <w:rsid w:val="00737F6A"/>
    <w:rsid w:val="0074038B"/>
    <w:rsid w:val="00740DE5"/>
    <w:rsid w:val="007410B6"/>
    <w:rsid w:val="007438AB"/>
    <w:rsid w:val="00744C6F"/>
    <w:rsid w:val="007457F6"/>
    <w:rsid w:val="00745ABB"/>
    <w:rsid w:val="0074693A"/>
    <w:rsid w:val="00746E38"/>
    <w:rsid w:val="00747CD5"/>
    <w:rsid w:val="007501D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B1E"/>
    <w:rsid w:val="00776DC2"/>
    <w:rsid w:val="00780122"/>
    <w:rsid w:val="0078214B"/>
    <w:rsid w:val="0078498A"/>
    <w:rsid w:val="0078644A"/>
    <w:rsid w:val="007878FE"/>
    <w:rsid w:val="00792207"/>
    <w:rsid w:val="00792B64"/>
    <w:rsid w:val="00792E29"/>
    <w:rsid w:val="0079379A"/>
    <w:rsid w:val="00793A13"/>
    <w:rsid w:val="00794953"/>
    <w:rsid w:val="00794EFD"/>
    <w:rsid w:val="007A1F2F"/>
    <w:rsid w:val="007A2A5C"/>
    <w:rsid w:val="007A4EB7"/>
    <w:rsid w:val="007A4F8D"/>
    <w:rsid w:val="007A5150"/>
    <w:rsid w:val="007A5373"/>
    <w:rsid w:val="007A789F"/>
    <w:rsid w:val="007B41CA"/>
    <w:rsid w:val="007B41E2"/>
    <w:rsid w:val="007B75BC"/>
    <w:rsid w:val="007C0BD6"/>
    <w:rsid w:val="007C3806"/>
    <w:rsid w:val="007C45D3"/>
    <w:rsid w:val="007C5BB7"/>
    <w:rsid w:val="007C761D"/>
    <w:rsid w:val="007D07D5"/>
    <w:rsid w:val="007D1C64"/>
    <w:rsid w:val="007D32DD"/>
    <w:rsid w:val="007D6DCE"/>
    <w:rsid w:val="007D72C4"/>
    <w:rsid w:val="007D7C85"/>
    <w:rsid w:val="007E2CFE"/>
    <w:rsid w:val="007E59C9"/>
    <w:rsid w:val="007F0072"/>
    <w:rsid w:val="007F0BC1"/>
    <w:rsid w:val="007F2EB6"/>
    <w:rsid w:val="007F54C3"/>
    <w:rsid w:val="007F6EAF"/>
    <w:rsid w:val="00802949"/>
    <w:rsid w:val="0080301E"/>
    <w:rsid w:val="0080365F"/>
    <w:rsid w:val="00803E74"/>
    <w:rsid w:val="008046A1"/>
    <w:rsid w:val="0080740C"/>
    <w:rsid w:val="00812BE5"/>
    <w:rsid w:val="00817429"/>
    <w:rsid w:val="00821514"/>
    <w:rsid w:val="00821E35"/>
    <w:rsid w:val="0082250D"/>
    <w:rsid w:val="00822689"/>
    <w:rsid w:val="00822B9B"/>
    <w:rsid w:val="008243B5"/>
    <w:rsid w:val="00824591"/>
    <w:rsid w:val="00824AED"/>
    <w:rsid w:val="00827820"/>
    <w:rsid w:val="00831B8B"/>
    <w:rsid w:val="00832F1D"/>
    <w:rsid w:val="0083405D"/>
    <w:rsid w:val="008340BB"/>
    <w:rsid w:val="008352D4"/>
    <w:rsid w:val="00836DB9"/>
    <w:rsid w:val="00837C67"/>
    <w:rsid w:val="008415B0"/>
    <w:rsid w:val="00842028"/>
    <w:rsid w:val="008436B8"/>
    <w:rsid w:val="00844AF0"/>
    <w:rsid w:val="00845FE4"/>
    <w:rsid w:val="008460B6"/>
    <w:rsid w:val="00850C9D"/>
    <w:rsid w:val="00852B59"/>
    <w:rsid w:val="00856272"/>
    <w:rsid w:val="008563FF"/>
    <w:rsid w:val="00856BEF"/>
    <w:rsid w:val="0086018B"/>
    <w:rsid w:val="008611DD"/>
    <w:rsid w:val="008620DE"/>
    <w:rsid w:val="00862553"/>
    <w:rsid w:val="00864A7D"/>
    <w:rsid w:val="00866807"/>
    <w:rsid w:val="00866867"/>
    <w:rsid w:val="0086757F"/>
    <w:rsid w:val="00872257"/>
    <w:rsid w:val="008753E6"/>
    <w:rsid w:val="0087738C"/>
    <w:rsid w:val="00877C91"/>
    <w:rsid w:val="008802AF"/>
    <w:rsid w:val="00881926"/>
    <w:rsid w:val="0088318F"/>
    <w:rsid w:val="0088331D"/>
    <w:rsid w:val="00883B4A"/>
    <w:rsid w:val="008852B0"/>
    <w:rsid w:val="00885AE7"/>
    <w:rsid w:val="008867DD"/>
    <w:rsid w:val="00886B60"/>
    <w:rsid w:val="00887889"/>
    <w:rsid w:val="008920FF"/>
    <w:rsid w:val="008926E8"/>
    <w:rsid w:val="00894F19"/>
    <w:rsid w:val="00896A10"/>
    <w:rsid w:val="008971B5"/>
    <w:rsid w:val="008A4C2C"/>
    <w:rsid w:val="008A5D26"/>
    <w:rsid w:val="008A6540"/>
    <w:rsid w:val="008A6B13"/>
    <w:rsid w:val="008A6ECB"/>
    <w:rsid w:val="008B010D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361"/>
    <w:rsid w:val="008D2434"/>
    <w:rsid w:val="008E171D"/>
    <w:rsid w:val="008E1DB9"/>
    <w:rsid w:val="008E2785"/>
    <w:rsid w:val="008E641D"/>
    <w:rsid w:val="008E78A3"/>
    <w:rsid w:val="008F0654"/>
    <w:rsid w:val="008F06CB"/>
    <w:rsid w:val="008F2E83"/>
    <w:rsid w:val="008F612A"/>
    <w:rsid w:val="00900A45"/>
    <w:rsid w:val="0090293D"/>
    <w:rsid w:val="009034DE"/>
    <w:rsid w:val="00905396"/>
    <w:rsid w:val="0090605D"/>
    <w:rsid w:val="00906419"/>
    <w:rsid w:val="00910F51"/>
    <w:rsid w:val="00912889"/>
    <w:rsid w:val="00913A42"/>
    <w:rsid w:val="00913C4F"/>
    <w:rsid w:val="00914167"/>
    <w:rsid w:val="009143DB"/>
    <w:rsid w:val="00915065"/>
    <w:rsid w:val="00917CE5"/>
    <w:rsid w:val="009217C0"/>
    <w:rsid w:val="00924DC0"/>
    <w:rsid w:val="00925241"/>
    <w:rsid w:val="00925CEC"/>
    <w:rsid w:val="00926A3F"/>
    <w:rsid w:val="0092794E"/>
    <w:rsid w:val="00930D30"/>
    <w:rsid w:val="009318A0"/>
    <w:rsid w:val="009332A2"/>
    <w:rsid w:val="00937598"/>
    <w:rsid w:val="00937883"/>
    <w:rsid w:val="0093790B"/>
    <w:rsid w:val="00943751"/>
    <w:rsid w:val="00945425"/>
    <w:rsid w:val="00946A10"/>
    <w:rsid w:val="00946B08"/>
    <w:rsid w:val="00946DD0"/>
    <w:rsid w:val="009509E6"/>
    <w:rsid w:val="00952018"/>
    <w:rsid w:val="00952800"/>
    <w:rsid w:val="0095300D"/>
    <w:rsid w:val="009533B1"/>
    <w:rsid w:val="00956812"/>
    <w:rsid w:val="0095719A"/>
    <w:rsid w:val="00957375"/>
    <w:rsid w:val="009623E9"/>
    <w:rsid w:val="00963EEB"/>
    <w:rsid w:val="009648BC"/>
    <w:rsid w:val="00964C2F"/>
    <w:rsid w:val="00965F88"/>
    <w:rsid w:val="00966BEE"/>
    <w:rsid w:val="009708A1"/>
    <w:rsid w:val="009713DA"/>
    <w:rsid w:val="00972FBE"/>
    <w:rsid w:val="00981F26"/>
    <w:rsid w:val="00984E03"/>
    <w:rsid w:val="00987E85"/>
    <w:rsid w:val="00991FD2"/>
    <w:rsid w:val="009A0D12"/>
    <w:rsid w:val="009A1987"/>
    <w:rsid w:val="009A2BEE"/>
    <w:rsid w:val="009A327F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F59"/>
    <w:rsid w:val="009C328C"/>
    <w:rsid w:val="009C4444"/>
    <w:rsid w:val="009C79AD"/>
    <w:rsid w:val="009C7CA6"/>
    <w:rsid w:val="009D3316"/>
    <w:rsid w:val="009D55AA"/>
    <w:rsid w:val="009E188F"/>
    <w:rsid w:val="009E3E77"/>
    <w:rsid w:val="009E3FAB"/>
    <w:rsid w:val="009E4AF0"/>
    <w:rsid w:val="009E5B3F"/>
    <w:rsid w:val="009E7D90"/>
    <w:rsid w:val="009F1AB0"/>
    <w:rsid w:val="009F501D"/>
    <w:rsid w:val="009F5545"/>
    <w:rsid w:val="00A039D5"/>
    <w:rsid w:val="00A046AD"/>
    <w:rsid w:val="00A069A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754"/>
    <w:rsid w:val="00A37E70"/>
    <w:rsid w:val="00A4187E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3E8"/>
    <w:rsid w:val="00A649A8"/>
    <w:rsid w:val="00A65B41"/>
    <w:rsid w:val="00A65E00"/>
    <w:rsid w:val="00A66A78"/>
    <w:rsid w:val="00A70619"/>
    <w:rsid w:val="00A7436E"/>
    <w:rsid w:val="00A74E96"/>
    <w:rsid w:val="00A75A8E"/>
    <w:rsid w:val="00A75E60"/>
    <w:rsid w:val="00A824DD"/>
    <w:rsid w:val="00A83676"/>
    <w:rsid w:val="00A83B7B"/>
    <w:rsid w:val="00A84274"/>
    <w:rsid w:val="00A850F3"/>
    <w:rsid w:val="00A85654"/>
    <w:rsid w:val="00A864E3"/>
    <w:rsid w:val="00A901C8"/>
    <w:rsid w:val="00A92C42"/>
    <w:rsid w:val="00A94574"/>
    <w:rsid w:val="00A95936"/>
    <w:rsid w:val="00A96265"/>
    <w:rsid w:val="00A97084"/>
    <w:rsid w:val="00AA1C2C"/>
    <w:rsid w:val="00AA20AF"/>
    <w:rsid w:val="00AA2DCA"/>
    <w:rsid w:val="00AA35F6"/>
    <w:rsid w:val="00AA3FA4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461"/>
    <w:rsid w:val="00AC31B5"/>
    <w:rsid w:val="00AC4EA1"/>
    <w:rsid w:val="00AC5381"/>
    <w:rsid w:val="00AC5920"/>
    <w:rsid w:val="00AD0E65"/>
    <w:rsid w:val="00AD2BF2"/>
    <w:rsid w:val="00AD3C3E"/>
    <w:rsid w:val="00AD4E90"/>
    <w:rsid w:val="00AD5422"/>
    <w:rsid w:val="00AD7989"/>
    <w:rsid w:val="00AE2E4F"/>
    <w:rsid w:val="00AE4179"/>
    <w:rsid w:val="00AE4425"/>
    <w:rsid w:val="00AE4FBE"/>
    <w:rsid w:val="00AE650F"/>
    <w:rsid w:val="00AE6555"/>
    <w:rsid w:val="00AE7D16"/>
    <w:rsid w:val="00AF14BB"/>
    <w:rsid w:val="00AF4CAA"/>
    <w:rsid w:val="00AF571A"/>
    <w:rsid w:val="00AF60A0"/>
    <w:rsid w:val="00AF67FC"/>
    <w:rsid w:val="00AF6DA2"/>
    <w:rsid w:val="00AF7DF5"/>
    <w:rsid w:val="00B00019"/>
    <w:rsid w:val="00B006E5"/>
    <w:rsid w:val="00B024C2"/>
    <w:rsid w:val="00B04EBC"/>
    <w:rsid w:val="00B073C9"/>
    <w:rsid w:val="00B07700"/>
    <w:rsid w:val="00B13921"/>
    <w:rsid w:val="00B1528C"/>
    <w:rsid w:val="00B16ACD"/>
    <w:rsid w:val="00B21487"/>
    <w:rsid w:val="00B22AFF"/>
    <w:rsid w:val="00B232D1"/>
    <w:rsid w:val="00B24DB5"/>
    <w:rsid w:val="00B31F9E"/>
    <w:rsid w:val="00B3268F"/>
    <w:rsid w:val="00B32C2C"/>
    <w:rsid w:val="00B33A1A"/>
    <w:rsid w:val="00B33E6C"/>
    <w:rsid w:val="00B35385"/>
    <w:rsid w:val="00B371CC"/>
    <w:rsid w:val="00B41CD9"/>
    <w:rsid w:val="00B427E6"/>
    <w:rsid w:val="00B428A6"/>
    <w:rsid w:val="00B43E1F"/>
    <w:rsid w:val="00B4530D"/>
    <w:rsid w:val="00B45FBC"/>
    <w:rsid w:val="00B516D9"/>
    <w:rsid w:val="00B51A7D"/>
    <w:rsid w:val="00B535C2"/>
    <w:rsid w:val="00B55544"/>
    <w:rsid w:val="00B642FC"/>
    <w:rsid w:val="00B64D26"/>
    <w:rsid w:val="00B64FBB"/>
    <w:rsid w:val="00B70E22"/>
    <w:rsid w:val="00B71F0A"/>
    <w:rsid w:val="00B774CB"/>
    <w:rsid w:val="00B80402"/>
    <w:rsid w:val="00B80B9A"/>
    <w:rsid w:val="00B830B7"/>
    <w:rsid w:val="00B848EA"/>
    <w:rsid w:val="00B84B2B"/>
    <w:rsid w:val="00B878DA"/>
    <w:rsid w:val="00B90500"/>
    <w:rsid w:val="00B9176C"/>
    <w:rsid w:val="00B935A4"/>
    <w:rsid w:val="00B95552"/>
    <w:rsid w:val="00BA561A"/>
    <w:rsid w:val="00BA716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882"/>
    <w:rsid w:val="00BC34A1"/>
    <w:rsid w:val="00BC4BC6"/>
    <w:rsid w:val="00BC52FD"/>
    <w:rsid w:val="00BC6E62"/>
    <w:rsid w:val="00BC7443"/>
    <w:rsid w:val="00BD007A"/>
    <w:rsid w:val="00BD0648"/>
    <w:rsid w:val="00BD1040"/>
    <w:rsid w:val="00BD34AA"/>
    <w:rsid w:val="00BD38B2"/>
    <w:rsid w:val="00BD3BC5"/>
    <w:rsid w:val="00BE0C44"/>
    <w:rsid w:val="00BE1B8B"/>
    <w:rsid w:val="00BE2A18"/>
    <w:rsid w:val="00BE2B58"/>
    <w:rsid w:val="00BE2C01"/>
    <w:rsid w:val="00BE41EC"/>
    <w:rsid w:val="00BE56FB"/>
    <w:rsid w:val="00BF3DDE"/>
    <w:rsid w:val="00BF6589"/>
    <w:rsid w:val="00BF6F7F"/>
    <w:rsid w:val="00C00467"/>
    <w:rsid w:val="00C00647"/>
    <w:rsid w:val="00C02764"/>
    <w:rsid w:val="00C04CEF"/>
    <w:rsid w:val="00C0662F"/>
    <w:rsid w:val="00C11943"/>
    <w:rsid w:val="00C12E96"/>
    <w:rsid w:val="00C13FF4"/>
    <w:rsid w:val="00C14763"/>
    <w:rsid w:val="00C1488C"/>
    <w:rsid w:val="00C16141"/>
    <w:rsid w:val="00C16F8E"/>
    <w:rsid w:val="00C2363F"/>
    <w:rsid w:val="00C236C8"/>
    <w:rsid w:val="00C260B1"/>
    <w:rsid w:val="00C26E56"/>
    <w:rsid w:val="00C31406"/>
    <w:rsid w:val="00C368F4"/>
    <w:rsid w:val="00C37194"/>
    <w:rsid w:val="00C40637"/>
    <w:rsid w:val="00C40F6C"/>
    <w:rsid w:val="00C42314"/>
    <w:rsid w:val="00C42404"/>
    <w:rsid w:val="00C44426"/>
    <w:rsid w:val="00C445F3"/>
    <w:rsid w:val="00C451F4"/>
    <w:rsid w:val="00C45EB1"/>
    <w:rsid w:val="00C54A3A"/>
    <w:rsid w:val="00C55566"/>
    <w:rsid w:val="00C56448"/>
    <w:rsid w:val="00C61752"/>
    <w:rsid w:val="00C63248"/>
    <w:rsid w:val="00C65A96"/>
    <w:rsid w:val="00C667BE"/>
    <w:rsid w:val="00C6766B"/>
    <w:rsid w:val="00C71E50"/>
    <w:rsid w:val="00C72223"/>
    <w:rsid w:val="00C762D0"/>
    <w:rsid w:val="00C76417"/>
    <w:rsid w:val="00C7726F"/>
    <w:rsid w:val="00C80BE2"/>
    <w:rsid w:val="00C823DA"/>
    <w:rsid w:val="00C8259F"/>
    <w:rsid w:val="00C82746"/>
    <w:rsid w:val="00C8312F"/>
    <w:rsid w:val="00C84C47"/>
    <w:rsid w:val="00C84D50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B44"/>
    <w:rsid w:val="00CE31A6"/>
    <w:rsid w:val="00CF09AA"/>
    <w:rsid w:val="00CF204A"/>
    <w:rsid w:val="00CF2498"/>
    <w:rsid w:val="00CF4813"/>
    <w:rsid w:val="00CF5233"/>
    <w:rsid w:val="00CF545B"/>
    <w:rsid w:val="00D0163B"/>
    <w:rsid w:val="00D029B8"/>
    <w:rsid w:val="00D02F60"/>
    <w:rsid w:val="00D0464E"/>
    <w:rsid w:val="00D04A96"/>
    <w:rsid w:val="00D07A7B"/>
    <w:rsid w:val="00D10E06"/>
    <w:rsid w:val="00D12C81"/>
    <w:rsid w:val="00D15197"/>
    <w:rsid w:val="00D16820"/>
    <w:rsid w:val="00D169C8"/>
    <w:rsid w:val="00D16EAA"/>
    <w:rsid w:val="00D1793F"/>
    <w:rsid w:val="00D22AF5"/>
    <w:rsid w:val="00D235EA"/>
    <w:rsid w:val="00D247A9"/>
    <w:rsid w:val="00D31E85"/>
    <w:rsid w:val="00D32721"/>
    <w:rsid w:val="00D328DC"/>
    <w:rsid w:val="00D33387"/>
    <w:rsid w:val="00D402FB"/>
    <w:rsid w:val="00D47696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B93"/>
    <w:rsid w:val="00D75026"/>
    <w:rsid w:val="00D75878"/>
    <w:rsid w:val="00D76AC1"/>
    <w:rsid w:val="00D76EC9"/>
    <w:rsid w:val="00D80E7D"/>
    <w:rsid w:val="00D81397"/>
    <w:rsid w:val="00D848B9"/>
    <w:rsid w:val="00D90E69"/>
    <w:rsid w:val="00D91368"/>
    <w:rsid w:val="00D9181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8CE"/>
    <w:rsid w:val="00DB5206"/>
    <w:rsid w:val="00DB6276"/>
    <w:rsid w:val="00DB63F5"/>
    <w:rsid w:val="00DC1C6B"/>
    <w:rsid w:val="00DC2C2E"/>
    <w:rsid w:val="00DC2C5C"/>
    <w:rsid w:val="00DC333B"/>
    <w:rsid w:val="00DC3E84"/>
    <w:rsid w:val="00DC4AF0"/>
    <w:rsid w:val="00DC7886"/>
    <w:rsid w:val="00DD0CF2"/>
    <w:rsid w:val="00DE0CBB"/>
    <w:rsid w:val="00DE1554"/>
    <w:rsid w:val="00DE2901"/>
    <w:rsid w:val="00DE590F"/>
    <w:rsid w:val="00DE7DC1"/>
    <w:rsid w:val="00DF3F7E"/>
    <w:rsid w:val="00DF7648"/>
    <w:rsid w:val="00E00E29"/>
    <w:rsid w:val="00E01BE3"/>
    <w:rsid w:val="00E020FE"/>
    <w:rsid w:val="00E02BAB"/>
    <w:rsid w:val="00E034FA"/>
    <w:rsid w:val="00E04CEB"/>
    <w:rsid w:val="00E060BC"/>
    <w:rsid w:val="00E11420"/>
    <w:rsid w:val="00E132FB"/>
    <w:rsid w:val="00E170B7"/>
    <w:rsid w:val="00E177DD"/>
    <w:rsid w:val="00E20900"/>
    <w:rsid w:val="00E20B67"/>
    <w:rsid w:val="00E20C7F"/>
    <w:rsid w:val="00E2271E"/>
    <w:rsid w:val="00E2396E"/>
    <w:rsid w:val="00E24728"/>
    <w:rsid w:val="00E276AC"/>
    <w:rsid w:val="00E3104B"/>
    <w:rsid w:val="00E32214"/>
    <w:rsid w:val="00E34060"/>
    <w:rsid w:val="00E34A35"/>
    <w:rsid w:val="00E35ED8"/>
    <w:rsid w:val="00E37C2F"/>
    <w:rsid w:val="00E41AD0"/>
    <w:rsid w:val="00E41C28"/>
    <w:rsid w:val="00E43F9C"/>
    <w:rsid w:val="00E46308"/>
    <w:rsid w:val="00E51E17"/>
    <w:rsid w:val="00E528E2"/>
    <w:rsid w:val="00E52DAB"/>
    <w:rsid w:val="00E539B0"/>
    <w:rsid w:val="00E55994"/>
    <w:rsid w:val="00E60606"/>
    <w:rsid w:val="00E60C66"/>
    <w:rsid w:val="00E6164D"/>
    <w:rsid w:val="00E618C9"/>
    <w:rsid w:val="00E62774"/>
    <w:rsid w:val="00E62CB7"/>
    <w:rsid w:val="00E6307C"/>
    <w:rsid w:val="00E636FA"/>
    <w:rsid w:val="00E656C0"/>
    <w:rsid w:val="00E65C3E"/>
    <w:rsid w:val="00E66C50"/>
    <w:rsid w:val="00E679D3"/>
    <w:rsid w:val="00E71208"/>
    <w:rsid w:val="00E7129E"/>
    <w:rsid w:val="00E71444"/>
    <w:rsid w:val="00E71C91"/>
    <w:rsid w:val="00E720A1"/>
    <w:rsid w:val="00E72B99"/>
    <w:rsid w:val="00E74FC7"/>
    <w:rsid w:val="00E75DDA"/>
    <w:rsid w:val="00E773E8"/>
    <w:rsid w:val="00E80267"/>
    <w:rsid w:val="00E83ADD"/>
    <w:rsid w:val="00E84806"/>
    <w:rsid w:val="00E84F38"/>
    <w:rsid w:val="00E85623"/>
    <w:rsid w:val="00E86967"/>
    <w:rsid w:val="00E87441"/>
    <w:rsid w:val="00E91FAE"/>
    <w:rsid w:val="00E9545A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880"/>
    <w:rsid w:val="00EC4265"/>
    <w:rsid w:val="00EC4CEB"/>
    <w:rsid w:val="00EC659E"/>
    <w:rsid w:val="00ED0F3D"/>
    <w:rsid w:val="00ED2072"/>
    <w:rsid w:val="00ED2AE0"/>
    <w:rsid w:val="00ED31AE"/>
    <w:rsid w:val="00ED5553"/>
    <w:rsid w:val="00ED5E36"/>
    <w:rsid w:val="00ED6961"/>
    <w:rsid w:val="00ED6EBC"/>
    <w:rsid w:val="00EE21D7"/>
    <w:rsid w:val="00EF0B96"/>
    <w:rsid w:val="00EF27C9"/>
    <w:rsid w:val="00EF3486"/>
    <w:rsid w:val="00EF47AF"/>
    <w:rsid w:val="00EF53B6"/>
    <w:rsid w:val="00F00B73"/>
    <w:rsid w:val="00F02963"/>
    <w:rsid w:val="00F04545"/>
    <w:rsid w:val="00F11377"/>
    <w:rsid w:val="00F115CA"/>
    <w:rsid w:val="00F14817"/>
    <w:rsid w:val="00F14EBA"/>
    <w:rsid w:val="00F1510F"/>
    <w:rsid w:val="00F1533A"/>
    <w:rsid w:val="00F15E5A"/>
    <w:rsid w:val="00F17F0A"/>
    <w:rsid w:val="00F2668F"/>
    <w:rsid w:val="00F267AB"/>
    <w:rsid w:val="00F2742F"/>
    <w:rsid w:val="00F2753B"/>
    <w:rsid w:val="00F30A96"/>
    <w:rsid w:val="00F31393"/>
    <w:rsid w:val="00F33F8B"/>
    <w:rsid w:val="00F340B2"/>
    <w:rsid w:val="00F4073A"/>
    <w:rsid w:val="00F42203"/>
    <w:rsid w:val="00F43390"/>
    <w:rsid w:val="00F443B2"/>
    <w:rsid w:val="00F44C95"/>
    <w:rsid w:val="00F458D8"/>
    <w:rsid w:val="00F4756F"/>
    <w:rsid w:val="00F50237"/>
    <w:rsid w:val="00F53596"/>
    <w:rsid w:val="00F55BA8"/>
    <w:rsid w:val="00F55DB1"/>
    <w:rsid w:val="00F566A7"/>
    <w:rsid w:val="00F56ACA"/>
    <w:rsid w:val="00F600FE"/>
    <w:rsid w:val="00F62E4D"/>
    <w:rsid w:val="00F66B34"/>
    <w:rsid w:val="00F66D3E"/>
    <w:rsid w:val="00F675B9"/>
    <w:rsid w:val="00F711C9"/>
    <w:rsid w:val="00F71D2F"/>
    <w:rsid w:val="00F74C59"/>
    <w:rsid w:val="00F75C3A"/>
    <w:rsid w:val="00F76830"/>
    <w:rsid w:val="00F82E30"/>
    <w:rsid w:val="00F831CB"/>
    <w:rsid w:val="00F848A3"/>
    <w:rsid w:val="00F84ACF"/>
    <w:rsid w:val="00F85742"/>
    <w:rsid w:val="00F85BF8"/>
    <w:rsid w:val="00F871CE"/>
    <w:rsid w:val="00F87319"/>
    <w:rsid w:val="00F87802"/>
    <w:rsid w:val="00F92C0A"/>
    <w:rsid w:val="00F9415B"/>
    <w:rsid w:val="00FA0415"/>
    <w:rsid w:val="00FA13C2"/>
    <w:rsid w:val="00FA23DD"/>
    <w:rsid w:val="00FA7F91"/>
    <w:rsid w:val="00FB121C"/>
    <w:rsid w:val="00FB1CDD"/>
    <w:rsid w:val="00FB1FBF"/>
    <w:rsid w:val="00FB2C2F"/>
    <w:rsid w:val="00FB305C"/>
    <w:rsid w:val="00FB5C43"/>
    <w:rsid w:val="00FC1D62"/>
    <w:rsid w:val="00FC2E3D"/>
    <w:rsid w:val="00FC2F99"/>
    <w:rsid w:val="00FC3191"/>
    <w:rsid w:val="00FC3BDE"/>
    <w:rsid w:val="00FC58CC"/>
    <w:rsid w:val="00FD189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3C6"/>
    <w:rsid w:val="00FE5556"/>
    <w:rsid w:val="00FE558E"/>
    <w:rsid w:val="00FE6AC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E3442D"/>
  <w15:docId w15:val="{ECE8BB3E-6223-4DE6-B848-26AA6020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(NECG) Footnote Reference,1_przypis,EN Footnote Reference,Exposant 3 Point,Footnote Reference Number,Footnote Reference Superscript,Footnote reference number,Footnote symbol,Nota,Odwołanie przypisu,Times 10 Point,fr,note TESI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Footnote,Footnote Text OCR,Podrozdzia3,Podrozdział,Tekst przypisu,Tekst przypisu Znak Znak Znak Znak,Tekst przypisu Znak Znak Znak Znak Znak,Tekst przypisu Znak Znak Znak Znak Znak Znak Znak,Tekst przypisu dolnego 10,f,wyjustowany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Footnote Znak,Footnote Text OCR Znak,Podrozdzia3 Znak,Podrozdział Znak,Tekst przypisu Znak,Tekst przypisu Znak Znak Znak Znak Znak1,Tekst przypisu Znak Znak Znak Znak Znak Znak,Tekst przypisu dolnego 10 Znak,f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26BFD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0138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A75D6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7ace8-0bd8-4ad1-9f87-13a565e3b9a4"/>
    <lcf76f155ced4ddcb4097134ff3c332f xmlns="c7c93337-ae5b-4788-8ffc-4fbbf4e578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93C4BC7838A4CABC5ACC508EBF28F" ma:contentTypeVersion="10" ma:contentTypeDescription="Utwórz nowy dokument." ma:contentTypeScope="" ma:versionID="e21eb3e3bcc7b79dd2efca7becd79967">
  <xsd:schema xmlns:xsd="http://www.w3.org/2001/XMLSchema" xmlns:xs="http://www.w3.org/2001/XMLSchema" xmlns:p="http://schemas.microsoft.com/office/2006/metadata/properties" xmlns:ns2="c7c93337-ae5b-4788-8ffc-4fbbf4e57895" xmlns:ns3="8f87ace8-0bd8-4ad1-9f87-13a565e3b9a4" targetNamespace="http://schemas.microsoft.com/office/2006/metadata/properties" ma:root="true" ma:fieldsID="77a706b9dfde0da6ae2a47c0ff1da7ea" ns2:_="" ns3:_="">
    <xsd:import namespace="c7c93337-ae5b-4788-8ffc-4fbbf4e57895"/>
    <xsd:import namespace="8f87ace8-0bd8-4ad1-9f87-13a565e3b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337-ae5b-4788-8ffc-4fbbf4e57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ace8-0bd8-4ad1-9f87-13a565e3b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57f713-3256-4c39-a670-5efa4aab60c9}" ma:internalName="TaxCatchAll" ma:showField="CatchAllData" ma:web="8f87ace8-0bd8-4ad1-9f87-13a565e3b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5781D9-B178-489F-BB10-839593746959}">
  <ds:schemaRefs>
    <ds:schemaRef ds:uri="http://schemas.microsoft.com/office/2006/metadata/properties"/>
    <ds:schemaRef ds:uri="http://schemas.microsoft.com/office/infopath/2007/PartnerControls"/>
    <ds:schemaRef ds:uri="8f87ace8-0bd8-4ad1-9f87-13a565e3b9a4"/>
    <ds:schemaRef ds:uri="c7c93337-ae5b-4788-8ffc-4fbbf4e57895"/>
  </ds:schemaRefs>
</ds:datastoreItem>
</file>

<file path=customXml/itemProps3.xml><?xml version="1.0" encoding="utf-8"?>
<ds:datastoreItem xmlns:ds="http://schemas.openxmlformats.org/officeDocument/2006/customXml" ds:itemID="{D177E4B6-F908-4A6E-ACF2-CC8EBB994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3337-ae5b-4788-8ffc-4fbbf4e57895"/>
    <ds:schemaRef ds:uri="8f87ace8-0bd8-4ad1-9f87-13a565e3b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49AA0-28F0-44DE-9723-971911AD93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0282C4-D673-428D-B3C3-98CFA8EF4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1037</Words>
  <Characters>6548</Characters>
  <Application>Microsoft Office Word</Application>
  <DocSecurity>4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Ryba Michel</dc:creator>
  <cp:lastModifiedBy>Krawul Natalia</cp:lastModifiedBy>
  <cp:revision>2</cp:revision>
  <cp:lastPrinted>2012-04-23T06:39:00Z</cp:lastPrinted>
  <dcterms:created xsi:type="dcterms:W3CDTF">2023-10-30T12:27:00Z</dcterms:created>
  <dcterms:modified xsi:type="dcterms:W3CDTF">2023-10-30T12:27:00Z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0x0101006FB93C4BC7838A4CABC5ACC508EBF28F</vt:lpwstr>
  </property>
</Properties>
</file>