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D0FBF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2F21CA49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3E5A1954" w14:textId="47540C3E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E27782">
        <w:rPr>
          <w:rFonts w:cs="Arial"/>
          <w:szCs w:val="24"/>
        </w:rPr>
        <w:t>12 lutego 2026 r.</w:t>
      </w:r>
    </w:p>
    <w:p w14:paraId="218A77F2" w14:textId="7E668681" w:rsidR="00000000" w:rsidRPr="00A544D7" w:rsidRDefault="00000000" w:rsidP="00A544D7">
      <w:pPr>
        <w:pStyle w:val="Nagwek2"/>
        <w:rPr>
          <w:rFonts w:eastAsia="Times New Roman"/>
        </w:rPr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EE28F9">
        <w:rPr>
          <w:rFonts w:eastAsia="Times New Roman"/>
        </w:rPr>
        <w:t xml:space="preserve">zgody na dokonanie </w:t>
      </w:r>
      <w:r w:rsidRPr="00EE28F9">
        <w:t xml:space="preserve">darowizny nieruchomości </w:t>
      </w:r>
      <w:r>
        <w:t xml:space="preserve">z zasobu nieruchomości </w:t>
      </w:r>
      <w:r w:rsidRPr="00EE28F9">
        <w:t>Skarbu Państwa</w:t>
      </w:r>
    </w:p>
    <w:p w14:paraId="58283CE1" w14:textId="77777777" w:rsidR="00000000" w:rsidRDefault="00000000" w:rsidP="008644C3">
      <w:pPr>
        <w:spacing w:after="360"/>
      </w:pPr>
      <w:r>
        <w:t>Na podstawie</w:t>
      </w:r>
      <w:r>
        <w:t xml:space="preserve"> </w:t>
      </w:r>
      <w:r w:rsidRPr="00EE28F9">
        <w:rPr>
          <w:rFonts w:cs="Arial"/>
        </w:rPr>
        <w:t>art. 11 ust. 2</w:t>
      </w:r>
      <w:r>
        <w:rPr>
          <w:rFonts w:cs="Arial"/>
        </w:rPr>
        <w:t>,</w:t>
      </w:r>
      <w:r w:rsidRPr="00EE28F9">
        <w:rPr>
          <w:rFonts w:cs="Arial"/>
        </w:rPr>
        <w:t xml:space="preserve"> art. 13 ust. 2, 2a i </w:t>
      </w:r>
      <w:r w:rsidRPr="00F30D69">
        <w:rPr>
          <w:rFonts w:cs="Arial"/>
        </w:rPr>
        <w:t>2b</w:t>
      </w:r>
      <w:r w:rsidRPr="00F30D69">
        <w:rPr>
          <w:rFonts w:cs="Arial"/>
        </w:rPr>
        <w:t xml:space="preserve"> </w:t>
      </w:r>
      <w:r w:rsidRPr="00F30D69">
        <w:rPr>
          <w:rFonts w:cs="Arial"/>
        </w:rPr>
        <w:t>w związku z</w:t>
      </w:r>
      <w:r w:rsidRPr="00F30D69">
        <w:rPr>
          <w:rFonts w:cs="Arial"/>
        </w:rPr>
        <w:t xml:space="preserve"> art. 6 pkt </w:t>
      </w:r>
      <w:r w:rsidRPr="00F30D69">
        <w:rPr>
          <w:rFonts w:cs="Arial"/>
        </w:rPr>
        <w:t>10</w:t>
      </w:r>
      <w:r w:rsidRPr="00EE28F9">
        <w:rPr>
          <w:rFonts w:cs="Arial"/>
        </w:rPr>
        <w:t xml:space="preserve"> ustawy z dnia 21 sierpnia 1997 r. o gospodarce nieruchomościami (</w:t>
      </w:r>
      <w:r w:rsidRPr="00480F8F">
        <w:rPr>
          <w:rFonts w:cs="Arial"/>
        </w:rPr>
        <w:t>Dz.</w:t>
      </w:r>
      <w:r>
        <w:rPr>
          <w:rFonts w:cs="Arial"/>
        </w:rPr>
        <w:t xml:space="preserve"> </w:t>
      </w:r>
      <w:r w:rsidRPr="00480F8F">
        <w:rPr>
          <w:rFonts w:cs="Arial"/>
        </w:rPr>
        <w:t>U. z 2024 r. poz. 1145, 1222, 1717</w:t>
      </w:r>
      <w:r>
        <w:rPr>
          <w:rFonts w:cs="Arial"/>
        </w:rPr>
        <w:t>,</w:t>
      </w:r>
      <w:r w:rsidRPr="00480F8F">
        <w:rPr>
          <w:rFonts w:cs="Arial"/>
        </w:rPr>
        <w:t xml:space="preserve"> 1881</w:t>
      </w:r>
      <w:r>
        <w:rPr>
          <w:rFonts w:cs="Arial"/>
        </w:rPr>
        <w:t>, z 2025 r. poz. 1077 i 1080</w:t>
      </w:r>
      <w:r w:rsidRPr="00EE28F9">
        <w:rPr>
          <w:rFonts w:cs="Arial"/>
        </w:rPr>
        <w:t xml:space="preserve">) </w:t>
      </w:r>
      <w:r>
        <w:rPr>
          <w:rFonts w:cs="Arial"/>
        </w:rPr>
        <w:t>i</w:t>
      </w:r>
      <w:r>
        <w:rPr>
          <w:rFonts w:cs="Arial"/>
        </w:rPr>
        <w:t xml:space="preserve"> </w:t>
      </w:r>
      <w:r>
        <w:rPr>
          <w:rFonts w:cs="Arial"/>
        </w:rPr>
        <w:t xml:space="preserve">art. 2 ust 1 i 2 </w:t>
      </w:r>
      <w:r w:rsidRPr="00C8429D">
        <w:rPr>
          <w:rFonts w:cs="Arial"/>
        </w:rPr>
        <w:t>ustaw</w:t>
      </w:r>
      <w:r>
        <w:rPr>
          <w:rFonts w:cs="Arial"/>
        </w:rPr>
        <w:t>y</w:t>
      </w:r>
      <w:r w:rsidRPr="00C8429D">
        <w:rPr>
          <w:rFonts w:cs="Arial"/>
        </w:rPr>
        <w:t xml:space="preserve"> z dnia 23 stycznia 2009 r</w:t>
      </w:r>
      <w:r>
        <w:rPr>
          <w:rFonts w:cs="Arial"/>
        </w:rPr>
        <w:t>.</w:t>
      </w:r>
      <w:r w:rsidRPr="00C8429D">
        <w:rPr>
          <w:rFonts w:cs="Arial"/>
        </w:rPr>
        <w:t xml:space="preserve"> o Krajowej Szkole Sądownictwa i Prokuratury</w:t>
      </w:r>
      <w:r>
        <w:rPr>
          <w:rFonts w:cs="Arial"/>
        </w:rPr>
        <w:t xml:space="preserve"> (Dz.U. z 2022 r. poz. 217</w:t>
      </w:r>
      <w:r>
        <w:rPr>
          <w:rFonts w:cs="Arial"/>
        </w:rPr>
        <w:t xml:space="preserve"> i 2695) </w:t>
      </w:r>
      <w:r w:rsidRPr="00EE28F9">
        <w:t>zarządza się, co następuje:</w:t>
      </w:r>
    </w:p>
    <w:p w14:paraId="1AB465E6" w14:textId="0517ADFF" w:rsidR="00000000" w:rsidRDefault="00000000" w:rsidP="00A40070">
      <w:pPr>
        <w:autoSpaceDE w:val="0"/>
        <w:autoSpaceDN w:val="0"/>
        <w:adjustRightInd w:val="0"/>
        <w:ind w:firstLine="708"/>
        <w:rPr>
          <w:rFonts w:cs="Arial"/>
        </w:rPr>
      </w:pPr>
      <w:bookmarkStart w:id="0" w:name="_Hlk71116339"/>
      <w:r w:rsidRPr="008644C3">
        <w:t>§</w:t>
      </w:r>
      <w:r>
        <w:t xml:space="preserve"> 1</w:t>
      </w:r>
      <w:r>
        <w:t>.</w:t>
      </w:r>
      <w:bookmarkEnd w:id="0"/>
      <w:r w:rsidRPr="00A544D7">
        <w:rPr>
          <w:rFonts w:cs="Arial"/>
        </w:rPr>
        <w:t xml:space="preserve"> </w:t>
      </w:r>
      <w:r w:rsidRPr="00EE28F9">
        <w:rPr>
          <w:rFonts w:cs="Arial"/>
        </w:rPr>
        <w:t xml:space="preserve">Wyraża się zgodę </w:t>
      </w:r>
      <w:r>
        <w:rPr>
          <w:rFonts w:cs="Arial"/>
        </w:rPr>
        <w:t>Prezydentowi Miasta Gdańska</w:t>
      </w:r>
      <w:r w:rsidRPr="00EE28F9">
        <w:rPr>
          <w:rFonts w:cs="Arial"/>
        </w:rPr>
        <w:t>, wykonującemu zadania</w:t>
      </w:r>
      <w:r>
        <w:rPr>
          <w:rFonts w:cs="Arial"/>
        </w:rPr>
        <w:t xml:space="preserve"> starosty</w:t>
      </w:r>
      <w:r w:rsidRPr="00EE28F9">
        <w:rPr>
          <w:rFonts w:cs="Arial"/>
        </w:rPr>
        <w:t xml:space="preserve"> z zakresu administracji rządowej, na dokonanie darowizny </w:t>
      </w:r>
      <w:r>
        <w:rPr>
          <w:rFonts w:cs="Arial"/>
        </w:rPr>
        <w:t xml:space="preserve">zabudowanej </w:t>
      </w:r>
      <w:r w:rsidRPr="00EE28F9">
        <w:rPr>
          <w:rFonts w:cs="Arial"/>
        </w:rPr>
        <w:t xml:space="preserve">nieruchomości </w:t>
      </w:r>
      <w:r>
        <w:rPr>
          <w:rFonts w:cs="Arial"/>
        </w:rPr>
        <w:t xml:space="preserve">z zasobu nieruchomości </w:t>
      </w:r>
      <w:r w:rsidRPr="00EE28F9">
        <w:rPr>
          <w:rFonts w:cs="Arial"/>
        </w:rPr>
        <w:t xml:space="preserve">Skarbu Państwa, </w:t>
      </w:r>
      <w:r w:rsidRPr="00DD5305">
        <w:rPr>
          <w:rFonts w:cs="Arial"/>
        </w:rPr>
        <w:t>położon</w:t>
      </w:r>
      <w:r>
        <w:rPr>
          <w:rFonts w:cs="Arial"/>
        </w:rPr>
        <w:t>ej</w:t>
      </w:r>
      <w:r w:rsidRPr="00DD5305">
        <w:rPr>
          <w:rFonts w:cs="Arial"/>
        </w:rPr>
        <w:t xml:space="preserve"> w </w:t>
      </w:r>
      <w:r>
        <w:rPr>
          <w:rFonts w:cs="Arial"/>
        </w:rPr>
        <w:t>Gdańsku</w:t>
      </w:r>
      <w:r w:rsidRPr="005B2AF2">
        <w:t xml:space="preserve"> </w:t>
      </w:r>
      <w:r w:rsidRPr="005B2AF2">
        <w:rPr>
          <w:rFonts w:cs="Arial"/>
        </w:rPr>
        <w:t xml:space="preserve">przy </w:t>
      </w:r>
      <w:r>
        <w:rPr>
          <w:rFonts w:cs="Arial"/>
        </w:rPr>
        <w:t>Alei</w:t>
      </w:r>
      <w:r w:rsidRPr="005B2AF2">
        <w:rPr>
          <w:rFonts w:cs="Arial"/>
        </w:rPr>
        <w:t xml:space="preserve"> Grunwaldzkiej 1</w:t>
      </w:r>
      <w:r>
        <w:rPr>
          <w:rFonts w:cs="Arial"/>
        </w:rPr>
        <w:t xml:space="preserve">, </w:t>
      </w:r>
      <w:r w:rsidRPr="00DD5305">
        <w:rPr>
          <w:rFonts w:cs="Arial"/>
        </w:rPr>
        <w:t>obrę</w:t>
      </w:r>
      <w:r>
        <w:rPr>
          <w:rFonts w:cs="Arial"/>
        </w:rPr>
        <w:t>b</w:t>
      </w:r>
      <w:r w:rsidRPr="00DD5305">
        <w:rPr>
          <w:rFonts w:cs="Arial"/>
        </w:rPr>
        <w:t xml:space="preserve"> 00</w:t>
      </w:r>
      <w:r>
        <w:rPr>
          <w:rFonts w:cs="Arial"/>
        </w:rPr>
        <w:t>56</w:t>
      </w:r>
      <w:r>
        <w:rPr>
          <w:rFonts w:cs="Arial"/>
        </w:rPr>
        <w:t xml:space="preserve"> (0</w:t>
      </w:r>
      <w:r>
        <w:rPr>
          <w:rFonts w:cs="Arial"/>
        </w:rPr>
        <w:t>56</w:t>
      </w:r>
      <w:r>
        <w:rPr>
          <w:rFonts w:cs="Arial"/>
        </w:rPr>
        <w:t xml:space="preserve">), </w:t>
      </w:r>
      <w:r w:rsidRPr="00EE28F9">
        <w:rPr>
          <w:rFonts w:cs="Arial"/>
        </w:rPr>
        <w:t xml:space="preserve">oznaczonej </w:t>
      </w:r>
      <w:r>
        <w:rPr>
          <w:rFonts w:cs="Arial"/>
        </w:rPr>
        <w:t>ewidencyjnie</w:t>
      </w:r>
      <w:r w:rsidRPr="00EE28F9">
        <w:rPr>
          <w:rFonts w:cs="Arial"/>
        </w:rPr>
        <w:t xml:space="preserve"> </w:t>
      </w:r>
      <w:r w:rsidRPr="00DD5305">
        <w:rPr>
          <w:rFonts w:cs="Arial"/>
        </w:rPr>
        <w:t>jako działk</w:t>
      </w:r>
      <w:r>
        <w:rPr>
          <w:rFonts w:cs="Arial"/>
        </w:rPr>
        <w:t>a</w:t>
      </w:r>
      <w:r>
        <w:rPr>
          <w:rFonts w:cs="Arial"/>
        </w:rPr>
        <w:t xml:space="preserve"> </w:t>
      </w:r>
      <w:r w:rsidRPr="00DD5305">
        <w:rPr>
          <w:rFonts w:cs="Arial"/>
        </w:rPr>
        <w:t xml:space="preserve">nr </w:t>
      </w:r>
      <w:r>
        <w:rPr>
          <w:rFonts w:cs="Arial"/>
        </w:rPr>
        <w:t>216</w:t>
      </w:r>
      <w:r w:rsidRPr="00DD5305">
        <w:rPr>
          <w:rFonts w:cs="Arial"/>
        </w:rPr>
        <w:t xml:space="preserve"> o powierzchni 0,</w:t>
      </w:r>
      <w:r>
        <w:rPr>
          <w:rFonts w:cs="Arial"/>
        </w:rPr>
        <w:t>0974</w:t>
      </w:r>
      <w:r w:rsidRPr="00DD5305">
        <w:rPr>
          <w:rFonts w:cs="Arial"/>
        </w:rPr>
        <w:t xml:space="preserve"> ha</w:t>
      </w:r>
      <w:r w:rsidRPr="00EE28F9">
        <w:rPr>
          <w:rFonts w:cs="Arial"/>
        </w:rPr>
        <w:t xml:space="preserve">, na rzecz </w:t>
      </w:r>
      <w:r w:rsidRPr="004D7033">
        <w:rPr>
          <w:rFonts w:cs="Arial"/>
        </w:rPr>
        <w:t>Krajow</w:t>
      </w:r>
      <w:r>
        <w:rPr>
          <w:rFonts w:cs="Arial"/>
        </w:rPr>
        <w:t>ej</w:t>
      </w:r>
      <w:r w:rsidRPr="004D7033">
        <w:rPr>
          <w:rFonts w:cs="Arial"/>
        </w:rPr>
        <w:t xml:space="preserve"> Szkoł</w:t>
      </w:r>
      <w:r>
        <w:rPr>
          <w:rFonts w:cs="Arial"/>
        </w:rPr>
        <w:t>y</w:t>
      </w:r>
      <w:r w:rsidRPr="004D7033">
        <w:rPr>
          <w:rFonts w:cs="Arial"/>
        </w:rPr>
        <w:t xml:space="preserve"> Sądownictwa i Prokuratury z siedzibą w Krakowi</w:t>
      </w:r>
      <w:r w:rsidRPr="006462E2">
        <w:rPr>
          <w:rFonts w:cs="Arial"/>
        </w:rPr>
        <w:t>e</w:t>
      </w:r>
      <w:r w:rsidRPr="006462E2">
        <w:rPr>
          <w:rFonts w:cs="Arial"/>
        </w:rPr>
        <w:t xml:space="preserve">, </w:t>
      </w:r>
      <w:r>
        <w:rPr>
          <w:rFonts w:cs="Arial"/>
        </w:rPr>
        <w:t xml:space="preserve">z </w:t>
      </w:r>
      <w:r w:rsidRPr="00F30D69">
        <w:rPr>
          <w:rFonts w:cs="Arial"/>
        </w:rPr>
        <w:t>przeznaczeniem na cel publiczny, tj</w:t>
      </w:r>
      <w:r>
        <w:rPr>
          <w:rFonts w:cs="Arial"/>
        </w:rPr>
        <w:t>.</w:t>
      </w:r>
      <w:r w:rsidRPr="006462E2">
        <w:rPr>
          <w:rFonts w:cs="Arial"/>
        </w:rPr>
        <w:t xml:space="preserve"> </w:t>
      </w:r>
      <w:r w:rsidRPr="006462E2">
        <w:rPr>
          <w:rFonts w:cs="Arial"/>
        </w:rPr>
        <w:t>realizacj</w:t>
      </w:r>
      <w:r>
        <w:rPr>
          <w:rFonts w:cs="Arial"/>
        </w:rPr>
        <w:t>ę</w:t>
      </w:r>
      <w:r w:rsidRPr="006462E2">
        <w:rPr>
          <w:rFonts w:cs="Arial"/>
        </w:rPr>
        <w:t xml:space="preserve"> przez </w:t>
      </w:r>
      <w:r w:rsidRPr="006462E2">
        <w:rPr>
          <w:rFonts w:cs="Arial"/>
        </w:rPr>
        <w:t>Krajow</w:t>
      </w:r>
      <w:r>
        <w:rPr>
          <w:rFonts w:cs="Arial"/>
        </w:rPr>
        <w:t xml:space="preserve">ą </w:t>
      </w:r>
      <w:r w:rsidRPr="006462E2">
        <w:rPr>
          <w:rFonts w:cs="Arial"/>
        </w:rPr>
        <w:t>Szkoł</w:t>
      </w:r>
      <w:r>
        <w:rPr>
          <w:rFonts w:cs="Arial"/>
        </w:rPr>
        <w:t>ę</w:t>
      </w:r>
      <w:r w:rsidRPr="006462E2">
        <w:rPr>
          <w:rFonts w:cs="Arial"/>
        </w:rPr>
        <w:t xml:space="preserve"> Sądownictwa i Prokuratury z siedzibą w Krakowie zadań </w:t>
      </w:r>
      <w:r>
        <w:rPr>
          <w:rFonts w:cs="Arial"/>
        </w:rPr>
        <w:t>związanych z</w:t>
      </w:r>
      <w:r w:rsidRPr="00F93917">
        <w:rPr>
          <w:rFonts w:cs="Arial"/>
        </w:rPr>
        <w:t xml:space="preserve"> kształceni</w:t>
      </w:r>
      <w:r>
        <w:rPr>
          <w:rFonts w:cs="Arial"/>
        </w:rPr>
        <w:t>em</w:t>
      </w:r>
      <w:r w:rsidRPr="00F93917">
        <w:rPr>
          <w:rFonts w:cs="Arial"/>
        </w:rPr>
        <w:t xml:space="preserve"> i doskonaleni</w:t>
      </w:r>
      <w:r>
        <w:rPr>
          <w:rFonts w:cs="Arial"/>
        </w:rPr>
        <w:t>em</w:t>
      </w:r>
      <w:r w:rsidRPr="00F93917">
        <w:rPr>
          <w:rFonts w:cs="Arial"/>
        </w:rPr>
        <w:t xml:space="preserve"> kadr sądów powszechnych i prokuratury</w:t>
      </w:r>
      <w:r>
        <w:rPr>
          <w:rFonts w:cs="Arial"/>
        </w:rPr>
        <w:t xml:space="preserve"> zgodnie </w:t>
      </w:r>
      <w:r>
        <w:rPr>
          <w:rFonts w:cs="Arial"/>
        </w:rPr>
        <w:t xml:space="preserve">z </w:t>
      </w:r>
      <w:r w:rsidRPr="006462E2">
        <w:rPr>
          <w:rFonts w:cs="Arial"/>
        </w:rPr>
        <w:t>ustawą z dnia 23 stycznia 2009 r. o Krajowej Szkole Sądownictwa i Prokuratury</w:t>
      </w:r>
      <w:r>
        <w:rPr>
          <w:rFonts w:cs="Arial"/>
        </w:rPr>
        <w:t xml:space="preserve">, </w:t>
      </w:r>
      <w:r>
        <w:rPr>
          <w:rFonts w:cs="Arial"/>
        </w:rPr>
        <w:t xml:space="preserve">w tym na przeprowadzenie </w:t>
      </w:r>
      <w:r w:rsidRPr="006462E2">
        <w:rPr>
          <w:rFonts w:cs="Arial"/>
        </w:rPr>
        <w:t>robót budowlano-adaptacyjnych</w:t>
      </w:r>
      <w:r>
        <w:rPr>
          <w:rFonts w:cs="Arial"/>
        </w:rPr>
        <w:t xml:space="preserve"> na nieruchomości umożliwiających realizację tych zadań.</w:t>
      </w:r>
    </w:p>
    <w:p w14:paraId="15B5DA16" w14:textId="77777777" w:rsidR="00000000" w:rsidRPr="00FF6B2D" w:rsidRDefault="00000000" w:rsidP="004D7033">
      <w:pPr>
        <w:autoSpaceDE w:val="0"/>
        <w:autoSpaceDN w:val="0"/>
        <w:adjustRightInd w:val="0"/>
        <w:ind w:firstLine="708"/>
        <w:rPr>
          <w:rFonts w:cs="Arial"/>
        </w:rPr>
      </w:pPr>
      <w:r w:rsidRPr="00FF6B2D">
        <w:rPr>
          <w:rFonts w:cs="Arial"/>
        </w:rPr>
        <w:t>§ 2. W umowie darowizny należy wskazać cel, o którym mowa w § 1.</w:t>
      </w:r>
    </w:p>
    <w:p w14:paraId="7C7C33F0" w14:textId="787ACBBA" w:rsidR="00000000" w:rsidRPr="0006418C" w:rsidRDefault="00000000" w:rsidP="00A544D7">
      <w:pPr>
        <w:spacing w:line="288" w:lineRule="auto"/>
        <w:rPr>
          <w:rFonts w:cs="Arial"/>
          <w:szCs w:val="24"/>
        </w:rPr>
      </w:pPr>
      <w:r w:rsidRPr="00FF6B2D">
        <w:rPr>
          <w:rFonts w:cs="Arial"/>
        </w:rPr>
        <w:t>§ 3. </w:t>
      </w:r>
      <w:r w:rsidRPr="0006418C">
        <w:rPr>
          <w:rFonts w:cs="Arial"/>
          <w:szCs w:val="24"/>
        </w:rPr>
        <w:t xml:space="preserve">Mając na uwadze zabezpieczenie interesu Skarbu Państwa, zgoda zostaje wyrażona pod warunkiem zastrzeżenia </w:t>
      </w:r>
      <w:r w:rsidRPr="006462E2">
        <w:rPr>
          <w:rFonts w:cs="Arial"/>
          <w:szCs w:val="24"/>
        </w:rPr>
        <w:t>w umowie darowizny obowiązku realizacji celu darowizny w terminie 5 lat od daty jej zawarcia</w:t>
      </w:r>
      <w:r>
        <w:rPr>
          <w:rFonts w:cs="Arial"/>
          <w:szCs w:val="24"/>
        </w:rPr>
        <w:t xml:space="preserve">, </w:t>
      </w:r>
      <w:r w:rsidRPr="006462E2">
        <w:rPr>
          <w:rFonts w:cs="Arial"/>
          <w:szCs w:val="24"/>
        </w:rPr>
        <w:t xml:space="preserve">w zakresie </w:t>
      </w:r>
      <w:r>
        <w:rPr>
          <w:rFonts w:cs="Arial"/>
          <w:szCs w:val="24"/>
        </w:rPr>
        <w:t xml:space="preserve">rozpoczęcia realizacji </w:t>
      </w:r>
      <w:r>
        <w:rPr>
          <w:rFonts w:cs="Arial"/>
          <w:szCs w:val="24"/>
        </w:rPr>
        <w:t xml:space="preserve">na nieruchomości zadań wskazanych w </w:t>
      </w:r>
      <w:r w:rsidRPr="008644C3">
        <w:t>§</w:t>
      </w:r>
      <w:r>
        <w:t xml:space="preserve"> 1</w:t>
      </w:r>
      <w:r w:rsidRPr="006462E2">
        <w:rPr>
          <w:rFonts w:cs="Arial"/>
          <w:szCs w:val="24"/>
        </w:rPr>
        <w:t>.</w:t>
      </w:r>
    </w:p>
    <w:p w14:paraId="43E175FF" w14:textId="19E69256" w:rsidR="00000000" w:rsidRPr="00FF6B2D" w:rsidRDefault="00000000" w:rsidP="00A544D7">
      <w:r w:rsidRPr="0006418C">
        <w:t xml:space="preserve">§ 4. W przypadku niewykorzystania nieruchomości na cel określony w umowie (w szczególności zbycia nieruchomości lub jej części), </w:t>
      </w:r>
      <w:r w:rsidRPr="0006418C">
        <w:rPr>
          <w:rFonts w:cs="Arial"/>
          <w:szCs w:val="24"/>
        </w:rPr>
        <w:t>a także w razie niezrealizowania cel</w:t>
      </w:r>
      <w:r>
        <w:rPr>
          <w:rFonts w:cs="Arial"/>
          <w:szCs w:val="24"/>
        </w:rPr>
        <w:t>u</w:t>
      </w:r>
      <w:r w:rsidRPr="0006418C">
        <w:rPr>
          <w:rFonts w:cs="Arial"/>
          <w:szCs w:val="24"/>
        </w:rPr>
        <w:t xml:space="preserve"> w</w:t>
      </w:r>
      <w:r>
        <w:rPr>
          <w:rFonts w:cs="Arial"/>
          <w:szCs w:val="24"/>
        </w:rPr>
        <w:t xml:space="preserve"> </w:t>
      </w:r>
      <w:r w:rsidRPr="0006418C">
        <w:rPr>
          <w:rFonts w:cs="Arial"/>
          <w:szCs w:val="24"/>
        </w:rPr>
        <w:t xml:space="preserve">terminie, o którym mowa w § 3, </w:t>
      </w:r>
      <w:r w:rsidRPr="0006418C">
        <w:t>darowizna podlega odwołaniu, chyba że organ, który wyraził zgodę na dokonanie darowizny, wyrazi zgodę na zmianę warunków umowy darowizny, w tym na zmianę celu, na który nieruchomość została darowana.</w:t>
      </w:r>
    </w:p>
    <w:p w14:paraId="3B78A28F" w14:textId="77777777" w:rsidR="00000000" w:rsidRPr="00FF6B2D" w:rsidRDefault="00000000" w:rsidP="00A544D7">
      <w:pPr>
        <w:autoSpaceDE w:val="0"/>
        <w:autoSpaceDN w:val="0"/>
        <w:adjustRightInd w:val="0"/>
        <w:rPr>
          <w:rFonts w:cs="Arial"/>
        </w:rPr>
      </w:pPr>
      <w:r w:rsidRPr="00FF6B2D">
        <w:rPr>
          <w:rFonts w:cs="Arial"/>
        </w:rPr>
        <w:t>§ </w:t>
      </w:r>
      <w:r>
        <w:rPr>
          <w:rFonts w:cs="Arial"/>
        </w:rPr>
        <w:t>5</w:t>
      </w:r>
      <w:r w:rsidRPr="00FF6B2D">
        <w:rPr>
          <w:rFonts w:cs="Arial"/>
        </w:rPr>
        <w:t>. W umowie darowizny należy wskazać zastrzeżenie o możliwości odwołania darowizny oraz konieczności złożenia oświadczenia o zwrocie przedmiotu darowizny w razie jej odwołania.</w:t>
      </w:r>
    </w:p>
    <w:p w14:paraId="1E012982" w14:textId="77777777" w:rsidR="00000000" w:rsidRPr="00FF6B2D" w:rsidRDefault="00000000" w:rsidP="00A544D7">
      <w:pPr>
        <w:autoSpaceDE w:val="0"/>
        <w:autoSpaceDN w:val="0"/>
        <w:adjustRightInd w:val="0"/>
        <w:rPr>
          <w:rFonts w:cs="Arial"/>
        </w:rPr>
      </w:pPr>
      <w:r w:rsidRPr="00FF6B2D">
        <w:rPr>
          <w:rFonts w:cs="Arial"/>
        </w:rPr>
        <w:lastRenderedPageBreak/>
        <w:t>§ </w:t>
      </w:r>
      <w:r>
        <w:rPr>
          <w:rFonts w:cs="Arial"/>
        </w:rPr>
        <w:t>6</w:t>
      </w:r>
      <w:r w:rsidRPr="00FF6B2D">
        <w:rPr>
          <w:rFonts w:cs="Arial"/>
        </w:rPr>
        <w:t>. W dziale III ksi</w:t>
      </w:r>
      <w:r>
        <w:rPr>
          <w:rFonts w:cs="Arial"/>
        </w:rPr>
        <w:t>ąg</w:t>
      </w:r>
      <w:r w:rsidRPr="00FF6B2D">
        <w:rPr>
          <w:rFonts w:cs="Arial"/>
        </w:rPr>
        <w:t xml:space="preserve"> wieczyst</w:t>
      </w:r>
      <w:r>
        <w:rPr>
          <w:rFonts w:cs="Arial"/>
        </w:rPr>
        <w:t>ych</w:t>
      </w:r>
      <w:r w:rsidRPr="00FF6B2D">
        <w:rPr>
          <w:rFonts w:cs="Arial"/>
        </w:rPr>
        <w:t xml:space="preserve"> obejmując</w:t>
      </w:r>
      <w:r>
        <w:rPr>
          <w:rFonts w:cs="Arial"/>
        </w:rPr>
        <w:t>ych</w:t>
      </w:r>
      <w:r w:rsidRPr="00FF6B2D">
        <w:rPr>
          <w:rFonts w:cs="Arial"/>
        </w:rPr>
        <w:t xml:space="preserve"> przedmiotow</w:t>
      </w:r>
      <w:r>
        <w:rPr>
          <w:rFonts w:cs="Arial"/>
        </w:rPr>
        <w:t>e</w:t>
      </w:r>
      <w:r w:rsidRPr="00FF6B2D">
        <w:rPr>
          <w:rFonts w:cs="Arial"/>
        </w:rPr>
        <w:t xml:space="preserve"> nieruchomoś</w:t>
      </w:r>
      <w:r>
        <w:rPr>
          <w:rFonts w:cs="Arial"/>
        </w:rPr>
        <w:t>ci</w:t>
      </w:r>
      <w:r w:rsidRPr="00FF6B2D">
        <w:rPr>
          <w:rFonts w:cs="Arial"/>
        </w:rPr>
        <w:t xml:space="preserve"> należy ujawnić roszczenie o przeniesienie prawa własności nieruchomości powstałe na skutek odwołania darowizny.</w:t>
      </w:r>
    </w:p>
    <w:p w14:paraId="2DA226BC" w14:textId="77777777" w:rsidR="00000000" w:rsidRPr="00420D5E" w:rsidRDefault="00000000" w:rsidP="00A544D7">
      <w:pPr>
        <w:autoSpaceDE w:val="0"/>
        <w:autoSpaceDN w:val="0"/>
        <w:adjustRightInd w:val="0"/>
        <w:rPr>
          <w:rFonts w:cs="Arial"/>
        </w:rPr>
      </w:pPr>
      <w:r w:rsidRPr="00FF6B2D">
        <w:rPr>
          <w:rFonts w:cs="Arial"/>
        </w:rPr>
        <w:t>§ </w:t>
      </w:r>
      <w:r>
        <w:rPr>
          <w:rFonts w:cs="Arial"/>
        </w:rPr>
        <w:t>7</w:t>
      </w:r>
      <w:r w:rsidRPr="00FF6B2D">
        <w:rPr>
          <w:rFonts w:cs="Arial"/>
        </w:rPr>
        <w:t>. Zgoda na dokonanie czynności opisanej w § 1 jest ważna przez okres 1 roku od</w:t>
      </w:r>
      <w:r>
        <w:rPr>
          <w:rFonts w:cs="Arial"/>
        </w:rPr>
        <w:t xml:space="preserve"> </w:t>
      </w:r>
      <w:r w:rsidRPr="00FF6B2D">
        <w:rPr>
          <w:rFonts w:cs="Arial"/>
        </w:rPr>
        <w:t>dnia jej udzielenia.</w:t>
      </w:r>
    </w:p>
    <w:p w14:paraId="40B4D137" w14:textId="77777777" w:rsidR="00000000" w:rsidRDefault="00000000" w:rsidP="00A544D7">
      <w:pPr>
        <w:spacing w:after="720"/>
        <w:rPr>
          <w:i/>
          <w:iCs/>
          <w:color w:val="808080" w:themeColor="background1" w:themeShade="80"/>
        </w:rPr>
      </w:pPr>
      <w:r w:rsidRPr="008644C3">
        <w:t>§</w:t>
      </w:r>
      <w:r>
        <w:t xml:space="preserve"> </w:t>
      </w:r>
      <w:r>
        <w:rPr>
          <w:rFonts w:cs="Arial"/>
        </w:rPr>
        <w:t>8</w:t>
      </w:r>
      <w:r w:rsidRPr="00FF6B2D">
        <w:rPr>
          <w:rFonts w:cs="Arial"/>
        </w:rPr>
        <w:t>. Zarządzenie wchodzi w życie z dniem podpisania</w:t>
      </w:r>
      <w:r>
        <w:rPr>
          <w:rFonts w:cs="Arial"/>
        </w:rPr>
        <w:t>.</w:t>
      </w:r>
    </w:p>
    <w:p w14:paraId="0052B995" w14:textId="77777777" w:rsidR="00E27782" w:rsidRDefault="00E27782" w:rsidP="00E27782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00A63CC2" w14:textId="77777777" w:rsidR="00E27782" w:rsidRDefault="00E27782" w:rsidP="00E27782">
      <w:pPr>
        <w:ind w:firstLine="4536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73CAF96D" w14:textId="226B1A4A" w:rsidR="00000000" w:rsidRPr="00E27782" w:rsidRDefault="00E27782" w:rsidP="00E27782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sectPr w:rsidR="00665D8E" w:rsidRPr="00E27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2C2"/>
    <w:rsid w:val="000D36FF"/>
    <w:rsid w:val="002630B5"/>
    <w:rsid w:val="005E62C2"/>
    <w:rsid w:val="00E2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62EF0"/>
  <w15:docId w15:val="{C2C0EA85-29CE-46F7-8FA6-A6698347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dokonanie darowizny nieruchomości z zasobu nieruchomości Skarbu Państwa</dc:title>
  <dc:creator>Maria Leszczyńska</dc:creator>
  <cp:lastModifiedBy>Karolina Szulgo</cp:lastModifiedBy>
  <cp:revision>3</cp:revision>
  <cp:lastPrinted>2017-01-05T08:10:00Z</cp:lastPrinted>
  <dcterms:created xsi:type="dcterms:W3CDTF">2026-02-13T07:05:00Z</dcterms:created>
  <dcterms:modified xsi:type="dcterms:W3CDTF">2026-02-13T07:08:00Z</dcterms:modified>
</cp:coreProperties>
</file>