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A5F" w:rsidRPr="00E65FFF" w:rsidRDefault="00C14A5F" w:rsidP="00C14A5F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3E746BEB" wp14:editId="135CED11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.33.2022</w:t>
      </w:r>
      <w:r w:rsidRPr="00131B77">
        <w:rPr>
          <w:rFonts w:asciiTheme="minorHAnsi" w:hAnsiTheme="minorHAnsi" w:cstheme="minorHAnsi"/>
          <w:sz w:val="22"/>
          <w:szCs w:val="22"/>
        </w:rPr>
        <w:t>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C14A5F" w:rsidRPr="00E65FFF" w:rsidRDefault="00C14A5F" w:rsidP="00C14A5F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PN-42/2022</w:t>
      </w:r>
    </w:p>
    <w:p w:rsidR="00C14A5F" w:rsidRDefault="00C14A5F" w:rsidP="00C14A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  <w:r w:rsidRPr="00C14A5F">
        <w:rPr>
          <w:rFonts w:ascii="Arial" w:hAnsi="Arial" w:cs="Arial"/>
          <w:b/>
        </w:rPr>
        <w:t>Informacja</w:t>
      </w:r>
      <w:r w:rsidRPr="00C14A5F">
        <w:rPr>
          <w:rStyle w:val="Odwoanieprzypisudolnego"/>
          <w:rFonts w:ascii="Arial" w:hAnsi="Arial" w:cs="Arial"/>
          <w:b/>
        </w:rPr>
        <w:footnoteReference w:id="1"/>
      </w: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</w:p>
    <w:p w:rsidR="00C14A5F" w:rsidRPr="00C14A5F" w:rsidRDefault="00C14A5F" w:rsidP="00C14A5F">
      <w:pPr>
        <w:jc w:val="center"/>
        <w:rPr>
          <w:rFonts w:ascii="Arial" w:hAnsi="Arial" w:cs="Arial"/>
        </w:rPr>
      </w:pPr>
    </w:p>
    <w:p w:rsidR="00C14A5F" w:rsidRDefault="00C14A5F" w:rsidP="00C14A5F">
      <w:pPr>
        <w:rPr>
          <w:rFonts w:ascii="Arial" w:hAnsi="Arial" w:cs="Arial"/>
        </w:rPr>
      </w:pPr>
      <w:r w:rsidRPr="00C14A5F">
        <w:rPr>
          <w:rFonts w:ascii="Arial" w:hAnsi="Arial" w:cs="Arial"/>
        </w:rPr>
        <w:t>W postępowaniu na „</w:t>
      </w:r>
      <w:r w:rsidR="00025C52">
        <w:rPr>
          <w:rFonts w:ascii="Arial" w:hAnsi="Arial" w:cs="Arial"/>
        </w:rPr>
        <w:t>ś</w:t>
      </w:r>
      <w:r w:rsidR="00025C52" w:rsidRPr="00025C52">
        <w:rPr>
          <w:rFonts w:ascii="Arial" w:hAnsi="Arial" w:cs="Arial"/>
        </w:rPr>
        <w:t>wiadczenie usług w zakresie tłumaczeń ustnych i pisemnych na rzecz</w:t>
      </w:r>
      <w:r w:rsidR="00025C52" w:rsidRPr="0092463B">
        <w:t xml:space="preserve"> </w:t>
      </w:r>
      <w:r w:rsidR="00025C52" w:rsidRPr="00025C52">
        <w:rPr>
          <w:rFonts w:ascii="Arial" w:hAnsi="Arial" w:cs="Arial"/>
        </w:rPr>
        <w:t>Kancelarii Pre</w:t>
      </w:r>
      <w:r w:rsidR="00025C52">
        <w:rPr>
          <w:rFonts w:ascii="Arial" w:hAnsi="Arial" w:cs="Arial"/>
        </w:rPr>
        <w:t>zesa Rady Ministrów w okresie 14</w:t>
      </w:r>
      <w:r w:rsidR="00025C52" w:rsidRPr="00025C52">
        <w:rPr>
          <w:rFonts w:ascii="Arial" w:hAnsi="Arial" w:cs="Arial"/>
        </w:rPr>
        <w:t xml:space="preserve"> miesięcy</w:t>
      </w:r>
      <w:r w:rsidR="0000616E">
        <w:rPr>
          <w:rFonts w:ascii="Arial" w:hAnsi="Arial" w:cs="Arial"/>
        </w:rPr>
        <w:t>” (nr </w:t>
      </w:r>
      <w:r w:rsidR="00025C52">
        <w:rPr>
          <w:rFonts w:ascii="Arial" w:hAnsi="Arial" w:cs="Arial"/>
        </w:rPr>
        <w:t>sprawy: PN -</w:t>
      </w:r>
      <w:bookmarkStart w:id="0" w:name="_GoBack"/>
      <w:bookmarkEnd w:id="0"/>
      <w:r>
        <w:rPr>
          <w:rFonts w:ascii="Arial" w:hAnsi="Arial" w:cs="Arial"/>
        </w:rPr>
        <w:t>42</w:t>
      </w:r>
      <w:r w:rsidRPr="00C14A5F">
        <w:rPr>
          <w:rFonts w:ascii="Arial" w:hAnsi="Arial" w:cs="Arial"/>
        </w:rPr>
        <w:t xml:space="preserve">/2022) do terminu składania ofert, tj. do </w:t>
      </w:r>
      <w:r>
        <w:rPr>
          <w:rFonts w:ascii="Arial" w:hAnsi="Arial" w:cs="Arial"/>
        </w:rPr>
        <w:t>3</w:t>
      </w:r>
      <w:r w:rsidRPr="00C14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 w:rsidR="00F60F86">
        <w:rPr>
          <w:rFonts w:ascii="Arial" w:hAnsi="Arial" w:cs="Arial"/>
        </w:rPr>
        <w:t xml:space="preserve"> 2022 r., do </w:t>
      </w:r>
      <w:r w:rsidRPr="00C14A5F">
        <w:rPr>
          <w:rFonts w:ascii="Arial" w:hAnsi="Arial" w:cs="Arial"/>
        </w:rPr>
        <w:t>godz. 10.00, do Zamawiającego wpłynęły następujące oferty:</w:t>
      </w:r>
    </w:p>
    <w:p w:rsidR="00C14A5F" w:rsidRPr="00C14A5F" w:rsidRDefault="00C14A5F" w:rsidP="00C14A5F">
      <w:pPr>
        <w:rPr>
          <w:rFonts w:ascii="Arial" w:hAnsi="Arial" w:cs="Arial"/>
        </w:rPr>
      </w:pPr>
    </w:p>
    <w:p w:rsidR="00C14A5F" w:rsidRPr="00C14A5F" w:rsidRDefault="00C14A5F" w:rsidP="00C14A5F">
      <w:pPr>
        <w:rPr>
          <w:rFonts w:ascii="Arial" w:hAnsi="Arial" w:cs="Arial"/>
          <w:b/>
        </w:rPr>
      </w:pPr>
      <w:r w:rsidRPr="008575E7">
        <w:rPr>
          <w:rFonts w:ascii="Arial" w:hAnsi="Arial" w:cs="Arial"/>
          <w:u w:val="single"/>
        </w:rPr>
        <w:t>Część 1</w:t>
      </w:r>
      <w:r w:rsidRPr="000951E4">
        <w:rPr>
          <w:rFonts w:ascii="Arial" w:hAnsi="Arial" w:cs="Arial"/>
        </w:rPr>
        <w:t xml:space="preserve"> tłumaczenia ustne</w:t>
      </w: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C14A5F" w:rsidRPr="00C14A5F" w:rsidTr="009F1777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C14A5F" w:rsidRDefault="00C14A5F" w:rsidP="009F1777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50124" w:rsidRPr="006E4FA6" w:rsidRDefault="00C50124" w:rsidP="00C50124">
            <w:pPr>
              <w:pStyle w:val="Default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Beata </w:t>
            </w:r>
            <w:proofErr w:type="spellStart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>Kander</w:t>
            </w:r>
            <w:proofErr w:type="spellEnd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BIURO TŁUMACZEŃ "INTERTEXT" </w:t>
            </w:r>
          </w:p>
          <w:p w:rsidR="00C14A5F" w:rsidRPr="006E4FA6" w:rsidRDefault="00C50124" w:rsidP="00C50124">
            <w:pPr>
              <w:pStyle w:val="Default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ul. Młynarska 42,  01-171 Warszawa,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C50124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195</w:t>
            </w:r>
            <w:r w:rsidR="00130EBC" w:rsidRPr="006E4FA6">
              <w:rPr>
                <w:rFonts w:ascii="Arial" w:hAnsi="Arial" w:cs="Arial"/>
              </w:rPr>
              <w:t xml:space="preserve"> 0</w:t>
            </w:r>
            <w:r w:rsidRPr="006E4FA6">
              <w:rPr>
                <w:rFonts w:ascii="Arial" w:hAnsi="Arial" w:cs="Arial"/>
              </w:rPr>
              <w:t>16,50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806EC9" w:rsidRPr="006E4FA6" w:rsidRDefault="00806EC9" w:rsidP="00806EC9">
            <w:pPr>
              <w:pStyle w:val="Default"/>
              <w:rPr>
                <w:rFonts w:ascii="Arial" w:eastAsia="Times New Roman" w:hAnsi="Arial" w:cs="Arial"/>
                <w:color w:val="auto"/>
                <w:lang w:eastAsia="pl-P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GTC AMG SP. Z O.O., </w:t>
            </w:r>
          </w:p>
          <w:p w:rsidR="00C14A5F" w:rsidRPr="006E4FA6" w:rsidRDefault="00806EC9" w:rsidP="00806EC9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UL. ROLNA 155A, 02-729 WARSZAWA, 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806EC9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167</w:t>
            </w:r>
            <w:r w:rsidR="00455CC7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649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</w:tbl>
    <w:p w:rsidR="00C14A5F" w:rsidRPr="00E65FFF" w:rsidRDefault="00C14A5F" w:rsidP="00C14A5F">
      <w:pPr>
        <w:rPr>
          <w:rFonts w:asciiTheme="minorHAnsi" w:hAnsiTheme="minorHAnsi" w:cstheme="minorHAnsi"/>
          <w:b/>
          <w:sz w:val="22"/>
          <w:szCs w:val="22"/>
        </w:rPr>
      </w:pPr>
    </w:p>
    <w:p w:rsidR="00C14A5F" w:rsidRPr="00E65FFF" w:rsidRDefault="00C14A5F" w:rsidP="00C14A5F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14A5F" w:rsidRDefault="00C14A5F" w:rsidP="00C14A5F">
      <w:r w:rsidRPr="008575E7">
        <w:rPr>
          <w:rFonts w:ascii="Arial" w:hAnsi="Arial" w:cs="Arial"/>
          <w:u w:val="single"/>
        </w:rPr>
        <w:t>Część 2</w:t>
      </w:r>
      <w:r w:rsidRPr="000951E4">
        <w:rPr>
          <w:rFonts w:ascii="Arial" w:hAnsi="Arial" w:cs="Arial"/>
        </w:rPr>
        <w:t xml:space="preserve"> tłumaczenia pisemne obejmujące zagadnienia polityczne, społeczne, gospodarcze, międzynarodowe, prawne i cyfrowe (w zakresie działania ministra właściwego do spraw informatyzacji)</w:t>
      </w: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C14A5F" w:rsidRPr="00C14A5F" w:rsidTr="009F1777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C14A5F" w:rsidRDefault="00C14A5F" w:rsidP="009F1777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7F1ECE" w:rsidRPr="006E4FA6" w:rsidRDefault="007F1ECE" w:rsidP="007F1ECE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SKRIVANEK Sp. z o.o., </w:t>
            </w:r>
          </w:p>
          <w:p w:rsidR="007F1ECE" w:rsidRPr="006E4FA6" w:rsidRDefault="007F1ECE" w:rsidP="007F1ECE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ul. Śniadeckich 17, </w:t>
            </w:r>
          </w:p>
          <w:p w:rsidR="00C14A5F" w:rsidRPr="006E4FA6" w:rsidRDefault="007F1ECE" w:rsidP="007F1ECE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eastAsiaTheme="minorHAnsi" w:hAnsi="Arial" w:cs="Arial"/>
                <w:color w:val="000000"/>
                <w:lang w:eastAsia="en-US"/>
              </w:rPr>
              <w:t xml:space="preserve"> 00-654 Warszawa,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7F1ECE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1 145 929,50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6E4FA6" w:rsidRDefault="007F1ECE" w:rsidP="009F1777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LINGUA LAB s.c. Weronika Szyszkiewicz, Małgorzata Dembińska, ul. Sereno </w:t>
            </w:r>
            <w:proofErr w:type="spellStart"/>
            <w:r w:rsidRPr="006E4FA6">
              <w:rPr>
                <w:rFonts w:ascii="Arial" w:hAnsi="Arial" w:cs="Arial"/>
              </w:rPr>
              <w:t>Fenn’a</w:t>
            </w:r>
            <w:proofErr w:type="spellEnd"/>
            <w:r w:rsidRPr="006E4FA6">
              <w:rPr>
                <w:rFonts w:ascii="Arial" w:hAnsi="Arial" w:cs="Arial"/>
              </w:rPr>
              <w:t xml:space="preserve"> 6 lok. 14, 31-143 Kraków,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734870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678 905,33</w:t>
            </w:r>
          </w:p>
        </w:tc>
      </w:tr>
      <w:tr w:rsidR="007F1ECE" w:rsidRPr="004E699B" w:rsidTr="00C50124">
        <w:trPr>
          <w:trHeight w:val="416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7F1ECE" w:rsidRDefault="004D65E1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7F1ECE" w:rsidRPr="006E4FA6" w:rsidRDefault="007F1ECE" w:rsidP="00F60F86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IURIDICO </w:t>
            </w:r>
            <w:proofErr w:type="spellStart"/>
            <w:r w:rsidRPr="006E4FA6">
              <w:rPr>
                <w:rFonts w:ascii="Arial" w:hAnsi="Arial" w:cs="Arial"/>
              </w:rPr>
              <w:t>Legal</w:t>
            </w:r>
            <w:proofErr w:type="spellEnd"/>
            <w:r w:rsidRPr="006E4FA6">
              <w:rPr>
                <w:rFonts w:ascii="Arial" w:hAnsi="Arial" w:cs="Arial"/>
              </w:rPr>
              <w:t xml:space="preserve"> &amp; Financial </w:t>
            </w:r>
            <w:proofErr w:type="spellStart"/>
            <w:r w:rsidRPr="006E4FA6">
              <w:rPr>
                <w:rFonts w:ascii="Arial" w:hAnsi="Arial" w:cs="Arial"/>
              </w:rPr>
              <w:t>Translations</w:t>
            </w:r>
            <w:proofErr w:type="spellEnd"/>
            <w:r w:rsidRPr="006E4FA6">
              <w:rPr>
                <w:rFonts w:ascii="Arial" w:hAnsi="Arial" w:cs="Arial"/>
              </w:rPr>
              <w:t xml:space="preserve"> Sp. z o. o.,  ul. Biała 1B, </w:t>
            </w:r>
            <w:r w:rsidR="00C50124" w:rsidRPr="006E4FA6">
              <w:rPr>
                <w:rFonts w:ascii="Arial" w:hAnsi="Arial" w:cs="Arial"/>
              </w:rPr>
              <w:t>80-435 Gdańsk</w:t>
            </w:r>
            <w:r w:rsidRPr="006E4FA6">
              <w:rPr>
                <w:rFonts w:ascii="Arial" w:hAnsi="Arial" w:cs="Arial"/>
              </w:rPr>
              <w:t>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7F1ECE" w:rsidRPr="006E4FA6" w:rsidRDefault="007F1ECE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780</w:t>
            </w:r>
            <w:r w:rsidR="00455CC7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845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  <w:tr w:rsidR="007F1ECE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7F1ECE" w:rsidRDefault="004D65E1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50124" w:rsidRPr="006E4FA6" w:rsidRDefault="00C50124" w:rsidP="00C50124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dogadamycie.pl Sp. z o.o., </w:t>
            </w:r>
          </w:p>
          <w:p w:rsidR="007F1ECE" w:rsidRPr="006E4FA6" w:rsidRDefault="00C50124" w:rsidP="00C50124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eastAsiaTheme="minorHAnsi" w:hAnsi="Arial" w:cs="Arial"/>
                <w:color w:val="000000"/>
                <w:lang w:eastAsia="en-US"/>
              </w:rPr>
              <w:t xml:space="preserve"> ul. Generała Władysława Andersa 22, 75-017 Koszalin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7F1ECE" w:rsidRPr="006E4FA6" w:rsidRDefault="00C50124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972 448,50</w:t>
            </w:r>
          </w:p>
        </w:tc>
      </w:tr>
      <w:tr w:rsidR="007F1ECE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7F1ECE" w:rsidRDefault="004D65E1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50124" w:rsidRPr="006E4FA6" w:rsidRDefault="00C50124" w:rsidP="00C50124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Verba-</w:t>
            </w:r>
            <w:proofErr w:type="spellStart"/>
            <w:r w:rsidRPr="006E4FA6">
              <w:rPr>
                <w:rFonts w:ascii="Arial" w:hAnsi="Arial" w:cs="Arial"/>
              </w:rPr>
              <w:t>Text</w:t>
            </w:r>
            <w:proofErr w:type="spellEnd"/>
            <w:r w:rsidRPr="006E4FA6">
              <w:rPr>
                <w:rFonts w:ascii="Arial" w:hAnsi="Arial" w:cs="Arial"/>
              </w:rPr>
              <w:t xml:space="preserve"> sp. k., </w:t>
            </w:r>
          </w:p>
          <w:p w:rsidR="00C50124" w:rsidRPr="006E4FA6" w:rsidRDefault="00C50124" w:rsidP="00C50124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ul. Belgradzka 4 lok.13, </w:t>
            </w:r>
          </w:p>
          <w:p w:rsidR="007F1ECE" w:rsidRPr="006E4FA6" w:rsidRDefault="00C50124" w:rsidP="00C50124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02-793 Warszawa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7F1ECE" w:rsidRPr="006E4FA6" w:rsidRDefault="006744CB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722</w:t>
            </w:r>
            <w:r w:rsidR="00455CC7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493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  <w:tr w:rsidR="00806EC9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806EC9" w:rsidRDefault="004D65E1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806EC9" w:rsidRPr="006E4FA6" w:rsidRDefault="00806EC9" w:rsidP="00806EC9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GTC AMG SP. Z O.O., </w:t>
            </w:r>
          </w:p>
          <w:p w:rsidR="00806EC9" w:rsidRPr="006E4FA6" w:rsidRDefault="00806EC9" w:rsidP="00806EC9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UL. ROLNA 155A, 02-729 WARSZAWA,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806EC9" w:rsidRPr="006E4FA6" w:rsidRDefault="00806EC9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663</w:t>
            </w:r>
            <w:r w:rsidR="00060F23">
              <w:rPr>
                <w:rFonts w:ascii="Arial" w:hAnsi="Arial" w:cs="Arial"/>
              </w:rPr>
              <w:t xml:space="preserve"> </w:t>
            </w:r>
            <w:r w:rsidRPr="006E4FA6">
              <w:rPr>
                <w:rFonts w:ascii="Arial" w:hAnsi="Arial" w:cs="Arial"/>
              </w:rPr>
              <w:t>708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  <w:tr w:rsidR="00E815C8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E815C8" w:rsidRDefault="004D65E1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E815C8" w:rsidRPr="006E4FA6" w:rsidRDefault="00E815C8" w:rsidP="00806EC9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GROY </w:t>
            </w:r>
            <w:proofErr w:type="spellStart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>Translations</w:t>
            </w:r>
            <w:proofErr w:type="spellEnd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Sp. z o.o., ul. 1 Maja 9, 40-224 Katowice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E815C8" w:rsidRPr="006E4FA6" w:rsidRDefault="00E815C8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528</w:t>
            </w:r>
            <w:r w:rsidR="00060F23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858</w:t>
            </w:r>
            <w:r w:rsidR="00060F23">
              <w:rPr>
                <w:rFonts w:ascii="Arial" w:hAnsi="Arial" w:cs="Arial"/>
              </w:rPr>
              <w:t>,00</w:t>
            </w:r>
          </w:p>
        </w:tc>
      </w:tr>
    </w:tbl>
    <w:p w:rsidR="00C14A5F" w:rsidRPr="00E65FFF" w:rsidRDefault="00C14A5F" w:rsidP="00C14A5F">
      <w:pPr>
        <w:rPr>
          <w:rFonts w:asciiTheme="minorHAnsi" w:hAnsiTheme="minorHAnsi" w:cstheme="minorHAnsi"/>
          <w:b/>
          <w:sz w:val="22"/>
          <w:szCs w:val="22"/>
        </w:rPr>
      </w:pPr>
    </w:p>
    <w:p w:rsidR="00C14A5F" w:rsidRDefault="00C14A5F"/>
    <w:p w:rsidR="00C14A5F" w:rsidRDefault="00C14A5F">
      <w:pPr>
        <w:rPr>
          <w:rFonts w:ascii="Arial" w:hAnsi="Arial" w:cs="Arial"/>
        </w:rPr>
      </w:pPr>
      <w:r w:rsidRPr="008575E7">
        <w:rPr>
          <w:rFonts w:ascii="Arial" w:hAnsi="Arial" w:cs="Arial"/>
          <w:u w:val="single"/>
        </w:rPr>
        <w:t>Część 3</w:t>
      </w:r>
      <w:r w:rsidRPr="000951E4">
        <w:rPr>
          <w:rFonts w:ascii="Arial" w:hAnsi="Arial" w:cs="Arial"/>
        </w:rPr>
        <w:t xml:space="preserve"> tłumaczenie oraz korekta redakcyjna i językowa dokumentów standaryzujących rozwiązania bezpieczeństwa informacji</w:t>
      </w:r>
    </w:p>
    <w:p w:rsidR="00C14A5F" w:rsidRPr="00C14A5F" w:rsidRDefault="00C14A5F" w:rsidP="00C14A5F">
      <w:pPr>
        <w:jc w:val="center"/>
        <w:rPr>
          <w:rFonts w:ascii="Arial" w:hAnsi="Arial" w:cs="Arial"/>
          <w:b/>
        </w:rPr>
      </w:pPr>
    </w:p>
    <w:tbl>
      <w:tblPr>
        <w:tblW w:w="31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3368"/>
        <w:gridCol w:w="1934"/>
      </w:tblGrid>
      <w:tr w:rsidR="00C14A5F" w:rsidRPr="00C14A5F" w:rsidTr="009F1777">
        <w:trPr>
          <w:trHeight w:val="500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C14A5F" w:rsidRDefault="00C14A5F" w:rsidP="009F1777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C14A5F" w:rsidRDefault="00C14A5F" w:rsidP="009F1777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4E699B" w:rsidRDefault="00C50124" w:rsidP="00F60F86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 w:rsidRPr="007F1ECE">
              <w:rPr>
                <w:rFonts w:ascii="Arial" w:hAnsi="Arial" w:cs="Arial"/>
              </w:rPr>
              <w:t xml:space="preserve">IURIDICO </w:t>
            </w:r>
            <w:proofErr w:type="spellStart"/>
            <w:r w:rsidRPr="007F1ECE">
              <w:rPr>
                <w:rFonts w:ascii="Arial" w:hAnsi="Arial" w:cs="Arial"/>
              </w:rPr>
              <w:t>Legal</w:t>
            </w:r>
            <w:proofErr w:type="spellEnd"/>
            <w:r w:rsidRPr="007F1ECE">
              <w:rPr>
                <w:rFonts w:ascii="Arial" w:hAnsi="Arial" w:cs="Arial"/>
              </w:rPr>
              <w:t xml:space="preserve"> &amp; Financial </w:t>
            </w:r>
            <w:proofErr w:type="spellStart"/>
            <w:r w:rsidRPr="007F1ECE">
              <w:rPr>
                <w:rFonts w:ascii="Arial" w:hAnsi="Arial" w:cs="Arial"/>
              </w:rPr>
              <w:t>Translations</w:t>
            </w:r>
            <w:proofErr w:type="spellEnd"/>
            <w:r w:rsidRPr="007F1ECE">
              <w:rPr>
                <w:rFonts w:ascii="Arial" w:hAnsi="Arial" w:cs="Arial"/>
              </w:rPr>
              <w:t xml:space="preserve"> Sp. z o. o.</w:t>
            </w:r>
            <w:r>
              <w:rPr>
                <w:rFonts w:ascii="Arial" w:hAnsi="Arial" w:cs="Arial"/>
              </w:rPr>
              <w:t xml:space="preserve">, </w:t>
            </w:r>
            <w:r w:rsidRPr="00C50124">
              <w:rPr>
                <w:rFonts w:ascii="Arial" w:hAnsi="Arial" w:cs="Arial"/>
              </w:rPr>
              <w:t xml:space="preserve"> ul. Biała 1B, </w:t>
            </w:r>
            <w:r>
              <w:rPr>
                <w:rFonts w:ascii="Arial" w:hAnsi="Arial" w:cs="Arial"/>
              </w:rPr>
              <w:t>80-435 Gdańsk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C50124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350</w:t>
            </w:r>
            <w:r w:rsidR="00455CC7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278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  <w:tr w:rsidR="00E414E5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E414E5" w:rsidRDefault="00E414E5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2" w:type="pct"/>
            <w:shd w:val="clear" w:color="auto" w:fill="auto"/>
            <w:vAlign w:val="center"/>
          </w:tcPr>
          <w:p w:rsidR="00E414E5" w:rsidRPr="00E815C8" w:rsidRDefault="00E414E5" w:rsidP="009F1777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7F1ECE">
              <w:rPr>
                <w:rFonts w:ascii="Arial" w:hAnsi="Arial" w:cs="Arial"/>
              </w:rPr>
              <w:t>LINGUA LAB s.c. Weronika Szyszkiewicz, Ma</w:t>
            </w:r>
            <w:r w:rsidRPr="007F1ECE">
              <w:rPr>
                <w:rFonts w:ascii="Arial" w:hAnsi="Arial" w:cs="Arial" w:hint="eastAsia"/>
              </w:rPr>
              <w:t>ł</w:t>
            </w:r>
            <w:r w:rsidRPr="007F1ECE">
              <w:rPr>
                <w:rFonts w:ascii="Arial" w:hAnsi="Arial" w:cs="Arial"/>
              </w:rPr>
              <w:t>gorzata Dembi</w:t>
            </w:r>
            <w:r w:rsidRPr="007F1ECE">
              <w:rPr>
                <w:rFonts w:ascii="Arial" w:hAnsi="Arial" w:cs="Arial" w:hint="eastAsia"/>
              </w:rPr>
              <w:t>ń</w:t>
            </w:r>
            <w:r w:rsidRPr="007F1ECE">
              <w:rPr>
                <w:rFonts w:ascii="Arial" w:hAnsi="Arial" w:cs="Arial"/>
              </w:rPr>
              <w:t>ska</w:t>
            </w:r>
            <w:r>
              <w:rPr>
                <w:rFonts w:ascii="Arial" w:hAnsi="Arial" w:cs="Arial"/>
              </w:rPr>
              <w:t xml:space="preserve">, </w:t>
            </w:r>
            <w:r w:rsidRPr="007F1ECE">
              <w:rPr>
                <w:rFonts w:ascii="Arial" w:hAnsi="Arial" w:cs="Arial"/>
              </w:rPr>
              <w:t xml:space="preserve">ul. Sereno </w:t>
            </w:r>
            <w:proofErr w:type="spellStart"/>
            <w:r w:rsidRPr="007F1ECE">
              <w:rPr>
                <w:rFonts w:ascii="Arial" w:hAnsi="Arial" w:cs="Arial"/>
              </w:rPr>
              <w:t>Fenn</w:t>
            </w:r>
            <w:r w:rsidRPr="007F1ECE">
              <w:rPr>
                <w:rFonts w:ascii="Arial" w:hAnsi="Arial" w:cs="Arial" w:hint="eastAsia"/>
              </w:rPr>
              <w:t>’</w:t>
            </w:r>
            <w:r w:rsidRPr="007F1ECE">
              <w:rPr>
                <w:rFonts w:ascii="Arial" w:hAnsi="Arial" w:cs="Arial"/>
              </w:rPr>
              <w:t>a</w:t>
            </w:r>
            <w:proofErr w:type="spellEnd"/>
            <w:r w:rsidRPr="007F1ECE">
              <w:rPr>
                <w:rFonts w:ascii="Arial" w:hAnsi="Arial" w:cs="Arial"/>
              </w:rPr>
              <w:t xml:space="preserve"> 6 lok. 14, </w:t>
            </w:r>
            <w:r>
              <w:rPr>
                <w:rFonts w:ascii="Arial" w:hAnsi="Arial" w:cs="Arial"/>
              </w:rPr>
              <w:t>31-</w:t>
            </w:r>
            <w:r w:rsidRPr="007F1ECE">
              <w:rPr>
                <w:rFonts w:ascii="Arial" w:hAnsi="Arial" w:cs="Arial"/>
              </w:rPr>
              <w:t>143 Krak</w:t>
            </w:r>
            <w:r w:rsidRPr="007F1ECE">
              <w:rPr>
                <w:rFonts w:ascii="Arial" w:hAnsi="Arial" w:cs="Arial" w:hint="eastAsia"/>
              </w:rPr>
              <w:t>ó</w:t>
            </w:r>
            <w:r w:rsidRPr="007F1ECE">
              <w:rPr>
                <w:rFonts w:ascii="Arial" w:hAnsi="Arial" w:cs="Arial"/>
              </w:rPr>
              <w:t>w,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E414E5" w:rsidRPr="006E4FA6" w:rsidRDefault="00734870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</w:t>
            </w:r>
            <w:r w:rsidR="00455CC7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444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  <w:tr w:rsidR="00C14A5F" w:rsidRPr="004E699B" w:rsidTr="009F1777">
        <w:trPr>
          <w:trHeight w:val="801"/>
          <w:jc w:val="center"/>
        </w:trPr>
        <w:tc>
          <w:tcPr>
            <w:tcW w:w="321" w:type="pct"/>
            <w:shd w:val="clear" w:color="auto" w:fill="auto"/>
            <w:vAlign w:val="center"/>
          </w:tcPr>
          <w:p w:rsidR="00C14A5F" w:rsidRPr="004E699B" w:rsidRDefault="00C14A5F" w:rsidP="009F1777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C14A5F" w:rsidRPr="004E699B" w:rsidRDefault="00E815C8" w:rsidP="009F1777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 w:rsidRPr="00E815C8">
              <w:rPr>
                <w:rFonts w:ascii="Arial" w:hAnsi="Arial" w:cs="Arial"/>
              </w:rPr>
              <w:t xml:space="preserve">GROY </w:t>
            </w:r>
            <w:proofErr w:type="spellStart"/>
            <w:r w:rsidRPr="00E815C8">
              <w:rPr>
                <w:rFonts w:ascii="Arial" w:hAnsi="Arial" w:cs="Arial"/>
              </w:rPr>
              <w:t>Translations</w:t>
            </w:r>
            <w:proofErr w:type="spellEnd"/>
            <w:r w:rsidRPr="00E815C8">
              <w:rPr>
                <w:rFonts w:ascii="Arial" w:hAnsi="Arial" w:cs="Arial"/>
              </w:rPr>
              <w:t xml:space="preserve"> Sp. z o.o., ul. 1 Maja 9, 40-224 Katowice</w:t>
            </w:r>
          </w:p>
        </w:tc>
        <w:tc>
          <w:tcPr>
            <w:tcW w:w="1707" w:type="pct"/>
            <w:shd w:val="clear" w:color="auto" w:fill="auto"/>
            <w:vAlign w:val="center"/>
          </w:tcPr>
          <w:p w:rsidR="00C14A5F" w:rsidRPr="006E4FA6" w:rsidRDefault="00E815C8" w:rsidP="009F1777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311</w:t>
            </w:r>
            <w:r w:rsidR="00455CC7"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313</w:t>
            </w:r>
            <w:r w:rsidR="00455CC7">
              <w:rPr>
                <w:rFonts w:ascii="Arial" w:hAnsi="Arial" w:cs="Arial"/>
              </w:rPr>
              <w:t>,00</w:t>
            </w:r>
          </w:p>
        </w:tc>
      </w:tr>
    </w:tbl>
    <w:p w:rsidR="00C14A5F" w:rsidRPr="00E65FFF" w:rsidRDefault="00C14A5F" w:rsidP="00C14A5F">
      <w:pPr>
        <w:rPr>
          <w:rFonts w:asciiTheme="minorHAnsi" w:hAnsiTheme="minorHAnsi" w:cstheme="minorHAnsi"/>
          <w:b/>
          <w:sz w:val="22"/>
          <w:szCs w:val="22"/>
        </w:rPr>
      </w:pPr>
    </w:p>
    <w:p w:rsidR="00C14A5F" w:rsidRDefault="00C14A5F"/>
    <w:sectPr w:rsidR="00C14A5F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5F" w:rsidRDefault="00C14A5F" w:rsidP="00C14A5F">
      <w:r>
        <w:separator/>
      </w:r>
    </w:p>
  </w:endnote>
  <w:endnote w:type="continuationSeparator" w:id="0">
    <w:p w:rsidR="00C14A5F" w:rsidRDefault="00C14A5F" w:rsidP="00C1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C14A5F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 w:rsidR="00025C52"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 w:rsidR="00025C52"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5F" w:rsidRDefault="00C14A5F" w:rsidP="00C14A5F">
      <w:r>
        <w:separator/>
      </w:r>
    </w:p>
  </w:footnote>
  <w:footnote w:type="continuationSeparator" w:id="0">
    <w:p w:rsidR="00C14A5F" w:rsidRDefault="00C14A5F" w:rsidP="00C14A5F">
      <w:r>
        <w:continuationSeparator/>
      </w:r>
    </w:p>
  </w:footnote>
  <w:footnote w:id="1">
    <w:p w:rsidR="00C14A5F" w:rsidRPr="00446279" w:rsidRDefault="00C14A5F" w:rsidP="00C14A5F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</w:p>
    <w:p w:rsidR="00C14A5F" w:rsidRPr="00446279" w:rsidRDefault="00C14A5F" w:rsidP="00C14A5F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2022 r., poz. 1710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025C52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5F"/>
    <w:rsid w:val="00005149"/>
    <w:rsid w:val="0000616E"/>
    <w:rsid w:val="00025C52"/>
    <w:rsid w:val="00060F23"/>
    <w:rsid w:val="000B0D2C"/>
    <w:rsid w:val="00130EBC"/>
    <w:rsid w:val="00453EAE"/>
    <w:rsid w:val="00455CC7"/>
    <w:rsid w:val="004D65E1"/>
    <w:rsid w:val="0051395C"/>
    <w:rsid w:val="006744CB"/>
    <w:rsid w:val="006E4FA6"/>
    <w:rsid w:val="00734870"/>
    <w:rsid w:val="007F1ECE"/>
    <w:rsid w:val="00806EC9"/>
    <w:rsid w:val="00C14A5F"/>
    <w:rsid w:val="00C50124"/>
    <w:rsid w:val="00D3633C"/>
    <w:rsid w:val="00E414E5"/>
    <w:rsid w:val="00E815C8"/>
    <w:rsid w:val="00EF5403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E63B"/>
  <w15:chartTrackingRefBased/>
  <w15:docId w15:val="{716D6C6C-44D8-4038-A02C-ECCBF6A5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4A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4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14A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4A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A5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A5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A5F"/>
    <w:rPr>
      <w:vertAlign w:val="superscript"/>
    </w:rPr>
  </w:style>
  <w:style w:type="paragraph" w:customStyle="1" w:styleId="Default">
    <w:name w:val="Default"/>
    <w:rsid w:val="007F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15</cp:revision>
  <dcterms:created xsi:type="dcterms:W3CDTF">2022-09-27T07:35:00Z</dcterms:created>
  <dcterms:modified xsi:type="dcterms:W3CDTF">2022-10-03T12:42:00Z</dcterms:modified>
</cp:coreProperties>
</file>