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28" w:rsidRDefault="00E534AC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6pt;height:28.8pt;visibility:visible">
            <v:imagedata r:id="rId7" o:title=""/>
          </v:shape>
        </w:pict>
      </w:r>
    </w:p>
    <w:p w:rsidR="00CA7628" w:rsidRDefault="00CA7628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CA7628" w:rsidRDefault="00CA7628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CA7628" w:rsidRDefault="00CA7628" w:rsidP="001E390F">
      <w:pPr>
        <w:jc w:val="both"/>
        <w:rPr>
          <w:rFonts w:ascii="Arial" w:hAnsi="Arial" w:cs="Arial"/>
        </w:rPr>
      </w:pPr>
    </w:p>
    <w:p w:rsidR="00CA7628" w:rsidRPr="00E534AC" w:rsidRDefault="00CA7628" w:rsidP="00E53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534AC">
        <w:rPr>
          <w:rFonts w:ascii="Arial" w:hAnsi="Arial" w:cs="Arial"/>
          <w:sz w:val="16"/>
          <w:szCs w:val="16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E534AC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Pr="00E534AC">
        <w:rPr>
          <w:rFonts w:ascii="Arial" w:hAnsi="Arial" w:cs="Arial"/>
          <w:sz w:val="16"/>
          <w:szCs w:val="16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:rsidR="00CA7628" w:rsidRPr="007A680B" w:rsidRDefault="00CA7628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CA7628" w:rsidRDefault="00CA76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CA7628" w:rsidRDefault="00CA76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7/8, pokój 212.</w:t>
      </w:r>
    </w:p>
    <w:p w:rsidR="00CA7628" w:rsidRDefault="00CA7628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CA7628" w:rsidRDefault="00CA7628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CA7628" w:rsidRDefault="00CA7628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Barcin, ulica Świętego Wojciecha 7</w:t>
      </w:r>
    </w:p>
    <w:p w:rsidR="00CA7628" w:rsidRDefault="00CA7628" w:rsidP="000F3A61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Lokal użytkowy nr 3 </w:t>
      </w:r>
      <w:r w:rsidRPr="005850F2">
        <w:rPr>
          <w:rFonts w:ascii="Arial" w:hAnsi="Arial" w:cs="Arial"/>
          <w:bCs/>
          <w:sz w:val="16"/>
          <w:szCs w:val="16"/>
        </w:rPr>
        <w:t xml:space="preserve">o powierzchni użytkowej </w:t>
      </w:r>
      <w:smartTag w:uri="urn:schemas-microsoft-com:office:smarttags" w:element="metricconverter">
        <w:smartTagPr>
          <w:attr w:name="ProductID" w:val="52,70 m2"/>
        </w:smartTagPr>
        <w:r>
          <w:rPr>
            <w:rFonts w:ascii="Arial" w:hAnsi="Arial" w:cs="Arial"/>
            <w:bCs/>
            <w:sz w:val="16"/>
            <w:szCs w:val="16"/>
          </w:rPr>
          <w:t>52,70</w:t>
        </w:r>
        <w:r w:rsidRPr="005850F2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5A65D4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>
        <w:rPr>
          <w:rFonts w:ascii="Arial" w:hAnsi="Arial" w:cs="Arial"/>
          <w:bCs/>
          <w:sz w:val="16"/>
          <w:szCs w:val="16"/>
        </w:rPr>
        <w:t xml:space="preserve"> usytuowany na parterze </w:t>
      </w:r>
      <w:r w:rsidRPr="005850F2">
        <w:rPr>
          <w:rFonts w:ascii="Arial" w:hAnsi="Arial" w:cs="Arial"/>
          <w:bCs/>
          <w:sz w:val="16"/>
          <w:szCs w:val="16"/>
        </w:rPr>
        <w:t>budynku mieszkaln</w:t>
      </w:r>
      <w:r>
        <w:rPr>
          <w:rFonts w:ascii="Arial" w:hAnsi="Arial" w:cs="Arial"/>
          <w:bCs/>
          <w:sz w:val="16"/>
          <w:szCs w:val="16"/>
        </w:rPr>
        <w:t>ego</w:t>
      </w:r>
      <w:r w:rsidRPr="005850F2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 xml:space="preserve">posadowionego na działce oznaczonej w ewidencji gruntów </w:t>
      </w:r>
      <w:r w:rsidRPr="005850F2">
        <w:rPr>
          <w:rFonts w:ascii="Arial" w:hAnsi="Arial" w:cs="Arial"/>
          <w:bCs/>
          <w:sz w:val="16"/>
          <w:szCs w:val="16"/>
        </w:rPr>
        <w:t>n</w:t>
      </w:r>
      <w:r>
        <w:rPr>
          <w:rFonts w:ascii="Arial" w:hAnsi="Arial" w:cs="Arial"/>
          <w:bCs/>
          <w:sz w:val="16"/>
          <w:szCs w:val="16"/>
        </w:rPr>
        <w:t>umerem 75</w:t>
      </w:r>
      <w:r w:rsidRPr="005850F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 powierzchni</w:t>
      </w:r>
      <w:r w:rsidRPr="005850F2">
        <w:rPr>
          <w:rFonts w:ascii="Arial" w:hAnsi="Arial" w:cs="Arial"/>
          <w:bCs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0,1460 ha"/>
        </w:smartTagPr>
        <w:r w:rsidRPr="005850F2">
          <w:rPr>
            <w:rFonts w:ascii="Arial" w:hAnsi="Arial" w:cs="Arial"/>
            <w:bCs/>
            <w:sz w:val="16"/>
            <w:szCs w:val="16"/>
          </w:rPr>
          <w:t>0,</w:t>
        </w:r>
        <w:r>
          <w:rPr>
            <w:rFonts w:ascii="Arial" w:hAnsi="Arial" w:cs="Arial"/>
            <w:bCs/>
            <w:sz w:val="16"/>
            <w:szCs w:val="16"/>
          </w:rPr>
          <w:t>1460</w:t>
        </w:r>
        <w:r w:rsidRPr="005850F2">
          <w:rPr>
            <w:rFonts w:ascii="Arial" w:hAnsi="Arial" w:cs="Arial"/>
            <w:bCs/>
            <w:sz w:val="16"/>
            <w:szCs w:val="16"/>
          </w:rPr>
          <w:t xml:space="preserve"> ha</w:t>
        </w:r>
      </w:smartTag>
      <w:r w:rsidRPr="005850F2">
        <w:rPr>
          <w:rFonts w:ascii="Arial" w:hAnsi="Arial" w:cs="Arial"/>
          <w:bCs/>
          <w:sz w:val="16"/>
          <w:szCs w:val="16"/>
        </w:rPr>
        <w:t xml:space="preserve"> położon</w:t>
      </w:r>
      <w:r>
        <w:rPr>
          <w:rFonts w:ascii="Arial" w:hAnsi="Arial" w:cs="Arial"/>
          <w:bCs/>
          <w:sz w:val="16"/>
          <w:szCs w:val="16"/>
        </w:rPr>
        <w:t>ej</w:t>
      </w:r>
      <w:r w:rsidRPr="005850F2">
        <w:rPr>
          <w:rFonts w:ascii="Arial" w:hAnsi="Arial" w:cs="Arial"/>
          <w:bCs/>
          <w:sz w:val="16"/>
          <w:szCs w:val="16"/>
        </w:rPr>
        <w:t xml:space="preserve"> w m</w:t>
      </w:r>
      <w:bookmarkStart w:id="0" w:name="_GoBack"/>
      <w:bookmarkEnd w:id="0"/>
      <w:r w:rsidRPr="005850F2">
        <w:rPr>
          <w:rFonts w:ascii="Arial" w:hAnsi="Arial" w:cs="Arial"/>
          <w:bCs/>
          <w:sz w:val="16"/>
          <w:szCs w:val="16"/>
        </w:rPr>
        <w:t xml:space="preserve">iejscowości </w:t>
      </w:r>
      <w:r>
        <w:rPr>
          <w:rFonts w:ascii="Arial" w:hAnsi="Arial" w:cs="Arial"/>
          <w:bCs/>
          <w:sz w:val="16"/>
          <w:szCs w:val="16"/>
        </w:rPr>
        <w:t>Barcin przy ul. Świętego Wojciecha 7, gminie Barcin, powiecie żnińskim, województwie kujawsko – pomorskim,</w:t>
      </w:r>
      <w:r w:rsidRPr="005850F2">
        <w:rPr>
          <w:rFonts w:ascii="Arial" w:hAnsi="Arial" w:cs="Arial"/>
          <w:bCs/>
          <w:sz w:val="16"/>
          <w:szCs w:val="16"/>
        </w:rPr>
        <w:t xml:space="preserve"> do którego przynale</w:t>
      </w:r>
      <w:r>
        <w:rPr>
          <w:rFonts w:ascii="Arial" w:hAnsi="Arial" w:cs="Arial"/>
          <w:bCs/>
          <w:sz w:val="16"/>
          <w:szCs w:val="16"/>
        </w:rPr>
        <w:t xml:space="preserve">ży 5 pomieszczeń o </w:t>
      </w:r>
      <w:r w:rsidRPr="005850F2">
        <w:rPr>
          <w:rFonts w:ascii="Arial" w:hAnsi="Arial" w:cs="Arial"/>
          <w:bCs/>
          <w:sz w:val="16"/>
          <w:szCs w:val="16"/>
        </w:rPr>
        <w:t xml:space="preserve">łącznej powierzchni </w:t>
      </w:r>
      <w:smartTag w:uri="urn:schemas-microsoft-com:office:smarttags" w:element="metricconverter">
        <w:smartTagPr>
          <w:attr w:name="ProductID" w:val="57,50 m2"/>
        </w:smartTagPr>
        <w:r>
          <w:rPr>
            <w:rFonts w:ascii="Arial" w:hAnsi="Arial" w:cs="Arial"/>
            <w:bCs/>
            <w:sz w:val="16"/>
            <w:szCs w:val="16"/>
          </w:rPr>
          <w:t xml:space="preserve">57,50 </w:t>
        </w:r>
        <w:r w:rsidRPr="005850F2">
          <w:rPr>
            <w:rFonts w:ascii="Arial" w:hAnsi="Arial" w:cs="Arial"/>
            <w:bCs/>
            <w:sz w:val="16"/>
            <w:szCs w:val="16"/>
          </w:rPr>
          <w:t>m</w:t>
        </w:r>
        <w:r w:rsidRPr="005850F2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>
        <w:rPr>
          <w:rFonts w:ascii="Arial" w:hAnsi="Arial" w:cs="Arial"/>
          <w:bCs/>
          <w:sz w:val="16"/>
          <w:szCs w:val="16"/>
        </w:rPr>
        <w:t xml:space="preserve"> </w:t>
      </w:r>
      <w:r w:rsidRPr="005850F2">
        <w:rPr>
          <w:rFonts w:ascii="Arial" w:hAnsi="Arial" w:cs="Arial"/>
          <w:bCs/>
          <w:sz w:val="16"/>
          <w:szCs w:val="16"/>
        </w:rPr>
        <w:t xml:space="preserve">oraz </w:t>
      </w:r>
      <w:r>
        <w:rPr>
          <w:rFonts w:ascii="Arial" w:hAnsi="Arial" w:cs="Arial"/>
          <w:bCs/>
          <w:sz w:val="16"/>
          <w:szCs w:val="16"/>
        </w:rPr>
        <w:t>strych nieużytkowy</w:t>
      </w:r>
      <w:r w:rsidRPr="005850F2">
        <w:rPr>
          <w:rFonts w:ascii="Arial" w:hAnsi="Arial" w:cs="Arial"/>
          <w:bCs/>
          <w:sz w:val="16"/>
          <w:szCs w:val="16"/>
        </w:rPr>
        <w:t xml:space="preserve"> o powierzchni użytkowej </w:t>
      </w:r>
      <w:smartTag w:uri="urn:schemas-microsoft-com:office:smarttags" w:element="metricconverter">
        <w:smartTagPr>
          <w:attr w:name="ProductID" w:val="3”"/>
        </w:smartTagPr>
        <w:r>
          <w:rPr>
            <w:rFonts w:ascii="Arial" w:hAnsi="Arial" w:cs="Arial"/>
            <w:bCs/>
            <w:sz w:val="16"/>
            <w:szCs w:val="16"/>
          </w:rPr>
          <w:t>55,60</w:t>
        </w:r>
        <w:r w:rsidRPr="005850F2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5850F2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>
        <w:rPr>
          <w:rFonts w:ascii="Arial" w:hAnsi="Arial" w:cs="Arial"/>
          <w:bCs/>
          <w:sz w:val="16"/>
          <w:szCs w:val="16"/>
        </w:rPr>
        <w:t>,</w:t>
      </w:r>
      <w:r w:rsidRPr="005850F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usytuowanych w pozostałym budynku niemieszkalnym </w:t>
      </w:r>
      <w:r w:rsidRPr="005850F2">
        <w:rPr>
          <w:rFonts w:ascii="Arial" w:hAnsi="Arial" w:cs="Arial"/>
          <w:bCs/>
          <w:sz w:val="16"/>
          <w:szCs w:val="16"/>
        </w:rPr>
        <w:t xml:space="preserve">wraz ze związanym z tym lokalem udziałem wynoszącym </w:t>
      </w:r>
      <w:r>
        <w:rPr>
          <w:rFonts w:ascii="Arial" w:hAnsi="Arial" w:cs="Arial"/>
          <w:bCs/>
          <w:sz w:val="16"/>
          <w:szCs w:val="16"/>
        </w:rPr>
        <w:t xml:space="preserve">0,3346 </w:t>
      </w:r>
      <w:r w:rsidRPr="005850F2">
        <w:rPr>
          <w:rFonts w:ascii="Arial" w:hAnsi="Arial" w:cs="Arial"/>
          <w:bCs/>
          <w:sz w:val="16"/>
          <w:szCs w:val="16"/>
        </w:rPr>
        <w:t xml:space="preserve">części w nieruchomości wspólnej, którą stanowi </w:t>
      </w:r>
      <w:r>
        <w:rPr>
          <w:rFonts w:ascii="Arial" w:hAnsi="Arial" w:cs="Arial"/>
          <w:bCs/>
          <w:sz w:val="16"/>
          <w:szCs w:val="16"/>
        </w:rPr>
        <w:t>prawo własności nieruchomości</w:t>
      </w:r>
      <w:r w:rsidRPr="005850F2">
        <w:rPr>
          <w:rFonts w:ascii="Arial" w:hAnsi="Arial" w:cs="Arial"/>
          <w:bCs/>
          <w:sz w:val="16"/>
          <w:szCs w:val="16"/>
        </w:rPr>
        <w:t xml:space="preserve"> oraz części budynków i urządzenia, które nie służą wyłącznie do użytku właścicieli lokal</w:t>
      </w:r>
      <w:r>
        <w:rPr>
          <w:rFonts w:ascii="Arial" w:hAnsi="Arial" w:cs="Arial"/>
          <w:bCs/>
          <w:sz w:val="16"/>
          <w:szCs w:val="16"/>
        </w:rPr>
        <w:t>i, objętej księgą wieczystą Nr BY1U/00022014/6 prowadzoną przez Sąd Rejonowy w Szubinie IV Wydział Ksiąg Wieczystych.</w:t>
      </w:r>
    </w:p>
    <w:p w:rsidR="00CA7628" w:rsidRPr="00024EDC" w:rsidRDefault="00CA7628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CA7628" w:rsidRPr="003E2F47" w:rsidRDefault="00CA7628" w:rsidP="003E2F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E2F47">
        <w:rPr>
          <w:rFonts w:ascii="Arial" w:hAnsi="Arial" w:cs="Arial"/>
          <w:sz w:val="16"/>
          <w:szCs w:val="16"/>
        </w:rPr>
        <w:t>W Studium uwarunkowań i kierunków zagospodarowania przestrzennego gminy Barcin uchwalonego Uchwałą Nr XII/97/2015 Rady Miejskiej w Barcinie z dnia 29.10.2015</w:t>
      </w:r>
      <w:r w:rsidR="00E534AC">
        <w:rPr>
          <w:rFonts w:ascii="Arial" w:hAnsi="Arial" w:cs="Arial"/>
          <w:sz w:val="16"/>
          <w:szCs w:val="16"/>
        </w:rPr>
        <w:t xml:space="preserve"> </w:t>
      </w:r>
      <w:r w:rsidRPr="003E2F47">
        <w:rPr>
          <w:rFonts w:ascii="Arial" w:hAnsi="Arial" w:cs="Arial"/>
          <w:sz w:val="16"/>
          <w:szCs w:val="16"/>
        </w:rPr>
        <w:t>roku działka 75 znajduje się w jednostce 1.1 – jednostka staromiejska – charakter jednostki: jednostka obejmująca starą część miasta o zróżnicowanym charakterze funkcjonalnym (wielofunkcyjna);</w:t>
      </w:r>
      <w:r>
        <w:t xml:space="preserve"> </w:t>
      </w:r>
      <w:r w:rsidRPr="003E2F47">
        <w:rPr>
          <w:rFonts w:ascii="Arial" w:hAnsi="Arial" w:cs="Arial"/>
          <w:sz w:val="16"/>
          <w:szCs w:val="16"/>
        </w:rPr>
        <w:t>w znacznej części objęta strefami ochrony konserwatorskiej.</w:t>
      </w:r>
      <w:r>
        <w:rPr>
          <w:rFonts w:ascii="Arial" w:hAnsi="Arial" w:cs="Arial"/>
          <w:sz w:val="16"/>
          <w:szCs w:val="16"/>
        </w:rPr>
        <w:t xml:space="preserve"> </w:t>
      </w:r>
      <w:r w:rsidRPr="003E2F47">
        <w:rPr>
          <w:rFonts w:ascii="Arial" w:hAnsi="Arial" w:cs="Arial"/>
          <w:sz w:val="16"/>
          <w:szCs w:val="16"/>
        </w:rPr>
        <w:t>Wskazuje się następujący profil funkcjonalny:</w:t>
      </w:r>
      <w:r>
        <w:rPr>
          <w:rFonts w:ascii="Arial" w:hAnsi="Arial" w:cs="Arial"/>
          <w:sz w:val="16"/>
          <w:szCs w:val="16"/>
        </w:rPr>
        <w:t xml:space="preserve"> </w:t>
      </w:r>
      <w:r w:rsidRPr="003E2F47">
        <w:rPr>
          <w:rFonts w:ascii="Arial" w:hAnsi="Arial" w:cs="Arial"/>
          <w:sz w:val="16"/>
          <w:szCs w:val="16"/>
        </w:rPr>
        <w:t>dominujące f</w:t>
      </w:r>
      <w:r>
        <w:rPr>
          <w:rFonts w:ascii="Arial" w:hAnsi="Arial" w:cs="Arial"/>
          <w:sz w:val="16"/>
          <w:szCs w:val="16"/>
        </w:rPr>
        <w:t xml:space="preserve">unkcje – mieszkaniowa, usługowa; </w:t>
      </w:r>
      <w:r w:rsidRPr="003E2F47">
        <w:rPr>
          <w:rFonts w:ascii="Arial" w:hAnsi="Arial" w:cs="Arial"/>
          <w:sz w:val="16"/>
          <w:szCs w:val="16"/>
        </w:rPr>
        <w:t>funkcje uzupełniające – nieuciążliwe funkcje gospodarcze, funkcje rekreacyjne, związane z zagospodarowaniem Noteci jako drogi wodnej o charakterze turystycznym.</w:t>
      </w:r>
      <w:r>
        <w:rPr>
          <w:rFonts w:ascii="Arial" w:hAnsi="Arial" w:cs="Arial"/>
          <w:sz w:val="16"/>
          <w:szCs w:val="16"/>
        </w:rPr>
        <w:t xml:space="preserve"> </w:t>
      </w:r>
      <w:r w:rsidRPr="003E2F47">
        <w:rPr>
          <w:rFonts w:ascii="Arial" w:hAnsi="Arial" w:cs="Arial"/>
          <w:sz w:val="16"/>
          <w:szCs w:val="16"/>
        </w:rPr>
        <w:t>W w/w studium w dziale Uwarunkowania wynikające ze stanu dziedzictwa kulturowego i zabytków oraz dóbr kultury współczesnej znajduje się wykaz obiektów ujętych w ewidencji zabytków, w tym m.in.: zespół poczty przy ul. Św. Wojciecha 7 (poczta i budynek gospodarczy). Ponadto działka nr 75 położona jest w strefie B ochrony konserwatorskiej.</w:t>
      </w:r>
    </w:p>
    <w:p w:rsidR="00CA7628" w:rsidRPr="005A25E9" w:rsidRDefault="00CA7628" w:rsidP="00E679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A25E9">
        <w:rPr>
          <w:rFonts w:ascii="Arial" w:hAnsi="Arial" w:cs="Arial"/>
          <w:sz w:val="16"/>
          <w:szCs w:val="16"/>
        </w:rPr>
        <w:t>Lokal nie posiada świadectwa charakterystyki energetycznej.</w:t>
      </w:r>
    </w:p>
    <w:p w:rsidR="00CA7628" w:rsidRPr="00C736AF" w:rsidRDefault="00CA7628" w:rsidP="00E679C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679C4">
        <w:rPr>
          <w:rFonts w:ascii="Arial" w:hAnsi="Arial" w:cs="Arial"/>
          <w:bCs/>
          <w:color w:val="000000"/>
          <w:sz w:val="16"/>
          <w:szCs w:val="16"/>
        </w:rPr>
        <w:t xml:space="preserve">Garaż o powierzchni </w:t>
      </w:r>
      <w:smartTag w:uri="urn:schemas-microsoft-com:office:smarttags" w:element="metricconverter">
        <w:smartTagPr>
          <w:attr w:name="ProductID" w:val="3”"/>
        </w:smartTagPr>
        <w:r w:rsidRPr="00E679C4">
          <w:rPr>
            <w:rFonts w:ascii="Arial" w:hAnsi="Arial" w:cs="Arial"/>
            <w:bCs/>
            <w:color w:val="000000"/>
            <w:sz w:val="16"/>
            <w:szCs w:val="16"/>
          </w:rPr>
          <w:t>16,30 m</w:t>
        </w:r>
        <w:r w:rsidRPr="00E679C4">
          <w:rPr>
            <w:rFonts w:ascii="Arial" w:hAnsi="Arial" w:cs="Arial"/>
            <w:bCs/>
            <w:color w:val="000000"/>
            <w:sz w:val="16"/>
            <w:szCs w:val="16"/>
            <w:vertAlign w:val="superscript"/>
          </w:rPr>
          <w:t>2</w:t>
        </w:r>
      </w:smartTag>
      <w:r w:rsidRPr="00E679C4">
        <w:rPr>
          <w:rFonts w:ascii="Arial" w:hAnsi="Arial" w:cs="Arial"/>
          <w:bCs/>
          <w:color w:val="000000"/>
          <w:sz w:val="16"/>
          <w:szCs w:val="16"/>
        </w:rPr>
        <w:t xml:space="preserve"> położon</w:t>
      </w:r>
      <w:r>
        <w:rPr>
          <w:rFonts w:ascii="Arial" w:hAnsi="Arial" w:cs="Arial"/>
          <w:bCs/>
          <w:color w:val="000000"/>
          <w:sz w:val="16"/>
          <w:szCs w:val="16"/>
        </w:rPr>
        <w:t>y</w:t>
      </w:r>
      <w:r w:rsidRPr="00E679C4">
        <w:rPr>
          <w:rFonts w:ascii="Arial" w:hAnsi="Arial" w:cs="Arial"/>
          <w:bCs/>
          <w:color w:val="000000"/>
          <w:sz w:val="16"/>
          <w:szCs w:val="16"/>
        </w:rPr>
        <w:t xml:space="preserve"> w budynku gospodarczym najmowan</w:t>
      </w:r>
      <w:r>
        <w:rPr>
          <w:rFonts w:ascii="Arial" w:hAnsi="Arial" w:cs="Arial"/>
          <w:bCs/>
          <w:color w:val="000000"/>
          <w:sz w:val="16"/>
          <w:szCs w:val="16"/>
        </w:rPr>
        <w:t>y</w:t>
      </w:r>
      <w:r w:rsidRPr="00E679C4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>jest</w:t>
      </w:r>
      <w:r w:rsidRPr="00E679C4">
        <w:rPr>
          <w:rFonts w:ascii="Arial" w:hAnsi="Arial" w:cs="Arial"/>
          <w:bCs/>
          <w:color w:val="000000"/>
          <w:sz w:val="16"/>
          <w:szCs w:val="16"/>
        </w:rPr>
        <w:t xml:space="preserve"> na podstawie um</w:t>
      </w:r>
      <w:r>
        <w:rPr>
          <w:rFonts w:ascii="Arial" w:hAnsi="Arial" w:cs="Arial"/>
          <w:bCs/>
          <w:color w:val="000000"/>
          <w:sz w:val="16"/>
          <w:szCs w:val="16"/>
        </w:rPr>
        <w:t>owy</w:t>
      </w:r>
      <w:r w:rsidRPr="00E679C4">
        <w:rPr>
          <w:rFonts w:ascii="Arial" w:hAnsi="Arial" w:cs="Arial"/>
          <w:bCs/>
          <w:color w:val="000000"/>
          <w:sz w:val="16"/>
          <w:szCs w:val="16"/>
        </w:rPr>
        <w:t xml:space="preserve"> najmu. </w:t>
      </w:r>
      <w:r w:rsidRPr="00E679C4">
        <w:rPr>
          <w:rFonts w:ascii="Arial" w:hAnsi="Arial" w:cs="Arial"/>
          <w:sz w:val="16"/>
          <w:szCs w:val="16"/>
        </w:rPr>
        <w:t xml:space="preserve">Po zbyciu przedmiotowego lokalu, nabywca wstępuje w miejsce zbywcy w stosunek prawny wynikający z ww. </w:t>
      </w:r>
      <w:r>
        <w:rPr>
          <w:rFonts w:ascii="Arial" w:hAnsi="Arial" w:cs="Arial"/>
          <w:sz w:val="16"/>
          <w:szCs w:val="16"/>
        </w:rPr>
        <w:t>umowy</w:t>
      </w:r>
      <w:r w:rsidRPr="00E679C4">
        <w:rPr>
          <w:rFonts w:ascii="Arial" w:hAnsi="Arial" w:cs="Arial"/>
          <w:sz w:val="16"/>
          <w:szCs w:val="16"/>
        </w:rPr>
        <w:t xml:space="preserve"> na podstawie któr</w:t>
      </w:r>
      <w:r>
        <w:rPr>
          <w:rFonts w:ascii="Arial" w:hAnsi="Arial" w:cs="Arial"/>
          <w:sz w:val="16"/>
          <w:szCs w:val="16"/>
        </w:rPr>
        <w:t>ej</w:t>
      </w:r>
      <w:r w:rsidR="00E534AC">
        <w:rPr>
          <w:rFonts w:ascii="Arial" w:hAnsi="Arial" w:cs="Arial"/>
          <w:sz w:val="16"/>
          <w:szCs w:val="16"/>
        </w:rPr>
        <w:t xml:space="preserve">, </w:t>
      </w:r>
      <w:r w:rsidRPr="00E679C4">
        <w:rPr>
          <w:rFonts w:ascii="Arial" w:hAnsi="Arial" w:cs="Arial"/>
          <w:sz w:val="16"/>
          <w:szCs w:val="16"/>
        </w:rPr>
        <w:t>najemc</w:t>
      </w:r>
      <w:r>
        <w:rPr>
          <w:rFonts w:ascii="Arial" w:hAnsi="Arial" w:cs="Arial"/>
          <w:sz w:val="16"/>
          <w:szCs w:val="16"/>
        </w:rPr>
        <w:t>a</w:t>
      </w:r>
      <w:r w:rsidRPr="00E679C4">
        <w:rPr>
          <w:rFonts w:ascii="Arial" w:hAnsi="Arial" w:cs="Arial"/>
          <w:sz w:val="16"/>
          <w:szCs w:val="16"/>
        </w:rPr>
        <w:t xml:space="preserve"> płac</w:t>
      </w:r>
      <w:r>
        <w:rPr>
          <w:rFonts w:ascii="Arial" w:hAnsi="Arial" w:cs="Arial"/>
          <w:sz w:val="16"/>
          <w:szCs w:val="16"/>
        </w:rPr>
        <w:t>i</w:t>
      </w:r>
      <w:r w:rsidRPr="00E679C4">
        <w:rPr>
          <w:rFonts w:ascii="Arial" w:hAnsi="Arial" w:cs="Arial"/>
          <w:sz w:val="16"/>
          <w:szCs w:val="16"/>
        </w:rPr>
        <w:t xml:space="preserve"> comiesięczny czynsz.</w:t>
      </w:r>
    </w:p>
    <w:p w:rsidR="00CA7628" w:rsidRPr="00023029" w:rsidRDefault="00CA7628" w:rsidP="00023029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 xml:space="preserve">oszczenie dotychczasowego właściciela gruntu o roczną opłatę </w:t>
      </w:r>
      <w:proofErr w:type="spellStart"/>
      <w:r w:rsidRPr="00B77972">
        <w:rPr>
          <w:sz w:val="16"/>
          <w:szCs w:val="16"/>
        </w:rPr>
        <w:t>przekształceniową</w:t>
      </w:r>
      <w:proofErr w:type="spellEnd"/>
      <w:r w:rsidRPr="00B77972">
        <w:rPr>
          <w:sz w:val="16"/>
          <w:szCs w:val="16"/>
        </w:rPr>
        <w:t xml:space="preserve"> w odniesieniu do każdoczesnego właściciela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:rsidR="00CA7628" w:rsidRPr="007D017C" w:rsidRDefault="00CA7628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aukcji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:rsidR="00CA7628" w:rsidRPr="003824DB" w:rsidRDefault="00CA7628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A7628" w:rsidRPr="001606F7" w:rsidRDefault="00CA7628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>: 57 000,00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>: 1 000,00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>: 5 700,00 zł</w:t>
      </w:r>
    </w:p>
    <w:p w:rsidR="00CA7628" w:rsidRDefault="00CA7628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(sprzedaż nieruchomości zwolniona jest z podatku VAT).</w:t>
      </w:r>
    </w:p>
    <w:p w:rsidR="00CA7628" w:rsidRPr="0079691C" w:rsidRDefault="00CA7628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CA7628" w:rsidRDefault="00CA762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A7628" w:rsidRPr="00673A2F" w:rsidRDefault="00CA7628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,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 w:rsidRPr="00673A2F">
        <w:rPr>
          <w:rFonts w:ascii="Arial" w:hAnsi="Arial" w:cs="Arial"/>
          <w:b/>
          <w:sz w:val="16"/>
          <w:szCs w:val="16"/>
        </w:rPr>
        <w:t>24.06.2020 r.</w:t>
      </w:r>
      <w:r w:rsidRPr="00673A2F">
        <w:rPr>
          <w:rFonts w:ascii="Arial" w:hAnsi="Arial" w:cs="Arial"/>
          <w:sz w:val="16"/>
          <w:szCs w:val="16"/>
        </w:rPr>
        <w:t xml:space="preserve"> </w:t>
      </w:r>
    </w:p>
    <w:p w:rsidR="00CA7628" w:rsidRPr="00673A2F" w:rsidRDefault="00CA7628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12:00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 xml:space="preserve">12:15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:rsidR="00CA7628" w:rsidRDefault="00CA7628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Pr="00673A2F">
        <w:rPr>
          <w:rFonts w:ascii="Arial" w:hAnsi="Arial" w:cs="Arial"/>
          <w:b/>
          <w:sz w:val="16"/>
          <w:szCs w:val="16"/>
        </w:rPr>
        <w:t xml:space="preserve"> 19.06.2020 r.</w:t>
      </w:r>
      <w:r w:rsidRPr="00673A2F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CA7628" w:rsidRDefault="00CA7628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CA7628" w:rsidRPr="004F0048" w:rsidRDefault="00CA7628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CA7628" w:rsidRPr="005431CD" w:rsidRDefault="00CA7628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Barcin”.</w:t>
      </w:r>
    </w:p>
    <w:p w:rsidR="00CA7628" w:rsidRPr="00B41D2A" w:rsidRDefault="00CA762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CA7628" w:rsidRDefault="00CA7628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lastRenderedPageBreak/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CA7628" w:rsidRDefault="00CA7628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CA7628" w:rsidRDefault="00CA7628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począwszy od dnia </w:t>
      </w:r>
    </w:p>
    <w:p w:rsidR="00CA7628" w:rsidRDefault="00CA7628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4F0048">
        <w:rPr>
          <w:rFonts w:ascii="Arial" w:hAnsi="Arial" w:cs="Arial"/>
          <w:bCs/>
          <w:sz w:val="16"/>
          <w:szCs w:val="16"/>
        </w:rPr>
        <w:t xml:space="preserve">publikacji ogłoszenia do dnia </w:t>
      </w:r>
      <w:r>
        <w:rPr>
          <w:rFonts w:ascii="Arial" w:hAnsi="Arial" w:cs="Arial"/>
          <w:bCs/>
          <w:sz w:val="16"/>
          <w:szCs w:val="16"/>
        </w:rPr>
        <w:t>19.06.2020 r.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CA7628" w:rsidRPr="00065957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CA7628" w:rsidRPr="00E9045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CA7628" w:rsidRDefault="00CA7628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CA7628" w:rsidRPr="003824DB" w:rsidRDefault="00E534AC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pict>
          <v:shape id="Obraz 3" o:spid="_x0000_s1026" type="#_x0000_t75" alt="fala" style="position:absolute;margin-left:-27.55pt;margin-top:453.6pt;width:547.35pt;height:138.35pt;z-index:-251658752;visibility:visible">
            <v:imagedata r:id="rId10" o:title=""/>
          </v:shape>
        </w:pict>
      </w:r>
    </w:p>
    <w:sectPr w:rsidR="00CA7628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28" w:rsidRDefault="00CA7628">
      <w:r>
        <w:separator/>
      </w:r>
    </w:p>
  </w:endnote>
  <w:endnote w:type="continuationSeparator" w:id="0">
    <w:p w:rsidR="00CA7628" w:rsidRDefault="00CA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28" w:rsidRDefault="00CA7628">
    <w:pPr>
      <w:pStyle w:val="Stopka"/>
    </w:pPr>
  </w:p>
  <w:p w:rsidR="00CA7628" w:rsidRDefault="00CA7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28" w:rsidRDefault="00CA7628">
      <w:r>
        <w:separator/>
      </w:r>
    </w:p>
  </w:footnote>
  <w:footnote w:type="continuationSeparator" w:id="0">
    <w:p w:rsidR="00CA7628" w:rsidRDefault="00CA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5F0D"/>
    <w:rsid w:val="00267DA7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34AC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0C4C748"/>
  <w15:docId w15:val="{D50B0A40-94B7-4560-9AC7-1ABCD483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basedOn w:val="Domylnaczcionkaakapitu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974</Words>
  <Characters>5849</Characters>
  <Application>Microsoft Office Word</Application>
  <DocSecurity>4</DocSecurity>
  <Lines>48</Lines>
  <Paragraphs>13</Paragraphs>
  <ScaleCrop>false</ScaleCrop>
  <Company>Dział AG - RUP Toruń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Dorota Bremer</cp:lastModifiedBy>
  <cp:revision>2</cp:revision>
  <cp:lastPrinted>2019-08-16T06:09:00Z</cp:lastPrinted>
  <dcterms:created xsi:type="dcterms:W3CDTF">2020-05-25T12:57:00Z</dcterms:created>
  <dcterms:modified xsi:type="dcterms:W3CDTF">2020-05-25T12:57:00Z</dcterms:modified>
</cp:coreProperties>
</file>