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E73" w14:textId="33D3A8CF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406CBC">
        <w:rPr>
          <w:rFonts w:asciiTheme="minorHAnsi" w:hAnsiTheme="minorHAnsi" w:cstheme="minorHAnsi"/>
          <w:bCs/>
          <w:i/>
        </w:rPr>
        <w:t>5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7DAC2D0B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5148F2D6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7698CEAF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5F3E12B2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6B603212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46DBC98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11DE9F66" w14:textId="70844E7A" w:rsidR="00C05D21" w:rsidRPr="00C05D21" w:rsidRDefault="00B41D92" w:rsidP="00C05D21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>którego przedmiotem</w:t>
      </w:r>
      <w:r w:rsidR="00C05D21">
        <w:rPr>
          <w:rFonts w:asciiTheme="minorHAnsi" w:eastAsia="Times New Roman" w:hAnsiTheme="minorHAnsi" w:cstheme="minorHAnsi"/>
          <w:lang w:eastAsia="pl-PL"/>
        </w:rPr>
        <w:t xml:space="preserve"> jest </w:t>
      </w:r>
      <w:r w:rsidR="00C05D21" w:rsidRPr="00C05D21">
        <w:rPr>
          <w:rFonts w:asciiTheme="minorHAnsi" w:eastAsia="Times New Roman" w:hAnsiTheme="minorHAnsi" w:cstheme="minorHAnsi"/>
          <w:b/>
          <w:bCs/>
          <w:lang w:eastAsia="pl-PL"/>
        </w:rPr>
        <w:t>„Zakup i wymiana central alarmowych zamontowanych w 2 siedzibach jednostek organizacyjnych Izby Administracji Skarbowej w Łodzi, w podziale na części:</w:t>
      </w:r>
    </w:p>
    <w:p w14:paraId="2495D809" w14:textId="26B573E0" w:rsidR="00C05D21" w:rsidRPr="00C05D21" w:rsidRDefault="00C05D21" w:rsidP="00C05D2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r w:rsidRPr="00C05D21">
        <w:rPr>
          <w:rFonts w:asciiTheme="minorHAnsi" w:eastAsia="Times New Roman" w:hAnsiTheme="minorHAnsi" w:cstheme="minorHAnsi"/>
          <w:b/>
          <w:bCs/>
          <w:lang w:eastAsia="pl-PL"/>
        </w:rPr>
        <w:t>Część I – Urząd Skarbowy w Tomaszowie Mazowieckim znajdujący się  przy</w:t>
      </w:r>
      <w:r w:rsidRPr="00C05D21">
        <w:rPr>
          <w:rFonts w:asciiTheme="minorHAnsi" w:eastAsia="Times New Roman" w:hAnsiTheme="minorHAnsi" w:cstheme="minorHAnsi"/>
          <w:b/>
          <w:bCs/>
          <w:lang w:eastAsia="pl-PL"/>
        </w:rPr>
        <w:br/>
        <w:t xml:space="preserve">ul. Mireckiego 27; </w:t>
      </w:r>
    </w:p>
    <w:p w14:paraId="2381E65B" w14:textId="77777777" w:rsidR="00C05D21" w:rsidRPr="00C05D21" w:rsidRDefault="00C05D21" w:rsidP="00C05D2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i/>
        </w:rPr>
      </w:pPr>
      <w:r w:rsidRPr="00C05D21">
        <w:rPr>
          <w:rFonts w:asciiTheme="minorHAnsi" w:eastAsia="Times New Roman" w:hAnsiTheme="minorHAnsi" w:cstheme="minorHAnsi"/>
          <w:b/>
          <w:bCs/>
          <w:lang w:eastAsia="pl-PL"/>
        </w:rPr>
        <w:t>Część II – Urząd Skarbowy w Radomsku znajdujący się przy ul. Mickiewicza 4</w:t>
      </w:r>
      <w:r w:rsidRPr="00C05D21">
        <w:rPr>
          <w:rFonts w:asciiTheme="minorHAnsi" w:hAnsiTheme="minorHAnsi" w:cstheme="minorHAnsi"/>
          <w:b/>
          <w:bCs/>
          <w:i/>
        </w:rPr>
        <w:t>”</w:t>
      </w:r>
      <w:r w:rsidRPr="00C05D21">
        <w:rPr>
          <w:rFonts w:asciiTheme="minorHAnsi" w:hAnsiTheme="minorHAnsi" w:cstheme="minorHAnsi"/>
          <w:b/>
          <w:i/>
        </w:rPr>
        <w:t xml:space="preserve"> </w:t>
      </w:r>
    </w:p>
    <w:p w14:paraId="1D62DC67" w14:textId="555B1D5A" w:rsidR="00406CBC" w:rsidRPr="00C05D21" w:rsidRDefault="00B41D92" w:rsidP="00C05D21">
      <w:pPr>
        <w:spacing w:line="360" w:lineRule="auto"/>
        <w:jc w:val="both"/>
        <w:rPr>
          <w:rFonts w:asciiTheme="minorHAnsi" w:hAnsiTheme="minorHAnsi" w:cstheme="minorHAnsi"/>
          <w:b/>
          <w:i/>
        </w:rPr>
      </w:pPr>
      <w:r w:rsidRPr="00C05D21">
        <w:rPr>
          <w:rFonts w:asciiTheme="minorHAnsi" w:eastAsia="Times New Roman" w:hAnsiTheme="minorHAnsi" w:cstheme="minorHAnsi"/>
          <w:lang w:eastAsia="pl-PL"/>
        </w:rPr>
        <w:t>prowadzonym</w:t>
      </w:r>
      <w:r w:rsidR="00406CBC" w:rsidRPr="00C05D21">
        <w:rPr>
          <w:rFonts w:asciiTheme="minorHAnsi" w:eastAsia="Times New Roman" w:hAnsiTheme="minorHAnsi" w:cstheme="minorHAnsi"/>
          <w:lang w:eastAsia="pl-PL"/>
        </w:rPr>
        <w:t xml:space="preserve"> z wyłączeniem stosowania ustawy z dnia 11 września 2019 roku – Prawo zamówień publicznych (</w:t>
      </w:r>
      <w:proofErr w:type="spellStart"/>
      <w:r w:rsidR="00406CBC" w:rsidRPr="00C05D21">
        <w:rPr>
          <w:rFonts w:asciiTheme="minorHAnsi" w:eastAsia="Times New Roman" w:hAnsiTheme="minorHAnsi" w:cstheme="minorHAnsi"/>
          <w:lang w:eastAsia="pl-PL"/>
        </w:rPr>
        <w:t>t.j</w:t>
      </w:r>
      <w:proofErr w:type="spellEnd"/>
      <w:r w:rsidR="00406CBC" w:rsidRPr="00C05D21">
        <w:rPr>
          <w:rFonts w:asciiTheme="minorHAnsi" w:eastAsia="Times New Roman" w:hAnsiTheme="minorHAnsi" w:cstheme="minorHAnsi"/>
          <w:lang w:eastAsia="pl-PL"/>
        </w:rPr>
        <w:t>. Dz. U. z 2024 r., poz. 1320</w:t>
      </w:r>
      <w:r w:rsidR="00E24645" w:rsidRPr="00C05D21">
        <w:rPr>
          <w:rFonts w:asciiTheme="minorHAnsi" w:eastAsia="Times New Roman" w:hAnsiTheme="minorHAnsi" w:cstheme="minorHAnsi"/>
          <w:lang w:eastAsia="pl-PL"/>
        </w:rPr>
        <w:t xml:space="preserve"> ze zm.</w:t>
      </w:r>
      <w:r w:rsidR="00406CBC" w:rsidRPr="00C05D21">
        <w:rPr>
          <w:rFonts w:asciiTheme="minorHAnsi" w:eastAsia="Times New Roman" w:hAnsiTheme="minorHAnsi" w:cstheme="minorHAnsi"/>
          <w:lang w:eastAsia="pl-PL"/>
        </w:rPr>
        <w:t>), ponieważ wartość niniejszego zamówienia jest niższa od kwoty 130 000 złotych, zwanej dalej „Ustawą”;</w:t>
      </w:r>
    </w:p>
    <w:p w14:paraId="67D770B3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4F0B681B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03A5AEE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23A47A5A" w14:textId="0C03A065" w:rsidR="00A405BF" w:rsidRPr="005A0056" w:rsidRDefault="00B41D92" w:rsidP="005A005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77F6A34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4BE32A7E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64E2111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4FB6A015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2C2821B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AA24C63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5F5942D0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E64FF06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039884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0D290E5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7B18FF77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090D77D6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A6DD" w14:textId="77777777" w:rsidR="005369F8" w:rsidRDefault="005369F8" w:rsidP="00C47631">
      <w:r>
        <w:separator/>
      </w:r>
    </w:p>
  </w:endnote>
  <w:endnote w:type="continuationSeparator" w:id="0">
    <w:p w14:paraId="221088C5" w14:textId="77777777" w:rsidR="005369F8" w:rsidRDefault="005369F8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2F6D5" w14:textId="77777777" w:rsidR="005369F8" w:rsidRDefault="005369F8" w:rsidP="00C47631">
      <w:r>
        <w:separator/>
      </w:r>
    </w:p>
  </w:footnote>
  <w:footnote w:type="continuationSeparator" w:id="0">
    <w:p w14:paraId="731CC48D" w14:textId="77777777" w:rsidR="005369F8" w:rsidRDefault="005369F8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DB27" w14:textId="0DC8C52B" w:rsidR="00341B53" w:rsidRPr="00E24645" w:rsidRDefault="00E24645" w:rsidP="00E24645">
    <w:pPr>
      <w:pStyle w:val="Nagwek"/>
      <w:jc w:val="center"/>
      <w:rPr>
        <w:rFonts w:asciiTheme="minorHAnsi" w:hAnsiTheme="minorHAnsi" w:cstheme="minorHAnsi"/>
        <w:i/>
        <w:iCs/>
        <w:sz w:val="18"/>
        <w:szCs w:val="18"/>
      </w:rPr>
    </w:pPr>
    <w:bookmarkStart w:id="0" w:name="_Hlk178850470"/>
    <w:bookmarkStart w:id="1" w:name="_Hlk178850471"/>
    <w:bookmarkStart w:id="2" w:name="_Hlk178850489"/>
    <w:bookmarkStart w:id="3" w:name="_Hlk178850490"/>
    <w:bookmarkStart w:id="4" w:name="_Hlk212798565"/>
    <w:bookmarkStart w:id="5" w:name="_Hlk212798566"/>
    <w:bookmarkStart w:id="6" w:name="_Hlk212798576"/>
    <w:bookmarkStart w:id="7" w:name="_Hlk212798577"/>
    <w:r w:rsidRPr="00E24645">
      <w:rPr>
        <w:rFonts w:asciiTheme="minorHAnsi" w:eastAsia="Times New Roman" w:hAnsiTheme="minorHAnsi" w:cstheme="minorHAnsi"/>
        <w:i/>
        <w:iCs/>
        <w:sz w:val="18"/>
        <w:szCs w:val="18"/>
      </w:rPr>
      <w:t xml:space="preserve">Zakup i wymiana central alarmowych zamontowanych w 2 siedzibach jednostek organizacyjnych Izby Administracji Skarbowej w Łodzi </w:t>
    </w:r>
    <w:r w:rsidRPr="00E24645">
      <w:rPr>
        <w:rFonts w:asciiTheme="minorHAnsi" w:eastAsia="Times New Roman" w:hAnsiTheme="minorHAnsi" w:cstheme="minorHAnsi"/>
        <w:i/>
        <w:iCs/>
        <w:sz w:val="18"/>
        <w:szCs w:val="18"/>
      </w:rPr>
      <w:br/>
    </w:r>
    <w:bookmarkEnd w:id="0"/>
    <w:bookmarkEnd w:id="1"/>
    <w:bookmarkEnd w:id="2"/>
    <w:bookmarkEnd w:id="3"/>
    <w:r w:rsidRPr="00E24645">
      <w:rPr>
        <w:rFonts w:asciiTheme="minorHAnsi" w:hAnsiTheme="minorHAnsi" w:cstheme="minorHAnsi"/>
        <w:i/>
        <w:iCs/>
        <w:color w:val="000000"/>
        <w:sz w:val="18"/>
        <w:szCs w:val="18"/>
        <w:shd w:val="clear" w:color="auto" w:fill="FFFFFF"/>
      </w:rPr>
      <w:t>1001-ILN-1.261.14.2025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344"/>
    <w:multiLevelType w:val="hybridMultilevel"/>
    <w:tmpl w:val="31806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D1C76"/>
    <w:multiLevelType w:val="hybridMultilevel"/>
    <w:tmpl w:val="594AE276"/>
    <w:lvl w:ilvl="0" w:tplc="5F769BF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40E8F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4E87"/>
    <w:rsid w:val="001D40BE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95BED"/>
    <w:rsid w:val="003A5C3A"/>
    <w:rsid w:val="003B6603"/>
    <w:rsid w:val="003D315F"/>
    <w:rsid w:val="003D60A6"/>
    <w:rsid w:val="00405027"/>
    <w:rsid w:val="00406CBC"/>
    <w:rsid w:val="004614D2"/>
    <w:rsid w:val="00486482"/>
    <w:rsid w:val="004B16C9"/>
    <w:rsid w:val="004C4F2B"/>
    <w:rsid w:val="004D052F"/>
    <w:rsid w:val="004E3B01"/>
    <w:rsid w:val="004E4FA3"/>
    <w:rsid w:val="005040D5"/>
    <w:rsid w:val="00514726"/>
    <w:rsid w:val="00522AFE"/>
    <w:rsid w:val="00527757"/>
    <w:rsid w:val="0053476B"/>
    <w:rsid w:val="005369F8"/>
    <w:rsid w:val="00542D80"/>
    <w:rsid w:val="00565613"/>
    <w:rsid w:val="005708A3"/>
    <w:rsid w:val="005A0056"/>
    <w:rsid w:val="00606780"/>
    <w:rsid w:val="0062255F"/>
    <w:rsid w:val="0066355F"/>
    <w:rsid w:val="00666B8F"/>
    <w:rsid w:val="006756F0"/>
    <w:rsid w:val="006774E7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660C8"/>
    <w:rsid w:val="008834E1"/>
    <w:rsid w:val="008A3FD9"/>
    <w:rsid w:val="008D2265"/>
    <w:rsid w:val="009151B3"/>
    <w:rsid w:val="00965475"/>
    <w:rsid w:val="009A144C"/>
    <w:rsid w:val="009C4182"/>
    <w:rsid w:val="009C5A77"/>
    <w:rsid w:val="009D0D0F"/>
    <w:rsid w:val="009E0D42"/>
    <w:rsid w:val="009F4C89"/>
    <w:rsid w:val="00A3184A"/>
    <w:rsid w:val="00A405BF"/>
    <w:rsid w:val="00A860A2"/>
    <w:rsid w:val="00AB5CA5"/>
    <w:rsid w:val="00AE38F3"/>
    <w:rsid w:val="00AF03EF"/>
    <w:rsid w:val="00B21D85"/>
    <w:rsid w:val="00B271F4"/>
    <w:rsid w:val="00B41D92"/>
    <w:rsid w:val="00B7131E"/>
    <w:rsid w:val="00B83D5E"/>
    <w:rsid w:val="00B94BC2"/>
    <w:rsid w:val="00C05D21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24645"/>
    <w:rsid w:val="00E30EA7"/>
    <w:rsid w:val="00E958B0"/>
    <w:rsid w:val="00ED5A32"/>
    <w:rsid w:val="00EE455F"/>
    <w:rsid w:val="00F13F9C"/>
    <w:rsid w:val="00F24CBD"/>
    <w:rsid w:val="00F3635B"/>
    <w:rsid w:val="00F46214"/>
    <w:rsid w:val="00F6081B"/>
    <w:rsid w:val="00F64E6E"/>
    <w:rsid w:val="00F673EF"/>
    <w:rsid w:val="00F923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564055"/>
  <w15:docId w15:val="{142D7EBB-E1C4-44CE-A155-5723102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Milczarska Izabela</cp:lastModifiedBy>
  <cp:revision>8</cp:revision>
  <cp:lastPrinted>2023-02-06T11:20:00Z</cp:lastPrinted>
  <dcterms:created xsi:type="dcterms:W3CDTF">2025-11-03T06:50:00Z</dcterms:created>
  <dcterms:modified xsi:type="dcterms:W3CDTF">2025-11-05T06:37:00Z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1001-ILN-1.261.14.2025.20</vt:lpwstr>
  </property>
  <property fmtid="{D5CDD505-2E9C-101B-9397-08002B2CF9AE}" pid="3" name="UNPPisma">
    <vt:lpwstr>1001-25-177094</vt:lpwstr>
  </property>
  <property fmtid="{D5CDD505-2E9C-101B-9397-08002B2CF9AE}" pid="4" name="ZnakSprawy">
    <vt:lpwstr>1001-ILN-1.261.14.2025</vt:lpwstr>
  </property>
  <property fmtid="{D5CDD505-2E9C-101B-9397-08002B2CF9AE}" pid="5" name="ZnakSprawy2">
    <vt:lpwstr>Znak sprawy: 1001-ILN-1.261.14.2025</vt:lpwstr>
  </property>
  <property fmtid="{D5CDD505-2E9C-101B-9397-08002B2CF9AE}" pid="6" name="AktualnaDataSlownie">
    <vt:lpwstr>5 listopada 2025</vt:lpwstr>
  </property>
  <property fmtid="{D5CDD505-2E9C-101B-9397-08002B2CF9AE}" pid="7" name="ZnakSprawyPrzedPrzeniesieniem">
    <vt:lpwstr/>
  </property>
  <property fmtid="{D5CDD505-2E9C-101B-9397-08002B2CF9AE}" pid="8" name="Autor">
    <vt:lpwstr>Dwornicki Łukasz</vt:lpwstr>
  </property>
  <property fmtid="{D5CDD505-2E9C-101B-9397-08002B2CF9AE}" pid="9" name="Autor2">
    <vt:lpwstr>Łukasz Dwornicki</vt:lpwstr>
  </property>
  <property fmtid="{D5CDD505-2E9C-101B-9397-08002B2CF9AE}" pid="10" name="AutorInicjaly">
    <vt:lpwstr>ŁD39</vt:lpwstr>
  </property>
  <property fmtid="{D5CDD505-2E9C-101B-9397-08002B2CF9AE}" pid="11" name="AutorNrTelefonu">
    <vt:lpwstr>(42) 289-97-49</vt:lpwstr>
  </property>
  <property fmtid="{D5CDD505-2E9C-101B-9397-08002B2CF9AE}" pid="12" name="AutorEmail">
    <vt:lpwstr>lukasz.dwornicki@mf.gov.pl</vt:lpwstr>
  </property>
  <property fmtid="{D5CDD505-2E9C-101B-9397-08002B2CF9AE}" pid="13" name="Stanowisko">
    <vt:lpwstr>Referent</vt:lpwstr>
  </property>
  <property fmtid="{D5CDD505-2E9C-101B-9397-08002B2CF9AE}" pid="14" name="OpisPisma">
    <vt:lpwstr>Zaproszenie do złożenia oferty "Zakup i wymiana central alarmowych zamontowanych w 2 siedzibach jednostek organizacyjnych Izby Administracji Skarbowej w Łodzi"</vt:lpwstr>
  </property>
  <property fmtid="{D5CDD505-2E9C-101B-9397-08002B2CF9AE}" pid="15" name="Komorka">
    <vt:lpwstr>Dyrektor Izby Administracji Skarbowej</vt:lpwstr>
  </property>
  <property fmtid="{D5CDD505-2E9C-101B-9397-08002B2CF9AE}" pid="16" name="KodKomorki">
    <vt:lpwstr>DIAS</vt:lpwstr>
  </property>
  <property fmtid="{D5CDD505-2E9C-101B-9397-08002B2CF9AE}" pid="17" name="AktualnaData">
    <vt:lpwstr>2025-11-05</vt:lpwstr>
  </property>
  <property fmtid="{D5CDD505-2E9C-101B-9397-08002B2CF9AE}" pid="18" name="Wydzial">
    <vt:lpwstr>Pierwszy Referat Zarządzania i Administrowania Nieruchomościami</vt:lpwstr>
  </property>
  <property fmtid="{D5CDD505-2E9C-101B-9397-08002B2CF9AE}" pid="19" name="KodWydzialu">
    <vt:lpwstr>ILN-1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>BIP IAS ŁÓDŹ</vt:lpwstr>
  </property>
  <property fmtid="{D5CDD505-2E9C-101B-9397-08002B2CF9AE}" pid="28" name="adresOddzial">
    <vt:lpwstr/>
  </property>
  <property fmtid="{D5CDD505-2E9C-101B-9397-08002B2CF9AE}" pid="29" name="adresUlica">
    <vt:lpwstr/>
  </property>
  <property fmtid="{D5CDD505-2E9C-101B-9397-08002B2CF9AE}" pid="30" name="adresTypUlicy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/>
  </property>
  <property fmtid="{D5CDD505-2E9C-101B-9397-08002B2CF9AE}" pid="38" name="DaneJednostki1">
    <vt:lpwstr>IZBA ADMINISTRACJI SKARBOWEJ W ŁODZI</vt:lpwstr>
  </property>
  <property fmtid="{D5CDD505-2E9C-101B-9397-08002B2CF9AE}" pid="39" name="PolaDodatkowe1">
    <vt:lpwstr>IZBA ADMINISTRACJI SKARBOWEJ W ŁODZI</vt:lpwstr>
  </property>
  <property fmtid="{D5CDD505-2E9C-101B-9397-08002B2CF9AE}" pid="40" name="DaneJednostki2">
    <vt:lpwstr>Łódź</vt:lpwstr>
  </property>
  <property fmtid="{D5CDD505-2E9C-101B-9397-08002B2CF9AE}" pid="41" name="PolaDodatkowe2">
    <vt:lpwstr>Łódź</vt:lpwstr>
  </property>
  <property fmtid="{D5CDD505-2E9C-101B-9397-08002B2CF9AE}" pid="42" name="DaneJednostki3">
    <vt:lpwstr>90-436</vt:lpwstr>
  </property>
  <property fmtid="{D5CDD505-2E9C-101B-9397-08002B2CF9AE}" pid="43" name="PolaDodatkowe3">
    <vt:lpwstr>90-436</vt:lpwstr>
  </property>
  <property fmtid="{D5CDD505-2E9C-101B-9397-08002B2CF9AE}" pid="44" name="DaneJednostki4">
    <vt:lpwstr>Kościuszki</vt:lpwstr>
  </property>
  <property fmtid="{D5CDD505-2E9C-101B-9397-08002B2CF9AE}" pid="45" name="PolaDodatkowe4">
    <vt:lpwstr>Kościuszki</vt:lpwstr>
  </property>
  <property fmtid="{D5CDD505-2E9C-101B-9397-08002B2CF9AE}" pid="46" name="DaneJednostki5">
    <vt:lpwstr>83</vt:lpwstr>
  </property>
  <property fmtid="{D5CDD505-2E9C-101B-9397-08002B2CF9AE}" pid="47" name="PolaDodatkowe5">
    <vt:lpwstr>83</vt:lpwstr>
  </property>
  <property fmtid="{D5CDD505-2E9C-101B-9397-08002B2CF9AE}" pid="48" name="DaneJednostki6">
    <vt:lpwstr>0-42/254-70-00</vt:lpwstr>
  </property>
  <property fmtid="{D5CDD505-2E9C-101B-9397-08002B2CF9AE}" pid="49" name="PolaDodatkowe6">
    <vt:lpwstr>0-42/254-70-00</vt:lpwstr>
  </property>
  <property fmtid="{D5CDD505-2E9C-101B-9397-08002B2CF9AE}" pid="50" name="DaneJednostki7">
    <vt:lpwstr>0-42/254-71-01</vt:lpwstr>
  </property>
  <property fmtid="{D5CDD505-2E9C-101B-9397-08002B2CF9AE}" pid="51" name="PolaDodatkowe7">
    <vt:lpwstr>0-42/254-71-01</vt:lpwstr>
  </property>
  <property fmtid="{D5CDD505-2E9C-101B-9397-08002B2CF9AE}" pid="52" name="DaneJednostki8">
    <vt:lpwstr>ias.lodz@mf.gov.pl</vt:lpwstr>
  </property>
  <property fmtid="{D5CDD505-2E9C-101B-9397-08002B2CF9AE}" pid="53" name="PolaDodatkowe8">
    <vt:lpwstr>ias.lodz@mf.gov.pl</vt:lpwstr>
  </property>
  <property fmtid="{D5CDD505-2E9C-101B-9397-08002B2CF9AE}" pid="54" name="DaneJednostki9">
    <vt:lpwstr>https://www.gov.pl/ias-lodz/ </vt:lpwstr>
  </property>
  <property fmtid="{D5CDD505-2E9C-101B-9397-08002B2CF9AE}" pid="55" name="PolaDodatkowe9">
    <vt:lpwstr>https://www.gov.pl/ias-lodz/ </vt:lpwstr>
  </property>
  <property fmtid="{D5CDD505-2E9C-101B-9397-08002B2CF9AE}" pid="56" name="DaneJednostki10">
    <vt:lpwstr>DYREKTOR IZBY ADMINISTRACJI SKARBOWEJ W ŁODZI</vt:lpwstr>
  </property>
  <property fmtid="{D5CDD505-2E9C-101B-9397-08002B2CF9AE}" pid="57" name="PolaDodatkowe10">
    <vt:lpwstr>DYREKTOR IZBY ADMINISTRACJI SKARBOWEJ W ŁODZI</vt:lpwstr>
  </property>
  <property fmtid="{D5CDD505-2E9C-101B-9397-08002B2CF9AE}" pid="58" name="DaneJednostki11">
    <vt:lpwstr>/3y16t3iph3/SkrytkaESP</vt:lpwstr>
  </property>
  <property fmtid="{D5CDD505-2E9C-101B-9397-08002B2CF9AE}" pid="59" name="PolaDodatkowe11">
    <vt:lpwstr>/3y16t3iph3/SkrytkaESP</vt:lpwstr>
  </property>
  <property fmtid="{D5CDD505-2E9C-101B-9397-08002B2CF9AE}" pid="60" name="DaneJednostki12">
    <vt:lpwstr>Dyrektor</vt:lpwstr>
  </property>
  <property fmtid="{D5CDD505-2E9C-101B-9397-08002B2CF9AE}" pid="61" name="PolaDodatkowe12">
    <vt:lpwstr>Dyrektor</vt:lpwstr>
  </property>
  <property fmtid="{D5CDD505-2E9C-101B-9397-08002B2CF9AE}" pid="62" name="DaneJednostki13">
    <vt:lpwstr>Izby Administracji Skarbowej</vt:lpwstr>
  </property>
  <property fmtid="{D5CDD505-2E9C-101B-9397-08002B2CF9AE}" pid="63" name="PolaDodatkowe13">
    <vt:lpwstr>Izby Administracji Skarbowej</vt:lpwstr>
  </property>
  <property fmtid="{D5CDD505-2E9C-101B-9397-08002B2CF9AE}" pid="64" name="DaneJednostki14">
    <vt:lpwstr>w Łodzi</vt:lpwstr>
  </property>
  <property fmtid="{D5CDD505-2E9C-101B-9397-08002B2CF9AE}" pid="65" name="PolaDodatkowe14">
    <vt:lpwstr>w Łodzi</vt:lpwstr>
  </property>
  <property fmtid="{D5CDD505-2E9C-101B-9397-08002B2CF9AE}" pid="66" name="KodKreskowy">
    <vt:lpwstr/>
  </property>
  <property fmtid="{D5CDD505-2E9C-101B-9397-08002B2CF9AE}" pid="67" name="TrescPisma">
    <vt:lpwstr/>
  </property>
  <property fmtid="{D5CDD505-2E9C-101B-9397-08002B2CF9AE}" pid="68" name="MFCATEGORY">
    <vt:lpwstr>InformacjePubliczneInformacjeSektoraPublicznego</vt:lpwstr>
  </property>
  <property fmtid="{D5CDD505-2E9C-101B-9397-08002B2CF9AE}" pid="69" name="MFClassifiedBy">
    <vt:lpwstr>UxC4dwLulzfINJ8nQH+xvX5LNGipWa4BRSZhPgxsCvmRZ8U680DHWGcmabi+bMEiL5YwNc4Cz+pqBTEEUnVZAg==</vt:lpwstr>
  </property>
  <property fmtid="{D5CDD505-2E9C-101B-9397-08002B2CF9AE}" pid="70" name="MFClassificationDate">
    <vt:lpwstr>2022-01-04T14:41:31.0562682+01:00</vt:lpwstr>
  </property>
  <property fmtid="{D5CDD505-2E9C-101B-9397-08002B2CF9AE}" pid="71" name="MFClassifiedBySID">
    <vt:lpwstr>UxC4dwLulzfINJ8nQH+xvX5LNGipWa4BRSZhPgxsCvm42mrIC/DSDv0ggS+FjUN/2v1BBotkLlY5aAiEhoi6uX2MN76AOUg075U5lWZ0GOb36Njd3CCqzCrgfRrBLeu5</vt:lpwstr>
  </property>
  <property fmtid="{D5CDD505-2E9C-101B-9397-08002B2CF9AE}" pid="72" name="MFGRNItemId">
    <vt:lpwstr>GRN-c1b59ae8-c824-42d0-90cf-c1e886e9564d</vt:lpwstr>
  </property>
  <property fmtid="{D5CDD505-2E9C-101B-9397-08002B2CF9AE}" pid="73" name="MFHash">
    <vt:lpwstr>k5peURuN0uMilowhC8LOrhi8FyqMJMySJs6MdfSYGlk=</vt:lpwstr>
  </property>
  <property fmtid="{D5CDD505-2E9C-101B-9397-08002B2CF9AE}" pid="74" name="MFVisualMarkingsSettings">
    <vt:lpwstr>HeaderAlignment=1;FooterAlignment=1</vt:lpwstr>
  </property>
  <property fmtid="{D5CDD505-2E9C-101B-9397-08002B2CF9AE}" pid="75" name="DLPManualFileClassification">
    <vt:lpwstr>{2755b7d9-e53d-4779-a40c-03797dcf43b3}</vt:lpwstr>
  </property>
  <property fmtid="{D5CDD505-2E9C-101B-9397-08002B2CF9AE}" pid="76" name="MFRefresh">
    <vt:lpwstr>False</vt:lpwstr>
  </property>
</Properties>
</file>