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50800" distR="50800" simplePos="0" relativeHeight="125829378" behindDoc="0" locked="0" layoutInCell="1" allowOverlap="1">
            <wp:simplePos x="0" y="0"/>
            <wp:positionH relativeFrom="page">
              <wp:posOffset>845820</wp:posOffset>
            </wp:positionH>
            <wp:positionV relativeFrom="paragraph">
              <wp:posOffset>12700</wp:posOffset>
            </wp:positionV>
            <wp:extent cx="646430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6430" cy="6464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5"/>
        </w:rPr>
        <w:t>Powiatowa Stacja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left"/>
      </w:pPr>
      <w:r>
        <w:rPr>
          <w:rStyle w:val="CharStyle5"/>
        </w:rPr>
        <w:t>Sanitarno-Epidemiologiczna w Rypinie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Style w:val="CharStyle10"/>
          <w:b/>
          <w:bCs/>
          <w:color w:val="000000"/>
        </w:rPr>
        <w:t>ZAPROSZENIE DO SKŁADANIA OFERT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60" w:line="216" w:lineRule="auto"/>
        <w:ind w:left="0" w:right="0" w:firstLine="0"/>
        <w:jc w:val="left"/>
      </w:pPr>
      <w:r>
        <w:rPr>
          <w:rStyle w:val="CharStyle10"/>
          <w:b/>
          <w:bCs/>
          <w:color w:val="000000"/>
        </w:rPr>
        <w:t>NA ŚWIADCZENIE USŁUG TRANSPORTOWYCH ZWIĄZANYCH Z PRZEWOZEM PRACOWNIKÓW PSSE W RYPINIE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/>
        <w:ind w:left="0" w:right="0" w:firstLine="0"/>
        <w:jc w:val="left"/>
      </w:pPr>
      <w:bookmarkStart w:id="3" w:name="bookmark3"/>
      <w:r>
        <w:rPr>
          <w:rStyle w:val="CharStyle13"/>
          <w:b/>
          <w:bCs/>
          <w:color w:val="000000"/>
        </w:rPr>
        <w:t>NAZWA ORAZ ADRES ZLECENIODAWCY</w:t>
      </w:r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11" w:lineRule="auto"/>
        <w:ind w:left="0" w:right="0" w:firstLine="0"/>
        <w:jc w:val="left"/>
      </w:pPr>
      <w:r>
        <w:rPr>
          <w:rStyle w:val="CharStyle10"/>
          <w:color w:val="000000"/>
        </w:rPr>
        <w:t>Powiatowa Stacja Sanitarno-Epidemiologiczna w Rypinie, ul. Warszawska 38a, 87-500 Rypin.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5" w:name="bookmark5"/>
      <w:r>
        <w:rPr>
          <w:rStyle w:val="CharStyle13"/>
          <w:b/>
          <w:bCs/>
          <w:color w:val="000000"/>
        </w:rPr>
        <w:t>OPIS PRZEDMIOTU ZAMÓWIENIA</w:t>
      </w:r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11" w:lineRule="auto"/>
        <w:ind w:left="0" w:right="0" w:firstLine="0"/>
        <w:jc w:val="left"/>
      </w:pPr>
      <w:r>
        <w:rPr>
          <w:rStyle w:val="CharStyle10"/>
          <w:color w:val="000000"/>
        </w:rPr>
        <w:t>Zamawiający poszukuje Wykonawcy, który wykona zadanie polegające na przewozie pracowników PSSE w Rypinie samochodem, co najmniej pięcioosobowym z bagażnikiem do przewozu sprzętu i materiałów na kontrole, szkolenia, konsultacje. Obszarem działania będzie województwo kujawsko- pomorskie.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7" w:name="bookmark7"/>
      <w:r>
        <w:rPr>
          <w:rStyle w:val="CharStyle13"/>
          <w:b/>
          <w:bCs/>
          <w:color w:val="000000"/>
        </w:rPr>
        <w:t>TERMIN WYKONANIA ZAMÓWIENIA</w:t>
      </w:r>
      <w:bookmarkEnd w:id="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11" w:lineRule="auto"/>
        <w:ind w:left="0" w:right="0" w:firstLine="0"/>
        <w:jc w:val="left"/>
      </w:pPr>
      <w:r>
        <w:rPr>
          <w:rStyle w:val="CharStyle10"/>
          <w:color w:val="000000"/>
        </w:rPr>
        <w:t>- od 1 lutego 2026 roku do 1 lutego 2027 roku.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09" w:lineRule="auto"/>
        <w:ind w:left="0" w:right="0" w:firstLine="0"/>
        <w:jc w:val="left"/>
      </w:pPr>
      <w:bookmarkStart w:id="9" w:name="bookmark9"/>
      <w:r>
        <w:rPr>
          <w:rStyle w:val="CharStyle13"/>
          <w:b/>
          <w:bCs/>
          <w:color w:val="000000"/>
        </w:rPr>
        <w:t>TRYB UDZIELANIA ZAMÓWIENIA</w:t>
      </w:r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09" w:lineRule="auto"/>
        <w:ind w:left="0" w:right="0" w:firstLine="0"/>
        <w:jc w:val="left"/>
      </w:pPr>
      <w:r>
        <w:rPr>
          <w:rStyle w:val="CharStyle10"/>
          <w:color w:val="000000"/>
        </w:rPr>
        <w:t xml:space="preserve">Zamówienie dotyczy realizacji zadania poniżej 130.000 zł, jest udzielane zgodnie z zachowaniem zasady konkurencyjności i zasady przejrzystości. Zamówienie nie podlega przepisom ustawy z 11 września 2019 r. - Prawo zamówień publicznych (Dz. </w:t>
      </w:r>
      <w:r>
        <w:rPr>
          <w:rStyle w:val="CharStyle10"/>
          <w:i/>
          <w:iCs/>
          <w:color w:val="000000"/>
        </w:rPr>
        <w:t>U. z 2024 r. poz. 1320 z późn. zm.).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left"/>
      </w:pPr>
      <w:bookmarkStart w:id="11" w:name="bookmark11"/>
      <w:r>
        <w:rPr>
          <w:rStyle w:val="CharStyle13"/>
          <w:b/>
          <w:bCs/>
          <w:color w:val="000000"/>
        </w:rPr>
        <w:t>OGÓLNE ZOBOWIĄZANIA WYKONAWCY</w:t>
      </w:r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  <w:color w:val="000000"/>
        </w:rPr>
        <w:t>przewozy osób odbywać się mogą wyłącznie środkami transportu spełniającymi wymagania techniczne określone w przepisach ustawy - Prawo o ruchu drogowym z dnia 20 czerwca 1997 r. (Dz. U. z 2024 r. poz. 1251) i innych przepisach związanych z przewozem osób, w tym ustawy z dnia 6 września 2001 r. o transporcie drogowym (Dz. U. z 2025 r. poz. 1490);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  <w:color w:val="000000"/>
        </w:rPr>
        <w:t>wykonawca ubezpiecza pojazd i pasażerów od wszelkich szkód mogących powstań podczas przewozu i pozostających w związku z przewozem;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9" w:val="left"/>
        </w:tabs>
        <w:bidi w:val="0"/>
        <w:spacing w:before="0" w:after="220" w:line="211" w:lineRule="auto"/>
        <w:ind w:left="0" w:right="0" w:firstLine="0"/>
        <w:jc w:val="left"/>
      </w:pPr>
      <w:r>
        <w:rPr>
          <w:rStyle w:val="CharStyle10"/>
          <w:color w:val="000000"/>
        </w:rPr>
        <w:t>wykonawca zapewnia pasażerom bezpieczny przewóz tzn. odpowiednie warunki bezpieczeństwa i higieny.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13" w:name="bookmark13"/>
      <w:r>
        <w:rPr>
          <w:rStyle w:val="CharStyle13"/>
          <w:b/>
          <w:bCs/>
          <w:color w:val="000000"/>
        </w:rPr>
        <w:t>O UDZIELENIE ZAMÓWIENIA MOGĄ UBIEGAĆ SIĘ WYKONAWCY, KTÓRZY:</w:t>
      </w:r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  <w:color w:val="000000"/>
        </w:rPr>
        <w:t>posiadają uprawnienia do wykonywania określonej działalności lub czynności, jeżeli przepisy prawa nakładają obowiązek ich posiadania (licencja na wykonywanie transportu drogowego w zakresie przewozu osób wydana na podstawie ustawy z dnia 6 września 2001 r. o transporcie drogowym (Dz. U. z 2025 r. poz. 1490);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  <w:color w:val="000000"/>
        </w:rPr>
        <w:t>mają podpisaną, obowiązującą umowę dot. ubezpieczenia od odpowiedzialności cywilnej i NW - dobrowolne ubezpieczenie od następstw nieszczęśliwych wypadków;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9" w:val="left"/>
        </w:tabs>
        <w:bidi w:val="0"/>
        <w:spacing w:before="0" w:after="1160" w:line="211" w:lineRule="auto"/>
        <w:ind w:left="0" w:right="0" w:firstLine="0"/>
        <w:jc w:val="left"/>
      </w:pPr>
      <w:r>
        <w:drawing>
          <wp:anchor distT="0" distB="0" distL="114300" distR="1894205" simplePos="0" relativeHeight="125829379" behindDoc="0" locked="0" layoutInCell="1" allowOverlap="1">
            <wp:simplePos x="0" y="0"/>
            <wp:positionH relativeFrom="page">
              <wp:posOffset>745490</wp:posOffset>
            </wp:positionH>
            <wp:positionV relativeFrom="paragraph">
              <wp:posOffset>711200</wp:posOffset>
            </wp:positionV>
            <wp:extent cx="511810" cy="4267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1810" cy="4267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802640</wp:posOffset>
                </wp:positionV>
                <wp:extent cx="1130935" cy="25590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CHRONIMY ZDROWIE Z MYŚLĄ 0 PRZYSZŁOŚCI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05.75pt;margin-top:63.200000000000003pt;width:89.049999999999997pt;height:20.15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CHRONIMY ZDROWIE Z MYŚLĄ 0 PRZYSZŁOŚCI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7305" distB="24765" distL="1946275" distR="114300" simplePos="0" relativeHeight="125829380" behindDoc="0" locked="0" layoutInCell="1" allowOverlap="1">
            <wp:simplePos x="0" y="0"/>
            <wp:positionH relativeFrom="page">
              <wp:posOffset>2577465</wp:posOffset>
            </wp:positionH>
            <wp:positionV relativeFrom="paragraph">
              <wp:posOffset>738505</wp:posOffset>
            </wp:positionV>
            <wp:extent cx="463550" cy="37782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6355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  <w:color w:val="000000"/>
        </w:rPr>
        <w:t>prowadzą działalność gospodarczą w oparciu o wpis w CEiDG lub KRS;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720" w:right="0"/>
        <w:jc w:val="left"/>
      </w:pPr>
      <w:r>
        <w:rPr>
          <w:rStyle w:val="CharStyle19"/>
        </w:rPr>
        <w:t>Powiatowa Stacja Sanitarno-Epidemiologiczna w Rypinie ul. Warszawska 38a I 87-500 Rypin +48544298199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/>
        <w:ind w:left="4480" w:right="0" w:firstLine="0"/>
        <w:jc w:val="lef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004" w:right="1059" w:bottom="1004" w:left="1203" w:header="576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9"/>
        </w:rPr>
        <w:t xml:space="preserve">adres e-mail: </w:t>
      </w:r>
      <w:r>
        <w:fldChar w:fldCharType="begin"/>
      </w:r>
      <w:r>
        <w:rPr/>
        <w:instrText> HYPERLINK "mailto:sekretariat.psse.rypin@sanepid.gov.pl" </w:instrText>
      </w:r>
      <w:r>
        <w:fldChar w:fldCharType="separate"/>
      </w:r>
      <w:r>
        <w:rPr>
          <w:rStyle w:val="CharStyle19"/>
          <w:lang w:val="en-US" w:eastAsia="en-US"/>
        </w:rPr>
        <w:t>sekretariat.psse.rypin@sanepid.gov.pl</w:t>
      </w:r>
      <w:r>
        <w:fldChar w:fldCharType="end"/>
      </w:r>
      <w:r>
        <w:rPr>
          <w:rStyle w:val="CharStyle19"/>
          <w:lang w:val="en-US" w:eastAsia="en-US"/>
        </w:rPr>
        <w:t xml:space="preserve"> </w:t>
      </w:r>
      <w:r>
        <w:rPr>
          <w:rStyle w:val="CharStyle19"/>
        </w:rPr>
        <w:t>adres e-Doręczeń: AE:PL-47735-16178-CCABT-24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rStyle w:val="CharStyle10"/>
        </w:rPr>
        <w:t>dysponują samochodem co najmniej pięcioosobowym z bagażnikiem do przewozu sprzętu i materiałów;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5" w:val="left"/>
        </w:tabs>
        <w:bidi w:val="0"/>
        <w:spacing w:before="0" w:after="220" w:line="209" w:lineRule="auto"/>
        <w:ind w:left="0" w:right="0" w:firstLine="0"/>
        <w:jc w:val="left"/>
      </w:pPr>
      <w:r>
        <w:rPr>
          <w:rStyle w:val="CharStyle10"/>
        </w:rPr>
        <w:t>posiadają co najmniej dwuletnie doświadczenie w zakresie przewozu osób w ramach prowadzonej działalności gospodarczej.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09" w:lineRule="auto"/>
        <w:ind w:left="0" w:right="0" w:firstLine="0"/>
        <w:jc w:val="left"/>
      </w:pPr>
      <w:bookmarkStart w:id="15" w:name="bookmark15"/>
      <w:r>
        <w:rPr>
          <w:rStyle w:val="CharStyle13"/>
          <w:b/>
          <w:bCs/>
        </w:rPr>
        <w:t>WYMOGI ODNOŚNIE REALIZACJI ZAMÓWIENIA:</w:t>
      </w:r>
      <w:bookmarkEnd w:id="1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09" w:lineRule="auto"/>
        <w:ind w:left="0" w:right="0" w:firstLine="0"/>
        <w:jc w:val="left"/>
      </w:pPr>
      <w:r>
        <w:rPr>
          <w:rStyle w:val="CharStyle10"/>
        </w:rPr>
        <w:t>Wykonawca będzie świadczyć usługi transportowe w dni robocze w godzinach od 7:25 do 15:00.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06" w:lineRule="auto"/>
        <w:ind w:left="0" w:right="0" w:firstLine="0"/>
        <w:jc w:val="left"/>
      </w:pPr>
      <w:bookmarkStart w:id="17" w:name="bookmark17"/>
      <w:r>
        <w:rPr>
          <w:rStyle w:val="CharStyle13"/>
          <w:b/>
          <w:bCs/>
        </w:rPr>
        <w:t>SZACUNKOWA (PRZEWIDYWANA) LICZBA KILOMETRÓW W TRAKCIE REALIZACJI ZAMÓWIENIA:</w:t>
      </w:r>
      <w:bookmarkEnd w:id="1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rStyle w:val="CharStyle10"/>
        </w:rPr>
        <w:t>Limit kilometrów w ramach posiadanych środków wynosi 1000 km na miesiąc.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06" w:lineRule="auto"/>
        <w:ind w:left="0" w:right="0" w:firstLine="0"/>
        <w:jc w:val="left"/>
      </w:pPr>
      <w:r>
        <w:rPr>
          <w:rStyle w:val="CharStyle10"/>
        </w:rPr>
        <w:t>Zamawiający zastrzega sobie prawo do zmiany w trakcie realizacji zamówienia: zmniejszenia lub zwiększenia kilometrów.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09" w:lineRule="auto"/>
        <w:ind w:left="0" w:right="0" w:firstLine="0"/>
        <w:jc w:val="left"/>
      </w:pPr>
      <w:bookmarkStart w:id="19" w:name="bookmark19"/>
      <w:r>
        <w:rPr>
          <w:rStyle w:val="CharStyle13"/>
          <w:b/>
          <w:bCs/>
        </w:rPr>
        <w:t>SKŁADANIE OFERT:</w:t>
      </w:r>
      <w:bookmarkEnd w:id="19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9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rStyle w:val="CharStyle10"/>
        </w:rPr>
        <w:t>Każdywykonawca może złożyć tylko jedną ofertę, w formie papierowej na załączonym załączniku nr 1.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4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rStyle w:val="CharStyle10"/>
        </w:rPr>
        <w:t>Treść oferty musi odpowiadać treści niniejszego zapytania ofertowego.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4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rStyle w:val="CharStyle10"/>
        </w:rPr>
        <w:t>Oferenci ponoszą wszelkie koszty związane z przygotowaniem i złożeniem oferty.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rStyle w:val="CharStyle10"/>
        </w:rPr>
        <w:t>Ofertę należy składać najpóźniej do dnia 28 stycznia 2026 r. wyłącznie w siedzibie Powiatowej Stacji Sanitarno-Epidemiologicznej w Rypinie, ul. Warszawska 38a, 87-500 Rypin, osobiście lub za pośrednictwem poczty polskiej lub innego operatora pocztowego.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9" w:val="left"/>
          <w:tab w:pos="3058" w:val="left"/>
        </w:tabs>
        <w:bidi w:val="0"/>
        <w:spacing w:before="0" w:after="220" w:line="209" w:lineRule="auto"/>
        <w:ind w:left="0" w:right="0" w:firstLine="0"/>
        <w:jc w:val="left"/>
      </w:pPr>
      <w:r>
        <w:rPr>
          <w:rStyle w:val="CharStyle10"/>
        </w:rPr>
        <w:t xml:space="preserve">Koperta zawierająca ofertę powinna być zapieczętowana i zaadresowana na adres wskazany w poprzednim ustępie. Dodatkowo koperta winna zawierać adnotację: </w:t>
      </w:r>
      <w:r>
        <w:rPr>
          <w:rStyle w:val="CharStyle10"/>
          <w:i/>
          <w:iCs/>
        </w:rPr>
        <w:t>„OFERTA NA USŁUGI TRANSPORTOWE".</w:t>
        <w:tab/>
      </w:r>
      <w:r>
        <w:rPr>
          <w:rStyle w:val="CharStyle10"/>
          <w:i/>
          <w:iCs/>
          <w:color w:val="7D7B7C"/>
        </w:rPr>
        <w:t>''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 w:line="209" w:lineRule="auto"/>
        <w:ind w:left="0" w:right="0" w:firstLine="0"/>
        <w:jc w:val="left"/>
      </w:pPr>
      <w:bookmarkStart w:id="21" w:name="bookmark21"/>
      <w:r>
        <w:rPr>
          <w:rStyle w:val="CharStyle13"/>
          <w:b/>
          <w:bCs/>
        </w:rPr>
        <w:t>OPIS SPOSOBU OBLICZANIA CENY:</w:t>
      </w:r>
      <w:bookmarkEnd w:id="2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09" w:lineRule="auto"/>
        <w:ind w:left="0" w:right="0" w:firstLine="0"/>
        <w:jc w:val="left"/>
      </w:pPr>
      <w:r>
        <w:rPr>
          <w:rStyle w:val="CharStyle10"/>
        </w:rPr>
        <w:t>Wykonawca na formularzu oferty podaje cenę brutto za 1 km.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9" w:val="left"/>
        </w:tabs>
        <w:bidi w:val="0"/>
        <w:spacing w:before="0" w:after="0"/>
        <w:ind w:left="0" w:right="0" w:firstLine="0"/>
        <w:jc w:val="left"/>
      </w:pPr>
      <w:bookmarkStart w:id="23" w:name="bookmark23"/>
      <w:r>
        <w:rPr>
          <w:rStyle w:val="CharStyle13"/>
          <w:b/>
          <w:bCs/>
        </w:rPr>
        <w:t>WYNAGRODZENIE WYKONAWCY</w:t>
      </w:r>
      <w:bookmarkEnd w:id="2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11" w:lineRule="auto"/>
        <w:ind w:left="0" w:right="0" w:firstLine="0"/>
        <w:jc w:val="left"/>
      </w:pPr>
      <w:r>
        <w:rPr>
          <w:rStyle w:val="CharStyle10"/>
        </w:rPr>
        <w:t>Wynagrodzenie wykonawcy rozliczane będzie nie rzadziej niż raz w miesiącu i stanowić będzie iloczyn udokumentowanego przebiegu kilometrów w danym okresie i stawki brutto za 1 km zaproponowanej w ofercie, przy uwzględnieniu zapisów ustawy z dnia 10 października 2002 roku o minimalnym wynagrodzeniu za pracę (Dz. U. z 2024 r. poz. 1773) dot. świadczących usług w ramach prowadzonej działalności gospodarczej.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left"/>
      </w:pPr>
      <w:bookmarkStart w:id="25" w:name="bookmark25"/>
      <w:r>
        <w:rPr>
          <w:rStyle w:val="CharStyle13"/>
          <w:b/>
          <w:bCs/>
        </w:rPr>
        <w:t>WYBÓR NAJKORZYSTNIEJSZEJ OFERTY</w:t>
      </w:r>
      <w:bookmarkEnd w:id="2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</w:rPr>
        <w:t>Koperty zawierające złożone w terminie oferty, zostaną otwarte w siedzibie PSSE w Rypinie w dniu 30 stycznia 2026 r. o godz. 12.00 w obecności Dyrektora PSSE w Rypinie. Oferenci mają prawo do uczestnictwa w procedurze otwarcia kopert zawierających oferty.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</w:rPr>
        <w:t>Przy wyborze najkorzystniejszej oferty zamawiający będzie się kierował kryterium najniższej ceny brutto za 1 km.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</w:rPr>
        <w:t>W razie dwóch lub więcej takich samych ofert cenowych, Zleceniodawca może przeprowadzić dodatkowe zapytanie ofertowe pomiędzy zainteresowanymi oferentami. Wykonawcy zobowiązani są złożyć ofertę ostateczną w terminie 3 dni od dnia ogłoszenia dodatkowego zapytania.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11" w:lineRule="auto"/>
        <w:ind w:left="0" w:right="0" w:firstLine="0"/>
        <w:jc w:val="left"/>
      </w:pPr>
      <w:r>
        <w:rPr>
          <w:rStyle w:val="CharStyle10"/>
        </w:rPr>
        <w:t>Ocena będzie dotyczyć wyłącznie ofert uznanych za ważne i nie podlegające odrzuceniu. W przypadku wpływu jedynie jednej oferty Zamawiający może ją uznać za najkorzystniejszą.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 w:line="209" w:lineRule="auto"/>
        <w:ind w:left="0" w:right="0" w:firstLine="0"/>
        <w:jc w:val="left"/>
      </w:pPr>
      <w:bookmarkStart w:id="27" w:name="bookmark27"/>
      <w:r>
        <w:rPr>
          <w:rStyle w:val="CharStyle13"/>
          <w:b/>
          <w:bCs/>
        </w:rPr>
        <w:t>ZAWIADOMIENIE O WYBORZE OFERTY</w:t>
      </w:r>
      <w:bookmarkEnd w:id="2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Style w:val="CharStyle10"/>
        </w:rPr>
        <w:t>Informacja o wyborze najkorzystniejszej oferty zostanie zamieszczona na stronie internetowej PSSE w Rypinie.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09" w:lineRule="auto"/>
        <w:ind w:left="0" w:right="0" w:firstLine="0"/>
        <w:jc w:val="left"/>
      </w:pPr>
      <w:r>
        <w:rPr>
          <w:rStyle w:val="CharStyle10"/>
        </w:rPr>
        <w:t>Po dokonaniu wyboru najkorzystniejszej oferty, wybrany wykonawca zostanie poinformowany telefonicznie.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0"/>
        <w:jc w:val="left"/>
      </w:pPr>
      <w:bookmarkStart w:id="29" w:name="bookmark29"/>
      <w:r>
        <w:rPr>
          <w:rStyle w:val="CharStyle13"/>
          <w:b/>
          <w:bCs/>
        </w:rPr>
        <w:t>PODSTAWA DO ODRZUCENIA OFERTY</w:t>
      </w:r>
      <w:bookmarkEnd w:id="29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9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rStyle w:val="CharStyle10"/>
        </w:rPr>
        <w:t>Oferta wniesiona po terminie określonym w pkt. 9.4 zapytania ofertowego będzie odrzucona. W przypadku wniesienia oferty za pośrednictwem poczty lub innego operatora pocztowego liczy się data stempla pocztowego.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9" w:val="left"/>
        </w:tabs>
        <w:bidi w:val="0"/>
        <w:spacing w:before="0" w:after="0" w:line="211" w:lineRule="auto"/>
        <w:ind w:left="0" w:right="0" w:firstLine="0"/>
        <w:jc w:val="lef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1563" w:h="16488"/>
          <w:pgMar w:top="888" w:right="1017" w:bottom="888" w:left="907" w:header="460" w:footer="460" w:gutter="0"/>
          <w:cols w:space="720"/>
          <w:noEndnote/>
          <w:rtlGutter w:val="0"/>
          <w:docGrid w:linePitch="360"/>
        </w:sectPr>
      </w:pPr>
      <w:r>
        <w:rPr>
          <w:rStyle w:val="CharStyle10"/>
        </w:rPr>
        <w:t>Oferta, w której cena jednostkowa brutto za 1 km podana przez oferentów będzie przewyższała oczekiwania zamawiającego, PSSE w Rypinie zastrzega sobie ponowne przeprowadzenie procedury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0" w:right="0" w:firstLine="0"/>
        <w:jc w:val="left"/>
      </w:pPr>
      <w:r>
        <w:rPr>
          <w:rStyle w:val="CharStyle10"/>
          <w:color w:val="000000"/>
        </w:rPr>
        <w:t>zaproszenia do składania ofert na usługi transportowe.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70" w:val="left"/>
        </w:tabs>
        <w:bidi w:val="0"/>
        <w:spacing w:before="0" w:after="0" w:line="233" w:lineRule="auto"/>
        <w:ind w:left="0" w:right="0" w:firstLine="0"/>
        <w:jc w:val="left"/>
      </w:pPr>
      <w:bookmarkStart w:id="31" w:name="bookmark31"/>
      <w:r>
        <w:rPr>
          <w:rStyle w:val="CharStyle13"/>
          <w:b/>
          <w:bCs/>
          <w:color w:val="000000"/>
        </w:rPr>
        <w:t>WAŻNOŚĆ OFERTY</w:t>
      </w:r>
      <w:bookmarkEnd w:id="31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0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10"/>
          <w:color w:val="000000"/>
        </w:rPr>
        <w:t>Oferta uznana będzie za nieważną jeżeli po dokonaniu procedury wyboru najkorzystniejszej oferty wybrany oferent nie udokumentuje warunków zamówienia określonych w punkcie 6. a) - e) zapytania ofertowego.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0" w:val="left"/>
        </w:tabs>
        <w:bidi w:val="0"/>
        <w:spacing w:before="0" w:after="260" w:line="233" w:lineRule="auto"/>
        <w:ind w:left="0" w:right="0" w:firstLine="0"/>
        <w:jc w:val="left"/>
      </w:pPr>
      <w:r>
        <w:rPr>
          <w:rStyle w:val="CharStyle10"/>
          <w:color w:val="000000"/>
        </w:rPr>
        <w:t>W sytuacji opisanej w pkt. 15.1 Zamawiający ma prawo do skorzystania z kolejnej oferty, która będzie najkorzystniejsza cenowo, z pozostałych złożonych ofert lub przeprowadzić kolejne zapytanie ofertowe.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70" w:val="left"/>
        </w:tabs>
        <w:bidi w:val="0"/>
        <w:spacing w:before="0" w:after="0" w:line="233" w:lineRule="auto"/>
        <w:ind w:left="0" w:right="0" w:firstLine="0"/>
        <w:jc w:val="left"/>
      </w:pPr>
      <w:bookmarkStart w:id="33" w:name="bookmark33"/>
      <w:r>
        <w:rPr>
          <w:rStyle w:val="CharStyle13"/>
          <w:b/>
          <w:bCs/>
          <w:color w:val="000000"/>
        </w:rPr>
        <w:t>TRYB SKŁADANIA ZAPYTAŃ DOT. PRZEDMIOTU I WARUNKÓW ZAMÓWIENIA</w:t>
      </w:r>
      <w:bookmarkEnd w:id="33"/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5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10"/>
          <w:color w:val="000000"/>
        </w:rPr>
        <w:t>Oferenci mają prawo telefonicznie, e - mailowo lub pocztą zgłaszać wnioski dot. objaśnienia poszczególnych zapisów i warunków udzielenia zapytania ofertowego.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0" w:val="left"/>
        </w:tabs>
        <w:bidi w:val="0"/>
        <w:spacing w:before="0" w:after="940" w:line="233" w:lineRule="auto"/>
        <w:ind w:left="0" w:right="0" w:firstLine="0"/>
        <w:jc w:val="left"/>
      </w:pPr>
      <w:r>
        <w:rPr>
          <w:rStyle w:val="CharStyle10"/>
          <w:color w:val="000000"/>
        </w:rPr>
        <w:t>Zamawiający najpóźniej w ciągu dwóch dni roboczych od dnia otrzymania wniosku winien udzielić odpowiedzi na stronie internetowej PSSE w Rypinie.</w:t>
      </w:r>
    </w:p>
    <w:p>
      <w:pPr>
        <w:framePr w:w="3672" w:h="2813" w:wrap="notBeside" w:vAnchor="text" w:hAnchor="text" w:x="4921" w:y="1"/>
        <w:widowControl w:val="0"/>
        <w:rPr>
          <w:sz w:val="2"/>
          <w:szCs w:val="2"/>
        </w:rPr>
      </w:pPr>
      <w:r>
        <w:drawing>
          <wp:inline>
            <wp:extent cx="2334895" cy="178625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334895" cy="1786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3124200" distR="570230" simplePos="0" relativeHeight="125829381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506095</wp:posOffset>
                </wp:positionV>
                <wp:extent cx="890270" cy="26225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2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color w:val="4688C5"/>
                                <w:w w:val="70"/>
                                <w:sz w:val="19"/>
                                <w:szCs w:val="19"/>
                              </w:rPr>
                              <w:t xml:space="preserve">DYREKTOR POW </w:t>
                            </w: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mallCaps/>
                                <w:color w:val="4688C5"/>
                                <w:sz w:val="24"/>
                                <w:szCs w:val="24"/>
                              </w:rPr>
                              <w:t>sanitarno-epA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8.5pt;margin-top:39.850000000000001pt;width:70.100000000000009pt;height:20.650000000000002pt;z-index:-125829372;mso-wrap-distance-left:246.pt;mso-wrap-distance-right:44.89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2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color w:val="4688C5"/>
                          <w:w w:val="70"/>
                          <w:sz w:val="19"/>
                          <w:szCs w:val="19"/>
                        </w:rPr>
                        <w:t xml:space="preserve">DYREKTOR POW </w:t>
                      </w: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mallCaps/>
                          <w:color w:val="4688C5"/>
                          <w:sz w:val="24"/>
                          <w:szCs w:val="24"/>
                        </w:rPr>
                        <w:t>sanitarno-epA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124200" distR="570230" simplePos="0" relativeHeight="125829383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981710</wp:posOffset>
                </wp:positionV>
                <wp:extent cx="506095" cy="17399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4688C5"/>
                                <w:sz w:val="22"/>
                                <w:szCs w:val="22"/>
                              </w:rPr>
                              <w:t>Beata 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12.94999999999999pt;margin-top:77.299999999999997pt;width:39.850000000000001pt;height:13.700000000000001pt;z-index:-125829370;mso-wrap-distance-left:246.pt;mso-wrap-distance-right:44.89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i/>
                          <w:iCs/>
                          <w:color w:val="4688C5"/>
                          <w:sz w:val="22"/>
                          <w:szCs w:val="22"/>
                        </w:rPr>
                        <w:t>Beata 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124200" distR="570230" simplePos="0" relativeHeight="125829385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999490</wp:posOffset>
                </wp:positionV>
                <wp:extent cx="445135" cy="17399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4688C5"/>
                                <w:sz w:val="22"/>
                                <w:szCs w:val="22"/>
                              </w:rPr>
                              <w:t>bowska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0.5pt;margin-top:78.700000000000003pt;width:35.050000000000004pt;height:13.700000000000001pt;z-index:-125829368;mso-wrap-distance-left:246.pt;mso-wrap-distance-right:44.89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i/>
                          <w:iCs/>
                          <w:color w:val="4688C5"/>
                          <w:sz w:val="22"/>
                          <w:szCs w:val="22"/>
                        </w:rPr>
                        <w:t>bowska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124200" distR="570230" simplePos="0" relativeHeight="125829387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521335</wp:posOffset>
                </wp:positionV>
                <wp:extent cx="396240" cy="26543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4688C5"/>
                                <w:w w:val="80"/>
                                <w:sz w:val="18"/>
                                <w:szCs w:val="18"/>
                              </w:rPr>
                              <w:t>.STACJI TCZNEJ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90.pt;margin-top:41.050000000000004pt;width:31.199999999999999pt;height:20.900000000000002pt;z-index:-125829366;mso-wrap-distance-left:246.pt;mso-wrap-distance-right:44.89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b/>
                          <w:bCs/>
                          <w:color w:val="4688C5"/>
                          <w:w w:val="80"/>
                          <w:sz w:val="18"/>
                          <w:szCs w:val="18"/>
                        </w:rPr>
                        <w:t>.STACJI TCZNEJ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erReference w:type="default" r:id="rId15"/>
      <w:footnotePr>
        <w:pos w:val="pageBottom"/>
        <w:numFmt w:val="decimal"/>
        <w:numRestart w:val="continuous"/>
      </w:footnotePr>
      <w:pgSz w:w="11900" w:h="16840"/>
      <w:pgMar w:top="1122" w:right="1200" w:bottom="1122" w:left="1210" w:header="69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5092065</wp:posOffset>
              </wp:positionH>
              <wp:positionV relativeFrom="page">
                <wp:posOffset>10055860</wp:posOffset>
              </wp:positionV>
              <wp:extent cx="582295" cy="850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29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Strona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00.94999999999999pt;margin-top:791.80000000000007pt;width:45.85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7"/>
                        <w:szCs w:val="17"/>
                      </w:rPr>
                      <w:t>Strona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6403975</wp:posOffset>
              </wp:positionH>
              <wp:positionV relativeFrom="page">
                <wp:posOffset>10133330</wp:posOffset>
              </wp:positionV>
              <wp:extent cx="475615" cy="7620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561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7"/>
                              <w:sz w:val="16"/>
                              <w:szCs w:val="16"/>
                            </w:rPr>
                            <w:t>Strona 3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04.25pt;margin-top:797.89999999999998pt;width:37.450000000000003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7"/>
                        <w:sz w:val="16"/>
                        <w:szCs w:val="16"/>
                      </w:rPr>
                      <w:t>Strona 3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52526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52526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52526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color w:val="1754A3"/>
      <w:sz w:val="16"/>
      <w:szCs w:val="16"/>
      <w:u w:val="none"/>
    </w:rPr>
  </w:style>
  <w:style w:type="character" w:customStyle="1" w:styleId="CharStyle5">
    <w:name w:val="Nagłówek #1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Nagłówek lub stopka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ekst treści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52526"/>
      <w:sz w:val="22"/>
      <w:szCs w:val="22"/>
      <w:u w:val="none"/>
    </w:rPr>
  </w:style>
  <w:style w:type="character" w:customStyle="1" w:styleId="CharStyle13">
    <w:name w:val="Nagłówek #2_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color w:val="252526"/>
      <w:sz w:val="22"/>
      <w:szCs w:val="22"/>
      <w:u w:val="none"/>
    </w:rPr>
  </w:style>
  <w:style w:type="character" w:customStyle="1" w:styleId="CharStyle19">
    <w:name w:val="Tekst treści (2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  <w:spacing w:line="226" w:lineRule="auto"/>
    </w:pPr>
    <w:rPr>
      <w:rFonts w:ascii="Calibri" w:eastAsia="Calibri" w:hAnsi="Calibri" w:cs="Calibri"/>
      <w:b/>
      <w:bCs/>
      <w:i w:val="0"/>
      <w:iCs w:val="0"/>
      <w:smallCaps w:val="0"/>
      <w:strike w:val="0"/>
      <w:color w:val="1754A3"/>
      <w:sz w:val="16"/>
      <w:szCs w:val="16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auto"/>
      <w:spacing w:after="640"/>
      <w:outlineLvl w:val="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Nagłówek lub stopka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52526"/>
      <w:sz w:val="22"/>
      <w:szCs w:val="22"/>
      <w:u w:val="none"/>
    </w:rPr>
  </w:style>
  <w:style w:type="paragraph" w:customStyle="1" w:styleId="Style12">
    <w:name w:val="Nagłówek #2"/>
    <w:basedOn w:val="Normal"/>
    <w:link w:val="CharStyle13"/>
    <w:pPr>
      <w:widowControl w:val="0"/>
      <w:shd w:val="clear" w:color="auto" w:fill="auto"/>
      <w:spacing w:line="211" w:lineRule="auto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color w:val="252526"/>
      <w:sz w:val="22"/>
      <w:szCs w:val="22"/>
      <w:u w:val="none"/>
    </w:rPr>
  </w:style>
  <w:style w:type="paragraph" w:customStyle="1" w:styleId="Style18">
    <w:name w:val="Tekst treści (2)"/>
    <w:basedOn w:val="Normal"/>
    <w:link w:val="CharStyle19"/>
    <w:pPr>
      <w:widowControl w:val="0"/>
      <w:shd w:val="clear" w:color="auto" w:fill="auto"/>
      <w:spacing w:after="110" w:line="276" w:lineRule="auto"/>
      <w:ind w:left="260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/Relationships>
</file>