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2C53C" w14:textId="6B9BE8F4" w:rsidR="00911202" w:rsidRPr="005A4773" w:rsidRDefault="00796ED0" w:rsidP="009C4F15">
      <w:pPr>
        <w:jc w:val="right"/>
        <w:rPr>
          <w:rFonts w:ascii="Century Gothic" w:hAnsi="Century Gothic"/>
          <w:sz w:val="20"/>
          <w:szCs w:val="20"/>
        </w:rPr>
      </w:pPr>
      <w:bookmarkStart w:id="0" w:name="_GoBack"/>
      <w:bookmarkEnd w:id="0"/>
      <w:r w:rsidRPr="004343B4">
        <w:rPr>
          <w:rFonts w:ascii="Century Gothic" w:hAnsi="Century Gothic"/>
          <w:sz w:val="22"/>
          <w:szCs w:val="22"/>
        </w:rPr>
        <w:tab/>
      </w:r>
      <w:r w:rsidR="00911202" w:rsidRPr="005A4773">
        <w:rPr>
          <w:rFonts w:ascii="Century Gothic" w:hAnsi="Century Gothic"/>
          <w:sz w:val="20"/>
          <w:szCs w:val="20"/>
        </w:rPr>
        <w:t>Warszawa</w:t>
      </w:r>
      <w:r w:rsidR="00191C70" w:rsidRPr="005A4773">
        <w:rPr>
          <w:rFonts w:ascii="Century Gothic" w:hAnsi="Century Gothic"/>
          <w:sz w:val="20"/>
          <w:szCs w:val="20"/>
        </w:rPr>
        <w:t>,</w:t>
      </w:r>
      <w:r w:rsidR="00B75738" w:rsidRPr="005A4773">
        <w:rPr>
          <w:rFonts w:ascii="Century Gothic" w:hAnsi="Century Gothic"/>
          <w:sz w:val="20"/>
          <w:szCs w:val="20"/>
        </w:rPr>
        <w:t xml:space="preserve"> </w:t>
      </w:r>
      <w:r w:rsidR="00C81424">
        <w:rPr>
          <w:rFonts w:ascii="Century Gothic" w:hAnsi="Century Gothic"/>
          <w:sz w:val="20"/>
          <w:szCs w:val="20"/>
        </w:rPr>
        <w:t>30</w:t>
      </w:r>
      <w:r w:rsidR="00BD6D9E">
        <w:rPr>
          <w:rFonts w:ascii="Century Gothic" w:hAnsi="Century Gothic"/>
          <w:sz w:val="20"/>
          <w:szCs w:val="20"/>
        </w:rPr>
        <w:t xml:space="preserve"> grudnia</w:t>
      </w:r>
      <w:r w:rsidR="00EC4C0C" w:rsidRPr="005A4773">
        <w:rPr>
          <w:rFonts w:ascii="Century Gothic" w:hAnsi="Century Gothic"/>
          <w:sz w:val="20"/>
          <w:szCs w:val="20"/>
        </w:rPr>
        <w:t xml:space="preserve"> </w:t>
      </w:r>
      <w:r w:rsidR="00AB1865" w:rsidRPr="005A4773">
        <w:rPr>
          <w:rFonts w:ascii="Century Gothic" w:hAnsi="Century Gothic"/>
          <w:sz w:val="20"/>
          <w:szCs w:val="20"/>
        </w:rPr>
        <w:t>20</w:t>
      </w:r>
      <w:r w:rsidR="004042BA" w:rsidRPr="005A4773">
        <w:rPr>
          <w:rFonts w:ascii="Century Gothic" w:hAnsi="Century Gothic"/>
          <w:sz w:val="20"/>
          <w:szCs w:val="20"/>
        </w:rPr>
        <w:t>20</w:t>
      </w:r>
      <w:r w:rsidR="002C1F90" w:rsidRPr="005A4773">
        <w:rPr>
          <w:rFonts w:ascii="Century Gothic" w:hAnsi="Century Gothic"/>
          <w:sz w:val="20"/>
          <w:szCs w:val="20"/>
        </w:rPr>
        <w:t xml:space="preserve"> </w:t>
      </w:r>
      <w:r w:rsidR="00911202" w:rsidRPr="005A4773">
        <w:rPr>
          <w:rFonts w:ascii="Century Gothic" w:hAnsi="Century Gothic"/>
          <w:sz w:val="20"/>
          <w:szCs w:val="20"/>
        </w:rPr>
        <w:t xml:space="preserve">r. </w:t>
      </w:r>
    </w:p>
    <w:p w14:paraId="578547F7" w14:textId="296C0296" w:rsidR="00911202" w:rsidRPr="005A4773" w:rsidRDefault="00152172" w:rsidP="009C4F15">
      <w:pPr>
        <w:pStyle w:val="menfont"/>
        <w:rPr>
          <w:rFonts w:ascii="Century Gothic" w:hAnsi="Century Gothic"/>
          <w:sz w:val="20"/>
          <w:szCs w:val="20"/>
        </w:rPr>
      </w:pPr>
      <w:r w:rsidRPr="005A4773">
        <w:rPr>
          <w:rFonts w:ascii="Century Gothic" w:hAnsi="Century Gothic"/>
          <w:sz w:val="20"/>
          <w:szCs w:val="20"/>
        </w:rPr>
        <w:t>BO.WP.035.</w:t>
      </w:r>
      <w:r w:rsidR="007E060D" w:rsidRPr="005A4773">
        <w:rPr>
          <w:rFonts w:ascii="Century Gothic" w:hAnsi="Century Gothic"/>
          <w:sz w:val="20"/>
          <w:szCs w:val="20"/>
        </w:rPr>
        <w:t>2</w:t>
      </w:r>
      <w:r w:rsidR="00911202" w:rsidRPr="005A4773">
        <w:rPr>
          <w:rFonts w:ascii="Century Gothic" w:hAnsi="Century Gothic"/>
          <w:sz w:val="20"/>
          <w:szCs w:val="20"/>
        </w:rPr>
        <w:t>.20</w:t>
      </w:r>
      <w:r w:rsidR="006C51A1" w:rsidRPr="005A4773">
        <w:rPr>
          <w:rFonts w:ascii="Century Gothic" w:hAnsi="Century Gothic"/>
          <w:sz w:val="20"/>
          <w:szCs w:val="20"/>
        </w:rPr>
        <w:t>20</w:t>
      </w:r>
    </w:p>
    <w:p w14:paraId="5F13542A" w14:textId="77777777" w:rsidR="00005FBC" w:rsidRPr="004343B4" w:rsidRDefault="00005FBC" w:rsidP="009C4F15">
      <w:pPr>
        <w:pStyle w:val="menfont"/>
        <w:rPr>
          <w:rFonts w:ascii="Century Gothic" w:hAnsi="Century Gothic"/>
          <w:sz w:val="22"/>
          <w:szCs w:val="22"/>
        </w:rPr>
      </w:pPr>
    </w:p>
    <w:p w14:paraId="7A979FB7" w14:textId="77777777" w:rsidR="006C51A1" w:rsidRDefault="00911202" w:rsidP="002D43B1">
      <w:pPr>
        <w:jc w:val="center"/>
        <w:rPr>
          <w:rFonts w:ascii="Century Gothic" w:hAnsi="Century Gothic"/>
        </w:rPr>
      </w:pPr>
      <w:r w:rsidRPr="00005FBC">
        <w:rPr>
          <w:rFonts w:ascii="Century Gothic" w:hAnsi="Century Gothic"/>
          <w:b/>
        </w:rPr>
        <w:t xml:space="preserve">Tekst ujednolicony Wykazu prac legislacyjnych Ministra Edukacji </w:t>
      </w:r>
      <w:r w:rsidR="006C51A1">
        <w:rPr>
          <w:rFonts w:ascii="Century Gothic" w:hAnsi="Century Gothic"/>
          <w:b/>
        </w:rPr>
        <w:t>i Nauki</w:t>
      </w:r>
      <w:r w:rsidRPr="00005FBC">
        <w:rPr>
          <w:rFonts w:ascii="Century Gothic" w:hAnsi="Century Gothic"/>
          <w:b/>
        </w:rPr>
        <w:t>,</w:t>
      </w:r>
      <w:r w:rsidRPr="00005FBC">
        <w:rPr>
          <w:rFonts w:ascii="Century Gothic" w:hAnsi="Century Gothic"/>
        </w:rPr>
        <w:t xml:space="preserve"> </w:t>
      </w:r>
    </w:p>
    <w:p w14:paraId="01D911E4" w14:textId="7E810B7D" w:rsidR="00E34C69" w:rsidRDefault="000948BF" w:rsidP="002D43B1">
      <w:pPr>
        <w:jc w:val="center"/>
        <w:rPr>
          <w:rFonts w:ascii="Century Gothic" w:hAnsi="Century Gothic"/>
          <w:sz w:val="20"/>
          <w:szCs w:val="20"/>
        </w:rPr>
      </w:pPr>
      <w:r>
        <w:rPr>
          <w:rFonts w:ascii="Century Gothic" w:hAnsi="Century Gothic"/>
        </w:rPr>
        <w:t>z zakresu</w:t>
      </w:r>
      <w:r w:rsidR="006C51A1">
        <w:rPr>
          <w:rFonts w:ascii="Century Gothic" w:hAnsi="Century Gothic"/>
        </w:rPr>
        <w:t xml:space="preserve"> działu administracji rządowej oświata i wychowanie</w:t>
      </w:r>
    </w:p>
    <w:p w14:paraId="2D80029D" w14:textId="77777777" w:rsidR="00650664" w:rsidRDefault="00650664" w:rsidP="002D43B1">
      <w:pPr>
        <w:jc w:val="center"/>
        <w:rPr>
          <w:rFonts w:ascii="Century Gothic" w:hAnsi="Century Gothic"/>
          <w:sz w:val="20"/>
          <w:szCs w:val="20"/>
        </w:rPr>
      </w:pPr>
    </w:p>
    <w:p w14:paraId="2D9CD20D" w14:textId="77777777" w:rsidR="00493E62" w:rsidRPr="005A4773" w:rsidRDefault="009628E9" w:rsidP="00BC1CBD">
      <w:pPr>
        <w:jc w:val="center"/>
        <w:rPr>
          <w:rFonts w:ascii="Century Gothic" w:hAnsi="Century Gothic"/>
          <w:sz w:val="20"/>
          <w:szCs w:val="20"/>
        </w:rPr>
      </w:pPr>
      <w:r w:rsidRPr="005A4773">
        <w:rPr>
          <w:rFonts w:ascii="Century Gothic" w:hAnsi="Century Gothic"/>
          <w:sz w:val="20"/>
          <w:szCs w:val="20"/>
        </w:rPr>
        <w:t xml:space="preserve">zatwierdzonego </w:t>
      </w:r>
      <w:r w:rsidR="006C51A1" w:rsidRPr="005A4773">
        <w:rPr>
          <w:rFonts w:ascii="Century Gothic" w:hAnsi="Century Gothic"/>
          <w:sz w:val="20"/>
          <w:szCs w:val="20"/>
        </w:rPr>
        <w:t>2</w:t>
      </w:r>
      <w:r w:rsidR="000948BF" w:rsidRPr="005A4773">
        <w:rPr>
          <w:rFonts w:ascii="Century Gothic" w:hAnsi="Century Gothic"/>
          <w:sz w:val="20"/>
          <w:szCs w:val="20"/>
        </w:rPr>
        <w:t>3</w:t>
      </w:r>
      <w:r w:rsidR="004042BA" w:rsidRPr="005A4773">
        <w:rPr>
          <w:rFonts w:ascii="Century Gothic" w:hAnsi="Century Gothic"/>
          <w:sz w:val="20"/>
          <w:szCs w:val="20"/>
        </w:rPr>
        <w:t xml:space="preserve"> </w:t>
      </w:r>
      <w:r w:rsidR="006C51A1" w:rsidRPr="005A4773">
        <w:rPr>
          <w:rFonts w:ascii="Century Gothic" w:hAnsi="Century Gothic"/>
          <w:sz w:val="20"/>
          <w:szCs w:val="20"/>
        </w:rPr>
        <w:t>października 2020</w:t>
      </w:r>
      <w:r w:rsidR="00911202" w:rsidRPr="005A4773">
        <w:rPr>
          <w:rFonts w:ascii="Century Gothic" w:hAnsi="Century Gothic"/>
          <w:sz w:val="20"/>
          <w:szCs w:val="20"/>
        </w:rPr>
        <w:t xml:space="preserve"> r.,</w:t>
      </w:r>
      <w:r w:rsidR="00650664" w:rsidRPr="005A4773">
        <w:rPr>
          <w:rFonts w:ascii="Century Gothic" w:hAnsi="Century Gothic"/>
          <w:sz w:val="20"/>
          <w:szCs w:val="20"/>
        </w:rPr>
        <w:t xml:space="preserve"> </w:t>
      </w:r>
    </w:p>
    <w:p w14:paraId="19DC1938" w14:textId="4DCEC0EE" w:rsidR="00BE0F39" w:rsidRPr="00BE0F39" w:rsidRDefault="0080215A" w:rsidP="00BE0F39">
      <w:pPr>
        <w:jc w:val="center"/>
        <w:rPr>
          <w:rFonts w:ascii="Century Gothic" w:hAnsi="Century Gothic"/>
          <w:sz w:val="20"/>
          <w:szCs w:val="20"/>
        </w:rPr>
      </w:pPr>
      <w:r w:rsidRPr="005A4773">
        <w:rPr>
          <w:rFonts w:ascii="Century Gothic" w:hAnsi="Century Gothic"/>
          <w:sz w:val="20"/>
          <w:szCs w:val="20"/>
        </w:rPr>
        <w:t>zawierający zmiany wprowadzone aktualizacj</w:t>
      </w:r>
      <w:r w:rsidR="00190F2C" w:rsidRPr="005A4773">
        <w:rPr>
          <w:rFonts w:ascii="Century Gothic" w:hAnsi="Century Gothic"/>
          <w:sz w:val="20"/>
          <w:szCs w:val="20"/>
        </w:rPr>
        <w:t>ami</w:t>
      </w:r>
      <w:r w:rsidRPr="005A4773">
        <w:rPr>
          <w:rFonts w:ascii="Century Gothic" w:hAnsi="Century Gothic"/>
          <w:sz w:val="20"/>
          <w:szCs w:val="20"/>
        </w:rPr>
        <w:t xml:space="preserve"> z dnia</w:t>
      </w:r>
      <w:r w:rsidR="00493E62" w:rsidRPr="005A4773">
        <w:rPr>
          <w:rFonts w:ascii="Century Gothic" w:hAnsi="Century Gothic"/>
          <w:sz w:val="20"/>
          <w:szCs w:val="20"/>
        </w:rPr>
        <w:t>:</w:t>
      </w:r>
      <w:r w:rsidRPr="005A4773">
        <w:rPr>
          <w:rFonts w:ascii="Century Gothic" w:hAnsi="Century Gothic"/>
          <w:sz w:val="20"/>
          <w:szCs w:val="20"/>
        </w:rPr>
        <w:t xml:space="preserve"> 5 listopada 2020 r.</w:t>
      </w:r>
      <w:r w:rsidR="00190F2C" w:rsidRPr="005A4773">
        <w:rPr>
          <w:rFonts w:ascii="Century Gothic" w:hAnsi="Century Gothic"/>
          <w:sz w:val="20"/>
          <w:szCs w:val="20"/>
        </w:rPr>
        <w:t>, 13 listopada 2020</w:t>
      </w:r>
      <w:r w:rsidR="00BD15A2">
        <w:rPr>
          <w:rFonts w:ascii="Century Gothic" w:hAnsi="Century Gothic"/>
          <w:sz w:val="20"/>
          <w:szCs w:val="20"/>
        </w:rPr>
        <w:t xml:space="preserve"> </w:t>
      </w:r>
      <w:r w:rsidR="00190F2C" w:rsidRPr="005A4773">
        <w:rPr>
          <w:rFonts w:ascii="Century Gothic" w:hAnsi="Century Gothic"/>
          <w:sz w:val="20"/>
          <w:szCs w:val="20"/>
        </w:rPr>
        <w:t>r.</w:t>
      </w:r>
      <w:r w:rsidR="00ED40CA">
        <w:rPr>
          <w:rFonts w:ascii="Century Gothic" w:hAnsi="Century Gothic"/>
          <w:sz w:val="20"/>
          <w:szCs w:val="20"/>
        </w:rPr>
        <w:t>, 24 listopada 2020 r.</w:t>
      </w:r>
      <w:r w:rsidR="00BD6D9E">
        <w:rPr>
          <w:rFonts w:ascii="Century Gothic" w:hAnsi="Century Gothic"/>
          <w:sz w:val="20"/>
          <w:szCs w:val="20"/>
        </w:rPr>
        <w:t>, 27 listopada 2020 r.</w:t>
      </w:r>
      <w:r w:rsidR="00CD067F">
        <w:rPr>
          <w:rFonts w:ascii="Century Gothic" w:hAnsi="Century Gothic"/>
          <w:sz w:val="20"/>
          <w:szCs w:val="20"/>
        </w:rPr>
        <w:t>, 15 grudnia 2020 r.</w:t>
      </w:r>
      <w:r w:rsidR="004F7A40">
        <w:rPr>
          <w:rFonts w:ascii="Century Gothic" w:hAnsi="Century Gothic"/>
          <w:sz w:val="20"/>
          <w:szCs w:val="20"/>
        </w:rPr>
        <w:t xml:space="preserve">, </w:t>
      </w:r>
      <w:r w:rsidR="004F7A40">
        <w:rPr>
          <w:rFonts w:ascii="Century Gothic" w:hAnsi="Century Gothic"/>
          <w:sz w:val="20"/>
          <w:szCs w:val="20"/>
        </w:rPr>
        <w:br/>
        <w:t>23 grudnia 2020 r., 30</w:t>
      </w:r>
      <w:r w:rsidR="004F7A40" w:rsidRPr="004F7A40">
        <w:rPr>
          <w:rFonts w:ascii="Century Gothic" w:hAnsi="Century Gothic"/>
          <w:sz w:val="20"/>
          <w:szCs w:val="20"/>
        </w:rPr>
        <w:t xml:space="preserve"> grudnia 2020 r. </w:t>
      </w:r>
      <w:r w:rsidRPr="005A4773">
        <w:rPr>
          <w:rFonts w:ascii="Century Gothic" w:hAnsi="Century Gothic"/>
          <w:sz w:val="20"/>
          <w:szCs w:val="20"/>
        </w:rPr>
        <w:t>oraz</w:t>
      </w:r>
      <w:r w:rsidR="00911202" w:rsidRPr="005A4773">
        <w:rPr>
          <w:rFonts w:ascii="Century Gothic" w:hAnsi="Century Gothic"/>
          <w:sz w:val="20"/>
          <w:szCs w:val="20"/>
        </w:rPr>
        <w:t xml:space="preserve"> informacje o wydanych rozporządzeniach</w:t>
      </w:r>
      <w:r w:rsidR="00616974" w:rsidRPr="005A4773">
        <w:rPr>
          <w:rFonts w:ascii="Century Gothic" w:hAnsi="Century Gothic"/>
          <w:sz w:val="20"/>
          <w:szCs w:val="20"/>
        </w:rPr>
        <w:t>.</w:t>
      </w:r>
      <w:r w:rsidR="004343B4" w:rsidRPr="005A4773">
        <w:rPr>
          <w:rFonts w:ascii="Century Gothic" w:hAnsi="Century Gothic"/>
          <w:sz w:val="20"/>
          <w:szCs w:val="20"/>
        </w:rPr>
        <w:t xml:space="preserve"> </w:t>
      </w:r>
    </w:p>
    <w:p w14:paraId="3E501A95" w14:textId="77777777" w:rsidR="000D13FF" w:rsidRDefault="000D13FF" w:rsidP="00493E62">
      <w:pPr>
        <w:rPr>
          <w:rFonts w:ascii="Century Gothic" w:hAnsi="Century Gothic"/>
          <w:b/>
          <w:sz w:val="20"/>
          <w:szCs w:val="20"/>
        </w:rPr>
      </w:pPr>
    </w:p>
    <w:p w14:paraId="5724125D" w14:textId="05D5F7E1" w:rsidR="00BE0F39" w:rsidRPr="008E2DA3" w:rsidRDefault="002F01A8" w:rsidP="00493E62">
      <w:pPr>
        <w:rPr>
          <w:rFonts w:ascii="Century Gothic" w:hAnsi="Century Gothic"/>
          <w:b/>
          <w:sz w:val="20"/>
          <w:szCs w:val="20"/>
        </w:rPr>
        <w:sectPr w:rsidR="00BE0F39" w:rsidRPr="008E2DA3" w:rsidSect="00C07A66">
          <w:footerReference w:type="default" r:id="rId8"/>
          <w:headerReference w:type="first" r:id="rId9"/>
          <w:pgSz w:w="16838" w:h="11906" w:orient="landscape" w:code="9"/>
          <w:pgMar w:top="567" w:right="567" w:bottom="709" w:left="851" w:header="170" w:footer="0" w:gutter="0"/>
          <w:cols w:space="708"/>
          <w:titlePg/>
          <w:docGrid w:linePitch="360"/>
        </w:sectPr>
      </w:pPr>
      <w:r w:rsidRPr="008E2DA3">
        <w:rPr>
          <w:rFonts w:ascii="Century Gothic" w:hAnsi="Century Gothic"/>
          <w:b/>
          <w:sz w:val="20"/>
          <w:szCs w:val="20"/>
        </w:rPr>
        <w:t>D</w:t>
      </w:r>
      <w:r w:rsidR="0046348E" w:rsidRPr="008E2DA3">
        <w:rPr>
          <w:rFonts w:ascii="Century Gothic" w:hAnsi="Century Gothic"/>
          <w:b/>
          <w:sz w:val="20"/>
          <w:szCs w:val="20"/>
        </w:rPr>
        <w:t>o</w:t>
      </w:r>
      <w:r w:rsidRPr="008E2DA3">
        <w:rPr>
          <w:rFonts w:ascii="Century Gothic" w:hAnsi="Century Gothic"/>
          <w:b/>
          <w:sz w:val="20"/>
          <w:szCs w:val="20"/>
        </w:rPr>
        <w:t xml:space="preserve">tychczas wydane rozporządzenia: lp. </w:t>
      </w:r>
      <w:r w:rsidR="00C81424">
        <w:rPr>
          <w:rFonts w:ascii="Century Gothic" w:hAnsi="Century Gothic"/>
          <w:b/>
          <w:sz w:val="20"/>
          <w:szCs w:val="20"/>
        </w:rPr>
        <w:t xml:space="preserve">2E, </w:t>
      </w:r>
      <w:r w:rsidR="00D21105" w:rsidRPr="008E2DA3">
        <w:rPr>
          <w:rFonts w:ascii="Century Gothic" w:hAnsi="Century Gothic"/>
          <w:b/>
          <w:sz w:val="20"/>
          <w:szCs w:val="20"/>
        </w:rPr>
        <w:t xml:space="preserve">6E, </w:t>
      </w:r>
      <w:r w:rsidR="006C51A1" w:rsidRPr="008E2DA3">
        <w:rPr>
          <w:rFonts w:ascii="Century Gothic" w:hAnsi="Century Gothic"/>
          <w:b/>
          <w:sz w:val="20"/>
          <w:szCs w:val="20"/>
        </w:rPr>
        <w:t>9</w:t>
      </w:r>
      <w:r w:rsidR="00190F2C" w:rsidRPr="008E2DA3">
        <w:rPr>
          <w:rFonts w:ascii="Century Gothic" w:hAnsi="Century Gothic"/>
          <w:b/>
          <w:sz w:val="20"/>
          <w:szCs w:val="20"/>
        </w:rPr>
        <w:t>E – 1</w:t>
      </w:r>
      <w:r w:rsidR="00BD3F75" w:rsidRPr="008E2DA3">
        <w:rPr>
          <w:rFonts w:ascii="Century Gothic" w:hAnsi="Century Gothic"/>
          <w:b/>
          <w:sz w:val="20"/>
          <w:szCs w:val="20"/>
        </w:rPr>
        <w:t>5</w:t>
      </w:r>
      <w:r w:rsidR="0080215A" w:rsidRPr="008E2DA3">
        <w:rPr>
          <w:rFonts w:ascii="Century Gothic" w:hAnsi="Century Gothic"/>
          <w:b/>
          <w:sz w:val="20"/>
          <w:szCs w:val="20"/>
        </w:rPr>
        <w:t>E</w:t>
      </w:r>
      <w:r w:rsidR="00BD6D9E" w:rsidRPr="008E2DA3">
        <w:rPr>
          <w:rFonts w:ascii="Century Gothic" w:hAnsi="Century Gothic"/>
          <w:b/>
          <w:sz w:val="20"/>
          <w:szCs w:val="20"/>
        </w:rPr>
        <w:t>, 19E</w:t>
      </w:r>
      <w:r w:rsidR="002D2F6B" w:rsidRPr="008E2DA3">
        <w:rPr>
          <w:rFonts w:ascii="Century Gothic" w:hAnsi="Century Gothic"/>
          <w:b/>
          <w:sz w:val="20"/>
          <w:szCs w:val="20"/>
        </w:rPr>
        <w:t>, 20E</w:t>
      </w:r>
      <w:r w:rsidR="00BE0F39" w:rsidRPr="008E2DA3">
        <w:rPr>
          <w:rFonts w:ascii="Century Gothic" w:hAnsi="Century Gothic"/>
          <w:b/>
          <w:sz w:val="20"/>
          <w:szCs w:val="20"/>
        </w:rPr>
        <w:t>, 22E</w:t>
      </w:r>
      <w:r w:rsidRPr="008E2DA3">
        <w:rPr>
          <w:rFonts w:ascii="Century Gothic" w:hAnsi="Century Gothic"/>
          <w:b/>
          <w:sz w:val="20"/>
          <w:szCs w:val="20"/>
        </w:rPr>
        <w:t>.</w:t>
      </w:r>
    </w:p>
    <w:p w14:paraId="5B249793" w14:textId="1C6E8654" w:rsidR="00493E62" w:rsidRPr="008E2DA3" w:rsidRDefault="00493E62" w:rsidP="00493E62">
      <w:pPr>
        <w:rPr>
          <w:rFonts w:ascii="Century Gothic" w:hAnsi="Century Gothic"/>
          <w:sz w:val="20"/>
          <w:szCs w:val="20"/>
        </w:rPr>
      </w:pPr>
      <w:r w:rsidRPr="008E2DA3">
        <w:rPr>
          <w:rFonts w:ascii="Century Gothic" w:hAnsi="Century Gothic"/>
          <w:sz w:val="20"/>
          <w:szCs w:val="20"/>
        </w:rPr>
        <w:t>Aktualizacja nr 1 z 5 listopada 2020 r. - dodano: lp. 11E.</w:t>
      </w:r>
    </w:p>
    <w:p w14:paraId="5C31E621" w14:textId="56A18E10" w:rsidR="00ED40CA" w:rsidRPr="008E2DA3" w:rsidRDefault="00ED40CA" w:rsidP="00493E62">
      <w:pPr>
        <w:rPr>
          <w:rFonts w:ascii="Century Gothic" w:hAnsi="Century Gothic"/>
          <w:sz w:val="20"/>
          <w:szCs w:val="20"/>
        </w:rPr>
      </w:pPr>
      <w:r w:rsidRPr="008E2DA3">
        <w:rPr>
          <w:rFonts w:ascii="Century Gothic" w:hAnsi="Century Gothic"/>
          <w:sz w:val="20"/>
          <w:szCs w:val="20"/>
        </w:rPr>
        <w:t>Aktualizacja nr 2 z 13 listopada 2020 r. - dodano: lp. 12E, 13E, 14E.</w:t>
      </w:r>
    </w:p>
    <w:p w14:paraId="15DD6BC0" w14:textId="4B36DF50" w:rsidR="00BD6D9E" w:rsidRPr="008E2DA3" w:rsidRDefault="00493E62" w:rsidP="00ED40CA">
      <w:pPr>
        <w:rPr>
          <w:rFonts w:ascii="Century Gothic" w:hAnsi="Century Gothic"/>
          <w:sz w:val="20"/>
          <w:szCs w:val="20"/>
        </w:rPr>
      </w:pPr>
      <w:r w:rsidRPr="008E2DA3">
        <w:rPr>
          <w:rFonts w:ascii="Century Gothic" w:hAnsi="Century Gothic"/>
          <w:sz w:val="20"/>
          <w:szCs w:val="20"/>
        </w:rPr>
        <w:t xml:space="preserve">Aktualizacja nr </w:t>
      </w:r>
      <w:r w:rsidR="00ED40CA" w:rsidRPr="008E2DA3">
        <w:rPr>
          <w:rFonts w:ascii="Century Gothic" w:hAnsi="Century Gothic"/>
          <w:sz w:val="20"/>
          <w:szCs w:val="20"/>
        </w:rPr>
        <w:t>3</w:t>
      </w:r>
      <w:r w:rsidRPr="008E2DA3">
        <w:rPr>
          <w:rFonts w:ascii="Century Gothic" w:hAnsi="Century Gothic"/>
          <w:sz w:val="20"/>
          <w:szCs w:val="20"/>
        </w:rPr>
        <w:t xml:space="preserve"> z </w:t>
      </w:r>
      <w:r w:rsidR="00ED40CA" w:rsidRPr="008E2DA3">
        <w:rPr>
          <w:rFonts w:ascii="Century Gothic" w:hAnsi="Century Gothic"/>
          <w:sz w:val="20"/>
          <w:szCs w:val="20"/>
        </w:rPr>
        <w:t>24</w:t>
      </w:r>
      <w:r w:rsidRPr="008E2DA3">
        <w:rPr>
          <w:rFonts w:ascii="Century Gothic" w:hAnsi="Century Gothic"/>
          <w:sz w:val="20"/>
          <w:szCs w:val="20"/>
        </w:rPr>
        <w:t xml:space="preserve"> listopada 2020 r.</w:t>
      </w:r>
      <w:r w:rsidRPr="008E2DA3">
        <w:rPr>
          <w:sz w:val="20"/>
          <w:szCs w:val="20"/>
        </w:rPr>
        <w:t xml:space="preserve"> </w:t>
      </w:r>
      <w:r w:rsidRPr="008E2DA3">
        <w:rPr>
          <w:rFonts w:ascii="Century Gothic" w:hAnsi="Century Gothic"/>
          <w:sz w:val="20"/>
          <w:szCs w:val="20"/>
        </w:rPr>
        <w:t>- dodano: lp. 1</w:t>
      </w:r>
      <w:r w:rsidR="00ED40CA" w:rsidRPr="008E2DA3">
        <w:rPr>
          <w:rFonts w:ascii="Century Gothic" w:hAnsi="Century Gothic"/>
          <w:sz w:val="20"/>
          <w:szCs w:val="20"/>
        </w:rPr>
        <w:t>5E</w:t>
      </w:r>
      <w:r w:rsidRPr="008E2DA3">
        <w:rPr>
          <w:rFonts w:ascii="Century Gothic" w:hAnsi="Century Gothic"/>
          <w:sz w:val="20"/>
          <w:szCs w:val="20"/>
        </w:rPr>
        <w:t>.</w:t>
      </w:r>
    </w:p>
    <w:p w14:paraId="1CE28D7B" w14:textId="332B2EF1" w:rsidR="00BD6D9E" w:rsidRPr="008E2DA3" w:rsidRDefault="00BD6D9E" w:rsidP="00ED40CA">
      <w:pPr>
        <w:rPr>
          <w:rFonts w:ascii="Century Gothic" w:hAnsi="Century Gothic"/>
          <w:sz w:val="20"/>
          <w:szCs w:val="20"/>
        </w:rPr>
      </w:pPr>
      <w:r w:rsidRPr="008E2DA3">
        <w:rPr>
          <w:rFonts w:ascii="Century Gothic" w:hAnsi="Century Gothic"/>
          <w:sz w:val="20"/>
          <w:szCs w:val="20"/>
        </w:rPr>
        <w:t>Aktualizacja nr 4 z 27 listopada 2020 r.</w:t>
      </w:r>
      <w:r w:rsidRPr="008E2DA3">
        <w:rPr>
          <w:sz w:val="20"/>
          <w:szCs w:val="20"/>
        </w:rPr>
        <w:t xml:space="preserve"> </w:t>
      </w:r>
      <w:r w:rsidRPr="008E2DA3">
        <w:rPr>
          <w:rFonts w:ascii="Century Gothic" w:hAnsi="Century Gothic"/>
          <w:sz w:val="20"/>
          <w:szCs w:val="20"/>
        </w:rPr>
        <w:t>- dodano: lp. 16E, 17E, 18E, 19E.</w:t>
      </w:r>
    </w:p>
    <w:p w14:paraId="17A4EDC6" w14:textId="6920446E" w:rsidR="00CD067F" w:rsidRPr="008E2DA3" w:rsidRDefault="00CD067F" w:rsidP="00ED40CA">
      <w:pPr>
        <w:rPr>
          <w:rFonts w:ascii="Century Gothic" w:hAnsi="Century Gothic"/>
          <w:sz w:val="20"/>
          <w:szCs w:val="20"/>
        </w:rPr>
      </w:pPr>
      <w:r w:rsidRPr="008E2DA3">
        <w:rPr>
          <w:rFonts w:ascii="Century Gothic" w:hAnsi="Century Gothic"/>
          <w:sz w:val="20"/>
          <w:szCs w:val="20"/>
        </w:rPr>
        <w:t>Aktualizacja nr 5 z 15 grudnia 2020 r. - dodano: lp. 20E, 21E.</w:t>
      </w:r>
    </w:p>
    <w:p w14:paraId="00928EBA" w14:textId="10DA7502" w:rsidR="004F7A40" w:rsidRPr="008E2DA3" w:rsidRDefault="00BE0F39" w:rsidP="00BE0F39">
      <w:pPr>
        <w:rPr>
          <w:rFonts w:ascii="Century Gothic" w:hAnsi="Century Gothic"/>
          <w:sz w:val="20"/>
          <w:szCs w:val="20"/>
        </w:rPr>
      </w:pPr>
      <w:r w:rsidRPr="008E2DA3">
        <w:rPr>
          <w:rFonts w:ascii="Century Gothic" w:hAnsi="Century Gothic"/>
          <w:sz w:val="20"/>
          <w:szCs w:val="20"/>
        </w:rPr>
        <w:t>Aktualizacja nr 6 z 23 grudnia 2020 r. - dodano: lp. 22E.</w:t>
      </w:r>
    </w:p>
    <w:p w14:paraId="1FC98405" w14:textId="2EE06AD6" w:rsidR="004F7A40" w:rsidRPr="004F7A40" w:rsidRDefault="004F7A40" w:rsidP="004F7A40">
      <w:pPr>
        <w:rPr>
          <w:rFonts w:ascii="Century Gothic" w:hAnsi="Century Gothic"/>
          <w:sz w:val="20"/>
          <w:szCs w:val="20"/>
        </w:rPr>
      </w:pPr>
      <w:r w:rsidRPr="004F7A40">
        <w:rPr>
          <w:rFonts w:ascii="Century Gothic" w:hAnsi="Century Gothic"/>
          <w:sz w:val="20"/>
          <w:szCs w:val="20"/>
        </w:rPr>
        <w:t xml:space="preserve">Aktualizacja nr </w:t>
      </w:r>
      <w:r>
        <w:rPr>
          <w:rFonts w:ascii="Century Gothic" w:hAnsi="Century Gothic"/>
          <w:sz w:val="20"/>
          <w:szCs w:val="20"/>
        </w:rPr>
        <w:t>7</w:t>
      </w:r>
      <w:r w:rsidRPr="004F7A40">
        <w:rPr>
          <w:rFonts w:ascii="Century Gothic" w:hAnsi="Century Gothic"/>
          <w:sz w:val="20"/>
          <w:szCs w:val="20"/>
        </w:rPr>
        <w:t xml:space="preserve"> z </w:t>
      </w:r>
      <w:r>
        <w:rPr>
          <w:rFonts w:ascii="Century Gothic" w:hAnsi="Century Gothic"/>
          <w:sz w:val="20"/>
          <w:szCs w:val="20"/>
        </w:rPr>
        <w:t>30</w:t>
      </w:r>
      <w:r w:rsidRPr="004F7A40">
        <w:rPr>
          <w:rFonts w:ascii="Century Gothic" w:hAnsi="Century Gothic"/>
          <w:sz w:val="20"/>
          <w:szCs w:val="20"/>
        </w:rPr>
        <w:t xml:space="preserve"> grudnia 2020 r. - dodano: lp. 2</w:t>
      </w:r>
      <w:r>
        <w:rPr>
          <w:rFonts w:ascii="Century Gothic" w:hAnsi="Century Gothic"/>
          <w:sz w:val="20"/>
          <w:szCs w:val="20"/>
        </w:rPr>
        <w:t>3</w:t>
      </w:r>
      <w:r w:rsidRPr="004F7A40">
        <w:rPr>
          <w:rFonts w:ascii="Century Gothic" w:hAnsi="Century Gothic"/>
          <w:sz w:val="20"/>
          <w:szCs w:val="20"/>
        </w:rPr>
        <w:t>E.</w:t>
      </w:r>
    </w:p>
    <w:p w14:paraId="770CCEE0" w14:textId="77777777" w:rsidR="004F7A40" w:rsidRPr="008E2DA3" w:rsidRDefault="004F7A40" w:rsidP="00BE0F39">
      <w:pPr>
        <w:rPr>
          <w:rFonts w:ascii="Century Gothic" w:hAnsi="Century Gothic"/>
          <w:sz w:val="20"/>
          <w:szCs w:val="20"/>
        </w:rPr>
        <w:sectPr w:rsidR="004F7A40" w:rsidRPr="008E2DA3" w:rsidSect="00BE0F39">
          <w:type w:val="continuous"/>
          <w:pgSz w:w="16838" w:h="11906" w:orient="landscape" w:code="9"/>
          <w:pgMar w:top="567" w:right="567" w:bottom="709" w:left="851" w:header="170" w:footer="0" w:gutter="0"/>
          <w:cols w:num="2" w:space="708"/>
          <w:titlePg/>
          <w:docGrid w:linePitch="360"/>
        </w:sectPr>
      </w:pPr>
    </w:p>
    <w:p w14:paraId="0DEF5539" w14:textId="77777777" w:rsidR="00BE0F39" w:rsidRPr="00493E62" w:rsidRDefault="00BE0F39" w:rsidP="00ED40CA">
      <w:pPr>
        <w:rPr>
          <w:rFonts w:ascii="Century Gothic" w:hAnsi="Century Gothic"/>
          <w:sz w:val="18"/>
          <w:szCs w:val="18"/>
        </w:rPr>
        <w:sectPr w:rsidR="00BE0F39" w:rsidRPr="00493E62" w:rsidSect="00C07A66">
          <w:footerReference w:type="default" r:id="rId10"/>
          <w:headerReference w:type="first" r:id="rId11"/>
          <w:pgSz w:w="16838" w:h="11906" w:orient="landscape" w:code="9"/>
          <w:pgMar w:top="567" w:right="567" w:bottom="709" w:left="851" w:header="170" w:footer="0" w:gutter="0"/>
          <w:cols w:space="708"/>
          <w:titlePg/>
          <w:docGrid w:linePitch="360"/>
        </w:sectPr>
      </w:pPr>
    </w:p>
    <w:p w14:paraId="2F9D0DA1" w14:textId="77777777" w:rsidR="00F814C6" w:rsidRDefault="00F814C6" w:rsidP="006F201C">
      <w:pPr>
        <w:jc w:val="center"/>
        <w:rPr>
          <w:rFonts w:ascii="Century Gothic" w:hAnsi="Century Gothic" w:cstheme="minorHAnsi"/>
          <w:b/>
          <w:sz w:val="16"/>
          <w:szCs w:val="16"/>
        </w:rPr>
      </w:pPr>
    </w:p>
    <w:p w14:paraId="37209A74" w14:textId="77777777" w:rsidR="00F814C6" w:rsidRDefault="00F814C6" w:rsidP="006F201C">
      <w:pPr>
        <w:jc w:val="center"/>
        <w:rPr>
          <w:rFonts w:ascii="Century Gothic" w:hAnsi="Century Gothic" w:cstheme="minorHAnsi"/>
          <w:b/>
          <w:sz w:val="16"/>
          <w:szCs w:val="16"/>
        </w:rPr>
      </w:pPr>
    </w:p>
    <w:p w14:paraId="78D21A1F" w14:textId="77777777" w:rsidR="00F814C6" w:rsidRDefault="00F814C6" w:rsidP="006F201C">
      <w:pPr>
        <w:jc w:val="center"/>
        <w:rPr>
          <w:rFonts w:ascii="Century Gothic" w:hAnsi="Century Gothic" w:cstheme="minorHAnsi"/>
          <w:b/>
          <w:sz w:val="16"/>
          <w:szCs w:val="16"/>
        </w:rPr>
        <w:sectPr w:rsidR="00F814C6" w:rsidSect="00827E5C">
          <w:type w:val="continuous"/>
          <w:pgSz w:w="16838" w:h="11906" w:orient="landscape" w:code="9"/>
          <w:pgMar w:top="567" w:right="567" w:bottom="709" w:left="851" w:header="170" w:footer="0" w:gutter="0"/>
          <w:cols w:num="2" w:space="708"/>
          <w:titlePg/>
          <w:docGrid w:linePitch="360"/>
        </w:sectPr>
      </w:pPr>
    </w:p>
    <w:tbl>
      <w:tblPr>
        <w:tblW w:w="1616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260"/>
        <w:gridCol w:w="4395"/>
        <w:gridCol w:w="4536"/>
        <w:gridCol w:w="1134"/>
        <w:gridCol w:w="2268"/>
      </w:tblGrid>
      <w:tr w:rsidR="00911202" w:rsidRPr="00822213" w14:paraId="6ABE4F7E" w14:textId="77777777" w:rsidTr="005F5CF2">
        <w:trPr>
          <w:tblHeader/>
        </w:trPr>
        <w:tc>
          <w:tcPr>
            <w:tcW w:w="568" w:type="dxa"/>
            <w:tcMar>
              <w:left w:w="28" w:type="dxa"/>
              <w:right w:w="28" w:type="dxa"/>
            </w:tcMar>
            <w:vAlign w:val="center"/>
          </w:tcPr>
          <w:p w14:paraId="3FF75D95" w14:textId="77777777" w:rsidR="00911202" w:rsidRPr="00822213" w:rsidRDefault="004D7C16" w:rsidP="006F201C">
            <w:pPr>
              <w:jc w:val="center"/>
              <w:rPr>
                <w:rFonts w:ascii="Century Gothic" w:hAnsi="Century Gothic" w:cstheme="minorHAnsi"/>
                <w:b/>
                <w:sz w:val="16"/>
                <w:szCs w:val="16"/>
              </w:rPr>
            </w:pPr>
            <w:r w:rsidRPr="00822213">
              <w:rPr>
                <w:rFonts w:ascii="Century Gothic" w:hAnsi="Century Gothic" w:cstheme="minorHAnsi"/>
                <w:b/>
                <w:sz w:val="16"/>
                <w:szCs w:val="16"/>
              </w:rPr>
              <w:t>Lp.</w:t>
            </w:r>
          </w:p>
        </w:tc>
        <w:tc>
          <w:tcPr>
            <w:tcW w:w="3260" w:type="dxa"/>
            <w:tcMar>
              <w:left w:w="28" w:type="dxa"/>
              <w:right w:w="28" w:type="dxa"/>
            </w:tcMar>
            <w:vAlign w:val="center"/>
          </w:tcPr>
          <w:p w14:paraId="0FCDE596" w14:textId="77777777" w:rsidR="00911202" w:rsidRPr="00822213" w:rsidRDefault="00911202" w:rsidP="00266987">
            <w:pPr>
              <w:jc w:val="center"/>
              <w:rPr>
                <w:rFonts w:ascii="Century Gothic" w:hAnsi="Century Gothic" w:cstheme="minorHAnsi"/>
                <w:b/>
                <w:sz w:val="16"/>
                <w:szCs w:val="16"/>
              </w:rPr>
            </w:pPr>
            <w:r w:rsidRPr="00822213">
              <w:rPr>
                <w:rFonts w:ascii="Century Gothic" w:hAnsi="Century Gothic" w:cstheme="minorHAnsi"/>
                <w:b/>
                <w:sz w:val="16"/>
                <w:szCs w:val="16"/>
              </w:rPr>
              <w:t>planowana nazwa aktu prawnego</w:t>
            </w:r>
          </w:p>
          <w:p w14:paraId="791896F5" w14:textId="597E7EA7" w:rsidR="00911202" w:rsidRPr="00822213" w:rsidRDefault="00436375" w:rsidP="00266987">
            <w:pPr>
              <w:jc w:val="center"/>
              <w:rPr>
                <w:rFonts w:ascii="Century Gothic" w:hAnsi="Century Gothic" w:cstheme="minorHAnsi"/>
                <w:b/>
                <w:sz w:val="16"/>
                <w:szCs w:val="16"/>
              </w:rPr>
            </w:pPr>
            <w:r w:rsidRPr="00822213">
              <w:rPr>
                <w:rFonts w:ascii="Century Gothic" w:hAnsi="Century Gothic" w:cstheme="minorHAnsi"/>
                <w:b/>
                <w:sz w:val="16"/>
                <w:szCs w:val="16"/>
              </w:rPr>
              <w:t xml:space="preserve">lub </w:t>
            </w:r>
            <w:r w:rsidR="00911202" w:rsidRPr="00822213">
              <w:rPr>
                <w:rFonts w:ascii="Century Gothic" w:hAnsi="Century Gothic" w:cstheme="minorHAnsi"/>
                <w:b/>
                <w:sz w:val="16"/>
                <w:szCs w:val="16"/>
              </w:rPr>
              <w:t>tytuł wydanego aktu prawnego</w:t>
            </w:r>
          </w:p>
        </w:tc>
        <w:tc>
          <w:tcPr>
            <w:tcW w:w="4395" w:type="dxa"/>
            <w:tcMar>
              <w:left w:w="28" w:type="dxa"/>
              <w:right w:w="28" w:type="dxa"/>
            </w:tcMar>
            <w:vAlign w:val="center"/>
          </w:tcPr>
          <w:p w14:paraId="3F641F67" w14:textId="2226E938"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 xml:space="preserve">zwięzła informacja o przyczynach i potrzebie wprowadzenia rozwiązań, które planuje się </w:t>
            </w:r>
            <w:r w:rsidR="006F201C" w:rsidRPr="00822213">
              <w:rPr>
                <w:rFonts w:ascii="Century Gothic" w:hAnsi="Century Gothic" w:cstheme="minorHAnsi"/>
                <w:b/>
                <w:sz w:val="16"/>
                <w:szCs w:val="16"/>
              </w:rPr>
              <w:br/>
            </w:r>
            <w:r w:rsidRPr="00822213">
              <w:rPr>
                <w:rFonts w:ascii="Century Gothic" w:hAnsi="Century Gothic" w:cstheme="minorHAnsi"/>
                <w:b/>
                <w:sz w:val="16"/>
                <w:szCs w:val="16"/>
              </w:rPr>
              <w:t>zawrzeć w projekcie</w:t>
            </w:r>
            <w:r w:rsidR="006F201C" w:rsidRPr="00822213">
              <w:rPr>
                <w:rFonts w:ascii="Century Gothic" w:hAnsi="Century Gothic" w:cstheme="minorHAnsi"/>
                <w:b/>
                <w:sz w:val="16"/>
                <w:szCs w:val="16"/>
              </w:rPr>
              <w:t xml:space="preserve"> aktu prawnego</w:t>
            </w:r>
          </w:p>
        </w:tc>
        <w:tc>
          <w:tcPr>
            <w:tcW w:w="4536" w:type="dxa"/>
            <w:tcMar>
              <w:left w:w="28" w:type="dxa"/>
              <w:right w:w="28" w:type="dxa"/>
            </w:tcMar>
            <w:vAlign w:val="center"/>
          </w:tcPr>
          <w:p w14:paraId="7F15898E" w14:textId="77777777"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istota planowanych rozwiązań</w:t>
            </w:r>
          </w:p>
        </w:tc>
        <w:tc>
          <w:tcPr>
            <w:tcW w:w="1134" w:type="dxa"/>
            <w:tcMar>
              <w:left w:w="28" w:type="dxa"/>
              <w:right w:w="28" w:type="dxa"/>
            </w:tcMar>
            <w:vAlign w:val="center"/>
          </w:tcPr>
          <w:p w14:paraId="784B164D" w14:textId="77777777" w:rsidR="00911202" w:rsidRPr="00822213" w:rsidRDefault="00911202" w:rsidP="006F201C">
            <w:pPr>
              <w:jc w:val="center"/>
              <w:rPr>
                <w:rFonts w:ascii="Century Gothic" w:hAnsi="Century Gothic" w:cstheme="minorHAnsi"/>
                <w:b/>
                <w:sz w:val="16"/>
                <w:szCs w:val="16"/>
              </w:rPr>
            </w:pPr>
            <w:r w:rsidRPr="00822213">
              <w:rPr>
                <w:rFonts w:ascii="Century Gothic" w:hAnsi="Century Gothic" w:cstheme="minorHAnsi"/>
                <w:b/>
                <w:sz w:val="16"/>
                <w:szCs w:val="16"/>
              </w:rPr>
              <w:t>planowany</w:t>
            </w:r>
          </w:p>
          <w:p w14:paraId="34ABC7A4" w14:textId="227F7E5D" w:rsidR="00911202" w:rsidRPr="00822213" w:rsidRDefault="006F201C" w:rsidP="006F201C">
            <w:pPr>
              <w:jc w:val="center"/>
              <w:rPr>
                <w:rFonts w:ascii="Century Gothic" w:hAnsi="Century Gothic" w:cstheme="minorHAnsi"/>
                <w:b/>
                <w:sz w:val="16"/>
                <w:szCs w:val="16"/>
              </w:rPr>
            </w:pPr>
            <w:r w:rsidRPr="00822213">
              <w:rPr>
                <w:rFonts w:ascii="Century Gothic" w:hAnsi="Century Gothic" w:cstheme="minorHAnsi"/>
                <w:b/>
                <w:sz w:val="16"/>
                <w:szCs w:val="16"/>
              </w:rPr>
              <w:t xml:space="preserve">termin wydania aktu </w:t>
            </w:r>
            <w:r w:rsidR="00911202" w:rsidRPr="00822213">
              <w:rPr>
                <w:rFonts w:ascii="Century Gothic" w:hAnsi="Century Gothic" w:cstheme="minorHAnsi"/>
                <w:b/>
                <w:sz w:val="16"/>
                <w:szCs w:val="16"/>
              </w:rPr>
              <w:t>prawnego</w:t>
            </w:r>
          </w:p>
        </w:tc>
        <w:tc>
          <w:tcPr>
            <w:tcW w:w="2268" w:type="dxa"/>
            <w:tcMar>
              <w:left w:w="28" w:type="dxa"/>
              <w:right w:w="28" w:type="dxa"/>
            </w:tcMar>
            <w:vAlign w:val="center"/>
          </w:tcPr>
          <w:p w14:paraId="40788620" w14:textId="46A44FF6" w:rsidR="00911202" w:rsidRPr="00822213" w:rsidRDefault="00436375" w:rsidP="006F201C">
            <w:pPr>
              <w:contextualSpacing/>
              <w:jc w:val="center"/>
              <w:rPr>
                <w:rFonts w:ascii="Century Gothic" w:hAnsi="Century Gothic" w:cstheme="minorHAnsi"/>
                <w:b/>
                <w:sz w:val="16"/>
                <w:szCs w:val="16"/>
              </w:rPr>
            </w:pPr>
            <w:r w:rsidRPr="00822213">
              <w:rPr>
                <w:rFonts w:ascii="Century Gothic" w:hAnsi="Century Gothic" w:cstheme="minorHAnsi"/>
                <w:b/>
                <w:sz w:val="16"/>
                <w:szCs w:val="16"/>
              </w:rPr>
              <w:t>imię i nazwisko</w:t>
            </w:r>
            <w:r w:rsidR="006F201C" w:rsidRPr="00822213">
              <w:rPr>
                <w:rFonts w:ascii="Century Gothic" w:hAnsi="Century Gothic" w:cstheme="minorHAnsi"/>
                <w:b/>
                <w:sz w:val="16"/>
                <w:szCs w:val="16"/>
              </w:rPr>
              <w:t xml:space="preserve"> - </w:t>
            </w:r>
            <w:r w:rsidR="00F47E39" w:rsidRPr="00822213">
              <w:rPr>
                <w:rFonts w:ascii="Century Gothic" w:hAnsi="Century Gothic" w:cstheme="minorHAnsi"/>
                <w:b/>
                <w:sz w:val="16"/>
                <w:szCs w:val="16"/>
              </w:rPr>
              <w:t>s</w:t>
            </w:r>
            <w:r w:rsidR="00911202" w:rsidRPr="00822213">
              <w:rPr>
                <w:rFonts w:ascii="Century Gothic" w:hAnsi="Century Gothic" w:cstheme="minorHAnsi"/>
                <w:b/>
                <w:sz w:val="16"/>
                <w:szCs w:val="16"/>
              </w:rPr>
              <w:t>tanowisko</w:t>
            </w:r>
            <w:r w:rsidR="00F47E39" w:rsidRPr="00822213">
              <w:rPr>
                <w:rFonts w:ascii="Century Gothic" w:hAnsi="Century Gothic" w:cstheme="minorHAnsi"/>
                <w:b/>
                <w:sz w:val="16"/>
                <w:szCs w:val="16"/>
              </w:rPr>
              <w:t xml:space="preserve"> </w:t>
            </w:r>
            <w:r w:rsidRPr="00822213">
              <w:rPr>
                <w:rFonts w:ascii="Century Gothic" w:hAnsi="Century Gothic" w:cstheme="minorHAnsi"/>
                <w:b/>
                <w:sz w:val="16"/>
                <w:szCs w:val="16"/>
              </w:rPr>
              <w:br/>
              <w:t xml:space="preserve">osoby odpowiedzialnej </w:t>
            </w:r>
            <w:r w:rsidRPr="00822213">
              <w:rPr>
                <w:rFonts w:ascii="Century Gothic" w:hAnsi="Century Gothic" w:cstheme="minorHAnsi"/>
                <w:b/>
                <w:sz w:val="16"/>
                <w:szCs w:val="16"/>
              </w:rPr>
              <w:br/>
              <w:t xml:space="preserve">za opracowanie </w:t>
            </w:r>
            <w:r w:rsidR="00911202" w:rsidRPr="00822213">
              <w:rPr>
                <w:rFonts w:ascii="Century Gothic" w:hAnsi="Century Gothic" w:cstheme="minorHAnsi"/>
                <w:b/>
                <w:sz w:val="16"/>
                <w:szCs w:val="16"/>
              </w:rPr>
              <w:t>projektu</w:t>
            </w:r>
            <w:r w:rsidR="00F47E39" w:rsidRPr="00822213">
              <w:rPr>
                <w:rFonts w:ascii="Century Gothic" w:hAnsi="Century Gothic" w:cstheme="minorHAnsi"/>
                <w:b/>
                <w:sz w:val="16"/>
                <w:szCs w:val="16"/>
              </w:rPr>
              <w:t xml:space="preserve"> </w:t>
            </w:r>
            <w:r w:rsidR="008B5303" w:rsidRPr="00822213">
              <w:rPr>
                <w:rFonts w:ascii="Century Gothic" w:hAnsi="Century Gothic" w:cstheme="minorHAnsi"/>
                <w:b/>
                <w:sz w:val="16"/>
                <w:szCs w:val="16"/>
              </w:rPr>
              <w:t xml:space="preserve">aktu </w:t>
            </w:r>
            <w:r w:rsidR="00911202" w:rsidRPr="00822213">
              <w:rPr>
                <w:rFonts w:ascii="Century Gothic" w:hAnsi="Century Gothic" w:cstheme="minorHAnsi"/>
                <w:b/>
                <w:sz w:val="16"/>
                <w:szCs w:val="16"/>
              </w:rPr>
              <w:t>prawnego</w:t>
            </w:r>
          </w:p>
        </w:tc>
      </w:tr>
      <w:tr w:rsidR="00911202" w:rsidRPr="00822213" w14:paraId="1ADC4273" w14:textId="77777777" w:rsidTr="005F5CF2">
        <w:trPr>
          <w:tblHeader/>
        </w:trPr>
        <w:tc>
          <w:tcPr>
            <w:tcW w:w="568" w:type="dxa"/>
            <w:vAlign w:val="center"/>
          </w:tcPr>
          <w:p w14:paraId="21FC74C2" w14:textId="6E247C63" w:rsidR="00911202" w:rsidRPr="00822213" w:rsidRDefault="004D7C16"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1</w:t>
            </w:r>
          </w:p>
        </w:tc>
        <w:tc>
          <w:tcPr>
            <w:tcW w:w="3260" w:type="dxa"/>
            <w:vAlign w:val="center"/>
          </w:tcPr>
          <w:p w14:paraId="6D18041A" w14:textId="77777777" w:rsidR="00911202" w:rsidRPr="00822213" w:rsidRDefault="00911202" w:rsidP="00266987">
            <w:pPr>
              <w:spacing w:before="60" w:after="60"/>
              <w:ind w:left="170" w:hanging="170"/>
              <w:jc w:val="center"/>
              <w:rPr>
                <w:rFonts w:ascii="Century Gothic" w:hAnsi="Century Gothic" w:cstheme="minorHAnsi"/>
                <w:sz w:val="16"/>
                <w:szCs w:val="16"/>
              </w:rPr>
            </w:pPr>
            <w:r w:rsidRPr="00822213">
              <w:rPr>
                <w:rFonts w:ascii="Century Gothic" w:hAnsi="Century Gothic" w:cstheme="minorHAnsi"/>
                <w:sz w:val="16"/>
                <w:szCs w:val="16"/>
              </w:rPr>
              <w:t>2</w:t>
            </w:r>
          </w:p>
        </w:tc>
        <w:tc>
          <w:tcPr>
            <w:tcW w:w="4395" w:type="dxa"/>
            <w:vAlign w:val="center"/>
          </w:tcPr>
          <w:p w14:paraId="4D623A2D"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3</w:t>
            </w:r>
          </w:p>
        </w:tc>
        <w:tc>
          <w:tcPr>
            <w:tcW w:w="4536" w:type="dxa"/>
            <w:vAlign w:val="center"/>
          </w:tcPr>
          <w:p w14:paraId="4C5EBD5E" w14:textId="77777777" w:rsidR="00911202" w:rsidRPr="00822213" w:rsidRDefault="00911202" w:rsidP="00CB5A74">
            <w:pPr>
              <w:spacing w:before="60" w:after="60"/>
              <w:ind w:left="113" w:hanging="113"/>
              <w:jc w:val="center"/>
              <w:rPr>
                <w:rFonts w:ascii="Century Gothic" w:hAnsi="Century Gothic" w:cstheme="minorHAnsi"/>
                <w:sz w:val="16"/>
                <w:szCs w:val="16"/>
              </w:rPr>
            </w:pPr>
            <w:r w:rsidRPr="00822213">
              <w:rPr>
                <w:rFonts w:ascii="Century Gothic" w:hAnsi="Century Gothic" w:cstheme="minorHAnsi"/>
                <w:sz w:val="16"/>
                <w:szCs w:val="16"/>
              </w:rPr>
              <w:t>4</w:t>
            </w:r>
          </w:p>
        </w:tc>
        <w:tc>
          <w:tcPr>
            <w:tcW w:w="1134" w:type="dxa"/>
            <w:vAlign w:val="center"/>
          </w:tcPr>
          <w:p w14:paraId="6993A400"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5</w:t>
            </w:r>
          </w:p>
        </w:tc>
        <w:tc>
          <w:tcPr>
            <w:tcW w:w="2268" w:type="dxa"/>
            <w:vAlign w:val="center"/>
          </w:tcPr>
          <w:p w14:paraId="60078092" w14:textId="77777777" w:rsidR="00911202" w:rsidRPr="00822213" w:rsidRDefault="00911202" w:rsidP="00CB5A74">
            <w:pPr>
              <w:spacing w:before="60" w:after="60"/>
              <w:jc w:val="center"/>
              <w:rPr>
                <w:rFonts w:ascii="Century Gothic" w:hAnsi="Century Gothic" w:cstheme="minorHAnsi"/>
                <w:sz w:val="16"/>
                <w:szCs w:val="16"/>
              </w:rPr>
            </w:pPr>
            <w:r w:rsidRPr="00822213">
              <w:rPr>
                <w:rFonts w:ascii="Century Gothic" w:hAnsi="Century Gothic" w:cstheme="minorHAnsi"/>
                <w:sz w:val="16"/>
                <w:szCs w:val="16"/>
              </w:rPr>
              <w:t>6</w:t>
            </w:r>
          </w:p>
        </w:tc>
      </w:tr>
      <w:tr w:rsidR="003018CE" w:rsidRPr="00822213" w14:paraId="70630120"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1A8614" w14:textId="024F033B"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1</w:t>
            </w:r>
            <w:r w:rsidR="000948BF" w:rsidRPr="00822213">
              <w:rPr>
                <w:rFonts w:ascii="Century Gothic" w:hAnsi="Century Gothic"/>
                <w:sz w:val="16"/>
                <w:szCs w:val="16"/>
              </w:rPr>
              <w:t>E</w:t>
            </w:r>
            <w:r w:rsidRPr="00822213">
              <w:rPr>
                <w:rFonts w:ascii="Century Gothic" w:hAnsi="Century Gothic"/>
                <w:sz w:val="16"/>
                <w:szCs w:val="16"/>
              </w:rPr>
              <w:t>.</w:t>
            </w:r>
          </w:p>
          <w:p w14:paraId="6B968A8D" w14:textId="77777777"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(14.)</w:t>
            </w:r>
          </w:p>
          <w:p w14:paraId="79CE0935" w14:textId="77777777" w:rsidR="003018CE" w:rsidRPr="00822213" w:rsidRDefault="003018CE" w:rsidP="003018CE">
            <w:pPr>
              <w:shd w:val="clear" w:color="auto" w:fill="FFFFFF"/>
              <w:spacing w:before="60" w:after="60"/>
              <w:rPr>
                <w:rFonts w:ascii="Century Gothic" w:hAnsi="Century Gothic"/>
                <w:sz w:val="16"/>
                <w:szCs w:val="16"/>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58F970C" w14:textId="77777777" w:rsidR="003018CE" w:rsidRPr="00822213" w:rsidRDefault="003018CE" w:rsidP="003018CE">
            <w:pPr>
              <w:spacing w:before="60" w:after="60"/>
              <w:rPr>
                <w:rStyle w:val="Hipercze"/>
                <w:rFonts w:ascii="Century Gothic" w:hAnsi="Century Gothic"/>
                <w:color w:val="auto"/>
                <w:sz w:val="16"/>
                <w:szCs w:val="16"/>
                <w:u w:val="none"/>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r w:rsidRPr="00822213">
              <w:rPr>
                <w:rStyle w:val="Hipercze"/>
                <w:rFonts w:ascii="Century Gothic" w:hAnsi="Century Gothic"/>
                <w:color w:val="auto"/>
                <w:sz w:val="16"/>
                <w:szCs w:val="16"/>
                <w:u w:val="none"/>
              </w:rPr>
              <w:t xml:space="preserve"> </w:t>
            </w:r>
          </w:p>
          <w:p w14:paraId="02F2C360" w14:textId="40A26074" w:rsidR="003018CE" w:rsidRPr="00822213" w:rsidRDefault="003018CE" w:rsidP="003018CE">
            <w:pPr>
              <w:pStyle w:val="Akapitzlist"/>
              <w:spacing w:before="60" w:after="60"/>
              <w:ind w:left="0"/>
              <w:contextualSpacing w:val="0"/>
              <w:rPr>
                <w:rFonts w:ascii="Century Gothic" w:hAnsi="Century Gothic" w:cs="Helvetica"/>
                <w:b/>
                <w:sz w:val="16"/>
                <w:szCs w:val="16"/>
              </w:rPr>
            </w:pPr>
            <w:r w:rsidRPr="00822213">
              <w:rPr>
                <w:rStyle w:val="Hipercze"/>
                <w:rFonts w:ascii="Century Gothic" w:hAnsi="Century Gothic"/>
                <w:color w:val="auto"/>
                <w:sz w:val="16"/>
                <w:szCs w:val="16"/>
                <w:u w:val="none"/>
              </w:rPr>
              <w:t>w sprawie egzaminu maturalnego</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63DFD16" w14:textId="34A8E2B3"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Konieczność wydania nowego rozporządzenia </w:t>
            </w:r>
            <w:r w:rsidRPr="00822213">
              <w:rPr>
                <w:rFonts w:ascii="Century Gothic" w:hAnsi="Century Gothic"/>
                <w:sz w:val="16"/>
                <w:szCs w:val="16"/>
              </w:rPr>
              <w:br/>
              <w:t xml:space="preserve">w sprawie egzaminu maturalnego dla absolwentów szkół ponadpodstawowych, które będzie obowiązywało od roku szkolnego 2022/2023, wynika </w:t>
            </w:r>
            <w:r w:rsidRPr="00822213">
              <w:rPr>
                <w:rFonts w:ascii="Century Gothic" w:hAnsi="Century Gothic"/>
                <w:sz w:val="16"/>
                <w:szCs w:val="16"/>
              </w:rPr>
              <w:br/>
              <w:t xml:space="preserve">z ustalenia nowej podstawy programowej kształcenia ogólnego dla liceum ogólnokształcącego, technikum oraz branżowej szkoły II stopnia. </w:t>
            </w:r>
            <w:r w:rsidRPr="00822213">
              <w:rPr>
                <w:rFonts w:ascii="Century Gothic" w:hAnsi="Century Gothic"/>
                <w:sz w:val="16"/>
                <w:szCs w:val="16"/>
              </w:rPr>
              <w:br/>
              <w:t xml:space="preserve">Wymagania określone w ww. podstawie programowej są podstawą do przeprowadzenia egzaminu maturalnego i mają bezpośredni wpływ na zakres merytoryczny oraz warunki przeprowadzania tego egzaminu. W przypadku wprowadzenia zmian </w:t>
            </w:r>
            <w:r w:rsidRPr="00822213">
              <w:rPr>
                <w:rFonts w:ascii="Century Gothic" w:hAnsi="Century Gothic"/>
                <w:sz w:val="16"/>
                <w:szCs w:val="16"/>
              </w:rPr>
              <w:br/>
              <w:t>w zakresie przeprowadzania egzaminu maturalnego, Centralna Komisja Egzaminacyjna jest obowiązana ogłosić nowe informatory o tym egzaminie, nie później niż do dnia 1 września roku szkolnego poprzedzającego rok szkolny, w którym jest przeprowadzany egzamin maturalny, czyli do 1 września 2021 r. Istnieje więc konieczność wydania rozporządzenia w terminie pozwalającym na wywiązanie się przez Centralną Komisję Egzaminacyjną z tego obowiązku.</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E4BAA1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Przepisy rozporządzenia dostosowane będą do wymagań określonych w nowej podstawie programowej kształcenia ogólnego dla liceum ogólnokształcącego, technikum oraz branżowej szkoły II stopnia. W stosunku do stanu obecnego zmiany będą dotyczyły: </w:t>
            </w:r>
          </w:p>
          <w:p w14:paraId="37C8CF1B"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 xml:space="preserve">przeprowadzania części ustnej egzaminu </w:t>
            </w:r>
            <w:r w:rsidRPr="00822213">
              <w:rPr>
                <w:rFonts w:ascii="Century Gothic" w:hAnsi="Century Gothic"/>
                <w:sz w:val="16"/>
                <w:szCs w:val="16"/>
              </w:rPr>
              <w:br/>
              <w:t>z języka polskiego i języka mniejszości narodowej, mniejszości etnicznej oraz języka regionalnego,</w:t>
            </w:r>
          </w:p>
          <w:p w14:paraId="2DBE12CE"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sposobu przeprowadzania egzaminu z informatyki,</w:t>
            </w:r>
          </w:p>
          <w:p w14:paraId="6FE43410" w14:textId="77777777" w:rsidR="003018CE" w:rsidRPr="00822213" w:rsidRDefault="003018CE" w:rsidP="003018CE">
            <w:pPr>
              <w:pStyle w:val="Akapitzlist"/>
              <w:numPr>
                <w:ilvl w:val="0"/>
                <w:numId w:val="4"/>
              </w:numPr>
              <w:spacing w:before="60" w:after="60"/>
              <w:ind w:right="170"/>
              <w:rPr>
                <w:rFonts w:ascii="Century Gothic" w:hAnsi="Century Gothic"/>
                <w:sz w:val="16"/>
                <w:szCs w:val="16"/>
              </w:rPr>
            </w:pPr>
            <w:r w:rsidRPr="00822213">
              <w:rPr>
                <w:rFonts w:ascii="Century Gothic" w:hAnsi="Century Gothic"/>
                <w:sz w:val="16"/>
                <w:szCs w:val="16"/>
              </w:rPr>
              <w:t xml:space="preserve">czasu trwania części pisemnej egzaminu </w:t>
            </w:r>
            <w:r w:rsidRPr="00822213">
              <w:rPr>
                <w:rFonts w:ascii="Century Gothic" w:hAnsi="Century Gothic"/>
                <w:sz w:val="16"/>
                <w:szCs w:val="16"/>
              </w:rPr>
              <w:br/>
              <w:t>z poszczególnych przedmiotów.</w:t>
            </w:r>
          </w:p>
          <w:p w14:paraId="1804523A" w14:textId="20AE31BE"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Pozostałe warunki i sposób przeprowadzania egzaminu maturalnego będą analogiczne do rozwiązań zawartych w rozporządzeniu Ministra Edukacji Narodowej z dnia 21 grudnia 2016 r. w sprawie szczegółowych warunków i sposobu przeprowadzania egzaminu gimnazjalnego i egzaminu maturalnego </w:t>
            </w:r>
            <w:r w:rsidRPr="00822213">
              <w:rPr>
                <w:rFonts w:ascii="Century Gothic" w:hAnsi="Century Gothic"/>
                <w:sz w:val="16"/>
                <w:szCs w:val="16"/>
              </w:rPr>
              <w:br/>
              <w:t>(Dz. U. poz. 2223, z późn. zm.).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D3392F" w14:textId="6732794F" w:rsidR="003018CE" w:rsidRPr="00822213" w:rsidRDefault="003018CE" w:rsidP="003018CE">
            <w:pPr>
              <w:spacing w:before="60" w:after="60"/>
              <w:jc w:val="center"/>
              <w:rPr>
                <w:rFonts w:ascii="Century Gothic" w:hAnsi="Century Gothic" w:cstheme="minorHAnsi"/>
                <w:b/>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A2149D"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Urszula Witkowska</w:t>
            </w:r>
            <w:r w:rsidRPr="00822213">
              <w:rPr>
                <w:rFonts w:ascii="Century Gothic" w:hAnsi="Century Gothic"/>
                <w:sz w:val="16"/>
                <w:szCs w:val="16"/>
              </w:rPr>
              <w:br/>
              <w:t>- naczelnik wydziału</w:t>
            </w:r>
          </w:p>
          <w:p w14:paraId="54FD9464" w14:textId="77777777" w:rsidR="003018CE" w:rsidRPr="00822213" w:rsidRDefault="003018CE" w:rsidP="003018CE">
            <w:pPr>
              <w:spacing w:before="60"/>
              <w:jc w:val="center"/>
              <w:rPr>
                <w:rFonts w:ascii="Century Gothic" w:hAnsi="Century Gothic"/>
                <w:sz w:val="16"/>
                <w:szCs w:val="16"/>
              </w:rPr>
            </w:pPr>
          </w:p>
          <w:p w14:paraId="3E843145" w14:textId="1F329380" w:rsidR="003018CE" w:rsidRPr="00822213" w:rsidRDefault="003018CE" w:rsidP="003018CE">
            <w:pPr>
              <w:shd w:val="clear" w:color="auto" w:fill="FFFFFF"/>
              <w:spacing w:before="60" w:after="60"/>
              <w:jc w:val="center"/>
              <w:rPr>
                <w:rFonts w:ascii="Century Gothic" w:hAnsi="Century Gothic"/>
                <w:sz w:val="16"/>
                <w:szCs w:val="16"/>
              </w:rPr>
            </w:pPr>
            <w:r w:rsidRPr="00822213">
              <w:rPr>
                <w:rFonts w:ascii="Century Gothic" w:hAnsi="Century Gothic"/>
                <w:sz w:val="16"/>
                <w:szCs w:val="16"/>
              </w:rPr>
              <w:t>Departament Kształcenia Ogólnego</w:t>
            </w:r>
          </w:p>
        </w:tc>
      </w:tr>
      <w:tr w:rsidR="003018CE" w:rsidRPr="00822213" w14:paraId="0049F0F7" w14:textId="77777777" w:rsidTr="00A455AD">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FB875E" w14:textId="05076D1C"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2</w:t>
            </w:r>
            <w:r w:rsidR="000948BF" w:rsidRPr="00822213">
              <w:rPr>
                <w:rFonts w:ascii="Century Gothic" w:hAnsi="Century Gothic"/>
                <w:sz w:val="16"/>
                <w:szCs w:val="16"/>
              </w:rPr>
              <w:t>E</w:t>
            </w:r>
            <w:r w:rsidRPr="00822213">
              <w:rPr>
                <w:rFonts w:ascii="Century Gothic" w:hAnsi="Century Gothic"/>
                <w:sz w:val="16"/>
                <w:szCs w:val="16"/>
              </w:rPr>
              <w:t>.</w:t>
            </w:r>
          </w:p>
          <w:p w14:paraId="6A357D04" w14:textId="6A84F464"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B1E280D" w14:textId="77777777" w:rsidR="00C81424" w:rsidRPr="00C81424" w:rsidRDefault="003018CE" w:rsidP="00C81424">
            <w:pPr>
              <w:spacing w:before="60" w:after="60"/>
              <w:rPr>
                <w:rFonts w:ascii="Century Gothic" w:hAnsi="Century Gothic"/>
                <w:b/>
                <w:sz w:val="16"/>
                <w:szCs w:val="16"/>
              </w:rPr>
            </w:pPr>
            <w:r w:rsidRPr="00C81424">
              <w:rPr>
                <w:rFonts w:ascii="Century Gothic" w:hAnsi="Century Gothic"/>
                <w:b/>
                <w:sz w:val="16"/>
                <w:szCs w:val="16"/>
              </w:rPr>
              <w:t xml:space="preserve">Rozporządzenie </w:t>
            </w:r>
            <w:r w:rsidRPr="00C81424">
              <w:rPr>
                <w:rFonts w:ascii="Century Gothic" w:hAnsi="Century Gothic"/>
                <w:b/>
                <w:sz w:val="16"/>
                <w:szCs w:val="16"/>
              </w:rPr>
              <w:br/>
              <w:t xml:space="preserve">Ministra Edukacji i Nauki </w:t>
            </w:r>
            <w:r w:rsidR="00C81424" w:rsidRPr="00C81424">
              <w:rPr>
                <w:rFonts w:ascii="Century Gothic" w:hAnsi="Century Gothic"/>
                <w:b/>
                <w:sz w:val="16"/>
                <w:szCs w:val="16"/>
              </w:rPr>
              <w:br/>
              <w:t xml:space="preserve">z dnia 18 grudnia 2020 r. </w:t>
            </w:r>
          </w:p>
          <w:p w14:paraId="31DF140B" w14:textId="3E275433" w:rsidR="00C81424" w:rsidRPr="00C81424" w:rsidRDefault="00C81424" w:rsidP="00C81424">
            <w:pPr>
              <w:spacing w:before="60" w:after="60"/>
              <w:rPr>
                <w:rFonts w:ascii="Century Gothic" w:hAnsi="Century Gothic"/>
                <w:b/>
                <w:sz w:val="16"/>
                <w:szCs w:val="16"/>
              </w:rPr>
            </w:pPr>
            <w:r w:rsidRPr="00C81424">
              <w:rPr>
                <w:rFonts w:ascii="Century Gothic" w:hAnsi="Century Gothic"/>
                <w:b/>
                <w:sz w:val="16"/>
                <w:szCs w:val="16"/>
              </w:rPr>
              <w:t xml:space="preserve">w sprawie sposobu podziału </w:t>
            </w:r>
            <w:r>
              <w:rPr>
                <w:rFonts w:ascii="Century Gothic" w:hAnsi="Century Gothic"/>
                <w:b/>
                <w:sz w:val="16"/>
                <w:szCs w:val="16"/>
              </w:rPr>
              <w:br/>
            </w:r>
            <w:r w:rsidRPr="00C81424">
              <w:rPr>
                <w:rFonts w:ascii="Century Gothic" w:hAnsi="Century Gothic"/>
                <w:b/>
                <w:sz w:val="16"/>
                <w:szCs w:val="16"/>
              </w:rPr>
              <w:t xml:space="preserve">części oświatowej subwencji </w:t>
            </w:r>
            <w:r>
              <w:rPr>
                <w:rFonts w:ascii="Century Gothic" w:hAnsi="Century Gothic"/>
                <w:b/>
                <w:sz w:val="16"/>
                <w:szCs w:val="16"/>
              </w:rPr>
              <w:t xml:space="preserve">ogólnej dla jednostek samorządu </w:t>
            </w:r>
            <w:r w:rsidRPr="00C81424">
              <w:rPr>
                <w:rFonts w:ascii="Century Gothic" w:hAnsi="Century Gothic"/>
                <w:b/>
                <w:sz w:val="16"/>
                <w:szCs w:val="16"/>
              </w:rPr>
              <w:t>terytorialnego w roku 2021</w:t>
            </w:r>
          </w:p>
          <w:p w14:paraId="5610A676" w14:textId="25E356DC" w:rsidR="00C81424" w:rsidRDefault="00C81424" w:rsidP="00C81424">
            <w:pPr>
              <w:spacing w:before="60" w:after="60"/>
              <w:rPr>
                <w:rFonts w:ascii="Century Gothic" w:hAnsi="Century Gothic"/>
                <w:sz w:val="16"/>
                <w:szCs w:val="16"/>
              </w:rPr>
            </w:pPr>
            <w:r>
              <w:rPr>
                <w:rFonts w:ascii="Century Gothic" w:hAnsi="Century Gothic"/>
                <w:sz w:val="16"/>
                <w:szCs w:val="16"/>
              </w:rPr>
              <w:t>o</w:t>
            </w:r>
            <w:r w:rsidRPr="00C81424">
              <w:rPr>
                <w:rFonts w:ascii="Century Gothic" w:hAnsi="Century Gothic"/>
                <w:sz w:val="16"/>
                <w:szCs w:val="16"/>
              </w:rPr>
              <w:t xml:space="preserve">publikowane w Dz. U. z dnia </w:t>
            </w:r>
            <w:r>
              <w:rPr>
                <w:rFonts w:ascii="Century Gothic" w:hAnsi="Century Gothic"/>
                <w:sz w:val="16"/>
                <w:szCs w:val="16"/>
              </w:rPr>
              <w:br/>
            </w:r>
            <w:r w:rsidRPr="00C81424">
              <w:rPr>
                <w:rFonts w:ascii="Century Gothic" w:hAnsi="Century Gothic"/>
                <w:sz w:val="16"/>
                <w:szCs w:val="16"/>
              </w:rPr>
              <w:t>29 grudnia 2020 r. poz.</w:t>
            </w:r>
            <w:r>
              <w:rPr>
                <w:rFonts w:ascii="Century Gothic" w:hAnsi="Century Gothic"/>
                <w:sz w:val="16"/>
                <w:szCs w:val="16"/>
              </w:rPr>
              <w:t xml:space="preserve"> </w:t>
            </w:r>
            <w:r w:rsidRPr="00C81424">
              <w:rPr>
                <w:rFonts w:ascii="Century Gothic" w:hAnsi="Century Gothic"/>
                <w:sz w:val="16"/>
                <w:szCs w:val="16"/>
              </w:rPr>
              <w:t>2384</w:t>
            </w:r>
          </w:p>
          <w:p w14:paraId="2109F180" w14:textId="07677086" w:rsidR="00822213" w:rsidRPr="000A198E" w:rsidRDefault="003F3C09" w:rsidP="000A198E">
            <w:pPr>
              <w:spacing w:before="60" w:after="60"/>
              <w:rPr>
                <w:rFonts w:ascii="Century Gothic" w:hAnsi="Century Gothic"/>
                <w:sz w:val="16"/>
                <w:szCs w:val="16"/>
              </w:rPr>
            </w:pPr>
            <w:hyperlink r:id="rId12" w:history="1">
              <w:r w:rsidR="00C81424" w:rsidRPr="00C81424">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15827652" w14:textId="14991D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Wykonując upoważnienie zawarte w art. 28 ust. 6 ustawy z dnia 13 listopada 2003 r. o dochodach jednostek samorządu terytorialnego (Dz. U. z 2020 r. </w:t>
            </w:r>
            <w:r w:rsidRPr="00822213">
              <w:rPr>
                <w:rFonts w:ascii="Century Gothic" w:hAnsi="Century Gothic"/>
                <w:sz w:val="16"/>
                <w:szCs w:val="16"/>
              </w:rPr>
              <w:br/>
              <w:t xml:space="preserve">poz. 23, z późn. zm.), minister właściwy do spraw oświaty i wychowania, po zasięgnięciu opinii ministra właściwego do spraw finansów publicznych oraz reprezentacji jednostek samorządu terytorialnego, </w:t>
            </w:r>
            <w:r w:rsidRPr="00822213">
              <w:rPr>
                <w:rFonts w:ascii="Century Gothic" w:hAnsi="Century Gothic"/>
                <w:sz w:val="16"/>
                <w:szCs w:val="16"/>
              </w:rPr>
              <w:br/>
              <w:t>co roku w drodze rozporządzenia określa sposób podziału części oświatowej subwencji ogólnej dla jednostek samorządu terytorialnego na rok następny.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901F1D1" w14:textId="566965ED"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umożliwia podział określonej w ustawie budżetowej na rok 2021 kwoty części oświatowej subwencji ogólnej pomiędzy jednostki samorządu terytorialnego, z uwzględnieniem w szczególności typów i rodzajów szkół i placówek prowadzonych przez </w:t>
            </w:r>
            <w:r w:rsidRPr="00822213">
              <w:rPr>
                <w:rFonts w:ascii="Century Gothic" w:hAnsi="Century Gothic"/>
                <w:sz w:val="16"/>
                <w:szCs w:val="16"/>
              </w:rPr>
              <w:br/>
              <w:t xml:space="preserve">te jednostki, stopni awansu zawodowego nauczycieli, liczby uczniów w szkołach i placówkach oraz innych uwarunkowań wymienionych w art. 28 ust. 6 ustawy </w:t>
            </w:r>
            <w:r w:rsidRPr="00822213">
              <w:rPr>
                <w:rFonts w:ascii="Century Gothic" w:hAnsi="Century Gothic"/>
                <w:sz w:val="16"/>
                <w:szCs w:val="16"/>
              </w:rPr>
              <w:br/>
              <w:t>z dnia 13 listopada 2003 r. o dochodach jednostek samorządu terytorialnego.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A6CA72" w14:textId="2E23D060" w:rsidR="003018CE" w:rsidRPr="00822213" w:rsidRDefault="003018CE" w:rsidP="003018CE">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641CFF" w14:textId="7B39D43B"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 xml:space="preserve">Renata Karnas </w:t>
            </w:r>
            <w:r w:rsidRPr="00822213">
              <w:rPr>
                <w:rFonts w:ascii="Century Gothic" w:hAnsi="Century Gothic"/>
                <w:sz w:val="16"/>
                <w:szCs w:val="16"/>
              </w:rPr>
              <w:br/>
            </w:r>
            <w:r w:rsidR="00B62965" w:rsidRPr="00822213">
              <w:rPr>
                <w:rFonts w:ascii="Century Gothic" w:hAnsi="Century Gothic"/>
                <w:sz w:val="16"/>
                <w:szCs w:val="16"/>
              </w:rPr>
              <w:t>-</w:t>
            </w:r>
            <w:r w:rsidRPr="00822213">
              <w:rPr>
                <w:rFonts w:ascii="Century Gothic" w:hAnsi="Century Gothic"/>
                <w:sz w:val="16"/>
                <w:szCs w:val="16"/>
              </w:rPr>
              <w:t xml:space="preserve"> naczelnik wydziału</w:t>
            </w:r>
          </w:p>
          <w:p w14:paraId="70B949F6" w14:textId="4F4B5E21" w:rsidR="003018CE" w:rsidRPr="00822213" w:rsidRDefault="00B62965" w:rsidP="003018CE">
            <w:pPr>
              <w:spacing w:before="60"/>
              <w:jc w:val="center"/>
              <w:rPr>
                <w:rFonts w:ascii="Century Gothic" w:hAnsi="Century Gothic"/>
                <w:sz w:val="16"/>
                <w:szCs w:val="16"/>
              </w:rPr>
            </w:pPr>
            <w:r w:rsidRPr="00822213">
              <w:rPr>
                <w:rFonts w:ascii="Century Gothic" w:hAnsi="Century Gothic"/>
                <w:sz w:val="16"/>
                <w:szCs w:val="16"/>
              </w:rPr>
              <w:t xml:space="preserve">Przemysław Filipowicz  </w:t>
            </w:r>
            <w:r w:rsidRPr="00822213">
              <w:rPr>
                <w:rFonts w:ascii="Century Gothic" w:hAnsi="Century Gothic"/>
                <w:sz w:val="16"/>
                <w:szCs w:val="16"/>
              </w:rPr>
              <w:br/>
              <w:t>-</w:t>
            </w:r>
            <w:r w:rsidR="003018CE" w:rsidRPr="00822213">
              <w:rPr>
                <w:rFonts w:ascii="Century Gothic" w:hAnsi="Century Gothic"/>
                <w:sz w:val="16"/>
                <w:szCs w:val="16"/>
              </w:rPr>
              <w:t xml:space="preserve"> radca ministra</w:t>
            </w:r>
          </w:p>
          <w:p w14:paraId="0F574EB8" w14:textId="77777777" w:rsidR="003018CE" w:rsidRPr="00822213" w:rsidRDefault="003018CE" w:rsidP="003018CE">
            <w:pPr>
              <w:spacing w:before="60"/>
              <w:jc w:val="center"/>
              <w:rPr>
                <w:rFonts w:ascii="Century Gothic" w:hAnsi="Century Gothic"/>
                <w:sz w:val="16"/>
                <w:szCs w:val="16"/>
              </w:rPr>
            </w:pPr>
          </w:p>
          <w:p w14:paraId="1BB16A5B" w14:textId="23738F22" w:rsidR="003018CE" w:rsidRPr="00822213" w:rsidRDefault="003018CE" w:rsidP="003018CE">
            <w:pPr>
              <w:spacing w:before="60" w:after="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3018CE" w:rsidRPr="00822213" w14:paraId="3FB50058" w14:textId="77777777" w:rsidTr="00B93A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C8067F" w14:textId="1E1426F2"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3</w:t>
            </w:r>
            <w:r w:rsidR="000948BF" w:rsidRPr="00822213">
              <w:rPr>
                <w:rFonts w:ascii="Century Gothic" w:hAnsi="Century Gothic"/>
                <w:sz w:val="16"/>
                <w:szCs w:val="16"/>
              </w:rPr>
              <w:t>E</w:t>
            </w:r>
            <w:r w:rsidRPr="00822213">
              <w:rPr>
                <w:rFonts w:ascii="Century Gothic" w:hAnsi="Century Gothic"/>
                <w:sz w:val="16"/>
                <w:szCs w:val="16"/>
              </w:rPr>
              <w:t>.</w:t>
            </w:r>
          </w:p>
          <w:p w14:paraId="5B2CD22F" w14:textId="44AE3584"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(47.)</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9DE562"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0175D113"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61884E62" w14:textId="7DBBF32E" w:rsidR="00822213" w:rsidRPr="00AF3BD0" w:rsidRDefault="003018CE" w:rsidP="00822213">
            <w:pPr>
              <w:spacing w:before="60" w:after="60"/>
              <w:rPr>
                <w:rFonts w:ascii="Century Gothic" w:hAnsi="Century Gothic"/>
                <w:sz w:val="16"/>
                <w:szCs w:val="16"/>
              </w:rPr>
            </w:pPr>
            <w:r w:rsidRPr="00822213">
              <w:rPr>
                <w:rFonts w:ascii="Century Gothic" w:hAnsi="Century Gothic"/>
                <w:sz w:val="16"/>
                <w:szCs w:val="16"/>
              </w:rPr>
              <w:t xml:space="preserve">w sprawie publicznych placówek oświatowo-wychowawczych, młodzieżowych ośrodków wychowawczych, młodzieżowych ośrodków socjoterapii, specjalnych ośrodków szkolno-wychowawczych, </w:t>
            </w:r>
            <w:r w:rsidRPr="00822213">
              <w:rPr>
                <w:rFonts w:ascii="Century Gothic" w:hAnsi="Century Gothic"/>
                <w:sz w:val="16"/>
                <w:szCs w:val="16"/>
              </w:rPr>
              <w:lastRenderedPageBreak/>
              <w:t xml:space="preserve">specjalnych ośrodków wychowawczych, ośrodków rewalidacyjno-wychowawczych oraz placówek zapewniających opiekę </w:t>
            </w:r>
            <w:r w:rsidRPr="00822213">
              <w:rPr>
                <w:rFonts w:ascii="Century Gothic" w:hAnsi="Century Gothic"/>
                <w:sz w:val="16"/>
                <w:szCs w:val="16"/>
              </w:rPr>
              <w:br/>
              <w:t xml:space="preserve">i wychowanie uczniom w okresie pobierania nauki poza miejscem stałego zamieszkania </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533E25D" w14:textId="324BD08C"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lastRenderedPageBreak/>
              <w:t xml:space="preserve">Nowelizacja rozporządzenia Ministra Edukacji Narodowej z dnia 11 sierpnia 2017 r. w sprawie publicznych placówek oświatowo-wychowawczych, młodzieżowych ośrodków wychowawczych, młodzieżowych ośrodków socjoterapii, specjalnych ośrodków szkolno-wychowawczych, specjalnych ośrodków wychowawczych, ośrodków rewalidacyjno-wychowawczych oraz placówek zapewniających opiekę i wychowanie uczniom </w:t>
            </w:r>
            <w:r w:rsidRPr="00822213">
              <w:rPr>
                <w:rFonts w:ascii="Century Gothic" w:hAnsi="Century Gothic"/>
                <w:sz w:val="16"/>
                <w:szCs w:val="16"/>
              </w:rPr>
              <w:br/>
            </w:r>
            <w:r w:rsidRPr="00822213">
              <w:rPr>
                <w:rFonts w:ascii="Century Gothic" w:hAnsi="Century Gothic"/>
                <w:sz w:val="16"/>
                <w:szCs w:val="16"/>
              </w:rPr>
              <w:lastRenderedPageBreak/>
              <w:t xml:space="preserve">w okresie pobierania nauki poza miejscem stałego zamieszkania (Dz. U. poz. 1606) jest podyktowana koniecznością doprecyzowania przepisów w zakresie funkcjonowania domów wczasów dziecięcych, należących do placówek zapewniających opiekę i wychowanie uczniom w okresie pobierania nauki poza miejscem stałego zamieszkania.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DEC87A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lastRenderedPageBreak/>
              <w:t xml:space="preserve">Projektowane zmiany dotyczą rozdziału szóstego nowelizowanego rozporządzenia w zakresie funkcjonowania domów wczasów dziecięcych i obejmują: </w:t>
            </w:r>
          </w:p>
          <w:p w14:paraId="6ED91091" w14:textId="77777777" w:rsidR="0080215A"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t>wskazanie dolnego limitu okresu pobytu wychowanka w domu wczasów dziecięcych;</w:t>
            </w:r>
          </w:p>
          <w:p w14:paraId="3F26523E" w14:textId="77777777" w:rsidR="0080215A"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t>dookreślenie sposobu działania domu wczasów dziecięcych w okresie ferii letnich i zimowych oraz wiosennej i zimowej przerwy świątecznej;</w:t>
            </w:r>
          </w:p>
          <w:p w14:paraId="727FDEAD" w14:textId="3C2DE0A7" w:rsidR="003018CE" w:rsidRPr="00822213" w:rsidRDefault="003018CE" w:rsidP="0080215A">
            <w:pPr>
              <w:pStyle w:val="Akapitzlist"/>
              <w:numPr>
                <w:ilvl w:val="0"/>
                <w:numId w:val="25"/>
              </w:numPr>
              <w:spacing w:before="60" w:after="60"/>
              <w:ind w:left="170" w:hanging="170"/>
              <w:rPr>
                <w:rFonts w:ascii="Century Gothic" w:hAnsi="Century Gothic"/>
                <w:sz w:val="16"/>
                <w:szCs w:val="16"/>
              </w:rPr>
            </w:pPr>
            <w:r w:rsidRPr="00822213">
              <w:rPr>
                <w:rFonts w:ascii="Century Gothic" w:hAnsi="Century Gothic"/>
                <w:sz w:val="16"/>
                <w:szCs w:val="16"/>
              </w:rPr>
              <w:lastRenderedPageBreak/>
              <w:t xml:space="preserve">doprecyzowanie okresu działania domu wczasów dziecięcych adekwatnie do art. 2 pkt 8 ustawy z dnia 14 grudnia 2016 r. - Prawo oświatowe (Dz. U. z 2020 r. poz. 910), tj. w okresie pobierania nauki poza miejscem stałego zamieszkania.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8E8B55" w14:textId="72ECD5A8"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lastRenderedPageBreak/>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CE487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47BEB761" w14:textId="77777777" w:rsidR="003018CE" w:rsidRPr="00822213" w:rsidRDefault="003018CE" w:rsidP="003018CE">
            <w:pPr>
              <w:spacing w:before="60"/>
              <w:jc w:val="center"/>
              <w:rPr>
                <w:rFonts w:ascii="Century Gothic" w:hAnsi="Century Gothic"/>
                <w:sz w:val="16"/>
                <w:szCs w:val="16"/>
              </w:rPr>
            </w:pPr>
          </w:p>
          <w:p w14:paraId="2D8418B7" w14:textId="7A8DCCEA"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4C8136B8"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1BF5B1" w14:textId="003C2748"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4</w:t>
            </w:r>
            <w:r w:rsidR="000948BF" w:rsidRPr="00822213">
              <w:rPr>
                <w:rFonts w:ascii="Century Gothic" w:hAnsi="Century Gothic"/>
                <w:sz w:val="16"/>
                <w:szCs w:val="16"/>
              </w:rPr>
              <w:t>E</w:t>
            </w:r>
            <w:r w:rsidRPr="00822213">
              <w:rPr>
                <w:rFonts w:ascii="Century Gothic" w:hAnsi="Century Gothic"/>
                <w:sz w:val="16"/>
                <w:szCs w:val="16"/>
              </w:rPr>
              <w:t>.</w:t>
            </w:r>
          </w:p>
          <w:p w14:paraId="2737E543" w14:textId="17AD536E"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(48.)</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733B42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2592EC59"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2662F9E8" w14:textId="4C235BB5" w:rsidR="00822213" w:rsidRPr="000D13FF" w:rsidRDefault="003018CE" w:rsidP="003018CE">
            <w:pPr>
              <w:spacing w:before="60" w:after="60"/>
              <w:rPr>
                <w:rFonts w:ascii="Century Gothic" w:hAnsi="Century Gothic"/>
                <w:sz w:val="16"/>
                <w:szCs w:val="16"/>
              </w:rPr>
            </w:pPr>
            <w:r w:rsidRPr="00822213">
              <w:rPr>
                <w:rFonts w:ascii="Century Gothic" w:hAnsi="Century Gothic"/>
                <w:sz w:val="16"/>
                <w:szCs w:val="16"/>
              </w:rPr>
              <w:t>w sprawie szczegółowych zasad kierowania, przyjmowania, przenoszenia, zwalniania i pobytu nieletnich w młodzieżowym ośrodku wychowawczym</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D2608E8"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27 grudnia 2011 r. w sprawie szczegółowych zasad kierowania, przyjmowania, przenoszenia, zwalniania i pobytu nieletnich w młodzieżowym ośrodku wychowawczym (Dz. U. poz. 1755) wynika z konieczności dostosowania przepisów rozporządzenia do obowiązującego stanu prawnego w związku z uchyleniem ustawy z dnia 29 sierpnia 1997 r. o ochronie danych osobowych (Dz. U. z 2016 r. poz. 922, z późn. zm.). </w:t>
            </w:r>
          </w:p>
          <w:p w14:paraId="3E1A0675" w14:textId="0730532C"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Ponadto konieczne jest wprowadzenie zmian wynikających z nowych rozwiązań prawnych funkcjonujących na mocy przepisów wydanych na podstawie art. 127 ust. 19 pkt 2 ustawy z dnia 14 grudnia 2016 r. – Prawo oświatowe.</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F0A7891"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Zmiany w nowelizowanym rozporządzeniu będą dotyczyły przepisów odwołujących się do uchylonej ustawy z dnia 29 sierpnia 1997 r. o ochronie danych osobowych – w zakresie obowiązku zgłaszania zbiorów danych osobowych do Generalnego Inspektora Ochrony Danych Osobowych. </w:t>
            </w:r>
          </w:p>
          <w:p w14:paraId="1FC0085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Ponadto w rozporządzeniu zostaną określone zasady przenoszenia wychowanków do innych młodzieżowych ośrodków wychowawczych, w przypadku gdy ośrodek nie zapewnia wychowankom bezpiecznych warunków pobytu.</w:t>
            </w:r>
          </w:p>
          <w:p w14:paraId="077693CB" w14:textId="250C3417"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Zaktualizowane zostaną również przepisy dotyczące opracowania i realizacji indywidualnego programu edukacyjno-terapeutycznego, w tym zapewnienia pomocy psychologiczno-pedagogicznej, oraz opracowywania oceny zasadności dalszego pobytu nieletniego w młodzieżowym ośrodku wychowawczym.</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108BB0" w14:textId="3F85E83E"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 kwartał</w:t>
            </w:r>
            <w:r w:rsidRPr="00822213">
              <w:rPr>
                <w:rFonts w:ascii="Century Gothic" w:hAnsi="Century Gothic"/>
                <w:sz w:val="16"/>
                <w:szCs w:val="16"/>
              </w:rPr>
              <w:br/>
              <w:t>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FBDDF66"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Katarzyna Tyczka</w:t>
            </w:r>
            <w:r w:rsidRPr="00822213">
              <w:rPr>
                <w:rFonts w:ascii="Century Gothic" w:hAnsi="Century Gothic"/>
                <w:sz w:val="16"/>
                <w:szCs w:val="16"/>
              </w:rPr>
              <w:br/>
              <w:t>- główny specjalista</w:t>
            </w:r>
          </w:p>
          <w:p w14:paraId="0230168A" w14:textId="77777777" w:rsidR="003018CE" w:rsidRPr="00822213" w:rsidRDefault="003018CE" w:rsidP="003018CE">
            <w:pPr>
              <w:spacing w:before="60"/>
              <w:jc w:val="center"/>
              <w:rPr>
                <w:rFonts w:ascii="Century Gothic" w:hAnsi="Century Gothic"/>
                <w:sz w:val="16"/>
                <w:szCs w:val="16"/>
              </w:rPr>
            </w:pPr>
          </w:p>
          <w:p w14:paraId="74CBE0EF" w14:textId="09DD4E61"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i Kształcenia Integracyjnego</w:t>
            </w:r>
          </w:p>
        </w:tc>
      </w:tr>
      <w:tr w:rsidR="003018CE" w:rsidRPr="00822213" w14:paraId="715BA642" w14:textId="77777777" w:rsidTr="00B93A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BBE80" w14:textId="1D8F3F91"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5</w:t>
            </w:r>
            <w:r w:rsidR="000948BF" w:rsidRPr="00822213">
              <w:rPr>
                <w:rFonts w:ascii="Century Gothic" w:hAnsi="Century Gothic"/>
                <w:sz w:val="16"/>
                <w:szCs w:val="16"/>
              </w:rPr>
              <w:t>E</w:t>
            </w:r>
            <w:r w:rsidRPr="00822213">
              <w:rPr>
                <w:rFonts w:ascii="Century Gothic" w:hAnsi="Century Gothic"/>
                <w:sz w:val="16"/>
                <w:szCs w:val="16"/>
              </w:rPr>
              <w:t>.</w:t>
            </w:r>
          </w:p>
          <w:p w14:paraId="64E6724A" w14:textId="24A80753"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(49.)</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1C6EC27"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 xml:space="preserve">Ministra Edukacji i Nauki </w:t>
            </w:r>
          </w:p>
          <w:p w14:paraId="075E738E"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zmieniające rozporządzenie </w:t>
            </w:r>
          </w:p>
          <w:p w14:paraId="77BB6775" w14:textId="7DFF7473" w:rsidR="00822213" w:rsidRPr="000D13FF" w:rsidRDefault="003018CE" w:rsidP="003018CE">
            <w:pPr>
              <w:spacing w:before="60" w:after="60"/>
              <w:rPr>
                <w:rFonts w:ascii="Century Gothic" w:hAnsi="Century Gothic"/>
                <w:sz w:val="16"/>
                <w:szCs w:val="16"/>
              </w:rPr>
            </w:pPr>
            <w:r w:rsidRPr="00822213">
              <w:rPr>
                <w:rFonts w:ascii="Century Gothic" w:hAnsi="Century Gothic"/>
                <w:sz w:val="16"/>
                <w:szCs w:val="16"/>
              </w:rPr>
              <w:t>w sprawie orzeczeń i opinii wydawanych przez zespoły orzekające działające w publicznych poradniach psychologiczno-pedagogicznych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B7CE6E4" w14:textId="78AC20A4"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Nowelizacja rozporządzenia Ministra Edukacji Narodowej z dnia 7 września 2017 r. w sprawie orzeczeń i opinii wydawanych przez zespoły orzekające działające w publicznych poradniach psychologiczno-pedagogicznych (Dz. U. poz. 1743) wynika z konieczności dostosowania przepisów rozporządzenia do obowiązującego stanu prawnego w związku z uchyleniem ustawy z dnia 29 sierpnia 1997 r. o ochronie danych osobowych.</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1B2AE8B" w14:textId="3D7C9C02"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Zmiany w rozporządzeniu będą dotyczyły przepisów odwołujących się do uchylonej ustawy z dnia 29 sierpnia 1997 r. o ochronie danych osobowych</w:t>
            </w:r>
            <w:r w:rsidRPr="00822213">
              <w:rPr>
                <w:rFonts w:ascii="Century Gothic" w:hAnsi="Century Gothic"/>
                <w:sz w:val="16"/>
                <w:szCs w:val="16"/>
              </w:rPr>
              <w:br/>
              <w:t xml:space="preserve"> – w zakresie uzyskania zgody na przetwarzanie danych osobowych.</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DECBC3" w14:textId="0C7317A5"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III kwartał</w:t>
            </w:r>
            <w:r w:rsidRPr="00822213">
              <w:rPr>
                <w:rFonts w:ascii="Century Gothic" w:hAnsi="Century Gothic"/>
                <w:sz w:val="16"/>
                <w:szCs w:val="16"/>
              </w:rPr>
              <w:br/>
              <w:t>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977E6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Marzena Żelazkowska</w:t>
            </w:r>
            <w:r w:rsidRPr="00822213">
              <w:rPr>
                <w:rFonts w:ascii="Century Gothic" w:hAnsi="Century Gothic"/>
                <w:sz w:val="16"/>
                <w:szCs w:val="16"/>
              </w:rPr>
              <w:br/>
              <w:t>- starszy specjalista</w:t>
            </w:r>
          </w:p>
          <w:p w14:paraId="67D92462" w14:textId="77777777" w:rsidR="003018CE" w:rsidRPr="00822213" w:rsidRDefault="003018CE" w:rsidP="003018CE">
            <w:pPr>
              <w:spacing w:before="60"/>
              <w:jc w:val="center"/>
              <w:rPr>
                <w:rFonts w:ascii="Century Gothic" w:hAnsi="Century Gothic"/>
                <w:sz w:val="16"/>
                <w:szCs w:val="16"/>
              </w:rPr>
            </w:pPr>
          </w:p>
          <w:p w14:paraId="343BB355" w14:textId="1055C442"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i Kształcenia Integracyjnego</w:t>
            </w:r>
          </w:p>
        </w:tc>
      </w:tr>
      <w:tr w:rsidR="003018CE" w:rsidRPr="00822213" w14:paraId="51897F29" w14:textId="77777777" w:rsidTr="00E05571">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2DAF6" w14:textId="0BB8CD46"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6</w:t>
            </w:r>
            <w:r w:rsidR="000948BF" w:rsidRPr="00822213">
              <w:rPr>
                <w:rFonts w:ascii="Century Gothic" w:hAnsi="Century Gothic"/>
                <w:sz w:val="16"/>
                <w:szCs w:val="16"/>
              </w:rPr>
              <w:t>E</w:t>
            </w:r>
            <w:r w:rsidRPr="00822213">
              <w:rPr>
                <w:rFonts w:ascii="Century Gothic" w:hAnsi="Century Gothic"/>
                <w:sz w:val="16"/>
                <w:szCs w:val="16"/>
              </w:rPr>
              <w:t>.</w:t>
            </w:r>
          </w:p>
          <w:p w14:paraId="393207C6" w14:textId="4766DFD7"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(50.)</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AE80EE1" w14:textId="77777777" w:rsidR="00D21105" w:rsidRPr="00D21105" w:rsidRDefault="003018CE" w:rsidP="00822213">
            <w:pPr>
              <w:spacing w:before="60" w:after="60"/>
              <w:rPr>
                <w:rStyle w:val="Ppogrubienie"/>
                <w:rFonts w:ascii="Century Gothic" w:hAnsi="Century Gothic"/>
                <w:sz w:val="16"/>
                <w:szCs w:val="16"/>
              </w:rPr>
            </w:pPr>
            <w:r w:rsidRPr="00D21105">
              <w:rPr>
                <w:rFonts w:ascii="Century Gothic" w:hAnsi="Century Gothic"/>
                <w:b/>
                <w:sz w:val="16"/>
                <w:szCs w:val="16"/>
              </w:rPr>
              <w:t>Rozporządz</w:t>
            </w:r>
            <w:r w:rsidR="00D21105" w:rsidRPr="00D21105">
              <w:rPr>
                <w:rFonts w:ascii="Century Gothic" w:hAnsi="Century Gothic"/>
                <w:b/>
                <w:sz w:val="16"/>
                <w:szCs w:val="16"/>
              </w:rPr>
              <w:t xml:space="preserve">enie </w:t>
            </w:r>
            <w:r w:rsidR="00D21105" w:rsidRPr="00D21105">
              <w:rPr>
                <w:rFonts w:ascii="Century Gothic" w:hAnsi="Century Gothic"/>
                <w:b/>
                <w:sz w:val="16"/>
                <w:szCs w:val="16"/>
              </w:rPr>
              <w:br/>
              <w:t>Ministra Edukacji i Nauki</w:t>
            </w:r>
            <w:r w:rsidR="00D21105" w:rsidRPr="00D21105">
              <w:rPr>
                <w:rFonts w:ascii="Century Gothic" w:hAnsi="Century Gothic"/>
                <w:b/>
                <w:sz w:val="16"/>
                <w:szCs w:val="16"/>
              </w:rPr>
              <w:br/>
            </w:r>
            <w:r w:rsidR="00D21105" w:rsidRPr="00D21105">
              <w:rPr>
                <w:rStyle w:val="Ppogrubienie"/>
                <w:rFonts w:ascii="Century Gothic" w:hAnsi="Century Gothic"/>
                <w:sz w:val="16"/>
                <w:szCs w:val="16"/>
              </w:rPr>
              <w:t xml:space="preserve">z dnia 4 grudnia 2020 r. </w:t>
            </w:r>
          </w:p>
          <w:p w14:paraId="2C7543FA" w14:textId="77777777" w:rsidR="00D21105" w:rsidRPr="00D21105" w:rsidRDefault="00D21105" w:rsidP="00822213">
            <w:pPr>
              <w:spacing w:before="60" w:after="60"/>
              <w:rPr>
                <w:rStyle w:val="Ppogrubienie"/>
                <w:rFonts w:ascii="Century Gothic" w:hAnsi="Century Gothic"/>
                <w:sz w:val="16"/>
                <w:szCs w:val="16"/>
              </w:rPr>
            </w:pPr>
            <w:r w:rsidRPr="00D21105">
              <w:rPr>
                <w:rStyle w:val="Ppogrubienie"/>
                <w:rFonts w:ascii="Century Gothic" w:hAnsi="Century Gothic"/>
                <w:sz w:val="16"/>
                <w:szCs w:val="16"/>
              </w:rPr>
              <w:t xml:space="preserve">zmieniające rozporządzenie </w:t>
            </w:r>
          </w:p>
          <w:p w14:paraId="25973662" w14:textId="33904FF2" w:rsidR="00822213" w:rsidRDefault="00D21105" w:rsidP="00822213">
            <w:pPr>
              <w:spacing w:before="60" w:after="60"/>
              <w:rPr>
                <w:rStyle w:val="Ppogrubienie"/>
                <w:rFonts w:ascii="Century Gothic" w:hAnsi="Century Gothic"/>
                <w:b w:val="0"/>
                <w:sz w:val="16"/>
                <w:szCs w:val="16"/>
              </w:rPr>
            </w:pPr>
            <w:r w:rsidRPr="00D21105">
              <w:rPr>
                <w:rStyle w:val="Ppogrubienie"/>
                <w:rFonts w:ascii="Century Gothic" w:hAnsi="Century Gothic"/>
                <w:sz w:val="16"/>
                <w:szCs w:val="16"/>
              </w:rPr>
              <w:t>w sprawie zakresu i warunków przyznawania świadczeń przysługujących nauczycielom polsk</w:t>
            </w:r>
            <w:r w:rsidR="00F857CA">
              <w:rPr>
                <w:rStyle w:val="Ppogrubienie"/>
                <w:rFonts w:ascii="Century Gothic" w:hAnsi="Century Gothic"/>
                <w:sz w:val="16"/>
                <w:szCs w:val="16"/>
              </w:rPr>
              <w:t xml:space="preserve">im skierowanym lub delegowanym </w:t>
            </w:r>
            <w:r w:rsidRPr="00D21105">
              <w:rPr>
                <w:rStyle w:val="Ppogrubienie"/>
                <w:rFonts w:ascii="Century Gothic" w:hAnsi="Century Gothic"/>
                <w:sz w:val="16"/>
                <w:szCs w:val="16"/>
              </w:rPr>
              <w:t>do pracy za granicą</w:t>
            </w:r>
          </w:p>
          <w:p w14:paraId="66FEE7CE" w14:textId="3C18D554" w:rsidR="00D21105" w:rsidRDefault="00D21105" w:rsidP="00822213">
            <w:pPr>
              <w:spacing w:before="60" w:after="60"/>
              <w:rPr>
                <w:rStyle w:val="Ppogrubienie"/>
                <w:rFonts w:ascii="Century Gothic" w:hAnsi="Century Gothic"/>
                <w:b w:val="0"/>
                <w:sz w:val="16"/>
                <w:szCs w:val="16"/>
              </w:rPr>
            </w:pPr>
            <w:r>
              <w:rPr>
                <w:rStyle w:val="Ppogrubienie"/>
                <w:rFonts w:ascii="Century Gothic" w:hAnsi="Century Gothic"/>
                <w:b w:val="0"/>
                <w:sz w:val="16"/>
                <w:szCs w:val="16"/>
              </w:rPr>
              <w:t xml:space="preserve">opublikowane w Dz. U. z dnia </w:t>
            </w:r>
            <w:r>
              <w:rPr>
                <w:rStyle w:val="Ppogrubienie"/>
                <w:rFonts w:ascii="Century Gothic" w:hAnsi="Century Gothic"/>
                <w:b w:val="0"/>
                <w:sz w:val="16"/>
                <w:szCs w:val="16"/>
              </w:rPr>
              <w:br/>
              <w:t>7 grudnia 2020 r. poz. 2182</w:t>
            </w:r>
          </w:p>
          <w:p w14:paraId="4F610288" w14:textId="4BF61F3A" w:rsidR="00822213" w:rsidRPr="00822213" w:rsidRDefault="003F3C09" w:rsidP="00822213">
            <w:pPr>
              <w:spacing w:before="60" w:after="60"/>
              <w:rPr>
                <w:rFonts w:ascii="Century Gothic" w:hAnsi="Century Gothic"/>
                <w:sz w:val="16"/>
                <w:szCs w:val="16"/>
              </w:rPr>
            </w:pPr>
            <w:hyperlink r:id="rId13" w:history="1">
              <w:r w:rsidR="00D21105" w:rsidRPr="00D21105">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7AAFFCF" w14:textId="27FC1BC5"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lastRenderedPageBreak/>
              <w:t xml:space="preserve">Nowelizacja rozporządzenia Ministra Edukacji Narodowej z dnia 26 lipca 2018 r. w sprawie zakresu </w:t>
            </w:r>
            <w:r w:rsidRPr="00822213">
              <w:rPr>
                <w:rFonts w:ascii="Century Gothic" w:hAnsi="Century Gothic"/>
                <w:sz w:val="16"/>
                <w:szCs w:val="16"/>
              </w:rPr>
              <w:br/>
              <w:t xml:space="preserve">i warunków przyznawania świadczeń przysługujących nauczycielom polskim skierowanym lub delegowanym do pracy za granicą (Dz. U. poz. 1494) wynika z potrzeby urealnienia wysokości ryczałtu </w:t>
            </w:r>
            <w:r w:rsidRPr="00822213">
              <w:rPr>
                <w:rFonts w:ascii="Century Gothic" w:hAnsi="Century Gothic"/>
                <w:sz w:val="16"/>
                <w:szCs w:val="16"/>
              </w:rPr>
              <w:br/>
              <w:t xml:space="preserve">dla nauczycieli kierowanych do pracy za granicą </w:t>
            </w:r>
            <w:r w:rsidRPr="00822213">
              <w:rPr>
                <w:rFonts w:ascii="Century Gothic" w:hAnsi="Century Gothic"/>
                <w:sz w:val="16"/>
                <w:szCs w:val="16"/>
              </w:rPr>
              <w:br/>
              <w:t xml:space="preserve">w celu wspomagania nauczania języka polskiego, historii, geografii, kultury polskiej oraz innych przedmiotów nauczanych w języku polskim wśród Polonii i Polaków zamieszkałych za granicą oraz dzieci pracowników migrujących.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6249153" w14:textId="68313A5D"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Nowelizacja rozporządzenia polega na podniesieniu wysokości ryczałtu dla nauczycieli kierowanych </w:t>
            </w:r>
            <w:r w:rsidRPr="00822213">
              <w:rPr>
                <w:rFonts w:ascii="Century Gothic" w:hAnsi="Century Gothic"/>
                <w:sz w:val="16"/>
                <w:szCs w:val="16"/>
              </w:rPr>
              <w:br/>
              <w:t>do pracy za granicą.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E7F0EC" w14:textId="5D89D420"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C03259"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Beata Tarłowska</w:t>
            </w:r>
            <w:r w:rsidRPr="00822213">
              <w:rPr>
                <w:rFonts w:ascii="Century Gothic" w:hAnsi="Century Gothic"/>
                <w:sz w:val="16"/>
                <w:szCs w:val="16"/>
              </w:rPr>
              <w:br/>
              <w:t>- główny specjalista</w:t>
            </w:r>
          </w:p>
          <w:p w14:paraId="525887A7" w14:textId="77777777" w:rsidR="003018CE" w:rsidRPr="00822213" w:rsidRDefault="003018CE" w:rsidP="003018CE">
            <w:pPr>
              <w:spacing w:before="60"/>
              <w:jc w:val="center"/>
              <w:rPr>
                <w:rFonts w:ascii="Century Gothic" w:hAnsi="Century Gothic"/>
                <w:sz w:val="16"/>
                <w:szCs w:val="16"/>
              </w:rPr>
            </w:pPr>
          </w:p>
          <w:p w14:paraId="04126A6D" w14:textId="2958ED4F"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Departament Współpracy Międzynarodowej</w:t>
            </w:r>
          </w:p>
        </w:tc>
      </w:tr>
      <w:tr w:rsidR="003018CE" w:rsidRPr="00822213" w14:paraId="2C5225FB" w14:textId="77777777" w:rsidTr="00E05571">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1C5D53" w14:textId="60AD8282" w:rsidR="003018CE" w:rsidRPr="00822213" w:rsidRDefault="003018CE"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7</w:t>
            </w:r>
            <w:r w:rsidR="000948BF" w:rsidRPr="00822213">
              <w:rPr>
                <w:rFonts w:ascii="Century Gothic" w:hAnsi="Century Gothic"/>
                <w:sz w:val="16"/>
                <w:szCs w:val="16"/>
              </w:rPr>
              <w:t>E</w:t>
            </w:r>
            <w:r w:rsidRPr="00822213">
              <w:rPr>
                <w:rFonts w:ascii="Century Gothic" w:hAnsi="Century Gothic"/>
                <w:sz w:val="16"/>
                <w:szCs w:val="16"/>
              </w:rPr>
              <w:t>.</w:t>
            </w:r>
          </w:p>
          <w:p w14:paraId="71E70C30" w14:textId="2034EA02" w:rsidR="003018CE" w:rsidRPr="00822213" w:rsidRDefault="003018CE" w:rsidP="003018CE">
            <w:pPr>
              <w:shd w:val="clear" w:color="auto" w:fill="FFFFFF"/>
              <w:spacing w:before="60" w:after="60"/>
              <w:rPr>
                <w:rFonts w:ascii="Century Gothic" w:hAnsi="Century Gothic"/>
                <w:b/>
                <w:color w:val="33CCCC"/>
                <w:sz w:val="16"/>
                <w:szCs w:val="16"/>
              </w:rPr>
            </w:pPr>
            <w:r w:rsidRPr="00822213">
              <w:rPr>
                <w:rFonts w:ascii="Century Gothic" w:hAnsi="Century Gothic"/>
                <w:sz w:val="16"/>
                <w:szCs w:val="16"/>
              </w:rPr>
              <w:t>(51.)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F93BA1C"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p>
          <w:p w14:paraId="7157ABA5"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zmieniające rozporządzenie</w:t>
            </w:r>
          </w:p>
          <w:p w14:paraId="01C73826" w14:textId="77777777" w:rsidR="003018CE"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w sprawie wypoczynku </w:t>
            </w:r>
            <w:r w:rsidRPr="00822213">
              <w:rPr>
                <w:rFonts w:ascii="Century Gothic" w:hAnsi="Century Gothic"/>
                <w:sz w:val="16"/>
                <w:szCs w:val="16"/>
              </w:rPr>
              <w:br/>
              <w:t>dzieci i młodzieży</w:t>
            </w:r>
          </w:p>
          <w:p w14:paraId="52C1B483" w14:textId="77777777" w:rsidR="00822213" w:rsidRDefault="00822213" w:rsidP="003018CE">
            <w:pPr>
              <w:spacing w:before="60" w:after="60"/>
              <w:rPr>
                <w:rFonts w:ascii="Century Gothic" w:hAnsi="Century Gothic"/>
                <w:sz w:val="16"/>
                <w:szCs w:val="16"/>
              </w:rPr>
            </w:pPr>
          </w:p>
          <w:p w14:paraId="6C36F3F6" w14:textId="77777777" w:rsidR="00822213" w:rsidRDefault="00822213" w:rsidP="003018CE">
            <w:pPr>
              <w:spacing w:before="60" w:after="60"/>
              <w:rPr>
                <w:rFonts w:ascii="Century Gothic" w:hAnsi="Century Gothic"/>
                <w:sz w:val="16"/>
                <w:szCs w:val="16"/>
              </w:rPr>
            </w:pPr>
          </w:p>
          <w:p w14:paraId="47CB8985" w14:textId="4B60D339" w:rsidR="00822213" w:rsidRPr="00822213" w:rsidRDefault="00822213" w:rsidP="003018CE">
            <w:pPr>
              <w:spacing w:before="60" w:after="60"/>
              <w:rPr>
                <w:rFonts w:ascii="Century Gothic" w:hAnsi="Century Gothic" w:cs="Calibri"/>
                <w:sz w:val="16"/>
                <w:szCs w:val="16"/>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667855C" w14:textId="390FAE90"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Nowelizacja rozporządzenia Ministra Edukacji Narodowej z dnia 30 marca 2016 r. w sprawie wypoczynku dzieci i młodzieży (Dz. U. poz. 452)</w:t>
            </w:r>
            <w:r w:rsidRPr="00822213">
              <w:rPr>
                <w:rFonts w:ascii="Century Gothic" w:hAnsi="Century Gothic"/>
                <w:sz w:val="16"/>
                <w:szCs w:val="16"/>
              </w:rPr>
              <w:br/>
              <w:t xml:space="preserve">wynika z konieczności dostosowania przepisów rozporządzenia do obowiązującego stanu prawnego </w:t>
            </w:r>
            <w:r w:rsidRPr="00822213">
              <w:rPr>
                <w:rFonts w:ascii="Century Gothic" w:hAnsi="Century Gothic"/>
                <w:sz w:val="16"/>
                <w:szCs w:val="16"/>
              </w:rPr>
              <w:br/>
              <w:t xml:space="preserve">w związku z uchyleniem ustawy z dnia 29 sierpnia </w:t>
            </w:r>
            <w:r w:rsidRPr="00822213">
              <w:rPr>
                <w:rFonts w:ascii="Century Gothic" w:hAnsi="Century Gothic"/>
                <w:sz w:val="16"/>
                <w:szCs w:val="16"/>
              </w:rPr>
              <w:br/>
              <w:t xml:space="preserve">1997 r. o ochronie danych osobowych (Dz. U. z 2016 r.  poz. 922, z późn. zm.).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C7416A8" w14:textId="454102C1"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Zmiany w nowelizowanym rozporządzeniu będą dotyczyły przepisów odwołujących się do uchylonej ustawy z dnia 29 sierpnia 1997 r. o ochronie danych osobowych w zakresie wyrażenia zgody przez rodzica na przetwarzanie danych osobowych. Zmiana dotyczy załącznika nr 6 Karty kwalifikacyjnej uczestnika wypoczynku. W części II. Informacje dotyczące uczestnika wypoczynku należy usunąć sformułowanie dotyczące wyrażenia zgody przez rodzica na przetwarzanie danych osobowych.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95E4A6" w14:textId="098800A9"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II kwartał 2021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5CA2AB"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59D93A2F" w14:textId="77777777" w:rsidR="003018CE" w:rsidRPr="00822213" w:rsidRDefault="003018CE" w:rsidP="003018CE">
            <w:pPr>
              <w:spacing w:before="60"/>
              <w:jc w:val="center"/>
              <w:rPr>
                <w:rFonts w:ascii="Century Gothic" w:hAnsi="Century Gothic"/>
                <w:sz w:val="16"/>
                <w:szCs w:val="16"/>
              </w:rPr>
            </w:pPr>
          </w:p>
          <w:p w14:paraId="1D71A84C" w14:textId="7D9A0286"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7FDC0FA6" w14:textId="77777777" w:rsidTr="00822213">
        <w:trPr>
          <w:trHeight w:val="42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F21604" w14:textId="47B79BF3" w:rsidR="003018CE" w:rsidRPr="00822213" w:rsidRDefault="00CF0526" w:rsidP="003018CE">
            <w:pPr>
              <w:shd w:val="clear" w:color="auto" w:fill="FFFFFF"/>
              <w:spacing w:before="60" w:after="60"/>
              <w:rPr>
                <w:rFonts w:ascii="Century Gothic" w:hAnsi="Century Gothic"/>
                <w:sz w:val="16"/>
                <w:szCs w:val="16"/>
              </w:rPr>
            </w:pPr>
            <w:r w:rsidRPr="00822213">
              <w:rPr>
                <w:rFonts w:ascii="Century Gothic" w:hAnsi="Century Gothic"/>
                <w:sz w:val="16"/>
                <w:szCs w:val="16"/>
              </w:rPr>
              <w:t>8E</w:t>
            </w:r>
            <w:r w:rsidR="003018CE" w:rsidRPr="00822213">
              <w:rPr>
                <w:rFonts w:ascii="Century Gothic" w:hAnsi="Century Gothic"/>
                <w:sz w:val="16"/>
                <w:szCs w:val="16"/>
              </w:rPr>
              <w:t>.</w:t>
            </w:r>
          </w:p>
          <w:p w14:paraId="171DA9C5" w14:textId="7543769C" w:rsidR="003018CE" w:rsidRPr="00822213" w:rsidRDefault="003018CE" w:rsidP="003018CE">
            <w:pPr>
              <w:shd w:val="clear" w:color="auto" w:fill="FFFFFF"/>
              <w:spacing w:before="60" w:after="60"/>
              <w:rPr>
                <w:rFonts w:ascii="Century Gothic" w:hAnsi="Century Gothic"/>
                <w:b/>
                <w:sz w:val="16"/>
                <w:szCs w:val="16"/>
              </w:rPr>
            </w:pPr>
            <w:r w:rsidRPr="00822213">
              <w:rPr>
                <w:rFonts w:ascii="Century Gothic" w:hAnsi="Century Gothic"/>
                <w:sz w:val="16"/>
                <w:szCs w:val="16"/>
              </w:rPr>
              <w:t>(55.)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5E93E13"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Rozporządzenie </w:t>
            </w:r>
            <w:r w:rsidRPr="00822213">
              <w:rPr>
                <w:rFonts w:ascii="Century Gothic" w:hAnsi="Century Gothic"/>
                <w:sz w:val="16"/>
                <w:szCs w:val="16"/>
              </w:rPr>
              <w:br/>
              <w:t>Ministra Edukacji i Nauki</w:t>
            </w:r>
          </w:p>
          <w:p w14:paraId="1FFF2856"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zmieniające rozporządzenie </w:t>
            </w:r>
          </w:p>
          <w:p w14:paraId="76CA7CBC" w14:textId="77777777" w:rsidR="003018CE" w:rsidRDefault="003018CE" w:rsidP="003018CE">
            <w:pPr>
              <w:spacing w:before="60"/>
              <w:rPr>
                <w:rFonts w:ascii="Century Gothic" w:hAnsi="Century Gothic"/>
                <w:sz w:val="16"/>
                <w:szCs w:val="16"/>
              </w:rPr>
            </w:pPr>
            <w:r w:rsidRPr="00822213">
              <w:rPr>
                <w:rFonts w:ascii="Century Gothic" w:hAnsi="Century Gothic"/>
                <w:sz w:val="16"/>
                <w:szCs w:val="16"/>
              </w:rPr>
              <w:t>w sprawie rodzajów i szczegółowych zasad działania placówek publicznych, warunków pobytów dzieci i młodzieży w tych placówkach oraz wysokości i zasad odpłatności wnoszonej przez rodziców za pobyt ich dzieci w tych placówkach</w:t>
            </w:r>
          </w:p>
          <w:p w14:paraId="51202D09" w14:textId="77777777" w:rsidR="00822213" w:rsidRDefault="00822213" w:rsidP="003018CE">
            <w:pPr>
              <w:spacing w:before="60"/>
              <w:rPr>
                <w:rFonts w:ascii="Century Gothic" w:hAnsi="Century Gothic"/>
                <w:sz w:val="16"/>
                <w:szCs w:val="16"/>
              </w:rPr>
            </w:pPr>
          </w:p>
          <w:p w14:paraId="5A6C8C1B" w14:textId="77777777" w:rsidR="00822213" w:rsidRDefault="00822213" w:rsidP="003018CE">
            <w:pPr>
              <w:spacing w:before="60"/>
              <w:rPr>
                <w:rFonts w:ascii="Century Gothic" w:hAnsi="Century Gothic"/>
                <w:sz w:val="16"/>
                <w:szCs w:val="16"/>
              </w:rPr>
            </w:pPr>
          </w:p>
          <w:p w14:paraId="6806B4E5" w14:textId="1ABB1F05" w:rsidR="00822213" w:rsidRPr="00822213" w:rsidRDefault="00822213" w:rsidP="003018CE">
            <w:pPr>
              <w:spacing w:before="60"/>
              <w:rPr>
                <w:rFonts w:ascii="Century Gothic" w:hAnsi="Century Gothic"/>
                <w:b/>
                <w:sz w:val="16"/>
                <w:szCs w:val="16"/>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4569639" w14:textId="29DA4209"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2 listopada 2015 r. w sprawie rodzajów i szczegółowych zasad działania placówek  publicznych, warunków pobytu dzieci i młodzieży </w:t>
            </w:r>
            <w:r w:rsidRPr="00822213">
              <w:rPr>
                <w:rFonts w:ascii="Century Gothic" w:hAnsi="Century Gothic"/>
                <w:sz w:val="16"/>
                <w:szCs w:val="16"/>
              </w:rPr>
              <w:br/>
              <w:t xml:space="preserve">w placówkach oraz wysokości i zasad odpłatności wnoszonej przez rodziców za pobyt ich dzieci w tych placówkach (Dz. U. poz. 1872, z późn. zm.) jest podyktowana koniecznością doprecyzowania przepisów w zakresie funkcjonowania domów wczasów dziecięcych, należących do placówek zapewniających opiekę i wychowanie uczniom </w:t>
            </w:r>
            <w:r w:rsidR="006D28B7" w:rsidRPr="00822213">
              <w:rPr>
                <w:rFonts w:ascii="Century Gothic" w:hAnsi="Century Gothic"/>
                <w:sz w:val="16"/>
                <w:szCs w:val="16"/>
              </w:rPr>
              <w:br/>
            </w:r>
            <w:r w:rsidRPr="00822213">
              <w:rPr>
                <w:rFonts w:ascii="Century Gothic" w:hAnsi="Century Gothic"/>
                <w:sz w:val="16"/>
                <w:szCs w:val="16"/>
              </w:rPr>
              <w:t>w okresie pobierania nauki poza miejscem stałego zamieszkania.</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9F7C864" w14:textId="77777777"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Projektowane zmiany dotyczą rozdziału szóstego nowelizowanego rozporządzenia w zakresie funkcjonowania domów wczasów dziecięcych i obejmują: </w:t>
            </w:r>
          </w:p>
          <w:p w14:paraId="41CF90F9" w14:textId="77777777" w:rsidR="003018CE" w:rsidRPr="00822213" w:rsidRDefault="003018CE" w:rsidP="001C129D">
            <w:pPr>
              <w:pStyle w:val="Akapitzlist"/>
              <w:numPr>
                <w:ilvl w:val="0"/>
                <w:numId w:val="22"/>
              </w:numPr>
              <w:spacing w:before="60" w:after="60"/>
              <w:contextualSpacing w:val="0"/>
              <w:rPr>
                <w:rFonts w:ascii="Century Gothic" w:hAnsi="Century Gothic"/>
                <w:sz w:val="16"/>
                <w:szCs w:val="16"/>
              </w:rPr>
            </w:pPr>
            <w:r w:rsidRPr="00822213">
              <w:rPr>
                <w:rFonts w:ascii="Century Gothic" w:hAnsi="Century Gothic"/>
                <w:sz w:val="16"/>
                <w:szCs w:val="16"/>
              </w:rPr>
              <w:t>wskazanie dolnego limitu okresu pobytu wychowanka w domu wczasów dziecięcych;</w:t>
            </w:r>
          </w:p>
          <w:p w14:paraId="52F988D5" w14:textId="77777777" w:rsidR="003018CE" w:rsidRPr="00822213" w:rsidRDefault="003018CE" w:rsidP="003018CE">
            <w:pPr>
              <w:pStyle w:val="Akapitzlist"/>
              <w:numPr>
                <w:ilvl w:val="0"/>
                <w:numId w:val="22"/>
              </w:numPr>
              <w:spacing w:before="60" w:after="60"/>
              <w:rPr>
                <w:rFonts w:ascii="Century Gothic" w:hAnsi="Century Gothic"/>
                <w:sz w:val="16"/>
                <w:szCs w:val="16"/>
              </w:rPr>
            </w:pPr>
            <w:r w:rsidRPr="00822213">
              <w:rPr>
                <w:rFonts w:ascii="Century Gothic" w:hAnsi="Century Gothic"/>
                <w:sz w:val="16"/>
                <w:szCs w:val="16"/>
              </w:rPr>
              <w:t>dookreślenie sposobu działania domu wczasów dziecięcych w okresie ferii letnich i zimowych oraz wiosennej i zimowej przerwy świątecznej;</w:t>
            </w:r>
          </w:p>
          <w:p w14:paraId="68CDEB29" w14:textId="4A032E31" w:rsidR="003018CE" w:rsidRPr="00822213" w:rsidRDefault="003018CE" w:rsidP="003018CE">
            <w:pPr>
              <w:spacing w:before="60" w:after="60"/>
              <w:rPr>
                <w:rFonts w:ascii="Century Gothic" w:hAnsi="Century Gothic"/>
                <w:sz w:val="16"/>
                <w:szCs w:val="16"/>
              </w:rPr>
            </w:pPr>
            <w:r w:rsidRPr="00822213">
              <w:rPr>
                <w:rFonts w:ascii="Century Gothic" w:hAnsi="Century Gothic"/>
                <w:sz w:val="16"/>
                <w:szCs w:val="16"/>
              </w:rPr>
              <w:t xml:space="preserve">doprecyzowanie okresu działania domu wczasów dziecięcych adekwatnie do art. 2 pkt 7 ustawy z dnia </w:t>
            </w:r>
            <w:r w:rsidRPr="00822213">
              <w:rPr>
                <w:rFonts w:ascii="Century Gothic" w:hAnsi="Century Gothic"/>
                <w:sz w:val="16"/>
                <w:szCs w:val="16"/>
              </w:rPr>
              <w:br/>
              <w:t xml:space="preserve">7 września 1991 r .o systemie oświaty (Dz. U. z 2020 r. </w:t>
            </w:r>
            <w:r w:rsidRPr="00822213">
              <w:rPr>
                <w:rFonts w:ascii="Century Gothic" w:hAnsi="Century Gothic"/>
                <w:sz w:val="16"/>
                <w:szCs w:val="16"/>
              </w:rPr>
              <w:br/>
              <w:t xml:space="preserve">poz. 1327), w brzmieniu obowiązującym przed dniem </w:t>
            </w:r>
            <w:r w:rsidRPr="00822213">
              <w:rPr>
                <w:rFonts w:ascii="Century Gothic" w:hAnsi="Century Gothic"/>
                <w:sz w:val="16"/>
                <w:szCs w:val="16"/>
              </w:rPr>
              <w:br/>
              <w:t xml:space="preserve">1 września 2017 r., tj. w okresie pobierania nauki poza miejscem stałego zamieszkania.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C377A9" w14:textId="3910C66C" w:rsidR="003018CE" w:rsidRPr="00822213" w:rsidRDefault="003018CE" w:rsidP="003018CE">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4E70F5"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Ewa Zalewska-Steć</w:t>
            </w:r>
            <w:r w:rsidRPr="00822213">
              <w:rPr>
                <w:rFonts w:ascii="Century Gothic" w:hAnsi="Century Gothic"/>
                <w:sz w:val="16"/>
                <w:szCs w:val="16"/>
              </w:rPr>
              <w:br/>
              <w:t>- naczelnik wydziału</w:t>
            </w:r>
          </w:p>
          <w:p w14:paraId="35502B6A" w14:textId="77777777" w:rsidR="003018CE" w:rsidRPr="00822213" w:rsidRDefault="003018CE" w:rsidP="003018CE">
            <w:pPr>
              <w:spacing w:before="60"/>
              <w:jc w:val="center"/>
              <w:rPr>
                <w:rFonts w:ascii="Century Gothic" w:hAnsi="Century Gothic"/>
                <w:sz w:val="16"/>
                <w:szCs w:val="16"/>
              </w:rPr>
            </w:pPr>
          </w:p>
          <w:p w14:paraId="6BD25A38" w14:textId="5F9E5520"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 xml:space="preserve">Departament Wychowania </w:t>
            </w:r>
            <w:r w:rsidRPr="00822213">
              <w:rPr>
                <w:rFonts w:ascii="Century Gothic" w:hAnsi="Century Gothic"/>
                <w:sz w:val="16"/>
                <w:szCs w:val="16"/>
              </w:rPr>
              <w:br/>
              <w:t xml:space="preserve">i Kształcenia Integracyjnego </w:t>
            </w:r>
          </w:p>
        </w:tc>
      </w:tr>
      <w:tr w:rsidR="003018CE" w:rsidRPr="00822213" w14:paraId="4EAC8C52" w14:textId="77777777" w:rsidTr="00B93A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EF6AA" w14:textId="795F1142" w:rsidR="003018CE" w:rsidRPr="00822213" w:rsidRDefault="003018CE" w:rsidP="000948BF">
            <w:pPr>
              <w:shd w:val="clear" w:color="auto" w:fill="FFFFFF"/>
              <w:spacing w:before="60" w:after="60"/>
              <w:rPr>
                <w:rFonts w:ascii="Century Gothic" w:hAnsi="Century Gothic"/>
                <w:b/>
                <w:sz w:val="16"/>
                <w:szCs w:val="16"/>
              </w:rPr>
            </w:pPr>
            <w:r w:rsidRPr="00822213">
              <w:rPr>
                <w:rFonts w:ascii="Century Gothic" w:hAnsi="Century Gothic"/>
                <w:sz w:val="16"/>
                <w:szCs w:val="16"/>
              </w:rPr>
              <w:t>9</w:t>
            </w:r>
            <w:r w:rsidR="000948BF" w:rsidRPr="00822213">
              <w:rPr>
                <w:rFonts w:ascii="Century Gothic" w:hAnsi="Century Gothic"/>
                <w:sz w:val="16"/>
                <w:szCs w:val="16"/>
              </w:rPr>
              <w:t>E</w:t>
            </w:r>
            <w:r w:rsidRPr="00822213">
              <w:rPr>
                <w:rFonts w:ascii="Century Gothic" w:hAnsi="Century Gothic"/>
                <w:sz w:val="16"/>
                <w:szCs w:val="16"/>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41A5C6B" w14:textId="52C0233A" w:rsidR="00650664" w:rsidRPr="00822213" w:rsidRDefault="003018CE" w:rsidP="003018CE">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00650664" w:rsidRPr="00822213">
              <w:rPr>
                <w:rFonts w:ascii="Century Gothic" w:hAnsi="Century Gothic"/>
                <w:b/>
                <w:sz w:val="16"/>
                <w:szCs w:val="16"/>
              </w:rPr>
              <w:br/>
              <w:t>z dnia 2</w:t>
            </w:r>
            <w:r w:rsidR="000948BF" w:rsidRPr="00822213">
              <w:rPr>
                <w:rFonts w:ascii="Century Gothic" w:hAnsi="Century Gothic"/>
                <w:b/>
                <w:sz w:val="16"/>
                <w:szCs w:val="16"/>
              </w:rPr>
              <w:t>1</w:t>
            </w:r>
            <w:r w:rsidR="00650664" w:rsidRPr="00822213">
              <w:rPr>
                <w:rFonts w:ascii="Century Gothic" w:hAnsi="Century Gothic"/>
                <w:b/>
                <w:sz w:val="16"/>
                <w:szCs w:val="16"/>
              </w:rPr>
              <w:t xml:space="preserve"> października 2020 r.</w:t>
            </w:r>
          </w:p>
          <w:p w14:paraId="3ADE7FE7" w14:textId="77777777" w:rsidR="00650664" w:rsidRPr="00822213" w:rsidRDefault="00650664" w:rsidP="00650664">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45614CC3" w14:textId="77777777" w:rsidR="003018CE" w:rsidRPr="00822213" w:rsidRDefault="00650664" w:rsidP="00650664">
            <w:pPr>
              <w:spacing w:before="60" w:after="60"/>
              <w:rPr>
                <w:rFonts w:ascii="Century Gothic" w:hAnsi="Century Gothic"/>
                <w:b/>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p>
          <w:p w14:paraId="12135DEE" w14:textId="77777777" w:rsidR="00650664" w:rsidRPr="00822213" w:rsidRDefault="00650664" w:rsidP="00650664">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21 października 2020 r. poz. 1859</w:t>
            </w:r>
          </w:p>
          <w:p w14:paraId="1F29C288" w14:textId="777269E9" w:rsidR="00650664" w:rsidRPr="00822213" w:rsidRDefault="003F3C09" w:rsidP="00650664">
            <w:pPr>
              <w:spacing w:before="60" w:after="60"/>
              <w:rPr>
                <w:rFonts w:ascii="Century Gothic" w:hAnsi="Century Gothic"/>
                <w:sz w:val="16"/>
                <w:szCs w:val="16"/>
              </w:rPr>
            </w:pPr>
            <w:hyperlink r:id="rId14" w:history="1">
              <w:r w:rsidR="00650664"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018AF07" w14:textId="446B24CE"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t>z zapobieganiem, przeciwdzi</w:t>
            </w:r>
            <w:r w:rsidR="00650664"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i 1830) wynika z potrzeby określenia sposobu realizacji zajęć sportowych w szkole ponadpodstawowej sportowej, mistrzostwa sportowego, szkoły ponadpodstawowej z oddziałami sportowymi oraz oddziałami mistrzostwa sportowego </w:t>
            </w:r>
            <w:r w:rsidRPr="00822213">
              <w:rPr>
                <w:rFonts w:ascii="Century Gothic" w:hAnsi="Century Gothic"/>
                <w:sz w:val="16"/>
                <w:szCs w:val="16"/>
              </w:rPr>
              <w:br/>
              <w:t>w bieżącym roku szkolnym w sytuacji trwającego nadal na terenie Polski stanu epidemii.</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DFF6E4A" w14:textId="5D6FD3A4" w:rsidR="003018CE" w:rsidRPr="00822213" w:rsidRDefault="003018CE" w:rsidP="003018CE">
            <w:pPr>
              <w:spacing w:before="60" w:after="60"/>
              <w:rPr>
                <w:rFonts w:ascii="Century Gothic" w:hAnsi="Century Gothic" w:cs="Calibri"/>
                <w:sz w:val="16"/>
                <w:szCs w:val="16"/>
              </w:rPr>
            </w:pPr>
            <w:r w:rsidRPr="00822213">
              <w:rPr>
                <w:rFonts w:ascii="Century Gothic" w:hAnsi="Century Gothic"/>
                <w:sz w:val="16"/>
                <w:szCs w:val="16"/>
              </w:rPr>
              <w:t xml:space="preserve">Projektowane zmiany umożliwiają, w przypadku szkół ponadpodstawowych sportowych, mistrzostwa sportowego, szkół ponadpodstawowych z oddziałami sportowymi oraz oddziałami mistrzostwa sportowego, od dnia 20 października 2020 r. realizację przez uczniów zajęć sportowych wynikających z programu szkolenia w formie dotychczasowej, tj. stacjonarnej – w budynku szkoły lub w obiektach do tego przeznaczonych lub </w:t>
            </w:r>
            <w:r w:rsidR="006D28B7" w:rsidRPr="00822213">
              <w:rPr>
                <w:rFonts w:ascii="Century Gothic" w:hAnsi="Century Gothic"/>
                <w:sz w:val="16"/>
                <w:szCs w:val="16"/>
              </w:rPr>
              <w:br/>
            </w:r>
            <w:r w:rsidRPr="00822213">
              <w:rPr>
                <w:rFonts w:ascii="Century Gothic" w:hAnsi="Century Gothic"/>
                <w:sz w:val="16"/>
                <w:szCs w:val="16"/>
              </w:rPr>
              <w:t xml:space="preserve">z wykorzystaniem metod i technik kształcenia na odległość – jeżeli z programu szkolenia wynika możliwość realizacji tych zajęć z wykorzystaniem tych metod i technik.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370969" w14:textId="558BA1CE" w:rsidR="003018CE" w:rsidRPr="00822213" w:rsidRDefault="003018CE" w:rsidP="003018CE">
            <w:pPr>
              <w:spacing w:before="60" w:after="60"/>
              <w:jc w:val="center"/>
              <w:rPr>
                <w:rFonts w:ascii="Century Gothic" w:hAnsi="Century Gothic" w:cs="Calibri"/>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583CEC7" w14:textId="77777777" w:rsidR="003018CE" w:rsidRPr="00822213" w:rsidRDefault="003018CE" w:rsidP="003018CE">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CA09B9C" w14:textId="77777777" w:rsidR="003018CE" w:rsidRPr="00822213" w:rsidRDefault="003018CE" w:rsidP="003018CE">
            <w:pPr>
              <w:spacing w:before="60"/>
              <w:jc w:val="center"/>
              <w:rPr>
                <w:rFonts w:ascii="Century Gothic" w:hAnsi="Century Gothic"/>
                <w:sz w:val="16"/>
                <w:szCs w:val="16"/>
              </w:rPr>
            </w:pPr>
          </w:p>
          <w:p w14:paraId="0970FD28" w14:textId="787E780D" w:rsidR="003018CE" w:rsidRPr="00822213" w:rsidRDefault="003018CE" w:rsidP="003018CE">
            <w:pPr>
              <w:shd w:val="clear" w:color="auto" w:fill="FFFFFF"/>
              <w:spacing w:before="60" w:after="60"/>
              <w:jc w:val="center"/>
              <w:rPr>
                <w:rFonts w:ascii="Century Gothic" w:hAnsi="Century Gothic" w:cs="Calibri"/>
                <w:sz w:val="16"/>
                <w:szCs w:val="16"/>
              </w:rPr>
            </w:pPr>
            <w:r w:rsidRPr="00822213">
              <w:rPr>
                <w:rFonts w:ascii="Century Gothic" w:hAnsi="Century Gothic"/>
                <w:sz w:val="16"/>
                <w:szCs w:val="16"/>
              </w:rPr>
              <w:t>Departament Kształcenia Ogólnego</w:t>
            </w:r>
          </w:p>
        </w:tc>
      </w:tr>
      <w:tr w:rsidR="000948BF" w:rsidRPr="00822213" w14:paraId="627A5278" w14:textId="77777777" w:rsidTr="00B93A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6DD389" w14:textId="29081AE8" w:rsidR="000948BF" w:rsidRPr="00822213" w:rsidRDefault="000948BF" w:rsidP="000948BF">
            <w:pPr>
              <w:shd w:val="clear" w:color="auto" w:fill="FFFFFF"/>
              <w:spacing w:before="60" w:after="60"/>
              <w:rPr>
                <w:rFonts w:ascii="Century Gothic" w:hAnsi="Century Gothic"/>
                <w:sz w:val="16"/>
                <w:szCs w:val="16"/>
              </w:rPr>
            </w:pPr>
            <w:r w:rsidRPr="00822213">
              <w:rPr>
                <w:rFonts w:ascii="Century Gothic" w:hAnsi="Century Gothic"/>
                <w:sz w:val="16"/>
                <w:szCs w:val="16"/>
              </w:rPr>
              <w:t>10E.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B72980A" w14:textId="1330D09F"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Pr="00822213">
              <w:rPr>
                <w:rFonts w:ascii="Century Gothic" w:hAnsi="Century Gothic"/>
                <w:b/>
                <w:sz w:val="16"/>
                <w:szCs w:val="16"/>
              </w:rPr>
              <w:br/>
              <w:t>z dnia 23 października 2020 r.</w:t>
            </w:r>
          </w:p>
          <w:p w14:paraId="763FB941" w14:textId="77777777"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lastRenderedPageBreak/>
              <w:t xml:space="preserve">zmieniające rozporządzenie </w:t>
            </w:r>
          </w:p>
          <w:p w14:paraId="05B2FC1C" w14:textId="77777777" w:rsidR="000948BF" w:rsidRPr="00822213" w:rsidRDefault="000948BF" w:rsidP="000948BF">
            <w:pPr>
              <w:spacing w:before="60" w:after="60"/>
              <w:rPr>
                <w:rFonts w:ascii="Century Gothic" w:hAnsi="Century Gothic"/>
                <w:b/>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p>
          <w:p w14:paraId="3E7E7DA3" w14:textId="13540347"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23 października 2020 r. poz. 1870</w:t>
            </w:r>
          </w:p>
          <w:p w14:paraId="0D58F55B" w14:textId="7FDF41F3" w:rsidR="000948BF" w:rsidRPr="00822213" w:rsidRDefault="003F3C09" w:rsidP="000948BF">
            <w:pPr>
              <w:spacing w:before="60" w:after="60"/>
              <w:rPr>
                <w:rFonts w:ascii="Century Gothic" w:hAnsi="Century Gothic"/>
                <w:b/>
                <w:sz w:val="16"/>
                <w:szCs w:val="16"/>
              </w:rPr>
            </w:pPr>
            <w:hyperlink r:id="rId15" w:history="1">
              <w:r w:rsidR="000948BF"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8C95B95" w14:textId="4FE7CB77"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lastRenderedPageBreak/>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lastRenderedPageBreak/>
              <w:t>z zapobieganiem, przeciwdzi</w:t>
            </w:r>
            <w:r w:rsidR="006D28B7"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1830 i 1859) wynika </w:t>
            </w:r>
            <w:r w:rsidR="006D28B7" w:rsidRPr="00822213">
              <w:rPr>
                <w:rFonts w:ascii="Century Gothic" w:hAnsi="Century Gothic"/>
                <w:sz w:val="16"/>
                <w:szCs w:val="16"/>
              </w:rPr>
              <w:br/>
            </w:r>
            <w:r w:rsidRPr="00822213">
              <w:rPr>
                <w:rFonts w:ascii="Century Gothic" w:hAnsi="Century Gothic"/>
                <w:sz w:val="16"/>
                <w:szCs w:val="16"/>
              </w:rPr>
              <w:t xml:space="preserve">z potrzeby określenia sposobu realizacji zadań jednostek systemu oświaty w bieżącym roku szkolnym w sytuacji wzrostu zakażeń COVID-19 i tym samym trwającego nadal na terenie Polski stanu epidemii.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FCB2D75" w14:textId="6C842708" w:rsidR="000948BF" w:rsidRPr="00822213" w:rsidRDefault="000948BF" w:rsidP="000948BF">
            <w:pPr>
              <w:spacing w:before="60" w:after="60"/>
              <w:rPr>
                <w:rFonts w:ascii="Century Gothic" w:hAnsi="Century Gothic"/>
                <w:sz w:val="16"/>
                <w:szCs w:val="16"/>
              </w:rPr>
            </w:pPr>
            <w:r w:rsidRPr="00822213">
              <w:rPr>
                <w:rFonts w:ascii="Century Gothic" w:hAnsi="Century Gothic"/>
                <w:sz w:val="16"/>
                <w:szCs w:val="16"/>
              </w:rPr>
              <w:lastRenderedPageBreak/>
              <w:t xml:space="preserve">Planuje się, że od 24 października do 8 listopada 2020 r. na obszarze kraju nastąpi ograniczenie funkcjonowania klas IV-VIII szkół podstawowych dla dzieci i młodzieży, szkół podstawowych dla dorosłych, szkół </w:t>
            </w:r>
            <w:r w:rsidRPr="00822213">
              <w:rPr>
                <w:rFonts w:ascii="Century Gothic" w:hAnsi="Century Gothic"/>
                <w:sz w:val="16"/>
                <w:szCs w:val="16"/>
              </w:rPr>
              <w:lastRenderedPageBreak/>
              <w:t xml:space="preserve">ponadpodstawowych, placówek kształcenia ustawicznego i centrów kształcenia zawodowego. Ograniczenie polegać będzie na prowadzeniu zajęć </w:t>
            </w:r>
            <w:r w:rsidRPr="00822213">
              <w:rPr>
                <w:rFonts w:ascii="Century Gothic" w:hAnsi="Century Gothic"/>
                <w:sz w:val="16"/>
                <w:szCs w:val="16"/>
              </w:rPr>
              <w:br/>
              <w:t xml:space="preserve">z wykorzystaniem metod i technik kształcenia na odległość lub innego ustalonego przez dyrektora sposobu realizowania zajęć.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9BC289" w14:textId="418F7C43" w:rsidR="000948BF" w:rsidRPr="00822213" w:rsidRDefault="000948BF" w:rsidP="000948BF">
            <w:pPr>
              <w:spacing w:before="60" w:after="60"/>
              <w:jc w:val="center"/>
              <w:rPr>
                <w:rFonts w:ascii="Century Gothic" w:hAnsi="Century Gothic"/>
                <w:sz w:val="16"/>
                <w:szCs w:val="16"/>
              </w:rPr>
            </w:pPr>
            <w:r w:rsidRPr="00822213">
              <w:rPr>
                <w:rFonts w:ascii="Century Gothic" w:hAnsi="Century Gothic"/>
                <w:sz w:val="16"/>
                <w:szCs w:val="16"/>
              </w:rPr>
              <w:lastRenderedPageBreak/>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9EE4B7" w14:textId="77777777" w:rsidR="000948BF" w:rsidRPr="00822213" w:rsidRDefault="000948BF" w:rsidP="000948BF">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42B91A2B" w14:textId="77777777" w:rsidR="000948BF" w:rsidRPr="00822213" w:rsidRDefault="000948BF" w:rsidP="000948BF">
            <w:pPr>
              <w:spacing w:before="60"/>
              <w:jc w:val="center"/>
              <w:rPr>
                <w:rFonts w:ascii="Century Gothic" w:hAnsi="Century Gothic"/>
                <w:sz w:val="16"/>
                <w:szCs w:val="16"/>
              </w:rPr>
            </w:pPr>
          </w:p>
          <w:p w14:paraId="3282E43A" w14:textId="522DCDB8" w:rsidR="000948BF" w:rsidRPr="00822213" w:rsidRDefault="000948BF" w:rsidP="000948BF">
            <w:pPr>
              <w:spacing w:before="60"/>
              <w:jc w:val="center"/>
              <w:rPr>
                <w:rFonts w:ascii="Century Gothic" w:hAnsi="Century Gothic"/>
                <w:sz w:val="16"/>
                <w:szCs w:val="16"/>
              </w:rPr>
            </w:pPr>
            <w:r w:rsidRPr="00822213">
              <w:rPr>
                <w:rFonts w:ascii="Century Gothic" w:hAnsi="Century Gothic"/>
                <w:sz w:val="16"/>
                <w:szCs w:val="16"/>
              </w:rPr>
              <w:lastRenderedPageBreak/>
              <w:t>Departament Kształcenia Ogólnego</w:t>
            </w:r>
          </w:p>
        </w:tc>
      </w:tr>
      <w:tr w:rsidR="0080215A" w:rsidRPr="00822213" w14:paraId="2943ED9D" w14:textId="77777777" w:rsidTr="00B93A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8AADC" w14:textId="2DFF6F03" w:rsidR="0080215A" w:rsidRPr="00822213" w:rsidRDefault="0080215A" w:rsidP="0080215A">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11E.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1D5ECF" w14:textId="77777777" w:rsidR="0080215A" w:rsidRPr="00822213" w:rsidRDefault="0080215A" w:rsidP="0080215A">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Pr="00822213">
              <w:rPr>
                <w:rFonts w:ascii="Century Gothic" w:hAnsi="Century Gothic"/>
                <w:b/>
                <w:sz w:val="16"/>
                <w:szCs w:val="16"/>
              </w:rPr>
              <w:br/>
              <w:t xml:space="preserve">z dnia 5 listopada 2020 r. </w:t>
            </w:r>
          </w:p>
          <w:p w14:paraId="17AA638B" w14:textId="77777777" w:rsidR="0080215A" w:rsidRPr="00822213" w:rsidRDefault="0080215A" w:rsidP="0080215A">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5033DFAF" w14:textId="7EB995D2" w:rsidR="0080215A" w:rsidRPr="00822213" w:rsidRDefault="0080215A" w:rsidP="0080215A">
            <w:pPr>
              <w:spacing w:before="60" w:after="60"/>
              <w:rPr>
                <w:rFonts w:ascii="Century Gothic" w:hAnsi="Century Gothic"/>
                <w:sz w:val="16"/>
                <w:szCs w:val="16"/>
              </w:rPr>
            </w:pPr>
            <w:r w:rsidRPr="00822213">
              <w:rPr>
                <w:rFonts w:ascii="Century Gothic" w:hAnsi="Century Gothic"/>
                <w:b/>
                <w:sz w:val="16"/>
                <w:szCs w:val="16"/>
              </w:rPr>
              <w:t>w sprawie czasowego ograniczenia funkcjonowania jednostek systemu oświaty w związku z zapobieganiem, przeciwdziałaniem i zwalczaniem COVID-19</w:t>
            </w:r>
            <w:r w:rsidRPr="00822213">
              <w:rPr>
                <w:rFonts w:ascii="Century Gothic" w:hAnsi="Century Gothic"/>
                <w:sz w:val="16"/>
                <w:szCs w:val="16"/>
              </w:rPr>
              <w:t xml:space="preserve"> </w:t>
            </w:r>
          </w:p>
          <w:p w14:paraId="268A5B8D" w14:textId="4A886F68"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5 listopada 2020 r. poz. 1960</w:t>
            </w:r>
          </w:p>
          <w:p w14:paraId="394FB5A1" w14:textId="4EB5A726" w:rsidR="0080215A" w:rsidRPr="00822213" w:rsidRDefault="003F3C09" w:rsidP="0080215A">
            <w:pPr>
              <w:spacing w:before="60" w:after="60"/>
              <w:rPr>
                <w:rFonts w:ascii="Century Gothic" w:hAnsi="Century Gothic"/>
                <w:sz w:val="16"/>
                <w:szCs w:val="16"/>
              </w:rPr>
            </w:pPr>
            <w:hyperlink r:id="rId16" w:history="1">
              <w:r w:rsidR="0080215A" w:rsidRPr="00822213">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1F7B722" w14:textId="6FD16251"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 xml:space="preserve">Konieczność nowelizacji rozporządzenia Ministra Edukacji Narodowej z dnia 12 sierpnia 2020 r. </w:t>
            </w:r>
            <w:r w:rsidR="006D28B7" w:rsidRPr="00822213">
              <w:rPr>
                <w:rFonts w:ascii="Century Gothic" w:hAnsi="Century Gothic"/>
                <w:sz w:val="16"/>
                <w:szCs w:val="16"/>
              </w:rPr>
              <w:br/>
            </w:r>
            <w:r w:rsidRPr="00822213">
              <w:rPr>
                <w:rFonts w:ascii="Century Gothic" w:hAnsi="Century Gothic"/>
                <w:sz w:val="16"/>
                <w:szCs w:val="16"/>
              </w:rPr>
              <w:t xml:space="preserve">w sprawie czasowego ograniczenia funkcjonowania jednostek systemu oświaty w związku </w:t>
            </w:r>
            <w:r w:rsidR="006D28B7" w:rsidRPr="00822213">
              <w:rPr>
                <w:rFonts w:ascii="Century Gothic" w:hAnsi="Century Gothic"/>
                <w:sz w:val="16"/>
                <w:szCs w:val="16"/>
              </w:rPr>
              <w:br/>
            </w:r>
            <w:r w:rsidRPr="00822213">
              <w:rPr>
                <w:rFonts w:ascii="Century Gothic" w:hAnsi="Century Gothic"/>
                <w:sz w:val="16"/>
                <w:szCs w:val="16"/>
              </w:rPr>
              <w:t>z zapobieganiem, przeciwdzi</w:t>
            </w:r>
            <w:r w:rsidR="006D28B7" w:rsidRPr="00822213">
              <w:rPr>
                <w:rFonts w:ascii="Century Gothic" w:hAnsi="Century Gothic"/>
                <w:sz w:val="16"/>
                <w:szCs w:val="16"/>
              </w:rPr>
              <w:t xml:space="preserve">ałaniem i zwalczaniem COVID-19 </w:t>
            </w:r>
            <w:r w:rsidRPr="00822213">
              <w:rPr>
                <w:rFonts w:ascii="Century Gothic" w:hAnsi="Century Gothic"/>
                <w:sz w:val="16"/>
                <w:szCs w:val="16"/>
              </w:rPr>
              <w:t xml:space="preserve">(Dz. U. poz. 1389, 1830, 1859 i 1870) wynika z potrzeby określenia sposobu realizacji zadań jednostek systemu oświaty w bieżącym roku szkolnym w sytuacji wzrostu zakażeń COVID-19 i tym samym trwającego nadal na terenie Polski stanu epidemii.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7EAA243" w14:textId="77777777" w:rsidR="0080215A" w:rsidRPr="00822213" w:rsidRDefault="0080215A" w:rsidP="0080215A">
            <w:pPr>
              <w:spacing w:before="60" w:after="60"/>
              <w:rPr>
                <w:rFonts w:ascii="Century Gothic" w:hAnsi="Century Gothic"/>
                <w:sz w:val="16"/>
                <w:szCs w:val="16"/>
              </w:rPr>
            </w:pPr>
            <w:r w:rsidRPr="00822213">
              <w:rPr>
                <w:rFonts w:ascii="Century Gothic" w:hAnsi="Century Gothic"/>
                <w:sz w:val="16"/>
                <w:szCs w:val="16"/>
              </w:rPr>
              <w:t>Projekt rozporządzenia przewiduje, że do 29 listopada 2020 r. nastąpi przedłużenie ograniczenia funkcjonowania klas IV-VIII szkół podstawowych dla dzieci i młodzieży, szkół podstawowych dla dorosłych, szkół ponadpodstawowych, placówek kształcenia ustawicznego i centrów kształcenia zawodowego. Oprócz tego od 9 do 29 listopada 2020 r. ograniczeniem zostają objęte:</w:t>
            </w:r>
          </w:p>
          <w:p w14:paraId="300473D2" w14:textId="77777777" w:rsidR="00752975" w:rsidRPr="00822213" w:rsidRDefault="0080215A" w:rsidP="001C129D">
            <w:pPr>
              <w:pStyle w:val="Akapitzlist"/>
              <w:numPr>
                <w:ilvl w:val="0"/>
                <w:numId w:val="23"/>
              </w:numPr>
              <w:spacing w:before="60" w:after="60"/>
              <w:ind w:left="170" w:hanging="170"/>
              <w:rPr>
                <w:rFonts w:ascii="Century Gothic" w:hAnsi="Century Gothic"/>
                <w:sz w:val="16"/>
                <w:szCs w:val="16"/>
              </w:rPr>
            </w:pPr>
            <w:r w:rsidRPr="00822213">
              <w:rPr>
                <w:rFonts w:ascii="Century Gothic" w:hAnsi="Century Gothic"/>
                <w:sz w:val="16"/>
                <w:szCs w:val="16"/>
              </w:rPr>
              <w:t>klasy I-III szkoły podstawowej; ograniczenie polegać będzie na prowadzeniu zajęć z wykorzystaniem metod i technik kształcenia na odległość lub innego ustalonego przez dyrektora sposobu realizowania zajęć;</w:t>
            </w:r>
          </w:p>
          <w:p w14:paraId="57395E6E" w14:textId="35DC1B14" w:rsidR="0080215A" w:rsidRPr="00822213" w:rsidRDefault="0080215A" w:rsidP="00752975">
            <w:pPr>
              <w:pStyle w:val="Akapitzlist"/>
              <w:numPr>
                <w:ilvl w:val="0"/>
                <w:numId w:val="23"/>
              </w:numPr>
              <w:spacing w:before="60" w:after="60"/>
              <w:ind w:left="170" w:hanging="170"/>
              <w:rPr>
                <w:rFonts w:ascii="Century Gothic" w:hAnsi="Century Gothic"/>
                <w:sz w:val="16"/>
                <w:szCs w:val="16"/>
              </w:rPr>
            </w:pPr>
            <w:r w:rsidRPr="00822213">
              <w:rPr>
                <w:rFonts w:ascii="Century Gothic" w:hAnsi="Century Gothic"/>
                <w:sz w:val="16"/>
                <w:szCs w:val="16"/>
              </w:rPr>
              <w:t>ośrodki rewalidacyjno-wychowawcze.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E87BF3" w14:textId="06517C9D" w:rsidR="0080215A" w:rsidRPr="00822213" w:rsidRDefault="0080215A" w:rsidP="0080215A">
            <w:pPr>
              <w:spacing w:before="60" w:after="60"/>
              <w:jc w:val="center"/>
              <w:rPr>
                <w:rFonts w:ascii="Century Gothic" w:hAnsi="Century Gothic"/>
                <w:sz w:val="16"/>
                <w:szCs w:val="16"/>
              </w:rPr>
            </w:pPr>
            <w:r w:rsidRPr="00822213">
              <w:rPr>
                <w:rFonts w:ascii="Century Gothic" w:hAnsi="Century Gothic"/>
                <w:sz w:val="16"/>
                <w:szCs w:val="16"/>
              </w:rPr>
              <w:t>IV kwartał 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80D5C8C" w14:textId="2BA5CA5A" w:rsidR="0080215A" w:rsidRPr="00822213" w:rsidRDefault="0080215A" w:rsidP="0080215A">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3A459E0" w14:textId="77777777" w:rsidR="0080215A" w:rsidRPr="00822213" w:rsidRDefault="0080215A" w:rsidP="0080215A">
            <w:pPr>
              <w:spacing w:before="60"/>
              <w:jc w:val="center"/>
              <w:rPr>
                <w:rFonts w:ascii="Century Gothic" w:hAnsi="Century Gothic"/>
                <w:sz w:val="16"/>
                <w:szCs w:val="16"/>
              </w:rPr>
            </w:pPr>
          </w:p>
          <w:p w14:paraId="47E7F8E3" w14:textId="4318B952" w:rsidR="0080215A" w:rsidRPr="00822213" w:rsidRDefault="0080215A" w:rsidP="0080215A">
            <w:pPr>
              <w:spacing w:before="60"/>
              <w:jc w:val="center"/>
              <w:rPr>
                <w:rFonts w:ascii="Century Gothic" w:hAnsi="Century Gothic"/>
                <w:sz w:val="16"/>
                <w:szCs w:val="16"/>
              </w:rPr>
            </w:pPr>
            <w:r w:rsidRPr="00822213">
              <w:rPr>
                <w:rFonts w:ascii="Century Gothic" w:hAnsi="Century Gothic"/>
                <w:sz w:val="16"/>
                <w:szCs w:val="16"/>
              </w:rPr>
              <w:t>Departament Kształcenia Ogólnego</w:t>
            </w:r>
          </w:p>
        </w:tc>
      </w:tr>
      <w:tr w:rsidR="00184D96" w:rsidRPr="00822213" w14:paraId="0FB2B0D8" w14:textId="77777777" w:rsidTr="000014D9">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0A8E6E" w14:textId="758F9E55"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t>12E.</w:t>
            </w:r>
          </w:p>
        </w:tc>
        <w:tc>
          <w:tcPr>
            <w:tcW w:w="3260" w:type="dxa"/>
            <w:tcBorders>
              <w:top w:val="single" w:sz="4" w:space="0" w:color="auto"/>
              <w:left w:val="single" w:sz="4" w:space="0" w:color="auto"/>
              <w:bottom w:val="single" w:sz="4" w:space="0" w:color="auto"/>
              <w:right w:val="single" w:sz="4" w:space="0" w:color="auto"/>
            </w:tcBorders>
          </w:tcPr>
          <w:p w14:paraId="34748086" w14:textId="77777777" w:rsidR="0097107E" w:rsidRPr="00822213" w:rsidRDefault="00184D96" w:rsidP="00184D96">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0097107E" w:rsidRPr="00822213">
              <w:rPr>
                <w:rFonts w:ascii="Century Gothic" w:hAnsi="Century Gothic"/>
                <w:b/>
                <w:sz w:val="16"/>
                <w:szCs w:val="16"/>
              </w:rPr>
              <w:br/>
              <w:t xml:space="preserve">z dnia 18 listopada 2020 r. </w:t>
            </w:r>
          </w:p>
          <w:p w14:paraId="0BD990B0" w14:textId="77777777" w:rsidR="0097107E" w:rsidRPr="00822213" w:rsidRDefault="0097107E" w:rsidP="00184D96">
            <w:pPr>
              <w:spacing w:before="60" w:after="60"/>
              <w:rPr>
                <w:rFonts w:ascii="Century Gothic" w:hAnsi="Century Gothic"/>
                <w:b/>
                <w:sz w:val="16"/>
                <w:szCs w:val="16"/>
              </w:rPr>
            </w:pPr>
            <w:r w:rsidRPr="00822213">
              <w:rPr>
                <w:rFonts w:ascii="Century Gothic" w:hAnsi="Century Gothic"/>
                <w:b/>
                <w:sz w:val="16"/>
                <w:szCs w:val="16"/>
              </w:rPr>
              <w:t xml:space="preserve">zmieniające rozporządzenie </w:t>
            </w:r>
          </w:p>
          <w:p w14:paraId="3504BFAE" w14:textId="77777777" w:rsidR="00184D96" w:rsidRPr="00822213" w:rsidRDefault="0097107E" w:rsidP="00184D96">
            <w:pPr>
              <w:spacing w:before="60" w:after="60"/>
              <w:rPr>
                <w:rFonts w:ascii="Century Gothic" w:hAnsi="Century Gothic"/>
                <w:b/>
                <w:sz w:val="16"/>
                <w:szCs w:val="16"/>
              </w:rPr>
            </w:pPr>
            <w:r w:rsidRPr="00822213">
              <w:rPr>
                <w:rFonts w:ascii="Century Gothic" w:hAnsi="Century Gothic"/>
                <w:b/>
                <w:sz w:val="16"/>
                <w:szCs w:val="16"/>
              </w:rPr>
              <w:t xml:space="preserve">w sprawie sposobu podziału części oświatowej subwencji ogólnej dla jednostek samorządu terytorialnego </w:t>
            </w:r>
            <w:r w:rsidRPr="00822213">
              <w:rPr>
                <w:rFonts w:ascii="Century Gothic" w:hAnsi="Century Gothic"/>
                <w:b/>
                <w:sz w:val="16"/>
                <w:szCs w:val="16"/>
              </w:rPr>
              <w:br/>
              <w:t>w roku 2020</w:t>
            </w:r>
          </w:p>
          <w:p w14:paraId="42F15E51" w14:textId="299EECA9" w:rsidR="0097107E" w:rsidRPr="00822213" w:rsidRDefault="0097107E" w:rsidP="00184D96">
            <w:pPr>
              <w:spacing w:before="60" w:after="60"/>
              <w:rPr>
                <w:rFonts w:ascii="Century Gothic" w:hAnsi="Century Gothic"/>
                <w:sz w:val="16"/>
                <w:szCs w:val="16"/>
              </w:rPr>
            </w:pPr>
            <w:r w:rsidRPr="00822213">
              <w:rPr>
                <w:rFonts w:ascii="Century Gothic" w:hAnsi="Century Gothic"/>
                <w:sz w:val="16"/>
                <w:szCs w:val="16"/>
              </w:rPr>
              <w:t xml:space="preserve">opublikowane w Dz. U. z dnia </w:t>
            </w:r>
            <w:r w:rsidRPr="00822213">
              <w:rPr>
                <w:rFonts w:ascii="Century Gothic" w:hAnsi="Century Gothic"/>
                <w:sz w:val="16"/>
                <w:szCs w:val="16"/>
              </w:rPr>
              <w:br/>
              <w:t>19 listopada 2020 r. poz. 2048</w:t>
            </w:r>
          </w:p>
          <w:p w14:paraId="7206E7C0" w14:textId="2308F4AA" w:rsidR="0097107E" w:rsidRPr="00822213" w:rsidRDefault="003F3C09" w:rsidP="00184D96">
            <w:pPr>
              <w:spacing w:before="60" w:after="60"/>
              <w:rPr>
                <w:rFonts w:ascii="Century Gothic" w:hAnsi="Century Gothic"/>
                <w:sz w:val="16"/>
                <w:szCs w:val="16"/>
              </w:rPr>
            </w:pPr>
            <w:hyperlink r:id="rId17" w:history="1">
              <w:r w:rsidR="0097107E" w:rsidRPr="00822213">
                <w:rPr>
                  <w:rStyle w:val="Hipercze"/>
                  <w:rFonts w:ascii="Century Gothic" w:hAnsi="Century Gothic" w:cs="Arial"/>
                  <w:sz w:val="16"/>
                  <w:szCs w:val="16"/>
                </w:rPr>
                <w:t>link do rozporządzenia</w:t>
              </w:r>
            </w:hyperlink>
          </w:p>
        </w:tc>
        <w:tc>
          <w:tcPr>
            <w:tcW w:w="4395" w:type="dxa"/>
          </w:tcPr>
          <w:p w14:paraId="0DF5B022" w14:textId="6648D1B2"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Nowelizacja rozporządzenia Ministra Edukacji Narodowej z dnia 12 grudnia 2019 r. w sprawie sposobu podziału części oświatowej subwencji ogólnej dla jednostek samorządu terytorialnego </w:t>
            </w:r>
            <w:r w:rsidR="006D28B7" w:rsidRPr="00822213">
              <w:rPr>
                <w:rFonts w:ascii="Century Gothic" w:hAnsi="Century Gothic"/>
                <w:sz w:val="16"/>
                <w:szCs w:val="16"/>
              </w:rPr>
              <w:br/>
            </w:r>
            <w:r w:rsidRPr="00822213">
              <w:rPr>
                <w:rFonts w:ascii="Century Gothic" w:hAnsi="Century Gothic"/>
                <w:sz w:val="16"/>
                <w:szCs w:val="16"/>
              </w:rPr>
              <w:t xml:space="preserve">w roku 2020 (Dz. U. poz. 2446) jest konsekwencją zmian wprowadzonych w rozporządzeniu Ministra Edukacji Narodowej z dnia 20 marca 2020 r. </w:t>
            </w:r>
            <w:r w:rsidR="006D28B7" w:rsidRPr="00822213">
              <w:rPr>
                <w:rFonts w:ascii="Century Gothic" w:hAnsi="Century Gothic"/>
                <w:sz w:val="16"/>
                <w:szCs w:val="16"/>
              </w:rPr>
              <w:br/>
            </w:r>
            <w:r w:rsidRPr="00822213">
              <w:rPr>
                <w:rFonts w:ascii="Century Gothic" w:hAnsi="Century Gothic"/>
                <w:sz w:val="16"/>
                <w:szCs w:val="16"/>
              </w:rPr>
              <w:t>w sprawie szczególnych rozwiązań w okresie czasowego ograniczenia funkcjonowania jednostek systemu ośw</w:t>
            </w:r>
            <w:r w:rsidR="0097107E" w:rsidRPr="00822213">
              <w:rPr>
                <w:rFonts w:ascii="Century Gothic" w:hAnsi="Century Gothic"/>
                <w:sz w:val="16"/>
                <w:szCs w:val="16"/>
              </w:rPr>
              <w:t xml:space="preserve">iaty w związku z zapobieganiem, </w:t>
            </w:r>
            <w:r w:rsidRPr="00822213">
              <w:rPr>
                <w:rFonts w:ascii="Century Gothic" w:hAnsi="Century Gothic"/>
                <w:sz w:val="16"/>
                <w:szCs w:val="16"/>
              </w:rPr>
              <w:t xml:space="preserve">przeciwdziałaniem i zwalczaniem COVID-19 </w:t>
            </w:r>
            <w:r w:rsidR="006D28B7" w:rsidRPr="00822213">
              <w:rPr>
                <w:rFonts w:ascii="Century Gothic" w:hAnsi="Century Gothic"/>
                <w:sz w:val="16"/>
                <w:szCs w:val="16"/>
              </w:rPr>
              <w:br/>
            </w:r>
            <w:r w:rsidRPr="00822213">
              <w:rPr>
                <w:rFonts w:ascii="Century Gothic" w:hAnsi="Century Gothic"/>
                <w:sz w:val="16"/>
                <w:szCs w:val="16"/>
              </w:rPr>
              <w:t>(Dz. U. poz. 493, z późn. zm.), w zakresie wprowadzenia jednorazowego dofinansowania zakupu usługi dostępu do Internetu oraz sprzętu lub oprogramowania przydatnego w prowadzeniu zajęć realizowanych z wykorzystaniem metod i technik kształcenia na odległość lub innego sposobu realizacji tych zajęć.</w:t>
            </w:r>
          </w:p>
        </w:tc>
        <w:tc>
          <w:tcPr>
            <w:tcW w:w="4536" w:type="dxa"/>
          </w:tcPr>
          <w:p w14:paraId="2572B3BD" w14:textId="050273C2"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Rozporządzenie umożliwia podział pomiędzy jednostki samorządu terytorialnego kwoty na  jednorazowe dofinansowanie zakupu usługi dostępu do Internetu oraz sprzętu lub oprogramowania przydatnego </w:t>
            </w:r>
            <w:r w:rsidRPr="00822213">
              <w:rPr>
                <w:rFonts w:ascii="Century Gothic" w:hAnsi="Century Gothic"/>
                <w:sz w:val="16"/>
                <w:szCs w:val="16"/>
              </w:rPr>
              <w:br/>
              <w:t xml:space="preserve">w prowadzeniu zajęć realizowanych </w:t>
            </w:r>
            <w:r w:rsidRPr="00822213">
              <w:rPr>
                <w:rFonts w:ascii="Century Gothic" w:hAnsi="Century Gothic"/>
                <w:sz w:val="16"/>
                <w:szCs w:val="16"/>
              </w:rPr>
              <w:br/>
              <w:t>z wykorzystaniem metod i technik kształcenia na odległość lub innego sposobu realizacji tych zajęć.</w:t>
            </w:r>
          </w:p>
        </w:tc>
        <w:tc>
          <w:tcPr>
            <w:tcW w:w="1134" w:type="dxa"/>
            <w:tcBorders>
              <w:top w:val="single" w:sz="4" w:space="0" w:color="auto"/>
              <w:left w:val="single" w:sz="4" w:space="0" w:color="auto"/>
              <w:bottom w:val="single" w:sz="4" w:space="0" w:color="auto"/>
              <w:right w:val="single" w:sz="4" w:space="0" w:color="auto"/>
            </w:tcBorders>
          </w:tcPr>
          <w:p w14:paraId="3C6613A8" w14:textId="4A1F7F51"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tcPr>
          <w:p w14:paraId="5BA7145A" w14:textId="780FD2EE"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Hubert Roman</w:t>
            </w:r>
            <w:r w:rsidRPr="00822213">
              <w:rPr>
                <w:rFonts w:ascii="Century Gothic" w:hAnsi="Century Gothic"/>
                <w:sz w:val="16"/>
                <w:szCs w:val="16"/>
              </w:rPr>
              <w:br/>
              <w:t xml:space="preserve"> - główny specjalista</w:t>
            </w:r>
          </w:p>
          <w:p w14:paraId="330CDE23" w14:textId="33C49777" w:rsidR="00184D96" w:rsidRPr="00822213" w:rsidRDefault="00184D96" w:rsidP="00184D96">
            <w:pPr>
              <w:spacing w:before="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184D96" w:rsidRPr="00822213" w14:paraId="6E5C714C" w14:textId="77777777" w:rsidTr="00B93A76">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76E21C" w14:textId="40BC3240"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t>13E.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D79F979" w14:textId="77777777" w:rsidR="0097107E" w:rsidRPr="00822213" w:rsidRDefault="00184D96" w:rsidP="00184D96">
            <w:pPr>
              <w:spacing w:before="60" w:after="60"/>
              <w:rPr>
                <w:rStyle w:val="Hipercze"/>
                <w:rFonts w:ascii="Century Gothic" w:hAnsi="Century Gothic"/>
                <w:b/>
                <w:color w:val="auto"/>
                <w:sz w:val="16"/>
                <w:szCs w:val="16"/>
                <w:u w:val="none"/>
              </w:rPr>
            </w:pPr>
            <w:r w:rsidRPr="00822213">
              <w:rPr>
                <w:rFonts w:ascii="Century Gothic" w:hAnsi="Century Gothic"/>
                <w:b/>
                <w:sz w:val="16"/>
                <w:szCs w:val="16"/>
              </w:rPr>
              <w:t xml:space="preserve">Rozporządzenie </w:t>
            </w:r>
            <w:r w:rsidRPr="00822213">
              <w:rPr>
                <w:rFonts w:ascii="Century Gothic" w:hAnsi="Century Gothic"/>
                <w:b/>
                <w:sz w:val="16"/>
                <w:szCs w:val="16"/>
              </w:rPr>
              <w:br/>
              <w:t>Ministra Edukacji i Nauki</w:t>
            </w:r>
            <w:r w:rsidRPr="00822213">
              <w:rPr>
                <w:rStyle w:val="Hipercze"/>
                <w:rFonts w:ascii="Century Gothic" w:hAnsi="Century Gothic"/>
                <w:b/>
                <w:color w:val="auto"/>
                <w:sz w:val="16"/>
                <w:szCs w:val="16"/>
                <w:u w:val="none"/>
              </w:rPr>
              <w:t xml:space="preserve"> </w:t>
            </w:r>
            <w:r w:rsidR="0097107E" w:rsidRPr="00822213">
              <w:rPr>
                <w:rStyle w:val="Hipercze"/>
                <w:rFonts w:ascii="Century Gothic" w:hAnsi="Century Gothic"/>
                <w:b/>
                <w:color w:val="auto"/>
                <w:sz w:val="16"/>
                <w:szCs w:val="16"/>
                <w:u w:val="none"/>
              </w:rPr>
              <w:br/>
              <w:t xml:space="preserve">z dnia 18 listopada 2020 r. </w:t>
            </w:r>
          </w:p>
          <w:p w14:paraId="6EBF9DC7" w14:textId="77777777" w:rsidR="0097107E" w:rsidRPr="00822213" w:rsidRDefault="0097107E" w:rsidP="00184D96">
            <w:pPr>
              <w:spacing w:before="60" w:after="60"/>
              <w:rPr>
                <w:rStyle w:val="Hipercze"/>
                <w:rFonts w:ascii="Century Gothic" w:hAnsi="Century Gothic"/>
                <w:b/>
                <w:color w:val="auto"/>
                <w:sz w:val="16"/>
                <w:szCs w:val="16"/>
                <w:u w:val="none"/>
              </w:rPr>
            </w:pPr>
            <w:r w:rsidRPr="00822213">
              <w:rPr>
                <w:rStyle w:val="Hipercze"/>
                <w:rFonts w:ascii="Century Gothic" w:hAnsi="Century Gothic"/>
                <w:b/>
                <w:color w:val="auto"/>
                <w:sz w:val="16"/>
                <w:szCs w:val="16"/>
                <w:u w:val="none"/>
              </w:rPr>
              <w:t xml:space="preserve">zmieniające rozporządzenie </w:t>
            </w:r>
          </w:p>
          <w:p w14:paraId="5106D26D" w14:textId="77777777" w:rsidR="00184D96" w:rsidRPr="00822213" w:rsidRDefault="0097107E" w:rsidP="00184D96">
            <w:pPr>
              <w:spacing w:before="60" w:after="60"/>
              <w:rPr>
                <w:rStyle w:val="Hipercze"/>
                <w:rFonts w:ascii="Century Gothic" w:hAnsi="Century Gothic"/>
                <w:color w:val="auto"/>
                <w:sz w:val="16"/>
                <w:szCs w:val="16"/>
                <w:u w:val="none"/>
              </w:rPr>
            </w:pPr>
            <w:r w:rsidRPr="00822213">
              <w:rPr>
                <w:rStyle w:val="Hipercze"/>
                <w:rFonts w:ascii="Century Gothic" w:hAnsi="Century Gothic"/>
                <w:b/>
                <w:color w:val="auto"/>
                <w:sz w:val="16"/>
                <w:szCs w:val="16"/>
                <w:u w:val="none"/>
              </w:rPr>
              <w:lastRenderedPageBreak/>
              <w:t xml:space="preserve">w sprawie szczególnych rozwiązań </w:t>
            </w:r>
            <w:r w:rsidRPr="00822213">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1362CD1C" w14:textId="686638FD" w:rsidR="0097107E" w:rsidRPr="00822213" w:rsidRDefault="0097107E" w:rsidP="0097107E">
            <w:pPr>
              <w:spacing w:before="60" w:after="60"/>
              <w:rPr>
                <w:rFonts w:ascii="Century Gothic" w:hAnsi="Century Gothic" w:cs="Times New Roman"/>
                <w:sz w:val="16"/>
                <w:szCs w:val="16"/>
              </w:rPr>
            </w:pPr>
            <w:r w:rsidRPr="00822213">
              <w:rPr>
                <w:rFonts w:ascii="Century Gothic" w:hAnsi="Century Gothic" w:cs="Times New Roman"/>
                <w:sz w:val="16"/>
                <w:szCs w:val="16"/>
              </w:rPr>
              <w:t xml:space="preserve">opublikowane w Dz. U. z dnia </w:t>
            </w:r>
            <w:r w:rsidRPr="00822213">
              <w:rPr>
                <w:rFonts w:ascii="Century Gothic" w:hAnsi="Century Gothic" w:cs="Times New Roman"/>
                <w:sz w:val="16"/>
                <w:szCs w:val="16"/>
              </w:rPr>
              <w:br/>
              <w:t>19 listopada 2020 r. poz. 2047</w:t>
            </w:r>
          </w:p>
          <w:p w14:paraId="46CD17C6" w14:textId="688F2D1A" w:rsidR="0097107E" w:rsidRPr="00822213" w:rsidRDefault="003F3C09" w:rsidP="0097107E">
            <w:pPr>
              <w:spacing w:before="60" w:after="60"/>
              <w:rPr>
                <w:rFonts w:ascii="Century Gothic" w:hAnsi="Century Gothic" w:cs="Times New Roman"/>
                <w:sz w:val="16"/>
                <w:szCs w:val="16"/>
              </w:rPr>
            </w:pPr>
            <w:hyperlink r:id="rId18" w:history="1">
              <w:r w:rsidR="0097107E" w:rsidRPr="00822213">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59BCA8B" w14:textId="0A757A83"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lastRenderedPageBreak/>
              <w:t xml:space="preserve">Konieczność nowelizacji rozporządzenia Ministra Edukacji Narodowej z dnia 20 marca 2020 r. </w:t>
            </w:r>
            <w:r w:rsidR="006D28B7" w:rsidRPr="00822213">
              <w:rPr>
                <w:rFonts w:ascii="Century Gothic" w:hAnsi="Century Gothic"/>
                <w:sz w:val="16"/>
                <w:szCs w:val="16"/>
              </w:rPr>
              <w:br/>
            </w:r>
            <w:r w:rsidRPr="00822213">
              <w:rPr>
                <w:rFonts w:ascii="Century Gothic" w:hAnsi="Century Gothic"/>
                <w:sz w:val="16"/>
                <w:szCs w:val="16"/>
              </w:rPr>
              <w:t xml:space="preserve">w sprawie szczególnych rozwiązań w okresie czasowego ograniczenia funkcjonowania jednostek </w:t>
            </w:r>
            <w:r w:rsidRPr="00822213">
              <w:rPr>
                <w:rFonts w:ascii="Century Gothic" w:hAnsi="Century Gothic"/>
                <w:sz w:val="16"/>
                <w:szCs w:val="16"/>
              </w:rPr>
              <w:lastRenderedPageBreak/>
              <w:t xml:space="preserve">systemu oświaty w związku z zapobieganiem, przeciwdziałaniem i zwalczaniem COVID-19 </w:t>
            </w:r>
            <w:r w:rsidR="006D28B7" w:rsidRPr="00822213">
              <w:rPr>
                <w:rFonts w:ascii="Century Gothic" w:hAnsi="Century Gothic"/>
                <w:sz w:val="16"/>
                <w:szCs w:val="16"/>
              </w:rPr>
              <w:br/>
            </w:r>
            <w:r w:rsidRPr="00822213">
              <w:rPr>
                <w:rFonts w:ascii="Century Gothic" w:hAnsi="Century Gothic"/>
                <w:sz w:val="16"/>
                <w:szCs w:val="16"/>
              </w:rPr>
              <w:t>(Dz. U. poz. 493, z późn. zm.) wynika z potrzeby:</w:t>
            </w:r>
          </w:p>
          <w:p w14:paraId="24B6132F" w14:textId="513B0231" w:rsidR="00184D96" w:rsidRDefault="00184D96" w:rsidP="001C129D">
            <w:pPr>
              <w:pStyle w:val="Akapitzlist"/>
              <w:numPr>
                <w:ilvl w:val="0"/>
                <w:numId w:val="27"/>
              </w:numPr>
              <w:spacing w:before="60" w:after="60"/>
              <w:ind w:left="227" w:hanging="227"/>
              <w:rPr>
                <w:rFonts w:ascii="Century Gothic" w:hAnsi="Century Gothic"/>
                <w:sz w:val="16"/>
                <w:szCs w:val="16"/>
              </w:rPr>
            </w:pPr>
            <w:r w:rsidRPr="00822213">
              <w:rPr>
                <w:rFonts w:ascii="Century Gothic" w:hAnsi="Century Gothic"/>
                <w:sz w:val="16"/>
                <w:szCs w:val="16"/>
              </w:rPr>
              <w:t>uregulowania kwestii udzielania z budżetu jednostki samorządu terytorialnego dotacji  szkole, która zmieniła swoją siedzibę w 2021 r.;</w:t>
            </w:r>
          </w:p>
          <w:p w14:paraId="4515EB55" w14:textId="600580AA" w:rsidR="00184D96" w:rsidRPr="00BD15A2" w:rsidRDefault="00184D96" w:rsidP="00184D96">
            <w:pPr>
              <w:pStyle w:val="Akapitzlist"/>
              <w:numPr>
                <w:ilvl w:val="0"/>
                <w:numId w:val="27"/>
              </w:numPr>
              <w:spacing w:before="60" w:after="60"/>
              <w:ind w:left="227" w:hanging="227"/>
              <w:rPr>
                <w:rFonts w:ascii="Century Gothic" w:hAnsi="Century Gothic"/>
                <w:sz w:val="16"/>
                <w:szCs w:val="16"/>
              </w:rPr>
            </w:pPr>
            <w:r w:rsidRPr="00BD15A2">
              <w:rPr>
                <w:rFonts w:ascii="Century Gothic" w:hAnsi="Century Gothic"/>
                <w:sz w:val="16"/>
                <w:szCs w:val="16"/>
              </w:rPr>
              <w:t xml:space="preserve">wprowadzenia jednorazowego dofinansowania zakupu usługi dostępu do Internetu oraz sprzętu lub oprogramowania przydatnego w prowadzeniu zajęć realizowanych z wykorzystaniem metod </w:t>
            </w:r>
            <w:r w:rsidR="00A63580">
              <w:rPr>
                <w:rFonts w:ascii="Century Gothic" w:hAnsi="Century Gothic"/>
                <w:sz w:val="16"/>
                <w:szCs w:val="16"/>
              </w:rPr>
              <w:br/>
            </w:r>
            <w:r w:rsidRPr="00BD15A2">
              <w:rPr>
                <w:rFonts w:ascii="Century Gothic" w:hAnsi="Century Gothic"/>
                <w:sz w:val="16"/>
                <w:szCs w:val="16"/>
              </w:rPr>
              <w:t xml:space="preserve">i technik kształcenia na odległość lub innego sposobu realizacji tych zajęć.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F74963E" w14:textId="77777777"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lastRenderedPageBreak/>
              <w:t xml:space="preserve">Nowelizacja rozporządzenia m.in. przewiduje, że </w:t>
            </w:r>
            <w:r w:rsidRPr="00822213">
              <w:rPr>
                <w:rFonts w:ascii="Century Gothic" w:hAnsi="Century Gothic"/>
                <w:sz w:val="16"/>
                <w:szCs w:val="16"/>
              </w:rPr>
              <w:br/>
              <w:t xml:space="preserve">w 2021 r. dotacje, o których mowa w ustawie z dnia </w:t>
            </w:r>
            <w:r w:rsidRPr="00822213">
              <w:rPr>
                <w:rFonts w:ascii="Century Gothic" w:hAnsi="Century Gothic"/>
                <w:sz w:val="16"/>
                <w:szCs w:val="16"/>
              </w:rPr>
              <w:br/>
              <w:t xml:space="preserve">27 października 2017 r. o finansowaniu zadań oświatowych, mogą być udzielone z budżetu jednostki </w:t>
            </w:r>
            <w:r w:rsidRPr="00822213">
              <w:rPr>
                <w:rFonts w:ascii="Century Gothic" w:hAnsi="Century Gothic"/>
                <w:sz w:val="16"/>
                <w:szCs w:val="16"/>
              </w:rPr>
              <w:lastRenderedPageBreak/>
              <w:t xml:space="preserve">samorządu terytorialnego niebędącej organem rejestrującym, jeżeli jednostka ta dotowała szkołę </w:t>
            </w:r>
            <w:r w:rsidRPr="00822213">
              <w:rPr>
                <w:rFonts w:ascii="Century Gothic" w:hAnsi="Century Gothic"/>
                <w:sz w:val="16"/>
                <w:szCs w:val="16"/>
              </w:rPr>
              <w:br/>
              <w:t xml:space="preserve">w 2020 r. Dotyczy to sytuacji zmiany siedziby szkoły </w:t>
            </w:r>
            <w:r w:rsidRPr="00822213">
              <w:rPr>
                <w:rFonts w:ascii="Century Gothic" w:hAnsi="Century Gothic"/>
                <w:sz w:val="16"/>
                <w:szCs w:val="16"/>
              </w:rPr>
              <w:br/>
              <w:t>w 2021 r. na podstawie:</w:t>
            </w:r>
          </w:p>
          <w:p w14:paraId="51FE1E2C" w14:textId="57E9A4BE" w:rsidR="001C129D" w:rsidRPr="00822213" w:rsidRDefault="00184D96" w:rsidP="001C129D">
            <w:pPr>
              <w:pStyle w:val="Akapitzlist"/>
              <w:numPr>
                <w:ilvl w:val="0"/>
                <w:numId w:val="28"/>
              </w:numPr>
              <w:spacing w:before="60" w:after="60"/>
              <w:ind w:left="227" w:hanging="227"/>
              <w:rPr>
                <w:rFonts w:ascii="Century Gothic" w:hAnsi="Century Gothic"/>
                <w:sz w:val="16"/>
                <w:szCs w:val="16"/>
              </w:rPr>
            </w:pPr>
            <w:r w:rsidRPr="00822213">
              <w:rPr>
                <w:rFonts w:ascii="Century Gothic" w:hAnsi="Century Gothic"/>
                <w:sz w:val="16"/>
                <w:szCs w:val="16"/>
              </w:rPr>
              <w:t xml:space="preserve">zezwolenia, o którym mowa w art. 88 ust. 4 pkt 1 ustawy z dnia 14 grudnia 2016 r. – Prawo oświatowe, udzielonego po rozpatrzeniu wniosku złożonego po dniu 30 września 2020 r.; </w:t>
            </w:r>
          </w:p>
          <w:p w14:paraId="1B2D16CE" w14:textId="1CD861B7" w:rsidR="00184D96" w:rsidRPr="00822213" w:rsidRDefault="00184D96" w:rsidP="001C129D">
            <w:pPr>
              <w:pStyle w:val="Akapitzlist"/>
              <w:numPr>
                <w:ilvl w:val="0"/>
                <w:numId w:val="28"/>
              </w:numPr>
              <w:spacing w:before="60" w:after="60"/>
              <w:ind w:left="227" w:hanging="227"/>
              <w:rPr>
                <w:rFonts w:ascii="Century Gothic" w:hAnsi="Century Gothic"/>
                <w:sz w:val="16"/>
                <w:szCs w:val="16"/>
              </w:rPr>
            </w:pPr>
            <w:r w:rsidRPr="00822213">
              <w:rPr>
                <w:rFonts w:ascii="Century Gothic" w:hAnsi="Century Gothic"/>
                <w:sz w:val="16"/>
                <w:szCs w:val="16"/>
              </w:rPr>
              <w:t>wpisu do ewidencji, o której mowa w art. 168 ust. 1 ustawy z dnia 14 grudnia 2016 r. – Prawo oświatowe, uzyskanego po dniu 30 września 2020 r.</w:t>
            </w:r>
          </w:p>
          <w:p w14:paraId="74F20500" w14:textId="2BD094F5"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Ponadto projekt rozporządzenia przewiduje, że</w:t>
            </w:r>
            <w:r w:rsidRPr="00822213">
              <w:rPr>
                <w:rFonts w:ascii="Century Gothic" w:hAnsi="Century Gothic"/>
                <w:sz w:val="16"/>
                <w:szCs w:val="16"/>
              </w:rPr>
              <w:br/>
              <w:t xml:space="preserve">nauczycielom zatrudnionym w szkołach i placówkach przysługuje jednorazowe dofinansowanie zakupu usługi dostępu do Internetu oraz sprzętu lub oprogramowania przydatnego w prowadzeniu zajęć realizowanych </w:t>
            </w:r>
            <w:r w:rsidRPr="00822213">
              <w:rPr>
                <w:rFonts w:ascii="Century Gothic" w:hAnsi="Century Gothic"/>
                <w:sz w:val="16"/>
                <w:szCs w:val="16"/>
              </w:rPr>
              <w:br/>
              <w:t>z wykorzystaniem metod i technik kształcenia na odległość lub innego sposobu realizacji tych zajęć.</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B6CB23" w14:textId="7BEF56B6"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lastRenderedPageBreak/>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069F9D0" w14:textId="190CB0D6"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263A28E1" w14:textId="77777777" w:rsidR="00AF3BD0" w:rsidRDefault="00AF3BD0" w:rsidP="00184D96">
            <w:pPr>
              <w:spacing w:before="60" w:after="60"/>
              <w:jc w:val="center"/>
              <w:rPr>
                <w:rFonts w:ascii="Century Gothic" w:hAnsi="Century Gothic"/>
                <w:sz w:val="16"/>
                <w:szCs w:val="16"/>
              </w:rPr>
            </w:pPr>
          </w:p>
          <w:p w14:paraId="1CA158C3" w14:textId="6ACF1A8B"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lastRenderedPageBreak/>
              <w:t>Departament Kształcenia Ogólnego</w:t>
            </w:r>
          </w:p>
          <w:p w14:paraId="7454F9D6" w14:textId="3FC28E0F" w:rsidR="00184D96" w:rsidRDefault="00184D96" w:rsidP="00184D96">
            <w:pPr>
              <w:spacing w:before="60" w:after="60"/>
              <w:jc w:val="center"/>
              <w:rPr>
                <w:rFonts w:ascii="Century Gothic" w:hAnsi="Century Gothic"/>
                <w:sz w:val="16"/>
                <w:szCs w:val="16"/>
              </w:rPr>
            </w:pPr>
          </w:p>
          <w:p w14:paraId="25D0A7F2" w14:textId="77777777" w:rsidR="00AF3BD0" w:rsidRPr="00822213" w:rsidRDefault="00AF3BD0" w:rsidP="00184D96">
            <w:pPr>
              <w:spacing w:before="60" w:after="60"/>
              <w:jc w:val="center"/>
              <w:rPr>
                <w:rFonts w:ascii="Century Gothic" w:hAnsi="Century Gothic"/>
                <w:sz w:val="16"/>
                <w:szCs w:val="16"/>
              </w:rPr>
            </w:pPr>
          </w:p>
          <w:p w14:paraId="00AEF130" w14:textId="16E8B260"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Elżbieta Wysokińska</w:t>
            </w:r>
            <w:r w:rsidRPr="00822213">
              <w:rPr>
                <w:rFonts w:ascii="Century Gothic" w:hAnsi="Century Gothic"/>
                <w:sz w:val="16"/>
                <w:szCs w:val="16"/>
              </w:rPr>
              <w:br/>
              <w:t>- radca ministra</w:t>
            </w:r>
          </w:p>
          <w:p w14:paraId="67954BB9" w14:textId="77777777" w:rsidR="00AF3BD0" w:rsidRDefault="00AF3BD0" w:rsidP="00184D96">
            <w:pPr>
              <w:spacing w:before="60" w:after="60"/>
              <w:jc w:val="center"/>
              <w:rPr>
                <w:rFonts w:ascii="Century Gothic" w:hAnsi="Century Gothic"/>
                <w:sz w:val="16"/>
                <w:szCs w:val="16"/>
              </w:rPr>
            </w:pPr>
          </w:p>
          <w:p w14:paraId="52677150" w14:textId="75CD7F30"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p w14:paraId="169BB431" w14:textId="77777777" w:rsidR="00184D96" w:rsidRPr="00822213" w:rsidRDefault="00184D96" w:rsidP="00184D96">
            <w:pPr>
              <w:spacing w:before="60"/>
              <w:jc w:val="center"/>
              <w:rPr>
                <w:rFonts w:ascii="Century Gothic" w:hAnsi="Century Gothic"/>
                <w:sz w:val="16"/>
                <w:szCs w:val="16"/>
              </w:rPr>
            </w:pPr>
          </w:p>
        </w:tc>
      </w:tr>
      <w:tr w:rsidR="00184D96" w:rsidRPr="00822213" w14:paraId="49882459" w14:textId="77777777" w:rsidTr="000014D9">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61302E" w14:textId="506367A3" w:rsidR="00184D96" w:rsidRPr="00822213" w:rsidRDefault="00184D96" w:rsidP="00184D96">
            <w:pPr>
              <w:shd w:val="clear" w:color="auto" w:fill="FFFFFF"/>
              <w:spacing w:before="60" w:after="60"/>
              <w:rPr>
                <w:rFonts w:ascii="Century Gothic" w:hAnsi="Century Gothic"/>
                <w:sz w:val="16"/>
                <w:szCs w:val="16"/>
              </w:rPr>
            </w:pPr>
            <w:r w:rsidRPr="00822213">
              <w:rPr>
                <w:rFonts w:ascii="Century Gothic" w:hAnsi="Century Gothic"/>
                <w:sz w:val="16"/>
                <w:szCs w:val="16"/>
              </w:rPr>
              <w:lastRenderedPageBreak/>
              <w:t>14E.</w:t>
            </w:r>
          </w:p>
        </w:tc>
        <w:tc>
          <w:tcPr>
            <w:tcW w:w="3260" w:type="dxa"/>
          </w:tcPr>
          <w:p w14:paraId="4B81D049" w14:textId="77777777" w:rsidR="00493E62" w:rsidRPr="00822213" w:rsidRDefault="00493E62" w:rsidP="00184D96">
            <w:pPr>
              <w:spacing w:before="60" w:after="60"/>
              <w:rPr>
                <w:rFonts w:ascii="Century Gothic" w:hAnsi="Century Gothic"/>
                <w:b/>
                <w:sz w:val="16"/>
                <w:szCs w:val="16"/>
              </w:rPr>
            </w:pPr>
            <w:r w:rsidRPr="00822213">
              <w:rPr>
                <w:rFonts w:ascii="Century Gothic" w:hAnsi="Century Gothic"/>
                <w:b/>
                <w:sz w:val="16"/>
                <w:szCs w:val="16"/>
              </w:rPr>
              <w:t xml:space="preserve">Rozporządzenie </w:t>
            </w:r>
            <w:r w:rsidRPr="00822213">
              <w:rPr>
                <w:rFonts w:ascii="Century Gothic" w:hAnsi="Century Gothic"/>
                <w:b/>
                <w:sz w:val="16"/>
                <w:szCs w:val="16"/>
              </w:rPr>
              <w:br/>
              <w:t xml:space="preserve">Ministra Edukacji i Nauki </w:t>
            </w:r>
            <w:r w:rsidRPr="00822213">
              <w:rPr>
                <w:rFonts w:ascii="Century Gothic" w:hAnsi="Century Gothic"/>
                <w:b/>
                <w:sz w:val="16"/>
                <w:szCs w:val="16"/>
              </w:rPr>
              <w:br/>
              <w:t xml:space="preserve">z dnia 19 listopada 2020 r. </w:t>
            </w:r>
          </w:p>
          <w:p w14:paraId="71A42794" w14:textId="750B1FFD" w:rsidR="00184D96" w:rsidRPr="00822213" w:rsidRDefault="00493E62" w:rsidP="00184D96">
            <w:pPr>
              <w:spacing w:before="60" w:after="60"/>
              <w:rPr>
                <w:rFonts w:ascii="Century Gothic" w:hAnsi="Century Gothic"/>
                <w:b/>
                <w:sz w:val="16"/>
                <w:szCs w:val="16"/>
              </w:rPr>
            </w:pPr>
            <w:r w:rsidRPr="00822213">
              <w:rPr>
                <w:rFonts w:ascii="Century Gothic" w:hAnsi="Century Gothic"/>
                <w:b/>
                <w:sz w:val="16"/>
                <w:szCs w:val="16"/>
              </w:rPr>
              <w:t xml:space="preserve">w sprawie szczególnych rozwiązań </w:t>
            </w:r>
            <w:r w:rsidRPr="00822213">
              <w:rPr>
                <w:rFonts w:ascii="Century Gothic" w:hAnsi="Century Gothic"/>
                <w:b/>
                <w:sz w:val="16"/>
                <w:szCs w:val="16"/>
              </w:rPr>
              <w:br/>
              <w:t xml:space="preserve">w zakresie systemu informacji oświatowej w okresie czasowego ograniczenia funkcjonowania jednostek systemu oświaty w związku </w:t>
            </w:r>
            <w:r w:rsidRPr="00822213">
              <w:rPr>
                <w:rFonts w:ascii="Century Gothic" w:hAnsi="Century Gothic"/>
                <w:b/>
                <w:sz w:val="16"/>
                <w:szCs w:val="16"/>
              </w:rPr>
              <w:br/>
              <w:t xml:space="preserve">z zapobieganiem, przeciwdziałaniem </w:t>
            </w:r>
            <w:r w:rsidRPr="00822213">
              <w:rPr>
                <w:rFonts w:ascii="Century Gothic" w:hAnsi="Century Gothic"/>
                <w:b/>
                <w:sz w:val="16"/>
                <w:szCs w:val="16"/>
              </w:rPr>
              <w:br/>
              <w:t>i zwalczaniem COVID-19</w:t>
            </w:r>
          </w:p>
          <w:p w14:paraId="418F5C31" w14:textId="7B665E4F" w:rsidR="00493E62" w:rsidRPr="00822213" w:rsidRDefault="00493E62" w:rsidP="00184D96">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t>20 listopada 2020 r. poz. 2057</w:t>
            </w:r>
          </w:p>
          <w:p w14:paraId="5C8245ED" w14:textId="72BF4124" w:rsidR="00493E62" w:rsidRPr="00822213" w:rsidRDefault="003F3C09" w:rsidP="00184D96">
            <w:pPr>
              <w:spacing w:before="60" w:after="60"/>
              <w:rPr>
                <w:rFonts w:ascii="Century Gothic" w:hAnsi="Century Gothic"/>
                <w:b/>
                <w:sz w:val="16"/>
                <w:szCs w:val="16"/>
              </w:rPr>
            </w:pPr>
            <w:hyperlink r:id="rId19" w:history="1">
              <w:r w:rsidR="00493E62" w:rsidRPr="00822213">
                <w:rPr>
                  <w:rStyle w:val="Hipercze"/>
                  <w:rFonts w:ascii="Century Gothic" w:hAnsi="Century Gothic" w:cs="Arial"/>
                  <w:sz w:val="16"/>
                  <w:szCs w:val="16"/>
                </w:rPr>
                <w:t>link do rozporządzenia</w:t>
              </w:r>
            </w:hyperlink>
          </w:p>
        </w:tc>
        <w:tc>
          <w:tcPr>
            <w:tcW w:w="4395" w:type="dxa"/>
          </w:tcPr>
          <w:p w14:paraId="0CC1808C" w14:textId="4623431B"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Wydanie rozporządzenia Ministra Edukacji i Nauki </w:t>
            </w:r>
            <w:r w:rsidRPr="00822213">
              <w:rPr>
                <w:rFonts w:ascii="Century Gothic" w:hAnsi="Century Gothic"/>
                <w:sz w:val="16"/>
                <w:szCs w:val="16"/>
              </w:rPr>
              <w:br/>
              <w:t xml:space="preserve">wynika z konieczności przekazania organom prowadzącym oraz organom rejestrującym danych osobowych nauczycieli, w związku z realizacją programu wsparcia dla nauczycieli polegającego na jednorazowym dofinansowaniu zakupu usługi dostępu do Internetu oraz sprzętu lub oprogramowania przydatnego w prowadzeniu zajęć realizowanych z wykorzystaniem metod i technik kształcenia na odległość lub innego sposobu realizacji tych zajęć. </w:t>
            </w:r>
          </w:p>
        </w:tc>
        <w:tc>
          <w:tcPr>
            <w:tcW w:w="4536" w:type="dxa"/>
          </w:tcPr>
          <w:p w14:paraId="766D4077" w14:textId="2B3E1A69" w:rsidR="00184D96" w:rsidRPr="00822213" w:rsidRDefault="00184D96" w:rsidP="00184D96">
            <w:pPr>
              <w:spacing w:before="60" w:after="60"/>
              <w:rPr>
                <w:rFonts w:ascii="Century Gothic" w:hAnsi="Century Gothic"/>
                <w:sz w:val="16"/>
                <w:szCs w:val="16"/>
              </w:rPr>
            </w:pPr>
            <w:r w:rsidRPr="00822213">
              <w:rPr>
                <w:rFonts w:ascii="Century Gothic" w:hAnsi="Century Gothic"/>
                <w:sz w:val="16"/>
                <w:szCs w:val="16"/>
              </w:rPr>
              <w:t xml:space="preserve">Rozporządzenie umożliwi przekazanie danych identyfikacyjnych nauczycieli organom prowadzącym oraz organom rejestrującym, w związku z realizacją programu wsparcia dla nauczycieli.  </w:t>
            </w:r>
          </w:p>
        </w:tc>
        <w:tc>
          <w:tcPr>
            <w:tcW w:w="1134" w:type="dxa"/>
            <w:tcBorders>
              <w:top w:val="single" w:sz="4" w:space="0" w:color="auto"/>
              <w:left w:val="single" w:sz="4" w:space="0" w:color="auto"/>
              <w:bottom w:val="single" w:sz="4" w:space="0" w:color="auto"/>
              <w:right w:val="single" w:sz="4" w:space="0" w:color="auto"/>
            </w:tcBorders>
          </w:tcPr>
          <w:p w14:paraId="584F0B9E" w14:textId="0887FE52" w:rsidR="00184D96" w:rsidRPr="00822213" w:rsidRDefault="00184D96" w:rsidP="00184D96">
            <w:pPr>
              <w:spacing w:before="60" w:after="60"/>
              <w:jc w:val="center"/>
              <w:rPr>
                <w:rFonts w:ascii="Century Gothic" w:hAnsi="Century Gothic"/>
                <w:sz w:val="16"/>
                <w:szCs w:val="16"/>
              </w:rPr>
            </w:pPr>
            <w:r w:rsidRPr="00822213">
              <w:rPr>
                <w:rFonts w:ascii="Century Gothic" w:hAnsi="Century Gothic"/>
                <w:sz w:val="16"/>
                <w:szCs w:val="16"/>
              </w:rPr>
              <w:t>IV kwartał</w:t>
            </w:r>
            <w:r w:rsidRPr="00822213">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tcPr>
          <w:p w14:paraId="461081D6" w14:textId="0751164B" w:rsidR="00184D96" w:rsidRPr="00822213" w:rsidRDefault="00184D96" w:rsidP="006D28B7">
            <w:pPr>
              <w:spacing w:before="60" w:after="60"/>
              <w:jc w:val="center"/>
              <w:rPr>
                <w:rFonts w:ascii="Century Gothic" w:hAnsi="Century Gothic"/>
                <w:sz w:val="16"/>
                <w:szCs w:val="16"/>
              </w:rPr>
            </w:pPr>
            <w:r w:rsidRPr="00822213">
              <w:rPr>
                <w:rFonts w:ascii="Century Gothic" w:hAnsi="Century Gothic"/>
                <w:sz w:val="16"/>
                <w:szCs w:val="16"/>
              </w:rPr>
              <w:t>Alina Karolak</w:t>
            </w:r>
            <w:r w:rsidRPr="00822213">
              <w:rPr>
                <w:rFonts w:ascii="Century Gothic" w:hAnsi="Century Gothic"/>
                <w:sz w:val="16"/>
                <w:szCs w:val="16"/>
              </w:rPr>
              <w:br/>
              <w:t xml:space="preserve"> - naczelnik wydziału</w:t>
            </w:r>
          </w:p>
          <w:p w14:paraId="1CA8AB7A" w14:textId="77777777" w:rsidR="00AF3BD0" w:rsidRDefault="00AF3BD0" w:rsidP="00184D96">
            <w:pPr>
              <w:spacing w:before="60"/>
              <w:jc w:val="center"/>
              <w:rPr>
                <w:rFonts w:ascii="Century Gothic" w:hAnsi="Century Gothic"/>
                <w:sz w:val="16"/>
                <w:szCs w:val="16"/>
              </w:rPr>
            </w:pPr>
          </w:p>
          <w:p w14:paraId="6B7D85EF" w14:textId="31942DAA" w:rsidR="00184D96" w:rsidRPr="00822213" w:rsidRDefault="00184D96" w:rsidP="00184D96">
            <w:pPr>
              <w:spacing w:before="60"/>
              <w:jc w:val="center"/>
              <w:rPr>
                <w:rFonts w:ascii="Century Gothic" w:hAnsi="Century Gothic"/>
                <w:sz w:val="16"/>
                <w:szCs w:val="16"/>
              </w:rPr>
            </w:pPr>
            <w:r w:rsidRPr="00822213">
              <w:rPr>
                <w:rFonts w:ascii="Century Gothic" w:hAnsi="Century Gothic"/>
                <w:sz w:val="16"/>
                <w:szCs w:val="16"/>
              </w:rPr>
              <w:t xml:space="preserve">Departament Współpracy </w:t>
            </w:r>
            <w:r w:rsidRPr="00822213">
              <w:rPr>
                <w:rFonts w:ascii="Century Gothic" w:hAnsi="Century Gothic"/>
                <w:sz w:val="16"/>
                <w:szCs w:val="16"/>
              </w:rPr>
              <w:br/>
              <w:t>z Samorządem Terytorialnym</w:t>
            </w:r>
          </w:p>
        </w:tc>
      </w:tr>
      <w:tr w:rsidR="00ED40CA" w:rsidRPr="00822213" w14:paraId="4898C613"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DC57A0" w14:textId="06C16C07" w:rsidR="00ED40CA" w:rsidRPr="00822213" w:rsidRDefault="00ED40CA" w:rsidP="00ED40CA">
            <w:pPr>
              <w:shd w:val="clear" w:color="auto" w:fill="FFFFFF"/>
              <w:spacing w:before="60" w:after="60"/>
              <w:rPr>
                <w:rFonts w:ascii="Century Gothic" w:hAnsi="Century Gothic"/>
                <w:sz w:val="16"/>
                <w:szCs w:val="16"/>
              </w:rPr>
            </w:pPr>
            <w:r>
              <w:rPr>
                <w:rFonts w:ascii="Century Gothic" w:hAnsi="Century Gothic"/>
                <w:sz w:val="16"/>
                <w:szCs w:val="16"/>
              </w:rPr>
              <w:t>15E.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D58B67F" w14:textId="77777777" w:rsidR="00BD3F75" w:rsidRDefault="00ED40CA" w:rsidP="00ED40CA">
            <w:pPr>
              <w:spacing w:before="60" w:after="60"/>
              <w:rPr>
                <w:rFonts w:ascii="Century Gothic" w:hAnsi="Century Gothic"/>
                <w:b/>
                <w:sz w:val="16"/>
                <w:szCs w:val="16"/>
              </w:rPr>
            </w:pPr>
            <w:r w:rsidRPr="00BD3F75">
              <w:rPr>
                <w:rFonts w:ascii="Century Gothic" w:hAnsi="Century Gothic"/>
                <w:b/>
                <w:sz w:val="16"/>
                <w:szCs w:val="16"/>
              </w:rPr>
              <w:t xml:space="preserve">Rozporządzenie </w:t>
            </w:r>
            <w:r w:rsidRPr="00BD3F75">
              <w:rPr>
                <w:rFonts w:ascii="Century Gothic" w:hAnsi="Century Gothic"/>
                <w:b/>
                <w:sz w:val="16"/>
                <w:szCs w:val="16"/>
              </w:rPr>
              <w:br/>
            </w:r>
            <w:r w:rsidR="00BD3F75" w:rsidRPr="00BD3F75">
              <w:rPr>
                <w:rFonts w:ascii="Century Gothic" w:hAnsi="Century Gothic"/>
                <w:b/>
                <w:sz w:val="16"/>
                <w:szCs w:val="16"/>
              </w:rPr>
              <w:t xml:space="preserve">Ministra Edukacji i Nauki </w:t>
            </w:r>
            <w:r w:rsidR="00BD3F75">
              <w:rPr>
                <w:rFonts w:ascii="Century Gothic" w:hAnsi="Century Gothic"/>
                <w:b/>
                <w:sz w:val="16"/>
                <w:szCs w:val="16"/>
              </w:rPr>
              <w:br/>
            </w:r>
            <w:r w:rsidR="00BD3F75" w:rsidRPr="00BD3F75">
              <w:rPr>
                <w:rFonts w:ascii="Century Gothic" w:hAnsi="Century Gothic"/>
                <w:b/>
                <w:sz w:val="16"/>
                <w:szCs w:val="16"/>
              </w:rPr>
              <w:t xml:space="preserve">z dnia 24 listopada 2020 r. </w:t>
            </w:r>
          </w:p>
          <w:p w14:paraId="44E1439A" w14:textId="77777777" w:rsidR="00BD3F75" w:rsidRDefault="00BD3F75" w:rsidP="00ED40CA">
            <w:pPr>
              <w:spacing w:before="60" w:after="60"/>
              <w:rPr>
                <w:rFonts w:ascii="Century Gothic" w:hAnsi="Century Gothic"/>
                <w:b/>
                <w:sz w:val="16"/>
                <w:szCs w:val="16"/>
              </w:rPr>
            </w:pPr>
            <w:r w:rsidRPr="00BD3F75">
              <w:rPr>
                <w:rFonts w:ascii="Century Gothic" w:hAnsi="Century Gothic"/>
                <w:b/>
                <w:sz w:val="16"/>
                <w:szCs w:val="16"/>
              </w:rPr>
              <w:t xml:space="preserve">zmieniające rozporządzenie </w:t>
            </w:r>
          </w:p>
          <w:p w14:paraId="1DFE1938" w14:textId="10EB557F" w:rsidR="00ED40CA" w:rsidRDefault="00BD3F75" w:rsidP="00ED40CA">
            <w:pPr>
              <w:spacing w:before="60" w:after="60"/>
              <w:rPr>
                <w:rStyle w:val="Hipercze"/>
                <w:rFonts w:ascii="Century Gothic" w:hAnsi="Century Gothic"/>
                <w:color w:val="auto"/>
                <w:sz w:val="16"/>
                <w:szCs w:val="16"/>
              </w:rPr>
            </w:pPr>
            <w:r w:rsidRPr="00BD3F75">
              <w:rPr>
                <w:rFonts w:ascii="Century Gothic" w:hAnsi="Century Gothic"/>
                <w:b/>
                <w:sz w:val="16"/>
                <w:szCs w:val="16"/>
              </w:rPr>
              <w:t>w sprawie czasowego ograniczenia funkcjonowania jednostek systemu oświaty w związku z zapobieganiem, przeciwdziałaniem i zwalczaniem COVID-19</w:t>
            </w:r>
            <w:r w:rsidR="00ED40CA" w:rsidRPr="00ED40CA">
              <w:rPr>
                <w:rStyle w:val="Hipercze"/>
                <w:rFonts w:ascii="Century Gothic" w:hAnsi="Century Gothic"/>
                <w:color w:val="auto"/>
                <w:sz w:val="16"/>
                <w:szCs w:val="16"/>
              </w:rPr>
              <w:t xml:space="preserve">  </w:t>
            </w:r>
          </w:p>
          <w:p w14:paraId="69E559E5" w14:textId="77777777" w:rsidR="00BD3F75" w:rsidRDefault="00BD3F75" w:rsidP="00BD3F75">
            <w:pPr>
              <w:spacing w:before="60" w:after="60"/>
              <w:rPr>
                <w:rFonts w:ascii="Century Gothic" w:hAnsi="Century Gothic"/>
                <w:sz w:val="16"/>
                <w:szCs w:val="16"/>
              </w:rPr>
            </w:pPr>
            <w:r w:rsidRPr="00822213">
              <w:rPr>
                <w:rFonts w:ascii="Century Gothic" w:hAnsi="Century Gothic"/>
                <w:sz w:val="16"/>
                <w:szCs w:val="16"/>
              </w:rPr>
              <w:t>opublikowane w Dz. U. z dnia</w:t>
            </w:r>
            <w:r w:rsidRPr="00822213">
              <w:rPr>
                <w:rFonts w:ascii="Century Gothic" w:hAnsi="Century Gothic"/>
                <w:sz w:val="16"/>
                <w:szCs w:val="16"/>
              </w:rPr>
              <w:br/>
              <w:t>2</w:t>
            </w:r>
            <w:r>
              <w:rPr>
                <w:rFonts w:ascii="Century Gothic" w:hAnsi="Century Gothic"/>
                <w:sz w:val="16"/>
                <w:szCs w:val="16"/>
              </w:rPr>
              <w:t>5</w:t>
            </w:r>
            <w:r w:rsidRPr="00822213">
              <w:rPr>
                <w:rFonts w:ascii="Century Gothic" w:hAnsi="Century Gothic"/>
                <w:sz w:val="16"/>
                <w:szCs w:val="16"/>
              </w:rPr>
              <w:t xml:space="preserve"> listopada 2020 r. poz. 20</w:t>
            </w:r>
            <w:r>
              <w:rPr>
                <w:rFonts w:ascii="Century Gothic" w:hAnsi="Century Gothic"/>
                <w:sz w:val="16"/>
                <w:szCs w:val="16"/>
              </w:rPr>
              <w:t>87</w:t>
            </w:r>
          </w:p>
          <w:p w14:paraId="111A5438" w14:textId="6C0A3E71" w:rsidR="00BD3F75" w:rsidRPr="00822213" w:rsidRDefault="003F3C09" w:rsidP="00BD3F75">
            <w:pPr>
              <w:spacing w:before="60" w:after="60"/>
              <w:rPr>
                <w:rFonts w:ascii="Century Gothic" w:hAnsi="Century Gothic"/>
                <w:b/>
                <w:sz w:val="16"/>
                <w:szCs w:val="16"/>
              </w:rPr>
            </w:pPr>
            <w:hyperlink r:id="rId20" w:history="1">
              <w:r w:rsidR="00BD3F75" w:rsidRPr="00BD3F75">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A1D9993" w14:textId="0C27715C" w:rsidR="00ED40CA" w:rsidRPr="00822213" w:rsidRDefault="00ED40CA" w:rsidP="00ED40CA">
            <w:pPr>
              <w:spacing w:before="60" w:after="60"/>
              <w:rPr>
                <w:rFonts w:ascii="Century Gothic" w:hAnsi="Century Gothic"/>
                <w:sz w:val="16"/>
                <w:szCs w:val="16"/>
              </w:rPr>
            </w:pPr>
            <w:r w:rsidRPr="003A2541">
              <w:rPr>
                <w:rFonts w:ascii="Century Gothic" w:hAnsi="Century Gothic"/>
                <w:sz w:val="16"/>
                <w:szCs w:val="16"/>
              </w:rPr>
              <w:t xml:space="preserve">Konieczność nowelizacji rozporządzenia Ministra Edukacji Narodowej z dnia 12 sierpnia 2020 r. </w:t>
            </w:r>
            <w:r>
              <w:rPr>
                <w:rFonts w:ascii="Century Gothic" w:hAnsi="Century Gothic"/>
                <w:sz w:val="16"/>
                <w:szCs w:val="16"/>
              </w:rPr>
              <w:br/>
            </w:r>
            <w:r w:rsidRPr="003A2541">
              <w:rPr>
                <w:rFonts w:ascii="Century Gothic" w:hAnsi="Century Gothic"/>
                <w:sz w:val="16"/>
                <w:szCs w:val="16"/>
              </w:rPr>
              <w:t>w sprawie czasowego ograniczenia funkcjonowania jednostek systemu oświaty w związku</w:t>
            </w:r>
            <w:r>
              <w:rPr>
                <w:rFonts w:ascii="Century Gothic" w:hAnsi="Century Gothic"/>
                <w:sz w:val="16"/>
                <w:szCs w:val="16"/>
              </w:rPr>
              <w:br/>
            </w:r>
            <w:r w:rsidRPr="003A2541">
              <w:rPr>
                <w:rFonts w:ascii="Century Gothic" w:hAnsi="Century Gothic"/>
                <w:sz w:val="16"/>
                <w:szCs w:val="16"/>
              </w:rPr>
              <w:t xml:space="preserve"> z zapobieganiem, przeciwdzi</w:t>
            </w:r>
            <w:r>
              <w:rPr>
                <w:rFonts w:ascii="Century Gothic" w:hAnsi="Century Gothic"/>
                <w:sz w:val="16"/>
                <w:szCs w:val="16"/>
              </w:rPr>
              <w:t xml:space="preserve">ałaniem i zwalczaniem COVID-19 </w:t>
            </w:r>
            <w:r w:rsidRPr="003A2541">
              <w:rPr>
                <w:rFonts w:ascii="Century Gothic" w:hAnsi="Century Gothic"/>
                <w:sz w:val="16"/>
                <w:szCs w:val="16"/>
              </w:rPr>
              <w:t>(</w:t>
            </w:r>
            <w:r w:rsidRPr="00C77DCC">
              <w:rPr>
                <w:rFonts w:ascii="Century Gothic" w:hAnsi="Century Gothic"/>
                <w:sz w:val="16"/>
                <w:szCs w:val="16"/>
              </w:rPr>
              <w:t xml:space="preserve">Dz. U. poz. 1389, </w:t>
            </w:r>
            <w:r>
              <w:rPr>
                <w:rFonts w:ascii="Century Gothic" w:hAnsi="Century Gothic"/>
                <w:sz w:val="16"/>
                <w:szCs w:val="16"/>
              </w:rPr>
              <w:t>z późn. zm.)</w:t>
            </w:r>
            <w:r w:rsidRPr="00A30C35">
              <w:rPr>
                <w:rFonts w:ascii="Century Gothic" w:hAnsi="Century Gothic"/>
                <w:sz w:val="16"/>
                <w:szCs w:val="16"/>
              </w:rPr>
              <w:t xml:space="preserve"> wynika z potrzeby </w:t>
            </w:r>
            <w:r>
              <w:rPr>
                <w:rFonts w:ascii="Century Gothic" w:hAnsi="Century Gothic"/>
                <w:sz w:val="16"/>
                <w:szCs w:val="16"/>
              </w:rPr>
              <w:t xml:space="preserve">przedłużenia, </w:t>
            </w:r>
            <w:r w:rsidRPr="00A30C35">
              <w:rPr>
                <w:rFonts w:ascii="Century Gothic" w:hAnsi="Century Gothic"/>
                <w:sz w:val="16"/>
                <w:szCs w:val="16"/>
              </w:rPr>
              <w:t>z uwagi na stan pandemii</w:t>
            </w:r>
            <w:r>
              <w:rPr>
                <w:rFonts w:ascii="Century Gothic" w:hAnsi="Century Gothic"/>
                <w:sz w:val="16"/>
                <w:szCs w:val="16"/>
              </w:rPr>
              <w:t>,</w:t>
            </w:r>
            <w:r w:rsidRPr="00A30C35">
              <w:rPr>
                <w:rFonts w:ascii="Century Gothic" w:hAnsi="Century Gothic"/>
                <w:sz w:val="16"/>
                <w:szCs w:val="16"/>
              </w:rPr>
              <w:t xml:space="preserve"> trwającego ograniczenia funkcjonowani</w:t>
            </w:r>
            <w:r>
              <w:rPr>
                <w:rFonts w:ascii="Century Gothic" w:hAnsi="Century Gothic"/>
                <w:sz w:val="16"/>
                <w:szCs w:val="16"/>
              </w:rPr>
              <w:t xml:space="preserve">a szkół podstawowych dla dzieci </w:t>
            </w:r>
            <w:r w:rsidRPr="00A30C35">
              <w:rPr>
                <w:rFonts w:ascii="Century Gothic" w:hAnsi="Century Gothic"/>
                <w:sz w:val="16"/>
                <w:szCs w:val="16"/>
              </w:rPr>
              <w:t>i młodzieży, szkół podstawowych dla dorosłych, szkół ponadpodstawowych, placówek kształcenia ustawicznego i centrów kształcenia zawodowego</w:t>
            </w:r>
            <w:r>
              <w:rPr>
                <w:rFonts w:ascii="Century Gothic" w:hAnsi="Century Gothic"/>
                <w:sz w:val="16"/>
                <w:szCs w:val="16"/>
              </w:rPr>
              <w:t>.</w:t>
            </w:r>
            <w:r w:rsidRPr="00A30C35">
              <w:rPr>
                <w:rFonts w:ascii="Century Gothic" w:hAnsi="Century Gothic"/>
                <w:sz w:val="16"/>
                <w:szCs w:val="16"/>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DDAD0DC" w14:textId="77777777" w:rsidR="00ED40CA" w:rsidRDefault="00ED40CA" w:rsidP="00ED40CA">
            <w:pPr>
              <w:spacing w:before="60" w:after="60"/>
              <w:rPr>
                <w:rFonts w:ascii="Century Gothic" w:hAnsi="Century Gothic"/>
                <w:sz w:val="16"/>
                <w:szCs w:val="16"/>
              </w:rPr>
            </w:pPr>
            <w:r w:rsidRPr="00E652B3">
              <w:rPr>
                <w:rFonts w:ascii="Century Gothic" w:hAnsi="Century Gothic"/>
                <w:sz w:val="16"/>
                <w:szCs w:val="16"/>
              </w:rPr>
              <w:t xml:space="preserve">Projekt rozporządzenia przewiduje, że </w:t>
            </w:r>
            <w:r w:rsidRPr="00C77DCC">
              <w:rPr>
                <w:rFonts w:ascii="Century Gothic" w:hAnsi="Century Gothic"/>
                <w:sz w:val="16"/>
                <w:szCs w:val="16"/>
              </w:rPr>
              <w:t xml:space="preserve">do 3 stycznia 2021 r. </w:t>
            </w:r>
            <w:r w:rsidRPr="00E652B3">
              <w:rPr>
                <w:rFonts w:ascii="Century Gothic" w:hAnsi="Century Gothic"/>
                <w:sz w:val="16"/>
                <w:szCs w:val="16"/>
              </w:rPr>
              <w:t xml:space="preserve">nastąpi przedłużenie ograniczenia funkcjonowania szkół podstawowych dla dzieci </w:t>
            </w:r>
            <w:r>
              <w:rPr>
                <w:rFonts w:ascii="Century Gothic" w:hAnsi="Century Gothic"/>
                <w:sz w:val="16"/>
                <w:szCs w:val="16"/>
              </w:rPr>
              <w:br/>
            </w:r>
            <w:r w:rsidRPr="00E652B3">
              <w:rPr>
                <w:rFonts w:ascii="Century Gothic" w:hAnsi="Century Gothic"/>
                <w:sz w:val="16"/>
                <w:szCs w:val="16"/>
              </w:rPr>
              <w:t xml:space="preserve">i młodzieży, szkół podstawowych dla dorosłych, szkół ponadpodstawowych, placówek kształcenia ustawicznego i centrów kształcenia zawodowego. </w:t>
            </w:r>
            <w:r>
              <w:rPr>
                <w:rFonts w:ascii="Century Gothic" w:hAnsi="Century Gothic"/>
                <w:sz w:val="16"/>
                <w:szCs w:val="16"/>
              </w:rPr>
              <w:t xml:space="preserve"> </w:t>
            </w:r>
          </w:p>
          <w:p w14:paraId="3E8B57B9" w14:textId="77777777" w:rsidR="00ED40CA" w:rsidRDefault="00ED40CA" w:rsidP="00ED40CA">
            <w:pPr>
              <w:spacing w:before="60" w:after="60"/>
              <w:rPr>
                <w:rFonts w:ascii="Century Gothic" w:hAnsi="Century Gothic"/>
                <w:sz w:val="16"/>
                <w:szCs w:val="16"/>
              </w:rPr>
            </w:pPr>
          </w:p>
          <w:p w14:paraId="1C995CD8" w14:textId="77777777" w:rsidR="00ED40CA" w:rsidRPr="00822213" w:rsidRDefault="00ED40CA" w:rsidP="00ED40CA">
            <w:pPr>
              <w:spacing w:before="60" w:after="60"/>
              <w:rPr>
                <w:rFonts w:ascii="Century Gothic" w:hAnsi="Century Gothic"/>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8B8609" w14:textId="02B118D8" w:rsidR="00ED40CA" w:rsidRPr="00822213" w:rsidRDefault="00ED40CA" w:rsidP="00ED40CA">
            <w:pPr>
              <w:spacing w:before="60" w:after="60"/>
              <w:jc w:val="center"/>
              <w:rPr>
                <w:rFonts w:ascii="Century Gothic" w:hAnsi="Century Gothic"/>
                <w:sz w:val="16"/>
                <w:szCs w:val="16"/>
              </w:rPr>
            </w:pPr>
            <w:r w:rsidRPr="00500159">
              <w:rPr>
                <w:rFonts w:ascii="Century Gothic" w:hAnsi="Century Gothic"/>
                <w:sz w:val="16"/>
                <w:szCs w:val="16"/>
              </w:rPr>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12D8A1" w14:textId="77777777" w:rsidR="00ED40CA" w:rsidRPr="002F01A8" w:rsidRDefault="00ED40CA" w:rsidP="00ED40CA">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710D813D" w14:textId="77777777" w:rsidR="00ED40CA" w:rsidRDefault="00ED40CA" w:rsidP="00ED40CA">
            <w:pPr>
              <w:spacing w:before="60"/>
              <w:jc w:val="center"/>
              <w:rPr>
                <w:rFonts w:ascii="Century Gothic" w:hAnsi="Century Gothic"/>
                <w:sz w:val="16"/>
                <w:szCs w:val="16"/>
              </w:rPr>
            </w:pPr>
          </w:p>
          <w:p w14:paraId="7DA1F09E" w14:textId="2E23EF75" w:rsidR="00ED40CA" w:rsidRPr="00822213" w:rsidRDefault="00ED40CA" w:rsidP="00ED40CA">
            <w:pPr>
              <w:spacing w:before="60" w:after="60"/>
              <w:jc w:val="center"/>
              <w:rPr>
                <w:rFonts w:ascii="Century Gothic" w:hAnsi="Century Gothic"/>
                <w:sz w:val="16"/>
                <w:szCs w:val="16"/>
              </w:rPr>
            </w:pPr>
            <w:r w:rsidRPr="00500159">
              <w:rPr>
                <w:rFonts w:ascii="Century Gothic" w:hAnsi="Century Gothic"/>
                <w:sz w:val="16"/>
                <w:szCs w:val="16"/>
              </w:rPr>
              <w:t>Departament Kształcenia Ogólnego</w:t>
            </w:r>
          </w:p>
        </w:tc>
      </w:tr>
      <w:tr w:rsidR="00BD6D9E" w:rsidRPr="00822213" w14:paraId="1E142181" w14:textId="77777777" w:rsidTr="00A63EA9">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C40639" w14:textId="2585C919"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lastRenderedPageBreak/>
              <w:t>16E.</w:t>
            </w:r>
          </w:p>
        </w:tc>
        <w:tc>
          <w:tcPr>
            <w:tcW w:w="3260" w:type="dxa"/>
          </w:tcPr>
          <w:p w14:paraId="25871289" w14:textId="77777777" w:rsidR="00BD6D9E" w:rsidRDefault="00BD6D9E" w:rsidP="00BD6D9E">
            <w:pPr>
              <w:spacing w:before="60" w:after="60"/>
              <w:rPr>
                <w:rFonts w:ascii="Century Gothic" w:hAnsi="Century Gothic"/>
                <w:bCs/>
                <w:sz w:val="16"/>
                <w:szCs w:val="16"/>
              </w:rPr>
            </w:pPr>
            <w:r w:rsidRPr="00B7781D">
              <w:rPr>
                <w:rFonts w:ascii="Century Gothic" w:hAnsi="Century Gothic"/>
                <w:sz w:val="16"/>
                <w:szCs w:val="16"/>
              </w:rPr>
              <w:t xml:space="preserve">Rozporządzenie </w:t>
            </w:r>
            <w:r>
              <w:rPr>
                <w:rFonts w:ascii="Century Gothic" w:hAnsi="Century Gothic"/>
                <w:sz w:val="16"/>
                <w:szCs w:val="16"/>
              </w:rPr>
              <w:br/>
            </w:r>
            <w:r w:rsidRPr="00B7781D">
              <w:rPr>
                <w:rFonts w:ascii="Century Gothic" w:hAnsi="Century Gothic"/>
                <w:bCs/>
                <w:sz w:val="16"/>
                <w:szCs w:val="16"/>
              </w:rPr>
              <w:t xml:space="preserve">Ministra Edukacji i Nauki </w:t>
            </w:r>
          </w:p>
          <w:p w14:paraId="49DEDB59" w14:textId="77777777" w:rsidR="00BD6D9E" w:rsidRDefault="00BD6D9E" w:rsidP="00BD6D9E">
            <w:pPr>
              <w:spacing w:before="60" w:after="60"/>
              <w:rPr>
                <w:rFonts w:ascii="Century Gothic" w:hAnsi="Century Gothic"/>
                <w:bCs/>
                <w:sz w:val="16"/>
                <w:szCs w:val="16"/>
              </w:rPr>
            </w:pPr>
            <w:r>
              <w:rPr>
                <w:rFonts w:ascii="Century Gothic" w:hAnsi="Century Gothic"/>
                <w:bCs/>
                <w:sz w:val="16"/>
                <w:szCs w:val="16"/>
              </w:rPr>
              <w:t>zmieniające rozporządzenie</w:t>
            </w:r>
          </w:p>
          <w:p w14:paraId="1E2FA80E" w14:textId="0591CD69" w:rsidR="00BD6D9E" w:rsidRPr="00BD3F75" w:rsidRDefault="00BD6D9E" w:rsidP="00BD6D9E">
            <w:pPr>
              <w:spacing w:before="60" w:after="60"/>
              <w:rPr>
                <w:rFonts w:ascii="Century Gothic" w:hAnsi="Century Gothic"/>
                <w:b/>
                <w:sz w:val="16"/>
                <w:szCs w:val="16"/>
              </w:rPr>
            </w:pPr>
            <w:r w:rsidRPr="00B7781D">
              <w:rPr>
                <w:rFonts w:ascii="Century Gothic" w:hAnsi="Century Gothic"/>
                <w:bCs/>
                <w:sz w:val="16"/>
                <w:szCs w:val="16"/>
              </w:rPr>
              <w:t>w sprawie ogólnych celów i zadań kształcenia w zawodach szkolnictwa branżowego oraz klasyfikacji zawodów szkolnictwa branżowego</w:t>
            </w:r>
          </w:p>
        </w:tc>
        <w:tc>
          <w:tcPr>
            <w:tcW w:w="4395" w:type="dxa"/>
          </w:tcPr>
          <w:p w14:paraId="4581F416" w14:textId="4E25EAD3"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Zgodnie z art. 46 ust. 1 pkt 1 i 2 ustawy z dnia </w:t>
            </w:r>
            <w:r w:rsidR="00A63580">
              <w:rPr>
                <w:rFonts w:ascii="Century Gothic" w:hAnsi="Century Gothic"/>
                <w:sz w:val="16"/>
                <w:szCs w:val="16"/>
              </w:rPr>
              <w:br/>
            </w:r>
            <w:r w:rsidRPr="00B7781D">
              <w:rPr>
                <w:rFonts w:ascii="Century Gothic" w:hAnsi="Century Gothic"/>
                <w:sz w:val="16"/>
                <w:szCs w:val="16"/>
              </w:rPr>
              <w:t xml:space="preserve">14 grudnia 2016 r. – Prawo oświatowe (Dz. U. z 2020 r. poz. 910, z późn. zm.), minister właściwy do spraw oświaty i wychowania określa w drodze rozporządzenia ogólne cele i zadania kształcenia </w:t>
            </w:r>
            <w:r w:rsidR="00A63580">
              <w:rPr>
                <w:rFonts w:ascii="Century Gothic" w:hAnsi="Century Gothic"/>
                <w:sz w:val="16"/>
                <w:szCs w:val="16"/>
              </w:rPr>
              <w:br/>
            </w:r>
            <w:r w:rsidRPr="00B7781D">
              <w:rPr>
                <w:rFonts w:ascii="Century Gothic" w:hAnsi="Century Gothic"/>
                <w:sz w:val="16"/>
                <w:szCs w:val="16"/>
              </w:rPr>
              <w:t xml:space="preserve">w zawodach szkolnictwa branżowego oraz klasyfikację zawodów szkolnictwa branżowego. Zgodnie z art. 46 ust. 2 ustawy z dnia </w:t>
            </w:r>
            <w:r>
              <w:rPr>
                <w:rFonts w:ascii="Century Gothic" w:hAnsi="Century Gothic"/>
                <w:sz w:val="16"/>
                <w:szCs w:val="16"/>
              </w:rPr>
              <w:t>14 </w:t>
            </w:r>
            <w:r w:rsidRPr="00B7781D">
              <w:rPr>
                <w:rFonts w:ascii="Century Gothic" w:hAnsi="Century Gothic"/>
                <w:sz w:val="16"/>
                <w:szCs w:val="16"/>
              </w:rPr>
              <w:t xml:space="preserve">grudnia </w:t>
            </w:r>
            <w:r w:rsidR="00A63580">
              <w:rPr>
                <w:rFonts w:ascii="Century Gothic" w:hAnsi="Century Gothic"/>
                <w:sz w:val="16"/>
                <w:szCs w:val="16"/>
              </w:rPr>
              <w:br/>
            </w:r>
            <w:r w:rsidRPr="00B7781D">
              <w:rPr>
                <w:rFonts w:ascii="Century Gothic" w:hAnsi="Century Gothic"/>
                <w:sz w:val="16"/>
                <w:szCs w:val="16"/>
              </w:rPr>
              <w:t>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wprowadza zmiany </w:t>
            </w:r>
            <w:r>
              <w:rPr>
                <w:rFonts w:ascii="Century Gothic" w:hAnsi="Century Gothic"/>
                <w:sz w:val="16"/>
                <w:szCs w:val="16"/>
              </w:rPr>
              <w:t>w </w:t>
            </w:r>
            <w:r w:rsidRPr="00B7781D">
              <w:rPr>
                <w:rFonts w:ascii="Century Gothic" w:hAnsi="Century Gothic"/>
                <w:sz w:val="16"/>
                <w:szCs w:val="16"/>
              </w:rPr>
              <w:t>przepisach wydanych na po</w:t>
            </w:r>
            <w:r>
              <w:rPr>
                <w:rFonts w:ascii="Century Gothic" w:hAnsi="Century Gothic"/>
                <w:sz w:val="16"/>
                <w:szCs w:val="16"/>
              </w:rPr>
              <w:t>d</w:t>
            </w:r>
            <w:r w:rsidRPr="00B7781D">
              <w:rPr>
                <w:rFonts w:ascii="Century Gothic" w:hAnsi="Century Gothic"/>
                <w:sz w:val="16"/>
                <w:szCs w:val="16"/>
              </w:rPr>
              <w:t xml:space="preserve">stawie art. 46 ust. 1 </w:t>
            </w:r>
            <w:r>
              <w:rPr>
                <w:rFonts w:ascii="Century Gothic" w:hAnsi="Century Gothic"/>
                <w:sz w:val="16"/>
                <w:szCs w:val="16"/>
              </w:rPr>
              <w:t>tej </w:t>
            </w:r>
            <w:r w:rsidRPr="00B7781D">
              <w:rPr>
                <w:rFonts w:ascii="Century Gothic" w:hAnsi="Century Gothic"/>
                <w:sz w:val="16"/>
                <w:szCs w:val="16"/>
              </w:rPr>
              <w:t>ustawy na wniosek ministra właściwego dla zawodu. Projektowane rozporządzenie stanowi realizację wniosków:</w:t>
            </w:r>
          </w:p>
          <w:p w14:paraId="257DB9A6" w14:textId="77777777" w:rsidR="00BD6D9E" w:rsidRDefault="00BD6D9E" w:rsidP="00BD6D9E">
            <w:pPr>
              <w:numPr>
                <w:ilvl w:val="0"/>
                <w:numId w:val="29"/>
              </w:numPr>
              <w:spacing w:before="60" w:after="60"/>
              <w:ind w:left="283" w:hanging="170"/>
              <w:rPr>
                <w:rFonts w:ascii="Century Gothic" w:hAnsi="Century Gothic"/>
                <w:sz w:val="16"/>
                <w:szCs w:val="16"/>
              </w:rPr>
            </w:pPr>
            <w:r w:rsidRPr="00B7781D">
              <w:rPr>
                <w:rFonts w:ascii="Century Gothic" w:hAnsi="Century Gothic"/>
                <w:sz w:val="16"/>
                <w:szCs w:val="16"/>
              </w:rPr>
              <w:t xml:space="preserve">Ministra Rozwoju, Pracy i Technologii w zakresie wprowadzenia do systemu oświaty czterech nowych zawodów: </w:t>
            </w:r>
            <w:r w:rsidRPr="00B7781D">
              <w:rPr>
                <w:rFonts w:ascii="Century Gothic" w:hAnsi="Century Gothic"/>
                <w:i/>
                <w:sz w:val="16"/>
                <w:szCs w:val="16"/>
              </w:rPr>
              <w:t xml:space="preserve">technik dekarstwa, technik robotyk, </w:t>
            </w:r>
            <w:proofErr w:type="spellStart"/>
            <w:r w:rsidRPr="00B7781D">
              <w:rPr>
                <w:rFonts w:ascii="Century Gothic" w:hAnsi="Century Gothic"/>
                <w:i/>
                <w:sz w:val="16"/>
                <w:szCs w:val="16"/>
              </w:rPr>
              <w:t>podolog</w:t>
            </w:r>
            <w:proofErr w:type="spellEnd"/>
            <w:r w:rsidRPr="00B7781D">
              <w:rPr>
                <w:rFonts w:ascii="Century Gothic" w:hAnsi="Century Gothic"/>
                <w:sz w:val="16"/>
                <w:szCs w:val="16"/>
              </w:rPr>
              <w:t xml:space="preserve"> i </w:t>
            </w:r>
            <w:r w:rsidRPr="00B7781D">
              <w:rPr>
                <w:rFonts w:ascii="Century Gothic" w:hAnsi="Century Gothic"/>
                <w:i/>
                <w:sz w:val="16"/>
                <w:szCs w:val="16"/>
              </w:rPr>
              <w:t>technik stylista</w:t>
            </w:r>
            <w:r>
              <w:rPr>
                <w:rFonts w:ascii="Century Gothic" w:hAnsi="Century Gothic"/>
                <w:sz w:val="16"/>
                <w:szCs w:val="16"/>
              </w:rPr>
              <w:t>,</w:t>
            </w:r>
          </w:p>
          <w:p w14:paraId="6347DDFC" w14:textId="77777777" w:rsidR="00BD6D9E" w:rsidRDefault="00BD6D9E" w:rsidP="00BD6D9E">
            <w:pPr>
              <w:numPr>
                <w:ilvl w:val="0"/>
                <w:numId w:val="29"/>
              </w:numPr>
              <w:spacing w:before="60" w:after="60"/>
              <w:ind w:left="283" w:hanging="170"/>
              <w:rPr>
                <w:rFonts w:ascii="Century Gothic" w:hAnsi="Century Gothic"/>
                <w:sz w:val="16"/>
                <w:szCs w:val="16"/>
              </w:rPr>
            </w:pPr>
            <w:r w:rsidRPr="00A53FEB">
              <w:rPr>
                <w:rFonts w:ascii="Century Gothic" w:hAnsi="Century Gothic"/>
                <w:sz w:val="16"/>
                <w:szCs w:val="16"/>
              </w:rPr>
              <w:t xml:space="preserve">Ministra Zdrowia w zakresie zmian w zawodzie </w:t>
            </w:r>
            <w:r w:rsidRPr="00A53FEB">
              <w:rPr>
                <w:rFonts w:ascii="Century Gothic" w:hAnsi="Century Gothic"/>
                <w:i/>
                <w:sz w:val="16"/>
                <w:szCs w:val="16"/>
              </w:rPr>
              <w:t>opiekun medyczny</w:t>
            </w:r>
            <w:r>
              <w:rPr>
                <w:rFonts w:ascii="Century Gothic" w:hAnsi="Century Gothic"/>
                <w:sz w:val="16"/>
                <w:szCs w:val="16"/>
              </w:rPr>
              <w:t>,</w:t>
            </w:r>
          </w:p>
          <w:p w14:paraId="571BEDBA" w14:textId="77777777" w:rsidR="00BD6D9E" w:rsidRPr="00A53FEB" w:rsidRDefault="00BD6D9E" w:rsidP="00BD6D9E">
            <w:pPr>
              <w:numPr>
                <w:ilvl w:val="0"/>
                <w:numId w:val="29"/>
              </w:numPr>
              <w:spacing w:before="60" w:after="60"/>
              <w:ind w:left="283" w:hanging="170"/>
              <w:rPr>
                <w:rFonts w:ascii="Century Gothic" w:hAnsi="Century Gothic"/>
                <w:sz w:val="16"/>
                <w:szCs w:val="16"/>
              </w:rPr>
            </w:pPr>
            <w:r w:rsidRPr="00A53FEB">
              <w:rPr>
                <w:rFonts w:ascii="Century Gothic" w:hAnsi="Century Gothic"/>
                <w:sz w:val="16"/>
                <w:szCs w:val="16"/>
              </w:rPr>
              <w:t xml:space="preserve">Ministra Aktywów Państwowych w zakresie przypisania zawodów przyporządkowanych </w:t>
            </w:r>
            <w:r>
              <w:rPr>
                <w:rFonts w:ascii="Century Gothic" w:hAnsi="Century Gothic"/>
                <w:sz w:val="16"/>
                <w:szCs w:val="16"/>
              </w:rPr>
              <w:t>do </w:t>
            </w:r>
            <w:r w:rsidRPr="00A53FEB">
              <w:rPr>
                <w:rFonts w:ascii="Century Gothic" w:hAnsi="Century Gothic"/>
                <w:sz w:val="16"/>
                <w:szCs w:val="16"/>
              </w:rPr>
              <w:t xml:space="preserve">branży górniczo-wiertniczej do ministra właściwego do spraw gospodarki złożami kopalin. </w:t>
            </w:r>
          </w:p>
          <w:p w14:paraId="657BE8F6" w14:textId="77777777" w:rsidR="00BD6D9E" w:rsidRPr="00B7781D" w:rsidRDefault="00BD6D9E" w:rsidP="00BD6D9E">
            <w:pPr>
              <w:spacing w:before="60" w:after="60"/>
              <w:rPr>
                <w:rFonts w:ascii="Century Gothic" w:hAnsi="Century Gothic"/>
                <w:sz w:val="16"/>
                <w:szCs w:val="16"/>
              </w:rPr>
            </w:pPr>
          </w:p>
          <w:p w14:paraId="254ED191" w14:textId="77777777" w:rsidR="00BD6D9E" w:rsidRPr="003A2541" w:rsidRDefault="00BD6D9E" w:rsidP="00BD6D9E">
            <w:pPr>
              <w:spacing w:before="60" w:after="60"/>
              <w:rPr>
                <w:rFonts w:ascii="Century Gothic" w:hAnsi="Century Gothic"/>
                <w:sz w:val="16"/>
                <w:szCs w:val="16"/>
              </w:rPr>
            </w:pPr>
          </w:p>
        </w:tc>
        <w:tc>
          <w:tcPr>
            <w:tcW w:w="4536" w:type="dxa"/>
          </w:tcPr>
          <w:p w14:paraId="5DA510E3"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zakłada wprowadzenie do systemu oświaty czterech nowych zawodów: </w:t>
            </w:r>
          </w:p>
          <w:p w14:paraId="2085C768" w14:textId="77777777" w:rsidR="00BD6D9E"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dekarstwa – kształcenie w tym zawodzie będzie realizowane w technikum oraz branżowej szkole II stopnia</w:t>
            </w:r>
            <w:r>
              <w:rPr>
                <w:rFonts w:ascii="Century Gothic" w:hAnsi="Century Gothic"/>
                <w:sz w:val="16"/>
                <w:szCs w:val="16"/>
              </w:rPr>
              <w:t>,</w:t>
            </w:r>
            <w:r w:rsidRPr="00B7781D">
              <w:rPr>
                <w:rFonts w:ascii="Century Gothic" w:hAnsi="Century Gothic"/>
                <w:sz w:val="16"/>
                <w:szCs w:val="16"/>
              </w:rPr>
              <w:t xml:space="preserve"> </w:t>
            </w:r>
          </w:p>
          <w:p w14:paraId="473FACAF" w14:textId="77777777" w:rsidR="00BD6D9E"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robotyk – kształcenie w tym zawodzie będzie realizowane w technikum</w:t>
            </w:r>
            <w:r>
              <w:rPr>
                <w:rFonts w:ascii="Century Gothic" w:hAnsi="Century Gothic"/>
                <w:sz w:val="16"/>
                <w:szCs w:val="16"/>
              </w:rPr>
              <w:t>,</w:t>
            </w:r>
          </w:p>
          <w:p w14:paraId="70D08F7C" w14:textId="77777777" w:rsidR="00BD6D9E" w:rsidRDefault="00BD6D9E" w:rsidP="00BD6D9E">
            <w:pPr>
              <w:numPr>
                <w:ilvl w:val="0"/>
                <w:numId w:val="30"/>
              </w:numPr>
              <w:spacing w:before="60" w:after="60"/>
              <w:ind w:left="283" w:hanging="170"/>
              <w:rPr>
                <w:rFonts w:ascii="Century Gothic" w:hAnsi="Century Gothic"/>
                <w:sz w:val="16"/>
                <w:szCs w:val="16"/>
              </w:rPr>
            </w:pPr>
            <w:proofErr w:type="spellStart"/>
            <w:r w:rsidRPr="00B7781D">
              <w:rPr>
                <w:rFonts w:ascii="Century Gothic" w:hAnsi="Century Gothic"/>
                <w:sz w:val="16"/>
                <w:szCs w:val="16"/>
              </w:rPr>
              <w:t>podolog</w:t>
            </w:r>
            <w:proofErr w:type="spellEnd"/>
            <w:r w:rsidRPr="00B7781D">
              <w:rPr>
                <w:rFonts w:ascii="Century Gothic" w:hAnsi="Century Gothic"/>
                <w:sz w:val="16"/>
                <w:szCs w:val="16"/>
              </w:rPr>
              <w:t xml:space="preserve"> – kształcenie w tym zawodzie będzie realizowane </w:t>
            </w:r>
            <w:r>
              <w:rPr>
                <w:rFonts w:ascii="Century Gothic" w:hAnsi="Century Gothic"/>
                <w:sz w:val="16"/>
                <w:szCs w:val="16"/>
              </w:rPr>
              <w:t>w dwuletniej szkole policealnej,</w:t>
            </w:r>
          </w:p>
          <w:p w14:paraId="0C1D870E" w14:textId="77777777" w:rsidR="00BD6D9E" w:rsidRPr="00B7781D" w:rsidRDefault="00BD6D9E" w:rsidP="00BD6D9E">
            <w:pPr>
              <w:numPr>
                <w:ilvl w:val="0"/>
                <w:numId w:val="30"/>
              </w:numPr>
              <w:spacing w:before="60" w:after="60"/>
              <w:ind w:left="283" w:hanging="170"/>
              <w:rPr>
                <w:rFonts w:ascii="Century Gothic" w:hAnsi="Century Gothic"/>
                <w:sz w:val="16"/>
                <w:szCs w:val="16"/>
              </w:rPr>
            </w:pPr>
            <w:r w:rsidRPr="00B7781D">
              <w:rPr>
                <w:rFonts w:ascii="Century Gothic" w:hAnsi="Century Gothic"/>
                <w:sz w:val="16"/>
                <w:szCs w:val="16"/>
              </w:rPr>
              <w:t>technik stylista – kształcenie w tym zawodzie będzie realizowane w technikum oraz branżowej szkole II stopnia</w:t>
            </w:r>
            <w:r>
              <w:rPr>
                <w:rFonts w:ascii="Century Gothic" w:hAnsi="Century Gothic"/>
                <w:sz w:val="16"/>
                <w:szCs w:val="16"/>
              </w:rPr>
              <w:t>.</w:t>
            </w:r>
          </w:p>
          <w:p w14:paraId="63D2D310"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przewiduje również zmiany w zakresie zawodu opiekun medyczny, które obejmują wydłużenie okresu </w:t>
            </w:r>
            <w:r>
              <w:rPr>
                <w:rFonts w:ascii="Century Gothic" w:hAnsi="Century Gothic"/>
                <w:sz w:val="16"/>
                <w:szCs w:val="16"/>
              </w:rPr>
              <w:t>nauczania</w:t>
            </w:r>
            <w:r w:rsidRPr="00B7781D">
              <w:rPr>
                <w:rFonts w:ascii="Century Gothic" w:hAnsi="Century Gothic"/>
                <w:sz w:val="16"/>
                <w:szCs w:val="16"/>
              </w:rPr>
              <w:t xml:space="preserve"> z roku do dwóch lat, zmianę nazwy kwalifikacji wyodrębnionej </w:t>
            </w:r>
            <w:r>
              <w:rPr>
                <w:rFonts w:ascii="Century Gothic" w:hAnsi="Century Gothic"/>
                <w:sz w:val="16"/>
                <w:szCs w:val="16"/>
              </w:rPr>
              <w:t>w </w:t>
            </w:r>
            <w:r w:rsidRPr="00B7781D">
              <w:rPr>
                <w:rFonts w:ascii="Century Gothic" w:hAnsi="Century Gothic"/>
                <w:sz w:val="16"/>
                <w:szCs w:val="16"/>
              </w:rPr>
              <w:t>tym zawodzie oraz odstąpienie od możliwości prowadzenia kwalifikacyjnych kursów zawodowych lub kursów umiejętności zawodowych w zakresie kwalifikacji wyodrębnionej w tym zawodzie.</w:t>
            </w:r>
          </w:p>
          <w:p w14:paraId="29F808BF"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Ponadto</w:t>
            </w:r>
            <w:r>
              <w:rPr>
                <w:rFonts w:ascii="Century Gothic" w:hAnsi="Century Gothic"/>
                <w:sz w:val="16"/>
                <w:szCs w:val="16"/>
              </w:rPr>
              <w:t>,</w:t>
            </w:r>
            <w:r w:rsidRPr="00B7781D">
              <w:rPr>
                <w:rFonts w:ascii="Century Gothic" w:hAnsi="Century Gothic"/>
                <w:sz w:val="16"/>
                <w:szCs w:val="16"/>
              </w:rPr>
              <w:t xml:space="preserve"> w związku z uchwaloną w dniu 20 listopada 2020 r. ustawą o zmianie ustawy o działach administracji rządowej</w:t>
            </w:r>
            <w:r>
              <w:rPr>
                <w:rFonts w:ascii="Century Gothic" w:hAnsi="Century Gothic"/>
                <w:sz w:val="16"/>
                <w:szCs w:val="16"/>
              </w:rPr>
              <w:t xml:space="preserve"> oraz niektórych innych ustaw,</w:t>
            </w:r>
            <w:r w:rsidRPr="00B7781D">
              <w:rPr>
                <w:rFonts w:ascii="Century Gothic" w:hAnsi="Century Gothic"/>
                <w:sz w:val="16"/>
                <w:szCs w:val="16"/>
              </w:rPr>
              <w:t xml:space="preserve"> projektowane rozporządzenie zakłada, że dla zawodów przyporządkowanych do:</w:t>
            </w:r>
          </w:p>
          <w:p w14:paraId="10189003" w14:textId="77777777" w:rsidR="00A63580" w:rsidRDefault="00BD6D9E" w:rsidP="00BD6D9E">
            <w:pPr>
              <w:numPr>
                <w:ilvl w:val="0"/>
                <w:numId w:val="31"/>
              </w:numPr>
              <w:spacing w:before="60" w:after="60"/>
              <w:ind w:left="283" w:hanging="170"/>
              <w:rPr>
                <w:rFonts w:ascii="Century Gothic" w:hAnsi="Century Gothic"/>
                <w:sz w:val="16"/>
                <w:szCs w:val="16"/>
              </w:rPr>
            </w:pPr>
            <w:r w:rsidRPr="00B7781D">
              <w:rPr>
                <w:rFonts w:ascii="Century Gothic" w:hAnsi="Century Gothic"/>
                <w:sz w:val="16"/>
                <w:szCs w:val="16"/>
              </w:rPr>
              <w:t xml:space="preserve">branży górniczo-wiertniczej jako minister właściwy dla zawodu zostanie wskazany minister właściwy </w:t>
            </w:r>
            <w:r>
              <w:rPr>
                <w:rFonts w:ascii="Century Gothic" w:hAnsi="Century Gothic"/>
                <w:sz w:val="16"/>
                <w:szCs w:val="16"/>
              </w:rPr>
              <w:t>do </w:t>
            </w:r>
            <w:r w:rsidRPr="00B7781D">
              <w:rPr>
                <w:rFonts w:ascii="Century Gothic" w:hAnsi="Century Gothic"/>
                <w:sz w:val="16"/>
                <w:szCs w:val="16"/>
              </w:rPr>
              <w:t>spraw gospodarki złożami kopalin, z wyjątkiem zawodu technik geolog, dla którego ministrem właściwym będzie minister właściwy do spraw geologii</w:t>
            </w:r>
            <w:r>
              <w:rPr>
                <w:rFonts w:ascii="Century Gothic" w:hAnsi="Century Gothic"/>
                <w:sz w:val="16"/>
                <w:szCs w:val="16"/>
              </w:rPr>
              <w:t>,</w:t>
            </w:r>
          </w:p>
          <w:p w14:paraId="5BCA6F28" w14:textId="19598541" w:rsidR="00BD6D9E" w:rsidRPr="00A63580" w:rsidRDefault="00BD6D9E" w:rsidP="00BD6D9E">
            <w:pPr>
              <w:numPr>
                <w:ilvl w:val="0"/>
                <w:numId w:val="31"/>
              </w:numPr>
              <w:spacing w:before="60" w:after="60"/>
              <w:ind w:left="283" w:hanging="170"/>
              <w:rPr>
                <w:rFonts w:ascii="Century Gothic" w:hAnsi="Century Gothic"/>
                <w:sz w:val="16"/>
                <w:szCs w:val="16"/>
              </w:rPr>
            </w:pPr>
            <w:r w:rsidRPr="00A63580">
              <w:rPr>
                <w:rFonts w:ascii="Century Gothic" w:hAnsi="Century Gothic"/>
                <w:sz w:val="16"/>
                <w:szCs w:val="16"/>
              </w:rPr>
              <w:t>branży leśnej jako minister właściwy dla zawodu zostanie wskazany minister właściwy do spraw leśnictwa i łowiectwa zamiast ministra właściwego do spraw środowiska.</w:t>
            </w:r>
          </w:p>
        </w:tc>
        <w:tc>
          <w:tcPr>
            <w:tcW w:w="1134" w:type="dxa"/>
          </w:tcPr>
          <w:p w14:paraId="00173650" w14:textId="207EC11F"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I kwartał 20</w:t>
            </w:r>
            <w:r>
              <w:rPr>
                <w:rFonts w:ascii="Century Gothic" w:hAnsi="Century Gothic"/>
                <w:sz w:val="16"/>
                <w:szCs w:val="16"/>
              </w:rPr>
              <w:t>21</w:t>
            </w:r>
            <w:r w:rsidRPr="00B7781D">
              <w:rPr>
                <w:rFonts w:ascii="Century Gothic" w:hAnsi="Century Gothic"/>
                <w:sz w:val="16"/>
                <w:szCs w:val="16"/>
              </w:rPr>
              <w:t> r.</w:t>
            </w:r>
          </w:p>
        </w:tc>
        <w:tc>
          <w:tcPr>
            <w:tcW w:w="2268" w:type="dxa"/>
            <w:shd w:val="clear" w:color="auto" w:fill="auto"/>
          </w:tcPr>
          <w:p w14:paraId="39C396EE" w14:textId="77777777"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 xml:space="preserve">Beata </w:t>
            </w:r>
            <w:proofErr w:type="spellStart"/>
            <w:r w:rsidRPr="00B7781D">
              <w:rPr>
                <w:rFonts w:ascii="Century Gothic" w:hAnsi="Century Gothic"/>
                <w:sz w:val="16"/>
                <w:szCs w:val="16"/>
              </w:rPr>
              <w:t>Dziemińska</w:t>
            </w:r>
            <w:proofErr w:type="spellEnd"/>
            <w:r w:rsidRPr="00B7781D">
              <w:rPr>
                <w:rFonts w:ascii="Century Gothic" w:hAnsi="Century Gothic"/>
                <w:sz w:val="16"/>
                <w:szCs w:val="16"/>
              </w:rPr>
              <w:t>-Skowron</w:t>
            </w:r>
            <w:r>
              <w:rPr>
                <w:rFonts w:ascii="Century Gothic" w:hAnsi="Century Gothic"/>
                <w:sz w:val="16"/>
                <w:szCs w:val="16"/>
              </w:rPr>
              <w:br/>
            </w:r>
            <w:r w:rsidRPr="00B7781D">
              <w:rPr>
                <w:rFonts w:ascii="Century Gothic" w:hAnsi="Century Gothic"/>
                <w:sz w:val="16"/>
                <w:szCs w:val="16"/>
              </w:rPr>
              <w:t>- główny specjalista</w:t>
            </w:r>
          </w:p>
          <w:p w14:paraId="1F820C0B" w14:textId="77777777" w:rsidR="00BD6D9E" w:rsidRPr="00B7781D" w:rsidRDefault="00BD6D9E" w:rsidP="00BD6D9E">
            <w:pPr>
              <w:shd w:val="clear" w:color="auto" w:fill="FFFFFF"/>
              <w:spacing w:before="60" w:after="60"/>
              <w:jc w:val="center"/>
              <w:rPr>
                <w:rFonts w:ascii="Century Gothic" w:hAnsi="Century Gothic"/>
                <w:sz w:val="16"/>
                <w:szCs w:val="16"/>
              </w:rPr>
            </w:pPr>
          </w:p>
          <w:p w14:paraId="5B14C4D5" w14:textId="77777777" w:rsidR="00BD6D9E" w:rsidRPr="00B7781D" w:rsidRDefault="00BD6D9E" w:rsidP="00BD6D9E">
            <w:pPr>
              <w:shd w:val="clear" w:color="auto" w:fill="FFFFFF"/>
              <w:spacing w:before="60" w:after="60"/>
              <w:jc w:val="center"/>
              <w:rPr>
                <w:rFonts w:ascii="Century Gothic" w:hAnsi="Century Gothic"/>
                <w:sz w:val="16"/>
                <w:szCs w:val="16"/>
              </w:rPr>
            </w:pPr>
            <w:r>
              <w:rPr>
                <w:rFonts w:ascii="Century Gothic" w:hAnsi="Century Gothic"/>
                <w:sz w:val="16"/>
                <w:szCs w:val="16"/>
              </w:rPr>
              <w:t>Emilia Maciejewska</w:t>
            </w:r>
            <w:r>
              <w:rPr>
                <w:rFonts w:ascii="Century Gothic" w:hAnsi="Century Gothic"/>
                <w:sz w:val="16"/>
                <w:szCs w:val="16"/>
              </w:rPr>
              <w:br/>
            </w:r>
            <w:r w:rsidRPr="00B7781D">
              <w:rPr>
                <w:rFonts w:ascii="Century Gothic" w:hAnsi="Century Gothic"/>
                <w:sz w:val="16"/>
                <w:szCs w:val="16"/>
              </w:rPr>
              <w:t>- naczelnik wydziału</w:t>
            </w:r>
          </w:p>
          <w:p w14:paraId="46CFFA1E" w14:textId="77777777" w:rsidR="00BD6D9E" w:rsidRPr="00B7781D" w:rsidRDefault="00BD6D9E" w:rsidP="00BD6D9E">
            <w:pPr>
              <w:shd w:val="clear" w:color="auto" w:fill="FFFFFF"/>
              <w:spacing w:before="60" w:after="60"/>
              <w:jc w:val="center"/>
              <w:rPr>
                <w:rFonts w:ascii="Century Gothic" w:hAnsi="Century Gothic"/>
                <w:sz w:val="16"/>
                <w:szCs w:val="16"/>
              </w:rPr>
            </w:pPr>
          </w:p>
          <w:p w14:paraId="158B5A4E" w14:textId="33BB2977"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Departament Strategii, Kwalifikacji i Kształcenia Zawodowego</w:t>
            </w:r>
          </w:p>
        </w:tc>
      </w:tr>
      <w:tr w:rsidR="00BD6D9E" w:rsidRPr="00822213" w14:paraId="62135F85" w14:textId="77777777" w:rsidTr="00A63EA9">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FAF8D" w14:textId="18807E27"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t>17E.</w:t>
            </w:r>
          </w:p>
        </w:tc>
        <w:tc>
          <w:tcPr>
            <w:tcW w:w="3260" w:type="dxa"/>
          </w:tcPr>
          <w:p w14:paraId="2E328888" w14:textId="77777777" w:rsidR="00BD6D9E" w:rsidRDefault="00BD6D9E" w:rsidP="00BD6D9E">
            <w:pPr>
              <w:spacing w:before="60" w:after="60"/>
              <w:rPr>
                <w:rFonts w:ascii="Century Gothic" w:hAnsi="Century Gothic"/>
                <w:bCs/>
                <w:sz w:val="16"/>
                <w:szCs w:val="16"/>
              </w:rPr>
            </w:pPr>
            <w:r w:rsidRPr="00B7781D">
              <w:rPr>
                <w:rFonts w:ascii="Century Gothic" w:hAnsi="Century Gothic"/>
                <w:sz w:val="16"/>
                <w:szCs w:val="16"/>
              </w:rPr>
              <w:t xml:space="preserve">Rozporządzenie </w:t>
            </w:r>
            <w:r>
              <w:rPr>
                <w:rFonts w:ascii="Century Gothic" w:hAnsi="Century Gothic"/>
                <w:sz w:val="16"/>
                <w:szCs w:val="16"/>
              </w:rPr>
              <w:br/>
            </w:r>
            <w:r w:rsidRPr="00B7781D">
              <w:rPr>
                <w:rFonts w:ascii="Century Gothic" w:hAnsi="Century Gothic"/>
                <w:bCs/>
                <w:sz w:val="16"/>
                <w:szCs w:val="16"/>
              </w:rPr>
              <w:t xml:space="preserve">Ministra Edukacji i Nauki </w:t>
            </w:r>
          </w:p>
          <w:p w14:paraId="63AC9C20" w14:textId="77777777" w:rsidR="00BD6D9E" w:rsidRDefault="00BD6D9E" w:rsidP="00BD6D9E">
            <w:pPr>
              <w:spacing w:before="60" w:after="60"/>
              <w:rPr>
                <w:rFonts w:ascii="Century Gothic" w:hAnsi="Century Gothic"/>
                <w:bCs/>
                <w:sz w:val="16"/>
                <w:szCs w:val="16"/>
              </w:rPr>
            </w:pPr>
            <w:r w:rsidRPr="00B7781D">
              <w:rPr>
                <w:rFonts w:ascii="Century Gothic" w:hAnsi="Century Gothic"/>
                <w:bCs/>
                <w:sz w:val="16"/>
                <w:szCs w:val="16"/>
              </w:rPr>
              <w:t>zmien</w:t>
            </w:r>
            <w:r>
              <w:rPr>
                <w:rFonts w:ascii="Century Gothic" w:hAnsi="Century Gothic"/>
                <w:bCs/>
                <w:sz w:val="16"/>
                <w:szCs w:val="16"/>
              </w:rPr>
              <w:t>iające rozporządzenie</w:t>
            </w:r>
          </w:p>
          <w:p w14:paraId="4BFE9A46" w14:textId="6FEE65D8" w:rsidR="00BD6D9E" w:rsidRPr="00BD3F75" w:rsidRDefault="00BD6D9E" w:rsidP="00BD6D9E">
            <w:pPr>
              <w:spacing w:before="60" w:after="60"/>
              <w:rPr>
                <w:rFonts w:ascii="Century Gothic" w:hAnsi="Century Gothic"/>
                <w:b/>
                <w:sz w:val="16"/>
                <w:szCs w:val="16"/>
              </w:rPr>
            </w:pPr>
            <w:r w:rsidRPr="00B7781D">
              <w:rPr>
                <w:rFonts w:ascii="Century Gothic" w:hAnsi="Century Gothic"/>
                <w:bCs/>
                <w:sz w:val="16"/>
                <w:szCs w:val="16"/>
              </w:rPr>
              <w:t>w sprawie podstaw programowych kształcenia w zawodach szkolnictwa branżowego oraz dodatkowych umiejętności zawodowych w zakresie wybranych zawodów szkolnictwa branżowego</w:t>
            </w:r>
          </w:p>
        </w:tc>
        <w:tc>
          <w:tcPr>
            <w:tcW w:w="4395" w:type="dxa"/>
          </w:tcPr>
          <w:p w14:paraId="27C5F0BA" w14:textId="395B863B"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Zgodnie z art. 46 ust. 1 pkt 3 i 4 ustawy z dnia </w:t>
            </w:r>
            <w:r w:rsidR="00A63580">
              <w:rPr>
                <w:rFonts w:ascii="Century Gothic" w:hAnsi="Century Gothic"/>
                <w:sz w:val="16"/>
                <w:szCs w:val="16"/>
              </w:rPr>
              <w:br/>
            </w:r>
            <w:r w:rsidRPr="00B7781D">
              <w:rPr>
                <w:rFonts w:ascii="Century Gothic" w:hAnsi="Century Gothic"/>
                <w:sz w:val="16"/>
                <w:szCs w:val="16"/>
              </w:rPr>
              <w:t>14 grudnia 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określa </w:t>
            </w:r>
            <w:r w:rsidR="00A63580">
              <w:rPr>
                <w:rFonts w:ascii="Century Gothic" w:hAnsi="Century Gothic"/>
                <w:sz w:val="16"/>
                <w:szCs w:val="16"/>
              </w:rPr>
              <w:br/>
            </w:r>
            <w:r w:rsidRPr="00B7781D">
              <w:rPr>
                <w:rFonts w:ascii="Century Gothic" w:hAnsi="Century Gothic"/>
                <w:sz w:val="16"/>
                <w:szCs w:val="16"/>
              </w:rPr>
              <w:t xml:space="preserve">w drodze rozporządzenia podstawy programowe kształcenia w zawodach szkolnictwa branżowego oraz dodatkowe umiejętności zawodowe w zakresie wybranych zawodów. Zgodnie z art. 46 ust. 2 ustawy </w:t>
            </w:r>
            <w:r w:rsidR="00A63580">
              <w:rPr>
                <w:rFonts w:ascii="Century Gothic" w:hAnsi="Century Gothic"/>
                <w:sz w:val="16"/>
                <w:szCs w:val="16"/>
              </w:rPr>
              <w:br/>
            </w:r>
            <w:r w:rsidRPr="00B7781D">
              <w:rPr>
                <w:rFonts w:ascii="Century Gothic" w:hAnsi="Century Gothic"/>
                <w:sz w:val="16"/>
                <w:szCs w:val="16"/>
              </w:rPr>
              <w:t>z dnia 14 grudnia 2016 r. – Prawo oświatowe</w:t>
            </w:r>
            <w:r>
              <w:rPr>
                <w:rFonts w:ascii="Century Gothic" w:hAnsi="Century Gothic"/>
                <w:sz w:val="16"/>
                <w:szCs w:val="16"/>
              </w:rPr>
              <w:t>,</w:t>
            </w:r>
            <w:r w:rsidRPr="00B7781D">
              <w:rPr>
                <w:rFonts w:ascii="Century Gothic" w:hAnsi="Century Gothic"/>
                <w:sz w:val="16"/>
                <w:szCs w:val="16"/>
              </w:rPr>
              <w:t xml:space="preserve"> minister właściwy do spraw oświaty i wychowania wprowadza zmiany w przepisach wydanych na </w:t>
            </w:r>
            <w:r w:rsidRPr="00B7781D">
              <w:rPr>
                <w:rFonts w:ascii="Century Gothic" w:hAnsi="Century Gothic"/>
                <w:sz w:val="16"/>
                <w:szCs w:val="16"/>
              </w:rPr>
              <w:lastRenderedPageBreak/>
              <w:t xml:space="preserve">podstawie art. 46 ust. 1 tej ustawy na wniosek ministra właściwego dla zawodu. </w:t>
            </w:r>
          </w:p>
          <w:p w14:paraId="6FB0E0B7" w14:textId="6267209B"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Projektowane rozporządzenie jest konsekwencją zmian wprowadzanych w rozporządzeniu Ministra Edukacji Narodowej z dnia 15 lutego 2019 r. w sprawie ogólnych celów i zadań kształcenia </w:t>
            </w:r>
            <w:r w:rsidR="00A63580">
              <w:rPr>
                <w:rFonts w:ascii="Century Gothic" w:hAnsi="Century Gothic"/>
                <w:sz w:val="16"/>
                <w:szCs w:val="16"/>
              </w:rPr>
              <w:br/>
            </w:r>
            <w:r w:rsidRPr="00B7781D">
              <w:rPr>
                <w:rFonts w:ascii="Century Gothic" w:hAnsi="Century Gothic"/>
                <w:sz w:val="16"/>
                <w:szCs w:val="16"/>
              </w:rPr>
              <w:t xml:space="preserve">w zawodach szkolnictwa branżowego oraz klasyfikacji zawodów szkolnictwa branżowego </w:t>
            </w:r>
            <w:r w:rsidR="00A63580">
              <w:rPr>
                <w:rFonts w:ascii="Century Gothic" w:hAnsi="Century Gothic"/>
                <w:sz w:val="16"/>
                <w:szCs w:val="16"/>
              </w:rPr>
              <w:br/>
            </w:r>
            <w:r w:rsidRPr="00B7781D">
              <w:rPr>
                <w:rFonts w:ascii="Century Gothic" w:hAnsi="Century Gothic"/>
                <w:sz w:val="16"/>
                <w:szCs w:val="16"/>
              </w:rPr>
              <w:t>(Dz. U. poz. 316, z późn. zm.) w związku z realizacją wniosków:</w:t>
            </w:r>
          </w:p>
          <w:p w14:paraId="6FA9C1D1" w14:textId="77777777" w:rsidR="00BD6D9E" w:rsidRDefault="00BD6D9E" w:rsidP="00BD6D9E">
            <w:pPr>
              <w:numPr>
                <w:ilvl w:val="0"/>
                <w:numId w:val="32"/>
              </w:numPr>
              <w:spacing w:before="60" w:after="60"/>
              <w:ind w:left="283" w:hanging="170"/>
              <w:rPr>
                <w:rFonts w:ascii="Century Gothic" w:hAnsi="Century Gothic"/>
                <w:sz w:val="16"/>
                <w:szCs w:val="16"/>
              </w:rPr>
            </w:pPr>
            <w:r w:rsidRPr="00B7781D">
              <w:rPr>
                <w:rFonts w:ascii="Century Gothic" w:hAnsi="Century Gothic"/>
                <w:sz w:val="16"/>
                <w:szCs w:val="16"/>
              </w:rPr>
              <w:t xml:space="preserve">Ministra Rozwoju, Pracy i Technologii w zakresie wprowadzenia do systemu oświaty czterech nowych zawodów: </w:t>
            </w:r>
            <w:r w:rsidRPr="00B7781D">
              <w:rPr>
                <w:rFonts w:ascii="Century Gothic" w:hAnsi="Century Gothic"/>
                <w:i/>
                <w:sz w:val="16"/>
                <w:szCs w:val="16"/>
              </w:rPr>
              <w:t xml:space="preserve">technik dekarstwa, technik robotyk, </w:t>
            </w:r>
            <w:proofErr w:type="spellStart"/>
            <w:r w:rsidRPr="00B7781D">
              <w:rPr>
                <w:rFonts w:ascii="Century Gothic" w:hAnsi="Century Gothic"/>
                <w:i/>
                <w:sz w:val="16"/>
                <w:szCs w:val="16"/>
              </w:rPr>
              <w:t>podolog</w:t>
            </w:r>
            <w:proofErr w:type="spellEnd"/>
            <w:r w:rsidRPr="00B7781D">
              <w:rPr>
                <w:rFonts w:ascii="Century Gothic" w:hAnsi="Century Gothic"/>
                <w:sz w:val="16"/>
                <w:szCs w:val="16"/>
              </w:rPr>
              <w:t xml:space="preserve"> i </w:t>
            </w:r>
            <w:r w:rsidRPr="00B7781D">
              <w:rPr>
                <w:rFonts w:ascii="Century Gothic" w:hAnsi="Century Gothic"/>
                <w:i/>
                <w:sz w:val="16"/>
                <w:szCs w:val="16"/>
              </w:rPr>
              <w:t>technik stylista</w:t>
            </w:r>
            <w:r>
              <w:rPr>
                <w:rFonts w:ascii="Century Gothic" w:hAnsi="Century Gothic"/>
                <w:i/>
                <w:sz w:val="16"/>
                <w:szCs w:val="16"/>
              </w:rPr>
              <w:t>,</w:t>
            </w:r>
          </w:p>
          <w:p w14:paraId="5E7D5A26" w14:textId="77777777" w:rsidR="00BD6D9E" w:rsidRPr="006F5670"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 xml:space="preserve">Ministra Zdrowia w zakresie zmian w zawodzie </w:t>
            </w:r>
            <w:r w:rsidRPr="006F5670">
              <w:rPr>
                <w:rFonts w:ascii="Century Gothic" w:hAnsi="Century Gothic"/>
                <w:i/>
                <w:sz w:val="16"/>
                <w:szCs w:val="16"/>
              </w:rPr>
              <w:t>opiekun medyczny.</w:t>
            </w:r>
          </w:p>
          <w:p w14:paraId="09F83AF3" w14:textId="77777777" w:rsidR="00BD6D9E" w:rsidRDefault="00BD6D9E" w:rsidP="00BD6D9E">
            <w:pPr>
              <w:spacing w:before="60" w:after="60"/>
              <w:rPr>
                <w:rFonts w:ascii="Century Gothic" w:hAnsi="Century Gothic"/>
                <w:sz w:val="16"/>
                <w:szCs w:val="16"/>
              </w:rPr>
            </w:pPr>
            <w:r w:rsidRPr="006F5670">
              <w:rPr>
                <w:rFonts w:ascii="Century Gothic" w:hAnsi="Century Gothic"/>
                <w:sz w:val="16"/>
                <w:szCs w:val="16"/>
              </w:rPr>
              <w:t>Projektowane rozporządzenie stanowi również realizację wniosków:</w:t>
            </w:r>
          </w:p>
          <w:p w14:paraId="12FA3946" w14:textId="77777777" w:rsidR="00BD6D9E"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Ministra Rozwoju, Pracy i Technologii oraz Ministra Infrastruktury</w:t>
            </w:r>
            <w:r>
              <w:rPr>
                <w:rFonts w:ascii="Century Gothic" w:hAnsi="Century Gothic"/>
                <w:sz w:val="16"/>
                <w:szCs w:val="16"/>
              </w:rPr>
              <w:t>,</w:t>
            </w:r>
            <w:r w:rsidRPr="006F5670">
              <w:rPr>
                <w:rFonts w:ascii="Century Gothic" w:hAnsi="Century Gothic"/>
                <w:sz w:val="16"/>
                <w:szCs w:val="16"/>
              </w:rPr>
              <w:t xml:space="preserve"> dotyczących wprowadzenia nowych dodatkowych umiejętności zawodowych </w:t>
            </w:r>
            <w:r>
              <w:rPr>
                <w:rFonts w:ascii="Century Gothic" w:hAnsi="Century Gothic"/>
                <w:sz w:val="16"/>
                <w:szCs w:val="16"/>
              </w:rPr>
              <w:t>pn. </w:t>
            </w:r>
            <w:r w:rsidRPr="006F5670">
              <w:rPr>
                <w:rFonts w:ascii="Century Gothic" w:hAnsi="Century Gothic"/>
                <w:sz w:val="16"/>
                <w:szCs w:val="16"/>
              </w:rPr>
              <w:t>„Serwisowanie opon pojazdów silnikowy</w:t>
            </w:r>
            <w:r>
              <w:rPr>
                <w:rFonts w:ascii="Century Gothic" w:hAnsi="Century Gothic"/>
                <w:sz w:val="16"/>
                <w:szCs w:val="16"/>
              </w:rPr>
              <w:t>ch",</w:t>
            </w:r>
          </w:p>
          <w:p w14:paraId="2473E05D" w14:textId="77777777" w:rsidR="00BD6D9E" w:rsidRPr="006F5670" w:rsidRDefault="00BD6D9E" w:rsidP="00BD6D9E">
            <w:pPr>
              <w:numPr>
                <w:ilvl w:val="0"/>
                <w:numId w:val="32"/>
              </w:numPr>
              <w:spacing w:before="60" w:after="60"/>
              <w:ind w:left="283" w:hanging="170"/>
              <w:rPr>
                <w:rFonts w:ascii="Century Gothic" w:hAnsi="Century Gothic"/>
                <w:sz w:val="16"/>
                <w:szCs w:val="16"/>
              </w:rPr>
            </w:pPr>
            <w:r w:rsidRPr="006F5670">
              <w:rPr>
                <w:rFonts w:ascii="Century Gothic" w:hAnsi="Century Gothic"/>
                <w:sz w:val="16"/>
                <w:szCs w:val="16"/>
              </w:rPr>
              <w:t>Ministra Rolnictwa i Rozwoju Wsi</w:t>
            </w:r>
            <w:r>
              <w:rPr>
                <w:rFonts w:ascii="Century Gothic" w:hAnsi="Century Gothic"/>
                <w:sz w:val="16"/>
                <w:szCs w:val="16"/>
              </w:rPr>
              <w:t>,</w:t>
            </w:r>
            <w:r w:rsidRPr="006F5670">
              <w:rPr>
                <w:rFonts w:ascii="Century Gothic" w:hAnsi="Century Gothic"/>
                <w:sz w:val="16"/>
                <w:szCs w:val="16"/>
              </w:rPr>
              <w:t xml:space="preserve"> dotyczącego wprowadzenia nowych dodatkowych umiejętności zawodowych pn. „Prowadzenie przedsiębiorstwa rolnego zgodnie z zasadami nowoczesnego zarządzania”. </w:t>
            </w:r>
          </w:p>
          <w:p w14:paraId="01715869" w14:textId="77777777" w:rsidR="00BD6D9E" w:rsidRPr="003A2541" w:rsidRDefault="00BD6D9E" w:rsidP="00BD6D9E">
            <w:pPr>
              <w:spacing w:before="60" w:after="60"/>
              <w:rPr>
                <w:rFonts w:ascii="Century Gothic" w:hAnsi="Century Gothic"/>
                <w:sz w:val="16"/>
                <w:szCs w:val="16"/>
              </w:rPr>
            </w:pPr>
          </w:p>
        </w:tc>
        <w:tc>
          <w:tcPr>
            <w:tcW w:w="4536" w:type="dxa"/>
          </w:tcPr>
          <w:p w14:paraId="0C731087"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lastRenderedPageBreak/>
              <w:t>Wprowadzenie nowych zawodów szkolnictwa branżowego do klasyfikacji zawodów szkolnictwa branżowego wymaga opracowania podstaw programowych kształcenia w tych zawodach.</w:t>
            </w:r>
          </w:p>
          <w:p w14:paraId="354DBC1F"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W projektowanym rozporządzeniu zostaną określone podstawy programowe kształcenia w nowych zawodach szkolnictwa branżowego:</w:t>
            </w:r>
          </w:p>
          <w:p w14:paraId="0236CA21" w14:textId="77777777" w:rsidR="00BD6D9E" w:rsidRDefault="00BD6D9E" w:rsidP="00BD6D9E">
            <w:pPr>
              <w:numPr>
                <w:ilvl w:val="0"/>
                <w:numId w:val="33"/>
              </w:numPr>
              <w:spacing w:before="60" w:after="60"/>
              <w:ind w:left="283" w:hanging="170"/>
              <w:rPr>
                <w:rFonts w:ascii="Century Gothic" w:hAnsi="Century Gothic"/>
                <w:sz w:val="16"/>
                <w:szCs w:val="16"/>
              </w:rPr>
            </w:pPr>
            <w:r w:rsidRPr="00B7781D">
              <w:rPr>
                <w:rFonts w:ascii="Century Gothic" w:hAnsi="Century Gothic"/>
                <w:sz w:val="16"/>
                <w:szCs w:val="16"/>
              </w:rPr>
              <w:t>technik dekarstwa</w:t>
            </w:r>
            <w:r>
              <w:rPr>
                <w:rFonts w:ascii="Century Gothic" w:hAnsi="Century Gothic"/>
                <w:sz w:val="16"/>
                <w:szCs w:val="16"/>
              </w:rPr>
              <w:t xml:space="preserve">, </w:t>
            </w:r>
            <w:r w:rsidRPr="00B7781D">
              <w:rPr>
                <w:rFonts w:ascii="Century Gothic" w:hAnsi="Century Gothic"/>
                <w:sz w:val="16"/>
                <w:szCs w:val="16"/>
              </w:rPr>
              <w:t>przyporządkowanym do bra</w:t>
            </w:r>
            <w:r>
              <w:rPr>
                <w:rFonts w:ascii="Century Gothic" w:hAnsi="Century Gothic"/>
                <w:sz w:val="16"/>
                <w:szCs w:val="16"/>
              </w:rPr>
              <w:t>nży budowlanej (załącznik nr 2),</w:t>
            </w:r>
          </w:p>
          <w:p w14:paraId="0AF517CD" w14:textId="77777777" w:rsidR="00BD6D9E" w:rsidRDefault="00BD6D9E" w:rsidP="00BD6D9E">
            <w:pPr>
              <w:numPr>
                <w:ilvl w:val="0"/>
                <w:numId w:val="33"/>
              </w:numPr>
              <w:spacing w:before="60" w:after="60"/>
              <w:ind w:left="283" w:hanging="170"/>
              <w:rPr>
                <w:rFonts w:ascii="Century Gothic" w:hAnsi="Century Gothic"/>
                <w:sz w:val="16"/>
                <w:szCs w:val="16"/>
              </w:rPr>
            </w:pPr>
            <w:r>
              <w:rPr>
                <w:rFonts w:ascii="Century Gothic" w:hAnsi="Century Gothic"/>
                <w:sz w:val="16"/>
                <w:szCs w:val="16"/>
              </w:rPr>
              <w:lastRenderedPageBreak/>
              <w:t>technik robotyk,</w:t>
            </w:r>
            <w:r w:rsidRPr="007D5411">
              <w:rPr>
                <w:rFonts w:ascii="Century Gothic" w:hAnsi="Century Gothic"/>
                <w:sz w:val="16"/>
                <w:szCs w:val="16"/>
              </w:rPr>
              <w:t xml:space="preserve"> przyporządkowanym do branży elektronicz</w:t>
            </w:r>
            <w:r>
              <w:rPr>
                <w:rFonts w:ascii="Century Gothic" w:hAnsi="Century Gothic"/>
                <w:sz w:val="16"/>
                <w:szCs w:val="16"/>
              </w:rPr>
              <w:t>n</w:t>
            </w:r>
            <w:r w:rsidRPr="007D5411">
              <w:rPr>
                <w:rFonts w:ascii="Century Gothic" w:hAnsi="Century Gothic"/>
                <w:sz w:val="16"/>
                <w:szCs w:val="16"/>
              </w:rPr>
              <w:t>o-</w:t>
            </w:r>
            <w:proofErr w:type="spellStart"/>
            <w:r w:rsidRPr="007D5411">
              <w:rPr>
                <w:rFonts w:ascii="Century Gothic" w:hAnsi="Century Gothic"/>
                <w:sz w:val="16"/>
                <w:szCs w:val="16"/>
              </w:rPr>
              <w:t>m</w:t>
            </w:r>
            <w:r>
              <w:rPr>
                <w:rFonts w:ascii="Century Gothic" w:hAnsi="Century Gothic"/>
                <w:sz w:val="16"/>
                <w:szCs w:val="16"/>
              </w:rPr>
              <w:t>echatronicznej</w:t>
            </w:r>
            <w:proofErr w:type="spellEnd"/>
            <w:r>
              <w:rPr>
                <w:rFonts w:ascii="Century Gothic" w:hAnsi="Century Gothic"/>
                <w:sz w:val="16"/>
                <w:szCs w:val="16"/>
              </w:rPr>
              <w:t xml:space="preserve"> (załącznik nr 8),</w:t>
            </w:r>
          </w:p>
          <w:p w14:paraId="779ED5B5" w14:textId="77777777" w:rsidR="00BD6D9E" w:rsidRDefault="00BD6D9E" w:rsidP="00BD6D9E">
            <w:pPr>
              <w:numPr>
                <w:ilvl w:val="0"/>
                <w:numId w:val="33"/>
              </w:numPr>
              <w:spacing w:before="60" w:after="60"/>
              <w:ind w:left="283" w:hanging="170"/>
              <w:rPr>
                <w:rFonts w:ascii="Century Gothic" w:hAnsi="Century Gothic"/>
                <w:sz w:val="16"/>
                <w:szCs w:val="16"/>
              </w:rPr>
            </w:pPr>
            <w:proofErr w:type="spellStart"/>
            <w:r w:rsidRPr="007D5411">
              <w:rPr>
                <w:rFonts w:ascii="Century Gothic" w:hAnsi="Century Gothic"/>
                <w:sz w:val="16"/>
                <w:szCs w:val="16"/>
              </w:rPr>
              <w:t>podolog</w:t>
            </w:r>
            <w:proofErr w:type="spellEnd"/>
            <w:r>
              <w:rPr>
                <w:rFonts w:ascii="Century Gothic" w:hAnsi="Century Gothic"/>
                <w:sz w:val="16"/>
                <w:szCs w:val="16"/>
              </w:rPr>
              <w:t>,</w:t>
            </w:r>
            <w:r w:rsidRPr="007D5411">
              <w:rPr>
                <w:rFonts w:ascii="Century Gothic" w:hAnsi="Century Gothic"/>
                <w:sz w:val="16"/>
                <w:szCs w:val="16"/>
              </w:rPr>
              <w:t xml:space="preserve"> przyporządkowanym do branży fryzjersk</w:t>
            </w:r>
            <w:r>
              <w:rPr>
                <w:rFonts w:ascii="Century Gothic" w:hAnsi="Century Gothic"/>
                <w:sz w:val="16"/>
                <w:szCs w:val="16"/>
              </w:rPr>
              <w:t>o-kosmetycznej (załącznik nr 9),</w:t>
            </w:r>
            <w:r w:rsidRPr="007D5411">
              <w:rPr>
                <w:rFonts w:ascii="Century Gothic" w:hAnsi="Century Gothic"/>
                <w:sz w:val="16"/>
                <w:szCs w:val="16"/>
              </w:rPr>
              <w:t xml:space="preserve"> </w:t>
            </w:r>
          </w:p>
          <w:p w14:paraId="23798778" w14:textId="77777777" w:rsidR="00BD6D9E" w:rsidRPr="007D5411" w:rsidRDefault="00BD6D9E" w:rsidP="00BD6D9E">
            <w:pPr>
              <w:numPr>
                <w:ilvl w:val="0"/>
                <w:numId w:val="33"/>
              </w:numPr>
              <w:spacing w:before="60" w:after="60"/>
              <w:ind w:left="283" w:hanging="170"/>
              <w:rPr>
                <w:rFonts w:ascii="Century Gothic" w:hAnsi="Century Gothic"/>
                <w:sz w:val="16"/>
                <w:szCs w:val="16"/>
              </w:rPr>
            </w:pPr>
            <w:r w:rsidRPr="007D5411">
              <w:rPr>
                <w:rFonts w:ascii="Century Gothic" w:hAnsi="Century Gothic"/>
                <w:sz w:val="16"/>
                <w:szCs w:val="16"/>
              </w:rPr>
              <w:t>technik stylista</w:t>
            </w:r>
            <w:r>
              <w:rPr>
                <w:rFonts w:ascii="Century Gothic" w:hAnsi="Century Gothic"/>
                <w:sz w:val="16"/>
                <w:szCs w:val="16"/>
              </w:rPr>
              <w:t>,</w:t>
            </w:r>
            <w:r w:rsidRPr="007D5411">
              <w:rPr>
                <w:rFonts w:ascii="Century Gothic" w:hAnsi="Century Gothic"/>
                <w:sz w:val="16"/>
                <w:szCs w:val="16"/>
              </w:rPr>
              <w:t xml:space="preserve"> przyporządkowanym do branży p</w:t>
            </w:r>
            <w:r>
              <w:rPr>
                <w:rFonts w:ascii="Century Gothic" w:hAnsi="Century Gothic"/>
                <w:sz w:val="16"/>
                <w:szCs w:val="16"/>
              </w:rPr>
              <w:t>rzemysłu mody (załącznik nr 23).</w:t>
            </w:r>
          </w:p>
          <w:p w14:paraId="084EC191"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Zmianie ulegnie również podstawa programowa kształcenia w zawodzie opiekun medyczny</w:t>
            </w:r>
            <w:r>
              <w:rPr>
                <w:rFonts w:ascii="Century Gothic" w:hAnsi="Century Gothic"/>
                <w:sz w:val="16"/>
                <w:szCs w:val="16"/>
              </w:rPr>
              <w:t>,</w:t>
            </w:r>
            <w:r w:rsidRPr="00B7781D">
              <w:rPr>
                <w:rFonts w:ascii="Century Gothic" w:hAnsi="Century Gothic"/>
                <w:sz w:val="16"/>
                <w:szCs w:val="16"/>
              </w:rPr>
              <w:t xml:space="preserve"> przyporządkowanym do branży opieki zdrowotnej (załącznik nr 20).</w:t>
            </w:r>
          </w:p>
          <w:p w14:paraId="50648947" w14:textId="77777777" w:rsidR="00BD6D9E" w:rsidRPr="00B7781D" w:rsidRDefault="00BD6D9E" w:rsidP="00BD6D9E">
            <w:pPr>
              <w:spacing w:before="60" w:after="60"/>
              <w:rPr>
                <w:rFonts w:ascii="Century Gothic" w:hAnsi="Century Gothic"/>
                <w:sz w:val="16"/>
                <w:szCs w:val="16"/>
              </w:rPr>
            </w:pPr>
            <w:r w:rsidRPr="00B7781D">
              <w:rPr>
                <w:rFonts w:ascii="Century Gothic" w:hAnsi="Century Gothic"/>
                <w:sz w:val="16"/>
                <w:szCs w:val="16"/>
              </w:rPr>
              <w:t>Ponadto zostaną określone dodatkowe umiejętności zawodowe (załącznik nr 33):</w:t>
            </w:r>
          </w:p>
          <w:p w14:paraId="3BF34C13" w14:textId="77777777" w:rsidR="00BD6D9E" w:rsidRPr="00B7781D" w:rsidRDefault="00BD6D9E" w:rsidP="00BD6D9E">
            <w:pPr>
              <w:numPr>
                <w:ilvl w:val="0"/>
                <w:numId w:val="33"/>
              </w:numPr>
              <w:spacing w:before="60" w:after="60"/>
              <w:ind w:left="283" w:hanging="170"/>
              <w:rPr>
                <w:rFonts w:ascii="Century Gothic" w:hAnsi="Century Gothic"/>
                <w:sz w:val="16"/>
                <w:szCs w:val="16"/>
              </w:rPr>
            </w:pPr>
            <w:r w:rsidRPr="00B7781D">
              <w:rPr>
                <w:rFonts w:ascii="Century Gothic" w:hAnsi="Century Gothic"/>
                <w:sz w:val="16"/>
                <w:szCs w:val="16"/>
              </w:rPr>
              <w:t xml:space="preserve">„Prowadzenie przedsiębiorstwa rolnego zgodnie z zasadami nowoczesnego zarządzania” w zakresie wybranych zawodów przyporządkowanych do branży rolno-hodowlanej i branży ogrodniczej: mechanik-operator pojazdów i maszyn rolniczych, pszczelarz, rolnik, technik hodowca koni, technik mechanizacji rolnictwa i </w:t>
            </w:r>
            <w:proofErr w:type="spellStart"/>
            <w:r w:rsidRPr="00B7781D">
              <w:rPr>
                <w:rFonts w:ascii="Century Gothic" w:hAnsi="Century Gothic"/>
                <w:sz w:val="16"/>
                <w:szCs w:val="16"/>
              </w:rPr>
              <w:t>agrotroniki</w:t>
            </w:r>
            <w:proofErr w:type="spellEnd"/>
            <w:r w:rsidRPr="00B7781D">
              <w:rPr>
                <w:rFonts w:ascii="Century Gothic" w:hAnsi="Century Gothic"/>
                <w:sz w:val="16"/>
                <w:szCs w:val="16"/>
              </w:rPr>
              <w:t xml:space="preserve">, technik pszczelarz, technik rolnik, technik weterynarii, ogrodnik, technik ogrodnik, </w:t>
            </w:r>
            <w:r>
              <w:rPr>
                <w:rFonts w:ascii="Century Gothic" w:hAnsi="Century Gothic"/>
                <w:sz w:val="16"/>
                <w:szCs w:val="16"/>
              </w:rPr>
              <w:t>technik architektury krajobrazu,</w:t>
            </w:r>
          </w:p>
          <w:p w14:paraId="7459539D" w14:textId="7FBA423A" w:rsidR="00BD6D9E" w:rsidRPr="00E652B3" w:rsidRDefault="00BD6D9E" w:rsidP="00BD6D9E">
            <w:pPr>
              <w:spacing w:before="60" w:after="60"/>
              <w:rPr>
                <w:rFonts w:ascii="Century Gothic" w:hAnsi="Century Gothic"/>
                <w:sz w:val="16"/>
                <w:szCs w:val="16"/>
              </w:rPr>
            </w:pPr>
            <w:r w:rsidRPr="00B7781D">
              <w:rPr>
                <w:rFonts w:ascii="Century Gothic" w:hAnsi="Century Gothic"/>
                <w:sz w:val="16"/>
                <w:szCs w:val="16"/>
              </w:rPr>
              <w:t xml:space="preserve">„Serwisowanie opon pojazdów silnikowych” </w:t>
            </w:r>
            <w:r>
              <w:rPr>
                <w:rFonts w:ascii="Century Gothic" w:hAnsi="Century Gothic"/>
                <w:sz w:val="16"/>
                <w:szCs w:val="16"/>
              </w:rPr>
              <w:t>w </w:t>
            </w:r>
            <w:r w:rsidRPr="00B7781D">
              <w:rPr>
                <w:rFonts w:ascii="Century Gothic" w:hAnsi="Century Gothic"/>
                <w:sz w:val="16"/>
                <w:szCs w:val="16"/>
              </w:rPr>
              <w:t>zakresie wybranych zawodów przyporządkowanych do branży motoryzacyjnej: mechanik pojazdów samochodowych, mechanik motocyklowy, elektromechanik samochodowy, technik pojazdów samochodowych oraz blacharz samochodowy.</w:t>
            </w:r>
          </w:p>
        </w:tc>
        <w:tc>
          <w:tcPr>
            <w:tcW w:w="1134" w:type="dxa"/>
          </w:tcPr>
          <w:p w14:paraId="21E992F8" w14:textId="278B964B"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lastRenderedPageBreak/>
              <w:t>I</w:t>
            </w:r>
            <w:r>
              <w:rPr>
                <w:rFonts w:ascii="Century Gothic" w:hAnsi="Century Gothic"/>
                <w:sz w:val="16"/>
                <w:szCs w:val="16"/>
              </w:rPr>
              <w:t xml:space="preserve"> kwartał 2021</w:t>
            </w:r>
            <w:r w:rsidRPr="00B7781D">
              <w:rPr>
                <w:rFonts w:ascii="Century Gothic" w:hAnsi="Century Gothic"/>
                <w:sz w:val="16"/>
                <w:szCs w:val="16"/>
              </w:rPr>
              <w:t xml:space="preserve"> r.</w:t>
            </w:r>
          </w:p>
        </w:tc>
        <w:tc>
          <w:tcPr>
            <w:tcW w:w="2268" w:type="dxa"/>
            <w:shd w:val="clear" w:color="auto" w:fill="auto"/>
          </w:tcPr>
          <w:p w14:paraId="31119264" w14:textId="77777777"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Urszula Blicharz</w:t>
            </w:r>
            <w:r>
              <w:rPr>
                <w:rFonts w:ascii="Century Gothic" w:hAnsi="Century Gothic"/>
                <w:sz w:val="16"/>
                <w:szCs w:val="16"/>
              </w:rPr>
              <w:br/>
            </w:r>
            <w:r w:rsidRPr="00B7781D">
              <w:rPr>
                <w:rFonts w:ascii="Century Gothic" w:hAnsi="Century Gothic"/>
                <w:sz w:val="16"/>
                <w:szCs w:val="16"/>
              </w:rPr>
              <w:t>- główny specjalista</w:t>
            </w:r>
          </w:p>
          <w:p w14:paraId="0A29C353" w14:textId="77777777" w:rsidR="00BD6D9E" w:rsidRPr="00B7781D" w:rsidRDefault="00BD6D9E" w:rsidP="00BD6D9E">
            <w:pPr>
              <w:shd w:val="clear" w:color="auto" w:fill="FFFFFF"/>
              <w:spacing w:before="60" w:after="60"/>
              <w:jc w:val="center"/>
              <w:rPr>
                <w:rFonts w:ascii="Century Gothic" w:hAnsi="Century Gothic"/>
                <w:sz w:val="16"/>
                <w:szCs w:val="16"/>
              </w:rPr>
            </w:pPr>
          </w:p>
          <w:p w14:paraId="7F36F514" w14:textId="77777777" w:rsidR="00BD6D9E" w:rsidRPr="00B7781D" w:rsidRDefault="00BD6D9E" w:rsidP="00BD6D9E">
            <w:pPr>
              <w:shd w:val="clear" w:color="auto" w:fill="FFFFFF"/>
              <w:spacing w:before="60" w:after="60"/>
              <w:jc w:val="center"/>
              <w:rPr>
                <w:rFonts w:ascii="Century Gothic" w:hAnsi="Century Gothic"/>
                <w:sz w:val="16"/>
                <w:szCs w:val="16"/>
              </w:rPr>
            </w:pPr>
            <w:r>
              <w:rPr>
                <w:rFonts w:ascii="Century Gothic" w:hAnsi="Century Gothic"/>
                <w:sz w:val="16"/>
                <w:szCs w:val="16"/>
              </w:rPr>
              <w:t>Emilia Maciejewska</w:t>
            </w:r>
            <w:r>
              <w:rPr>
                <w:rFonts w:ascii="Century Gothic" w:hAnsi="Century Gothic"/>
                <w:sz w:val="16"/>
                <w:szCs w:val="16"/>
              </w:rPr>
              <w:br/>
            </w:r>
            <w:r w:rsidRPr="00B7781D">
              <w:rPr>
                <w:rFonts w:ascii="Century Gothic" w:hAnsi="Century Gothic"/>
                <w:sz w:val="16"/>
                <w:szCs w:val="16"/>
              </w:rPr>
              <w:t>- naczelnik wydziału</w:t>
            </w:r>
          </w:p>
          <w:p w14:paraId="7A650DBA" w14:textId="77777777" w:rsidR="00BD6D9E" w:rsidRPr="00B7781D" w:rsidRDefault="00BD6D9E" w:rsidP="00BD6D9E">
            <w:pPr>
              <w:shd w:val="clear" w:color="auto" w:fill="FFFFFF"/>
              <w:spacing w:before="60" w:after="60"/>
              <w:jc w:val="center"/>
              <w:rPr>
                <w:rFonts w:ascii="Century Gothic" w:hAnsi="Century Gothic"/>
                <w:sz w:val="16"/>
                <w:szCs w:val="16"/>
              </w:rPr>
            </w:pPr>
          </w:p>
          <w:p w14:paraId="18B7E686" w14:textId="11CC9661"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Departament Strategii, Kwalifikacji i Kształcenia Zawodowego</w:t>
            </w:r>
          </w:p>
        </w:tc>
      </w:tr>
      <w:tr w:rsidR="00BD6D9E" w:rsidRPr="00822213" w14:paraId="53B912A0" w14:textId="77777777" w:rsidTr="00A63EA9">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EF4309" w14:textId="14746F3E"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t>18E.</w:t>
            </w:r>
          </w:p>
        </w:tc>
        <w:tc>
          <w:tcPr>
            <w:tcW w:w="3260" w:type="dxa"/>
          </w:tcPr>
          <w:p w14:paraId="70B1B9D0" w14:textId="77777777" w:rsidR="00BD6D9E" w:rsidRDefault="00BD6D9E" w:rsidP="00BD6D9E">
            <w:pPr>
              <w:pStyle w:val="TYTUAKTUprzedmiotregulacjiustawylubrozporzdzenia"/>
              <w:spacing w:before="60" w:after="60" w:line="240" w:lineRule="auto"/>
              <w:jc w:val="left"/>
              <w:rPr>
                <w:rFonts w:ascii="Century Gothic" w:hAnsi="Century Gothic"/>
                <w:b w:val="0"/>
                <w:sz w:val="16"/>
                <w:szCs w:val="16"/>
              </w:rPr>
            </w:pPr>
            <w:r w:rsidRPr="00B7781D">
              <w:rPr>
                <w:rFonts w:ascii="Century Gothic" w:hAnsi="Century Gothic"/>
                <w:b w:val="0"/>
                <w:sz w:val="16"/>
                <w:szCs w:val="16"/>
              </w:rPr>
              <w:t xml:space="preserve">Rozporządzenie </w:t>
            </w:r>
            <w:r>
              <w:rPr>
                <w:rFonts w:ascii="Century Gothic" w:hAnsi="Century Gothic"/>
                <w:b w:val="0"/>
                <w:sz w:val="16"/>
                <w:szCs w:val="16"/>
              </w:rPr>
              <w:br/>
            </w:r>
            <w:r w:rsidRPr="00B7781D">
              <w:rPr>
                <w:rFonts w:ascii="Century Gothic" w:hAnsi="Century Gothic"/>
                <w:b w:val="0"/>
                <w:sz w:val="16"/>
                <w:szCs w:val="16"/>
              </w:rPr>
              <w:t xml:space="preserve">Ministra Edukacji i Nauki </w:t>
            </w:r>
          </w:p>
          <w:p w14:paraId="6D3251B4" w14:textId="77777777" w:rsidR="00BD6D9E" w:rsidRDefault="00BD6D9E" w:rsidP="00BD6D9E">
            <w:pPr>
              <w:pStyle w:val="TYTUAKTUprzedmiotregulacjiustawylubrozporzdzenia"/>
              <w:spacing w:before="60" w:after="60" w:line="240" w:lineRule="auto"/>
              <w:jc w:val="left"/>
              <w:rPr>
                <w:rStyle w:val="Ppogrubienie"/>
                <w:rFonts w:ascii="Century Gothic" w:hAnsi="Century Gothic"/>
                <w:sz w:val="16"/>
                <w:szCs w:val="16"/>
              </w:rPr>
            </w:pPr>
            <w:r w:rsidRPr="00B7781D">
              <w:rPr>
                <w:rFonts w:ascii="Century Gothic" w:hAnsi="Century Gothic"/>
                <w:b w:val="0"/>
                <w:sz w:val="16"/>
                <w:szCs w:val="16"/>
              </w:rPr>
              <w:t>zmieniające rozporządzenie</w:t>
            </w:r>
            <w:r w:rsidRPr="00B7781D">
              <w:rPr>
                <w:rStyle w:val="Ppogrubienie"/>
                <w:rFonts w:ascii="Century Gothic" w:hAnsi="Century Gothic"/>
                <w:sz w:val="16"/>
                <w:szCs w:val="16"/>
              </w:rPr>
              <w:t xml:space="preserve"> </w:t>
            </w:r>
          </w:p>
          <w:p w14:paraId="3E754B05" w14:textId="77777777" w:rsidR="00BD6D9E" w:rsidRPr="00B7781D" w:rsidRDefault="00BD6D9E" w:rsidP="00BD6D9E">
            <w:pPr>
              <w:pStyle w:val="TYTUAKTUprzedmiotregulacjiustawylubrozporzdzenia"/>
              <w:spacing w:before="60" w:after="60" w:line="240" w:lineRule="auto"/>
              <w:jc w:val="left"/>
              <w:rPr>
                <w:rStyle w:val="Ppogrubienie"/>
                <w:rFonts w:ascii="Century Gothic" w:hAnsi="Century Gothic"/>
                <w:sz w:val="16"/>
                <w:szCs w:val="16"/>
              </w:rPr>
            </w:pPr>
            <w:r w:rsidRPr="00B7781D">
              <w:rPr>
                <w:rStyle w:val="Ppogrubienie"/>
                <w:rFonts w:ascii="Century Gothic" w:hAnsi="Century Gothic"/>
                <w:sz w:val="16"/>
                <w:szCs w:val="16"/>
              </w:rPr>
              <w:t>w</w:t>
            </w:r>
            <w:r w:rsidRPr="00B7781D">
              <w:rPr>
                <w:rFonts w:ascii="Century Gothic" w:hAnsi="Century Gothic"/>
                <w:b w:val="0"/>
                <w:sz w:val="16"/>
                <w:szCs w:val="16"/>
              </w:rPr>
              <w:t xml:space="preserve"> sprawie świadectw, dyplomów państwowych i innych druków</w:t>
            </w:r>
          </w:p>
          <w:p w14:paraId="29EB8324" w14:textId="77777777" w:rsidR="00BD6D9E" w:rsidRPr="00BD3F75" w:rsidRDefault="00BD6D9E" w:rsidP="00BD6D9E">
            <w:pPr>
              <w:spacing w:before="60" w:after="60"/>
              <w:rPr>
                <w:rFonts w:ascii="Century Gothic" w:hAnsi="Century Gothic"/>
                <w:b/>
                <w:sz w:val="16"/>
                <w:szCs w:val="16"/>
              </w:rPr>
            </w:pPr>
          </w:p>
        </w:tc>
        <w:tc>
          <w:tcPr>
            <w:tcW w:w="4395" w:type="dxa"/>
          </w:tcPr>
          <w:p w14:paraId="4B12D1DF" w14:textId="7787C738" w:rsidR="00BD6D9E" w:rsidRPr="003A2541" w:rsidRDefault="00BD6D9E" w:rsidP="00BD6D9E">
            <w:pPr>
              <w:spacing w:before="60" w:after="60"/>
              <w:rPr>
                <w:rFonts w:ascii="Century Gothic" w:hAnsi="Century Gothic"/>
                <w:sz w:val="16"/>
                <w:szCs w:val="16"/>
              </w:rPr>
            </w:pPr>
            <w:r w:rsidRPr="00B7781D">
              <w:rPr>
                <w:rFonts w:ascii="Century Gothic" w:hAnsi="Century Gothic"/>
                <w:sz w:val="16"/>
                <w:szCs w:val="16"/>
                <w:lang w:bidi="pl-PL"/>
              </w:rPr>
              <w:t>Nowelizacja rozporządzenia</w:t>
            </w:r>
            <w:r w:rsidRPr="00E66F25">
              <w:rPr>
                <w:rFonts w:ascii="Century Gothic" w:hAnsi="Century Gothic"/>
                <w:b/>
                <w:sz w:val="16"/>
                <w:szCs w:val="16"/>
              </w:rPr>
              <w:t xml:space="preserve"> </w:t>
            </w:r>
            <w:r w:rsidRPr="00E66F25">
              <w:rPr>
                <w:rFonts w:ascii="Century Gothic" w:hAnsi="Century Gothic"/>
                <w:bCs/>
                <w:sz w:val="16"/>
                <w:szCs w:val="16"/>
                <w:lang w:bidi="pl-PL"/>
              </w:rPr>
              <w:t>w sprawie świadectw, dypl</w:t>
            </w:r>
            <w:r>
              <w:rPr>
                <w:rFonts w:ascii="Century Gothic" w:hAnsi="Century Gothic"/>
                <w:bCs/>
                <w:sz w:val="16"/>
                <w:szCs w:val="16"/>
                <w:lang w:bidi="pl-PL"/>
              </w:rPr>
              <w:t>omów państwowych i innych druków</w:t>
            </w:r>
            <w:r w:rsidRPr="00B7781D">
              <w:rPr>
                <w:rFonts w:ascii="Century Gothic" w:hAnsi="Century Gothic"/>
                <w:sz w:val="16"/>
                <w:szCs w:val="16"/>
                <w:lang w:bidi="pl-PL"/>
              </w:rPr>
              <w:t xml:space="preserve"> wynika </w:t>
            </w:r>
            <w:r>
              <w:rPr>
                <w:rFonts w:ascii="Century Gothic" w:hAnsi="Century Gothic"/>
                <w:sz w:val="16"/>
                <w:szCs w:val="16"/>
                <w:lang w:bidi="pl-PL"/>
              </w:rPr>
              <w:br/>
            </w:r>
            <w:r w:rsidRPr="00B7781D">
              <w:rPr>
                <w:rFonts w:ascii="Century Gothic" w:hAnsi="Century Gothic"/>
                <w:sz w:val="16"/>
                <w:szCs w:val="16"/>
                <w:lang w:bidi="pl-PL"/>
              </w:rPr>
              <w:t xml:space="preserve">z konieczności dostosowania </w:t>
            </w:r>
            <w:r>
              <w:rPr>
                <w:rFonts w:ascii="Century Gothic" w:hAnsi="Century Gothic"/>
                <w:sz w:val="16"/>
                <w:szCs w:val="16"/>
                <w:lang w:bidi="pl-PL"/>
              </w:rPr>
              <w:t xml:space="preserve">jego </w:t>
            </w:r>
            <w:r w:rsidRPr="00B7781D">
              <w:rPr>
                <w:rFonts w:ascii="Century Gothic" w:hAnsi="Century Gothic"/>
                <w:sz w:val="16"/>
                <w:szCs w:val="16"/>
                <w:lang w:bidi="pl-PL"/>
              </w:rPr>
              <w:t xml:space="preserve">przepisów </w:t>
            </w:r>
            <w:r w:rsidR="00A63580">
              <w:rPr>
                <w:rFonts w:ascii="Century Gothic" w:hAnsi="Century Gothic"/>
                <w:sz w:val="16"/>
                <w:szCs w:val="16"/>
                <w:lang w:bidi="pl-PL"/>
              </w:rPr>
              <w:br/>
            </w:r>
            <w:r w:rsidRPr="00B7781D">
              <w:rPr>
                <w:rFonts w:ascii="Century Gothic" w:hAnsi="Century Gothic"/>
                <w:sz w:val="16"/>
                <w:szCs w:val="16"/>
                <w:lang w:bidi="pl-PL"/>
              </w:rPr>
              <w:t xml:space="preserve">do przepisów ustawy z dnia 22 listopada 2018 r. </w:t>
            </w:r>
            <w:r>
              <w:rPr>
                <w:rFonts w:ascii="Century Gothic" w:hAnsi="Century Gothic"/>
                <w:sz w:val="16"/>
                <w:szCs w:val="16"/>
                <w:lang w:bidi="pl-PL"/>
              </w:rPr>
              <w:br/>
            </w:r>
            <w:r w:rsidRPr="00B7781D">
              <w:rPr>
                <w:rFonts w:ascii="Century Gothic" w:hAnsi="Century Gothic"/>
                <w:sz w:val="16"/>
                <w:szCs w:val="16"/>
                <w:lang w:bidi="pl-PL"/>
              </w:rPr>
              <w:t xml:space="preserve">o dokumentach publicznych (Dz. U. z 2020 r. poz. 725 </w:t>
            </w:r>
            <w:r>
              <w:rPr>
                <w:rFonts w:ascii="Century Gothic" w:hAnsi="Century Gothic"/>
                <w:sz w:val="16"/>
                <w:szCs w:val="16"/>
                <w:lang w:bidi="pl-PL"/>
              </w:rPr>
              <w:br/>
            </w:r>
            <w:r w:rsidRPr="00B7781D">
              <w:rPr>
                <w:rFonts w:ascii="Century Gothic" w:hAnsi="Century Gothic"/>
                <w:sz w:val="16"/>
                <w:szCs w:val="16"/>
                <w:lang w:bidi="pl-PL"/>
              </w:rPr>
              <w:t xml:space="preserve">i 1517). </w:t>
            </w:r>
            <w:r w:rsidRPr="00B7781D">
              <w:rPr>
                <w:rFonts w:ascii="Century Gothic" w:hAnsi="Century Gothic"/>
                <w:sz w:val="16"/>
                <w:szCs w:val="16"/>
              </w:rPr>
              <w:t>Komisja ds. dokumentów publicznych działająca przy ministrze właściwym do spraw wewnętrznych, która dokonując analizy wzorców dokumentów publicznych, zwróciła uwagę na fakt, że na wzorcach brak jest oznaczenia indywidualnego blankietu dokumentu (nanoszonego przez producenta blankietów).</w:t>
            </w:r>
          </w:p>
        </w:tc>
        <w:tc>
          <w:tcPr>
            <w:tcW w:w="4536" w:type="dxa"/>
          </w:tcPr>
          <w:p w14:paraId="0AF2FA54" w14:textId="77777777" w:rsidR="00BD6D9E" w:rsidRPr="00B7781D" w:rsidRDefault="00BD6D9E" w:rsidP="00BD6D9E">
            <w:pPr>
              <w:shd w:val="clear" w:color="auto" w:fill="FFFFFF"/>
              <w:spacing w:before="60" w:after="60"/>
              <w:rPr>
                <w:rFonts w:ascii="Century Gothic" w:hAnsi="Century Gothic"/>
                <w:sz w:val="16"/>
                <w:szCs w:val="16"/>
              </w:rPr>
            </w:pPr>
            <w:r w:rsidRPr="00B7781D">
              <w:rPr>
                <w:rFonts w:ascii="Century Gothic" w:hAnsi="Century Gothic"/>
                <w:sz w:val="16"/>
                <w:szCs w:val="16"/>
              </w:rPr>
              <w:t xml:space="preserve">Przepisy rozporządzenia zostaną uzupełnione </w:t>
            </w:r>
            <w:r>
              <w:rPr>
                <w:rFonts w:ascii="Century Gothic" w:hAnsi="Century Gothic"/>
                <w:sz w:val="16"/>
                <w:szCs w:val="16"/>
              </w:rPr>
              <w:br/>
            </w:r>
            <w:r w:rsidRPr="00B7781D">
              <w:rPr>
                <w:rFonts w:ascii="Century Gothic" w:hAnsi="Century Gothic"/>
                <w:sz w:val="16"/>
                <w:szCs w:val="16"/>
              </w:rPr>
              <w:t>o regulację dotyczącą konieczności nanoszenia przez producentów oznaczenia indywidualnego blankietu.</w:t>
            </w:r>
          </w:p>
          <w:p w14:paraId="2C0A3107" w14:textId="267A1BD8" w:rsidR="00BD6D9E" w:rsidRPr="00E652B3" w:rsidRDefault="00BD6D9E" w:rsidP="00BD6D9E">
            <w:pPr>
              <w:spacing w:before="60" w:after="60"/>
              <w:rPr>
                <w:rFonts w:ascii="Century Gothic" w:hAnsi="Century Gothic"/>
                <w:sz w:val="16"/>
                <w:szCs w:val="16"/>
              </w:rPr>
            </w:pPr>
            <w:r w:rsidRPr="00B7781D">
              <w:rPr>
                <w:rFonts w:ascii="Century Gothic" w:hAnsi="Century Gothic"/>
                <w:sz w:val="16"/>
                <w:szCs w:val="16"/>
              </w:rPr>
              <w:t>Ponadto, proponuje się wprowadzenie zmian, wynikających z uwag zgłaszanych do Ministerstwa Edukacji Narodowej, m.in. przez szkoły, kuratoria oświaty i firmy zajmujące się produkcją druków oraz odpowiadające za programy do wypełniania świadectw</w:t>
            </w:r>
            <w:r>
              <w:rPr>
                <w:rFonts w:ascii="Century Gothic" w:hAnsi="Century Gothic"/>
                <w:sz w:val="16"/>
                <w:szCs w:val="16"/>
              </w:rPr>
              <w:t>,</w:t>
            </w:r>
            <w:r w:rsidRPr="00B7781D">
              <w:rPr>
                <w:rFonts w:ascii="Century Gothic" w:hAnsi="Century Gothic"/>
                <w:sz w:val="16"/>
                <w:szCs w:val="16"/>
              </w:rPr>
              <w:t xml:space="preserve"> w tym wprowadzenie dwóch formatów blankietów dla poddruków duplikatów świadectw szkolnych: format A4 dwustronny i A4 czterostronny </w:t>
            </w:r>
            <w:r>
              <w:rPr>
                <w:rFonts w:ascii="Century Gothic" w:hAnsi="Century Gothic"/>
                <w:sz w:val="16"/>
                <w:szCs w:val="16"/>
              </w:rPr>
              <w:br/>
            </w:r>
            <w:r w:rsidRPr="00B7781D">
              <w:rPr>
                <w:rFonts w:ascii="Century Gothic" w:hAnsi="Century Gothic"/>
                <w:sz w:val="16"/>
                <w:szCs w:val="16"/>
              </w:rPr>
              <w:t>(dla duplikatów świadectw technikum i „starych” świadectw dojrzałości).</w:t>
            </w:r>
          </w:p>
        </w:tc>
        <w:tc>
          <w:tcPr>
            <w:tcW w:w="1134" w:type="dxa"/>
          </w:tcPr>
          <w:p w14:paraId="1E07AB4B" w14:textId="358AF134" w:rsidR="00BD6D9E" w:rsidRPr="00500159"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I kwartał</w:t>
            </w:r>
            <w:r>
              <w:rPr>
                <w:rFonts w:ascii="Century Gothic" w:hAnsi="Century Gothic"/>
                <w:sz w:val="16"/>
                <w:szCs w:val="16"/>
              </w:rPr>
              <w:br/>
            </w:r>
            <w:r w:rsidRPr="00B7781D">
              <w:rPr>
                <w:rFonts w:ascii="Century Gothic" w:hAnsi="Century Gothic"/>
                <w:sz w:val="16"/>
                <w:szCs w:val="16"/>
              </w:rPr>
              <w:t>2021 r.</w:t>
            </w:r>
          </w:p>
        </w:tc>
        <w:tc>
          <w:tcPr>
            <w:tcW w:w="2268" w:type="dxa"/>
            <w:shd w:val="clear" w:color="auto" w:fill="auto"/>
          </w:tcPr>
          <w:p w14:paraId="702F9727" w14:textId="04D133E3" w:rsidR="00BD6D9E" w:rsidRPr="00B7781D" w:rsidRDefault="00BD6D9E" w:rsidP="00BD6D9E">
            <w:pPr>
              <w:spacing w:before="60" w:after="60"/>
              <w:jc w:val="center"/>
              <w:rPr>
                <w:rFonts w:ascii="Century Gothic" w:hAnsi="Century Gothic"/>
                <w:sz w:val="16"/>
                <w:szCs w:val="16"/>
              </w:rPr>
            </w:pPr>
            <w:r w:rsidRPr="00B7781D">
              <w:rPr>
                <w:rFonts w:ascii="Century Gothic" w:hAnsi="Century Gothic"/>
                <w:sz w:val="16"/>
                <w:szCs w:val="16"/>
              </w:rPr>
              <w:t>Bożena Skomorowska</w:t>
            </w:r>
            <w:r w:rsidR="00A63580">
              <w:rPr>
                <w:rFonts w:ascii="Century Gothic" w:hAnsi="Century Gothic"/>
                <w:sz w:val="16"/>
                <w:szCs w:val="16"/>
              </w:rPr>
              <w:br/>
            </w:r>
            <w:r w:rsidRPr="00B7781D">
              <w:rPr>
                <w:rFonts w:ascii="Century Gothic" w:hAnsi="Century Gothic"/>
                <w:sz w:val="16"/>
                <w:szCs w:val="16"/>
              </w:rPr>
              <w:t xml:space="preserve"> </w:t>
            </w:r>
            <w:r>
              <w:rPr>
                <w:rFonts w:ascii="Century Gothic" w:hAnsi="Century Gothic"/>
                <w:sz w:val="16"/>
                <w:szCs w:val="16"/>
              </w:rPr>
              <w:t xml:space="preserve">- </w:t>
            </w:r>
            <w:r w:rsidRPr="00B7781D">
              <w:rPr>
                <w:rFonts w:ascii="Century Gothic" w:hAnsi="Century Gothic"/>
                <w:sz w:val="16"/>
                <w:szCs w:val="16"/>
              </w:rPr>
              <w:t>główny specjalista</w:t>
            </w:r>
          </w:p>
          <w:p w14:paraId="6CC6AC53" w14:textId="77777777" w:rsidR="00BD6D9E" w:rsidRDefault="00BD6D9E" w:rsidP="00BD6D9E">
            <w:pPr>
              <w:spacing w:before="60" w:after="60"/>
              <w:jc w:val="center"/>
              <w:rPr>
                <w:rFonts w:ascii="Century Gothic" w:hAnsi="Century Gothic"/>
                <w:sz w:val="16"/>
                <w:szCs w:val="16"/>
              </w:rPr>
            </w:pPr>
          </w:p>
          <w:p w14:paraId="2743163E" w14:textId="1CCDE16B" w:rsidR="00BD6D9E" w:rsidRDefault="00BD6D9E" w:rsidP="00BD6D9E">
            <w:pPr>
              <w:spacing w:before="60"/>
              <w:jc w:val="center"/>
              <w:rPr>
                <w:rFonts w:ascii="Century Gothic" w:hAnsi="Century Gothic"/>
                <w:sz w:val="16"/>
                <w:szCs w:val="16"/>
              </w:rPr>
            </w:pPr>
            <w:r w:rsidRPr="00B7781D">
              <w:rPr>
                <w:rFonts w:ascii="Century Gothic" w:hAnsi="Century Gothic"/>
                <w:sz w:val="16"/>
                <w:szCs w:val="16"/>
              </w:rPr>
              <w:t xml:space="preserve">Departament Podręczników, Programów </w:t>
            </w:r>
            <w:r>
              <w:rPr>
                <w:rFonts w:ascii="Century Gothic" w:hAnsi="Century Gothic"/>
                <w:sz w:val="16"/>
                <w:szCs w:val="16"/>
              </w:rPr>
              <w:br/>
            </w:r>
            <w:r w:rsidRPr="00B7781D">
              <w:rPr>
                <w:rFonts w:ascii="Century Gothic" w:hAnsi="Century Gothic"/>
                <w:sz w:val="16"/>
                <w:szCs w:val="16"/>
              </w:rPr>
              <w:t>i Innowacji</w:t>
            </w:r>
          </w:p>
        </w:tc>
      </w:tr>
      <w:tr w:rsidR="00BD6D9E" w:rsidRPr="00822213" w14:paraId="3070967A"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3A5E23" w14:textId="51DC6587" w:rsidR="00BD6D9E" w:rsidRDefault="00BD6D9E" w:rsidP="00BD6D9E">
            <w:pPr>
              <w:shd w:val="clear" w:color="auto" w:fill="FFFFFF"/>
              <w:spacing w:before="60" w:after="60"/>
              <w:rPr>
                <w:rFonts w:ascii="Century Gothic" w:hAnsi="Century Gothic"/>
                <w:sz w:val="16"/>
                <w:szCs w:val="16"/>
              </w:rPr>
            </w:pPr>
            <w:r>
              <w:rPr>
                <w:rFonts w:ascii="Century Gothic" w:hAnsi="Century Gothic"/>
                <w:sz w:val="16"/>
                <w:szCs w:val="16"/>
              </w:rPr>
              <w:t>19E.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14D83B0" w14:textId="7D5C9B90" w:rsidR="00BD6D9E" w:rsidRPr="00BD6D9E" w:rsidRDefault="00BD6D9E" w:rsidP="00BD6D9E">
            <w:pPr>
              <w:spacing w:before="60" w:after="60"/>
              <w:rPr>
                <w:rFonts w:ascii="Century Gothic" w:hAnsi="Century Gothic"/>
                <w:b/>
                <w:sz w:val="16"/>
                <w:szCs w:val="16"/>
              </w:rPr>
            </w:pPr>
            <w:r w:rsidRPr="00BD6D9E">
              <w:rPr>
                <w:rFonts w:ascii="Century Gothic" w:hAnsi="Century Gothic"/>
                <w:b/>
                <w:sz w:val="16"/>
                <w:szCs w:val="16"/>
              </w:rPr>
              <w:t xml:space="preserve">Rozporządzenie </w:t>
            </w:r>
            <w:r w:rsidRPr="00BD6D9E">
              <w:rPr>
                <w:rFonts w:ascii="Century Gothic" w:hAnsi="Century Gothic"/>
                <w:b/>
                <w:sz w:val="16"/>
                <w:szCs w:val="16"/>
              </w:rPr>
              <w:br/>
              <w:t>Ministra Edukacji i Nauki</w:t>
            </w:r>
            <w:r w:rsidRPr="00BD6D9E">
              <w:rPr>
                <w:rFonts w:ascii="Century Gothic" w:hAnsi="Century Gothic"/>
                <w:b/>
                <w:sz w:val="16"/>
                <w:szCs w:val="16"/>
              </w:rPr>
              <w:br/>
              <w:t xml:space="preserve">z dnia 27 listopada 2020 </w:t>
            </w:r>
          </w:p>
          <w:p w14:paraId="35C1CB28" w14:textId="77777777" w:rsidR="00BD6D9E" w:rsidRPr="00BD6D9E" w:rsidRDefault="00BD6D9E" w:rsidP="00BD6D9E">
            <w:pPr>
              <w:spacing w:before="60" w:after="60"/>
              <w:rPr>
                <w:rFonts w:ascii="Century Gothic" w:hAnsi="Century Gothic"/>
                <w:b/>
                <w:sz w:val="16"/>
                <w:szCs w:val="16"/>
              </w:rPr>
            </w:pPr>
            <w:r w:rsidRPr="00BD6D9E">
              <w:rPr>
                <w:rFonts w:ascii="Century Gothic" w:hAnsi="Century Gothic"/>
                <w:b/>
                <w:sz w:val="16"/>
                <w:szCs w:val="16"/>
              </w:rPr>
              <w:lastRenderedPageBreak/>
              <w:t xml:space="preserve">zmieniające rozporządzenie </w:t>
            </w:r>
          </w:p>
          <w:p w14:paraId="5970A828" w14:textId="77777777" w:rsidR="00BD6D9E" w:rsidRDefault="00BD6D9E" w:rsidP="00BD6D9E">
            <w:pPr>
              <w:spacing w:before="60" w:after="60"/>
              <w:rPr>
                <w:rFonts w:ascii="Century Gothic" w:hAnsi="Century Gothic"/>
                <w:sz w:val="16"/>
                <w:szCs w:val="16"/>
              </w:rPr>
            </w:pPr>
            <w:r w:rsidRPr="00BD6D9E">
              <w:rPr>
                <w:rFonts w:ascii="Century Gothic" w:hAnsi="Century Gothic"/>
                <w:b/>
                <w:sz w:val="16"/>
                <w:szCs w:val="16"/>
              </w:rPr>
              <w:t xml:space="preserve">w sprawie szczególnych rozwiązań </w:t>
            </w:r>
            <w:r w:rsidRPr="00BD6D9E">
              <w:rPr>
                <w:rFonts w:ascii="Century Gothic" w:hAnsi="Century Gothic"/>
                <w:b/>
                <w:sz w:val="16"/>
                <w:szCs w:val="16"/>
              </w:rPr>
              <w:br/>
              <w:t>w okresie czasowego ograniczenia funkcjonowania jednostek systemu oświaty w związku z zapobieganiem, przeciwdziałaniem i zwalczaniem COVID-19</w:t>
            </w:r>
          </w:p>
          <w:p w14:paraId="64C8E769" w14:textId="2259B6F1" w:rsidR="00BD6D9E" w:rsidRDefault="00BD6D9E" w:rsidP="00BD6D9E">
            <w:pPr>
              <w:spacing w:before="60" w:after="60"/>
              <w:rPr>
                <w:rFonts w:ascii="Century Gothic" w:hAnsi="Century Gothic"/>
                <w:sz w:val="16"/>
                <w:szCs w:val="16"/>
              </w:rPr>
            </w:pPr>
            <w:r>
              <w:rPr>
                <w:rFonts w:ascii="Century Gothic" w:hAnsi="Century Gothic"/>
                <w:sz w:val="16"/>
                <w:szCs w:val="16"/>
              </w:rPr>
              <w:t>opublikowane w Dz.</w:t>
            </w:r>
            <w:r w:rsidR="00002304">
              <w:rPr>
                <w:rFonts w:ascii="Century Gothic" w:hAnsi="Century Gothic"/>
                <w:sz w:val="16"/>
                <w:szCs w:val="16"/>
              </w:rPr>
              <w:t xml:space="preserve"> </w:t>
            </w:r>
            <w:r>
              <w:rPr>
                <w:rFonts w:ascii="Century Gothic" w:hAnsi="Century Gothic"/>
                <w:sz w:val="16"/>
                <w:szCs w:val="16"/>
              </w:rPr>
              <w:t xml:space="preserve">U. z dnia </w:t>
            </w:r>
            <w:r>
              <w:rPr>
                <w:rFonts w:ascii="Century Gothic" w:hAnsi="Century Gothic"/>
                <w:sz w:val="16"/>
                <w:szCs w:val="16"/>
              </w:rPr>
              <w:br/>
              <w:t>27 listopada 2020</w:t>
            </w:r>
            <w:r w:rsidR="00002304">
              <w:rPr>
                <w:rFonts w:ascii="Century Gothic" w:hAnsi="Century Gothic"/>
                <w:sz w:val="16"/>
                <w:szCs w:val="16"/>
              </w:rPr>
              <w:t xml:space="preserve"> r.</w:t>
            </w:r>
            <w:r>
              <w:rPr>
                <w:rFonts w:ascii="Century Gothic" w:hAnsi="Century Gothic"/>
                <w:sz w:val="16"/>
                <w:szCs w:val="16"/>
              </w:rPr>
              <w:t xml:space="preserve"> poz. 2111</w:t>
            </w:r>
          </w:p>
          <w:p w14:paraId="4F3A6764" w14:textId="47C27EBE" w:rsidR="00BD6D9E" w:rsidRPr="00BD3F75" w:rsidRDefault="003F3C09" w:rsidP="00BD6D9E">
            <w:pPr>
              <w:spacing w:before="60" w:after="60"/>
              <w:rPr>
                <w:rFonts w:ascii="Century Gothic" w:hAnsi="Century Gothic"/>
                <w:b/>
                <w:sz w:val="16"/>
                <w:szCs w:val="16"/>
              </w:rPr>
            </w:pPr>
            <w:hyperlink r:id="rId21" w:history="1">
              <w:r w:rsidR="00BD6D9E" w:rsidRPr="00BD6D9E">
                <w:rPr>
                  <w:rStyle w:val="Hipercze"/>
                  <w:rFonts w:ascii="Century Gothic" w:hAnsi="Century Gothic" w:cs="Arial"/>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E9D38C7" w14:textId="13607C28" w:rsidR="00BD6D9E" w:rsidRPr="003A2541" w:rsidRDefault="00BD6D9E" w:rsidP="00BD6D9E">
            <w:pPr>
              <w:spacing w:before="60" w:after="60"/>
              <w:rPr>
                <w:rFonts w:ascii="Century Gothic" w:hAnsi="Century Gothic"/>
                <w:sz w:val="16"/>
                <w:szCs w:val="16"/>
              </w:rPr>
            </w:pPr>
            <w:r w:rsidRPr="00A73C79">
              <w:rPr>
                <w:rFonts w:ascii="Century Gothic" w:hAnsi="Century Gothic"/>
                <w:sz w:val="16"/>
                <w:szCs w:val="16"/>
              </w:rPr>
              <w:lastRenderedPageBreak/>
              <w:t xml:space="preserve">Konieczność nowelizacji rozporządzenia Ministra Edukacji Narodowej z dnia 20 marca 2020 r. </w:t>
            </w:r>
            <w:r w:rsidR="00A63580">
              <w:rPr>
                <w:rFonts w:ascii="Century Gothic" w:hAnsi="Century Gothic"/>
                <w:sz w:val="16"/>
                <w:szCs w:val="16"/>
              </w:rPr>
              <w:br/>
            </w:r>
            <w:r w:rsidRPr="00A73C79">
              <w:rPr>
                <w:rFonts w:ascii="Century Gothic" w:hAnsi="Century Gothic"/>
                <w:sz w:val="16"/>
                <w:szCs w:val="16"/>
              </w:rPr>
              <w:t xml:space="preserve">w sprawie szczególnych rozwiązań w okresie czasowego ograniczenia funkcjonowania jednostek </w:t>
            </w:r>
            <w:r w:rsidRPr="00A73C79">
              <w:rPr>
                <w:rFonts w:ascii="Century Gothic" w:hAnsi="Century Gothic"/>
                <w:sz w:val="16"/>
                <w:szCs w:val="16"/>
              </w:rPr>
              <w:lastRenderedPageBreak/>
              <w:t xml:space="preserve">systemu oświaty w związku z zapobieganiem, przeciwdziałaniem i zwalczaniem COVID-19 </w:t>
            </w:r>
            <w:r w:rsidR="00A63580">
              <w:rPr>
                <w:rFonts w:ascii="Century Gothic" w:hAnsi="Century Gothic"/>
                <w:sz w:val="16"/>
                <w:szCs w:val="16"/>
              </w:rPr>
              <w:br/>
            </w:r>
            <w:r w:rsidRPr="00A73C79">
              <w:rPr>
                <w:rFonts w:ascii="Century Gothic" w:hAnsi="Century Gothic"/>
                <w:sz w:val="16"/>
                <w:szCs w:val="16"/>
              </w:rPr>
              <w:t>(Dz. U. poz. 493</w:t>
            </w:r>
            <w:r>
              <w:rPr>
                <w:rFonts w:ascii="Century Gothic" w:hAnsi="Century Gothic"/>
                <w:sz w:val="16"/>
                <w:szCs w:val="16"/>
              </w:rPr>
              <w:t xml:space="preserve">, z późn. zm.) wynika z potrzeby określenia, </w:t>
            </w:r>
            <w:r w:rsidRPr="00A30C35">
              <w:rPr>
                <w:rFonts w:ascii="Century Gothic" w:hAnsi="Century Gothic"/>
                <w:sz w:val="16"/>
                <w:szCs w:val="16"/>
              </w:rPr>
              <w:t xml:space="preserve">z uwagi na stan pandemii, </w:t>
            </w:r>
            <w:r>
              <w:rPr>
                <w:rFonts w:ascii="Century Gothic" w:hAnsi="Century Gothic"/>
                <w:sz w:val="16"/>
                <w:szCs w:val="16"/>
              </w:rPr>
              <w:t xml:space="preserve">że ferie zimowe </w:t>
            </w:r>
            <w:r w:rsidR="00A63580">
              <w:rPr>
                <w:rFonts w:ascii="Century Gothic" w:hAnsi="Century Gothic"/>
                <w:sz w:val="16"/>
                <w:szCs w:val="16"/>
              </w:rPr>
              <w:br/>
            </w:r>
            <w:r>
              <w:rPr>
                <w:rFonts w:ascii="Century Gothic" w:hAnsi="Century Gothic"/>
                <w:sz w:val="16"/>
                <w:szCs w:val="16"/>
              </w:rPr>
              <w:t xml:space="preserve">w bieżącym roku szkolnym odbędą się </w:t>
            </w:r>
            <w:r w:rsidRPr="00A30C35">
              <w:rPr>
                <w:rFonts w:ascii="Century Gothic" w:hAnsi="Century Gothic"/>
                <w:sz w:val="16"/>
                <w:szCs w:val="16"/>
              </w:rPr>
              <w:t>w jednym terminie na terenie całego kraju</w:t>
            </w:r>
            <w:r>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EBB4848" w14:textId="77777777" w:rsidR="00BD6D9E" w:rsidRDefault="00BD6D9E" w:rsidP="00BD6D9E">
            <w:pPr>
              <w:spacing w:before="60" w:after="60"/>
              <w:rPr>
                <w:rFonts w:ascii="Century Gothic" w:hAnsi="Century Gothic"/>
                <w:sz w:val="16"/>
                <w:szCs w:val="16"/>
              </w:rPr>
            </w:pPr>
            <w:r w:rsidRPr="00A30C35">
              <w:rPr>
                <w:rFonts w:ascii="Century Gothic" w:hAnsi="Century Gothic"/>
                <w:sz w:val="16"/>
                <w:szCs w:val="16"/>
              </w:rPr>
              <w:lastRenderedPageBreak/>
              <w:t xml:space="preserve">Projekt </w:t>
            </w:r>
            <w:r w:rsidRPr="00E652B3">
              <w:rPr>
                <w:rFonts w:ascii="Century Gothic" w:hAnsi="Century Gothic"/>
                <w:sz w:val="16"/>
                <w:szCs w:val="16"/>
              </w:rPr>
              <w:t xml:space="preserve">rozporządzenia </w:t>
            </w:r>
            <w:r w:rsidRPr="00A30C35">
              <w:rPr>
                <w:rFonts w:ascii="Century Gothic" w:hAnsi="Century Gothic"/>
                <w:sz w:val="16"/>
                <w:szCs w:val="16"/>
              </w:rPr>
              <w:t xml:space="preserve">określa, że w bieżącym roku szkolnym, z uwagi na stan pandemii, ferie zimowe, </w:t>
            </w:r>
            <w:r>
              <w:rPr>
                <w:rFonts w:ascii="Century Gothic" w:hAnsi="Century Gothic"/>
                <w:sz w:val="16"/>
                <w:szCs w:val="16"/>
              </w:rPr>
              <w:br/>
            </w:r>
            <w:r w:rsidRPr="00A30C35">
              <w:rPr>
                <w:rFonts w:ascii="Century Gothic" w:hAnsi="Century Gothic"/>
                <w:sz w:val="16"/>
                <w:szCs w:val="16"/>
              </w:rPr>
              <w:t>o których mowa w rozporządzeniach w sprawie organiz</w:t>
            </w:r>
            <w:r>
              <w:rPr>
                <w:rFonts w:ascii="Century Gothic" w:hAnsi="Century Gothic"/>
                <w:sz w:val="16"/>
                <w:szCs w:val="16"/>
              </w:rPr>
              <w:t xml:space="preserve">acji roku szkolnego odbędą się </w:t>
            </w:r>
            <w:r w:rsidRPr="00A30C35">
              <w:rPr>
                <w:rFonts w:ascii="Century Gothic" w:hAnsi="Century Gothic"/>
                <w:sz w:val="16"/>
                <w:szCs w:val="16"/>
              </w:rPr>
              <w:t xml:space="preserve">w jednym </w:t>
            </w:r>
            <w:r w:rsidRPr="00A30C35">
              <w:rPr>
                <w:rFonts w:ascii="Century Gothic" w:hAnsi="Century Gothic"/>
                <w:sz w:val="16"/>
                <w:szCs w:val="16"/>
              </w:rPr>
              <w:lastRenderedPageBreak/>
              <w:t xml:space="preserve">terminie na terenie całego kraju - od </w:t>
            </w:r>
            <w:r>
              <w:rPr>
                <w:rFonts w:ascii="Century Gothic" w:hAnsi="Century Gothic"/>
                <w:sz w:val="16"/>
                <w:szCs w:val="16"/>
              </w:rPr>
              <w:t>4 do</w:t>
            </w:r>
            <w:r w:rsidRPr="00A30C35">
              <w:rPr>
                <w:rFonts w:ascii="Century Gothic" w:hAnsi="Century Gothic"/>
                <w:sz w:val="16"/>
                <w:szCs w:val="16"/>
              </w:rPr>
              <w:t xml:space="preserve"> 17 stycznia 2021 r. </w:t>
            </w:r>
          </w:p>
          <w:p w14:paraId="31D0B990" w14:textId="77777777" w:rsidR="00BD6D9E" w:rsidRDefault="00BD6D9E" w:rsidP="00BD6D9E">
            <w:pPr>
              <w:spacing w:before="60" w:after="60"/>
              <w:rPr>
                <w:rFonts w:ascii="Century Gothic" w:hAnsi="Century Gothic"/>
                <w:sz w:val="16"/>
                <w:szCs w:val="16"/>
              </w:rPr>
            </w:pPr>
          </w:p>
          <w:p w14:paraId="4097EEC7" w14:textId="77777777" w:rsidR="00BD6D9E" w:rsidRPr="00E652B3" w:rsidRDefault="00BD6D9E" w:rsidP="00BD6D9E">
            <w:pPr>
              <w:spacing w:before="60" w:after="60"/>
              <w:rPr>
                <w:rFonts w:ascii="Century Gothic" w:hAnsi="Century Gothic"/>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B022E2" w14:textId="2F6BA720" w:rsidR="00BD6D9E" w:rsidRPr="00500159" w:rsidRDefault="00BD6D9E" w:rsidP="00BD6D9E">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F739FC" w14:textId="77777777" w:rsidR="00BD6D9E" w:rsidRPr="002F01A8" w:rsidRDefault="00BD6D9E" w:rsidP="00BD6D9E">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5A785DB3" w14:textId="77777777" w:rsidR="00BD6D9E" w:rsidRDefault="00BD6D9E" w:rsidP="00BD6D9E">
            <w:pPr>
              <w:spacing w:before="60"/>
              <w:jc w:val="center"/>
              <w:rPr>
                <w:rFonts w:ascii="Century Gothic" w:hAnsi="Century Gothic"/>
                <w:sz w:val="16"/>
                <w:szCs w:val="16"/>
              </w:rPr>
            </w:pPr>
          </w:p>
          <w:p w14:paraId="433702BB" w14:textId="56AF7E1B" w:rsidR="00BD6D9E" w:rsidRDefault="00BD6D9E" w:rsidP="00BD6D9E">
            <w:pPr>
              <w:spacing w:before="60"/>
              <w:jc w:val="center"/>
              <w:rPr>
                <w:rFonts w:ascii="Century Gothic" w:hAnsi="Century Gothic"/>
                <w:sz w:val="16"/>
                <w:szCs w:val="16"/>
              </w:rPr>
            </w:pPr>
            <w:r w:rsidRPr="00500159">
              <w:rPr>
                <w:rFonts w:ascii="Century Gothic" w:hAnsi="Century Gothic"/>
                <w:sz w:val="16"/>
                <w:szCs w:val="16"/>
              </w:rPr>
              <w:lastRenderedPageBreak/>
              <w:t>Departament Kształcenia Ogólnego</w:t>
            </w:r>
          </w:p>
        </w:tc>
      </w:tr>
      <w:tr w:rsidR="00CD067F" w:rsidRPr="00822213" w14:paraId="3240833E"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0E81AA" w14:textId="0C1BAD77" w:rsidR="00CD067F" w:rsidRDefault="00CD067F" w:rsidP="00CD067F">
            <w:pPr>
              <w:shd w:val="clear" w:color="auto" w:fill="FFFFFF"/>
              <w:spacing w:before="60" w:after="60"/>
              <w:rPr>
                <w:rFonts w:ascii="Century Gothic" w:hAnsi="Century Gothic"/>
                <w:sz w:val="16"/>
                <w:szCs w:val="16"/>
              </w:rPr>
            </w:pPr>
            <w:r>
              <w:rPr>
                <w:rFonts w:ascii="Century Gothic" w:hAnsi="Century Gothic"/>
                <w:sz w:val="16"/>
                <w:szCs w:val="16"/>
              </w:rPr>
              <w:lastRenderedPageBreak/>
              <w:t>20E.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81232EC" w14:textId="77777777" w:rsidR="002D2F6B" w:rsidRPr="002D2F6B" w:rsidRDefault="00CD067F" w:rsidP="00CD067F">
            <w:pPr>
              <w:spacing w:before="60" w:after="60"/>
              <w:rPr>
                <w:rFonts w:ascii="Century Gothic" w:hAnsi="Century Gothic"/>
                <w:b/>
                <w:sz w:val="16"/>
                <w:szCs w:val="16"/>
              </w:rPr>
            </w:pPr>
            <w:r w:rsidRPr="002D2F6B">
              <w:rPr>
                <w:rFonts w:ascii="Century Gothic" w:hAnsi="Century Gothic"/>
                <w:b/>
                <w:sz w:val="16"/>
                <w:szCs w:val="16"/>
              </w:rPr>
              <w:t xml:space="preserve">Rozporządzenie </w:t>
            </w:r>
            <w:r w:rsidRPr="002D2F6B">
              <w:rPr>
                <w:rFonts w:ascii="Century Gothic" w:hAnsi="Century Gothic"/>
                <w:b/>
                <w:sz w:val="16"/>
                <w:szCs w:val="16"/>
              </w:rPr>
              <w:br/>
            </w:r>
            <w:r w:rsidR="002D2F6B" w:rsidRPr="002D2F6B">
              <w:rPr>
                <w:rFonts w:ascii="Century Gothic" w:hAnsi="Century Gothic"/>
                <w:b/>
                <w:sz w:val="16"/>
                <w:szCs w:val="16"/>
              </w:rPr>
              <w:t xml:space="preserve">Ministra Edukacji i Nauki </w:t>
            </w:r>
            <w:r w:rsidR="002D2F6B" w:rsidRPr="002D2F6B">
              <w:rPr>
                <w:rFonts w:ascii="Century Gothic" w:hAnsi="Century Gothic"/>
                <w:b/>
                <w:sz w:val="16"/>
                <w:szCs w:val="16"/>
              </w:rPr>
              <w:br/>
              <w:t xml:space="preserve">z dnia 16 grudnia 2020 r. </w:t>
            </w:r>
          </w:p>
          <w:p w14:paraId="635DE01A" w14:textId="77777777" w:rsidR="002D2F6B" w:rsidRPr="002D2F6B" w:rsidRDefault="002D2F6B" w:rsidP="00CD067F">
            <w:pPr>
              <w:spacing w:before="60" w:after="60"/>
              <w:rPr>
                <w:rFonts w:ascii="Century Gothic" w:hAnsi="Century Gothic"/>
                <w:b/>
                <w:sz w:val="16"/>
                <w:szCs w:val="16"/>
              </w:rPr>
            </w:pPr>
            <w:r w:rsidRPr="002D2F6B">
              <w:rPr>
                <w:rFonts w:ascii="Century Gothic" w:hAnsi="Century Gothic"/>
                <w:b/>
                <w:sz w:val="16"/>
                <w:szCs w:val="16"/>
              </w:rPr>
              <w:t xml:space="preserve">zmieniające rozporządzenie </w:t>
            </w:r>
          </w:p>
          <w:p w14:paraId="79A30D66" w14:textId="77777777" w:rsidR="002D2F6B" w:rsidRDefault="002D2F6B" w:rsidP="00CD067F">
            <w:pPr>
              <w:spacing w:before="60" w:after="60"/>
              <w:rPr>
                <w:rFonts w:ascii="Century Gothic" w:hAnsi="Century Gothic"/>
                <w:b/>
                <w:sz w:val="16"/>
                <w:szCs w:val="16"/>
              </w:rPr>
            </w:pPr>
            <w:r w:rsidRPr="002D2F6B">
              <w:rPr>
                <w:rFonts w:ascii="Century Gothic" w:hAnsi="Century Gothic"/>
                <w:b/>
                <w:sz w:val="16"/>
                <w:szCs w:val="16"/>
              </w:rPr>
              <w:t xml:space="preserve">w sprawie szczególnych rozwiązań </w:t>
            </w:r>
            <w:r>
              <w:rPr>
                <w:rFonts w:ascii="Century Gothic" w:hAnsi="Century Gothic"/>
                <w:b/>
                <w:sz w:val="16"/>
                <w:szCs w:val="16"/>
              </w:rPr>
              <w:br/>
            </w:r>
            <w:r w:rsidRPr="002D2F6B">
              <w:rPr>
                <w:rFonts w:ascii="Century Gothic" w:hAnsi="Century Gothic"/>
                <w:b/>
                <w:sz w:val="16"/>
                <w:szCs w:val="16"/>
              </w:rPr>
              <w:t>w okresie czasowego ograniczenia funkcjonowania jednostek systemu oświaty w związku z zapobieganiem, przeciwdziałaniem i zwalczaniem COVID-19</w:t>
            </w:r>
          </w:p>
          <w:p w14:paraId="7EFE57D0" w14:textId="7D85531E" w:rsidR="002D2F6B" w:rsidRDefault="002D2F6B" w:rsidP="002D2F6B">
            <w:pPr>
              <w:spacing w:before="60" w:after="60"/>
              <w:rPr>
                <w:rFonts w:ascii="Century Gothic" w:hAnsi="Century Gothic"/>
                <w:sz w:val="16"/>
                <w:szCs w:val="16"/>
              </w:rPr>
            </w:pPr>
            <w:r>
              <w:rPr>
                <w:rFonts w:ascii="Century Gothic" w:hAnsi="Century Gothic"/>
                <w:sz w:val="16"/>
                <w:szCs w:val="16"/>
              </w:rPr>
              <w:t xml:space="preserve">opublikowane w Dz. U. z dnia </w:t>
            </w:r>
            <w:r>
              <w:rPr>
                <w:rFonts w:ascii="Century Gothic" w:hAnsi="Century Gothic"/>
                <w:sz w:val="16"/>
                <w:szCs w:val="16"/>
              </w:rPr>
              <w:br/>
              <w:t>21 grudnia 2020 r. poz. 2314</w:t>
            </w:r>
          </w:p>
          <w:p w14:paraId="569863F4" w14:textId="6F6F0B57" w:rsidR="002D2F6B" w:rsidRDefault="003F3C09" w:rsidP="002D2F6B">
            <w:pPr>
              <w:spacing w:before="60" w:after="60"/>
              <w:rPr>
                <w:rFonts w:ascii="Century Gothic" w:hAnsi="Century Gothic"/>
                <w:sz w:val="16"/>
                <w:szCs w:val="16"/>
              </w:rPr>
            </w:pPr>
            <w:hyperlink r:id="rId22" w:history="1">
              <w:r w:rsidR="002D2F6B" w:rsidRPr="002D2F6B">
                <w:rPr>
                  <w:rStyle w:val="Hipercze"/>
                  <w:rFonts w:ascii="Century Gothic" w:hAnsi="Century Gothic" w:cs="Arial"/>
                  <w:sz w:val="16"/>
                  <w:szCs w:val="16"/>
                </w:rPr>
                <w:t>link do rozporządzenia</w:t>
              </w:r>
            </w:hyperlink>
          </w:p>
          <w:p w14:paraId="0190FC27" w14:textId="6F30D935" w:rsidR="002D2F6B" w:rsidRPr="00BD6D9E" w:rsidRDefault="002D2F6B" w:rsidP="00CD067F">
            <w:pPr>
              <w:spacing w:before="60" w:after="60"/>
              <w:rPr>
                <w:rFonts w:ascii="Century Gothic" w:hAnsi="Century Gothic"/>
                <w:b/>
                <w:sz w:val="16"/>
                <w:szCs w:val="16"/>
              </w:rPr>
            </w:pP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009C841" w14:textId="1CB83675" w:rsidR="00CD067F" w:rsidRPr="003C508D" w:rsidRDefault="00CD067F" w:rsidP="00CD067F">
            <w:pPr>
              <w:spacing w:before="60" w:after="60"/>
              <w:rPr>
                <w:rFonts w:ascii="Century Gothic" w:hAnsi="Century Gothic"/>
                <w:sz w:val="16"/>
                <w:szCs w:val="16"/>
              </w:rPr>
            </w:pPr>
            <w:r w:rsidRPr="003C508D">
              <w:rPr>
                <w:rFonts w:ascii="Century Gothic" w:hAnsi="Century Gothic"/>
                <w:sz w:val="16"/>
                <w:szCs w:val="16"/>
              </w:rPr>
              <w:t xml:space="preserve">Konieczność nowelizacji rozporządzenia Ministra Edukacji Narodowej z dnia 20 marca 2020 r. </w:t>
            </w:r>
            <w:r>
              <w:rPr>
                <w:rFonts w:ascii="Century Gothic" w:hAnsi="Century Gothic"/>
                <w:sz w:val="16"/>
                <w:szCs w:val="16"/>
              </w:rPr>
              <w:br/>
            </w:r>
            <w:r w:rsidRPr="003C508D">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3C508D">
              <w:rPr>
                <w:rFonts w:ascii="Century Gothic" w:hAnsi="Century Gothic"/>
                <w:sz w:val="16"/>
                <w:szCs w:val="16"/>
              </w:rPr>
              <w:t>(Dz. U. poz. 493, z późn. zm.) wynika z potrzeby wprowadzenia, z uwagi na stan pandemii, szczególnych regulacji w odniesieniu do:</w:t>
            </w:r>
          </w:p>
          <w:p w14:paraId="52544525"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egzaminu ósmoklasisty i egzaminu maturalnego, przeprowadzanych w roku 2021;</w:t>
            </w:r>
          </w:p>
          <w:p w14:paraId="05ED8CFD"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organizowania wypoczynku w czasie ferii zimowych 2020/2021;</w:t>
            </w:r>
          </w:p>
          <w:p w14:paraId="054672A5" w14:textId="77777777" w:rsidR="00CD067F" w:rsidRPr="003C508D" w:rsidRDefault="00CD067F" w:rsidP="00CD067F">
            <w:pPr>
              <w:pStyle w:val="Akapitzlist"/>
              <w:numPr>
                <w:ilvl w:val="0"/>
                <w:numId w:val="34"/>
              </w:numPr>
              <w:spacing w:before="60" w:after="60"/>
              <w:rPr>
                <w:rFonts w:ascii="Century Gothic" w:hAnsi="Century Gothic"/>
                <w:sz w:val="16"/>
                <w:szCs w:val="16"/>
              </w:rPr>
            </w:pPr>
            <w:r w:rsidRPr="003C508D">
              <w:rPr>
                <w:rFonts w:ascii="Century Gothic" w:hAnsi="Century Gothic"/>
                <w:sz w:val="16"/>
                <w:szCs w:val="16"/>
              </w:rPr>
              <w:t>przeprowadzania drugiego i trzeciego etapu olimpiad</w:t>
            </w:r>
            <w:r>
              <w:rPr>
                <w:rFonts w:ascii="Century Gothic" w:hAnsi="Century Gothic"/>
                <w:sz w:val="16"/>
                <w:szCs w:val="16"/>
              </w:rPr>
              <w:t xml:space="preserve"> </w:t>
            </w:r>
            <w:r w:rsidRPr="003C508D">
              <w:rPr>
                <w:rFonts w:ascii="Century Gothic" w:hAnsi="Century Gothic"/>
                <w:sz w:val="16"/>
                <w:szCs w:val="16"/>
              </w:rPr>
              <w:t>w roku szkolnym 2020/2021.</w:t>
            </w:r>
            <w:r>
              <w:rPr>
                <w:rFonts w:ascii="Century Gothic" w:hAnsi="Century Gothic"/>
                <w:sz w:val="16"/>
                <w:szCs w:val="16"/>
              </w:rPr>
              <w:t xml:space="preserve"> </w:t>
            </w:r>
          </w:p>
          <w:p w14:paraId="322609C9" w14:textId="77777777" w:rsidR="00CD067F" w:rsidRPr="00A73C79" w:rsidRDefault="00CD067F" w:rsidP="00CD067F">
            <w:pPr>
              <w:spacing w:before="60" w:after="60"/>
              <w:rPr>
                <w:rFonts w:ascii="Century Gothic" w:hAnsi="Century Gothic"/>
                <w:sz w:val="16"/>
                <w:szCs w:val="1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AA8E846" w14:textId="49A3E467" w:rsidR="00CD067F" w:rsidRPr="003C508D" w:rsidRDefault="00CD067F" w:rsidP="00CD067F">
            <w:pPr>
              <w:spacing w:before="60" w:after="60"/>
              <w:rPr>
                <w:rFonts w:ascii="Century Gothic" w:hAnsi="Century Gothic"/>
                <w:sz w:val="16"/>
                <w:szCs w:val="16"/>
              </w:rPr>
            </w:pPr>
            <w:r w:rsidRPr="003C508D">
              <w:rPr>
                <w:rFonts w:ascii="Century Gothic" w:hAnsi="Century Gothic"/>
                <w:sz w:val="16"/>
                <w:szCs w:val="16"/>
              </w:rPr>
              <w:t xml:space="preserve">W roku 2021 egzamin ósmoklasisty i egzamin maturalny </w:t>
            </w:r>
            <w:r>
              <w:rPr>
                <w:rFonts w:ascii="Century Gothic" w:hAnsi="Century Gothic"/>
                <w:sz w:val="16"/>
                <w:szCs w:val="16"/>
              </w:rPr>
              <w:t>zostaną</w:t>
            </w:r>
            <w:r w:rsidRPr="003C508D">
              <w:rPr>
                <w:rFonts w:ascii="Century Gothic" w:hAnsi="Century Gothic"/>
                <w:sz w:val="16"/>
                <w:szCs w:val="16"/>
              </w:rPr>
              <w:t xml:space="preserve"> przeprowadzone wyjątkowo na podstawie wymagań egzaminacyjnych</w:t>
            </w:r>
            <w:r>
              <w:rPr>
                <w:rFonts w:ascii="Century Gothic" w:hAnsi="Century Gothic"/>
                <w:sz w:val="16"/>
                <w:szCs w:val="16"/>
              </w:rPr>
              <w:t xml:space="preserve"> określonych przez Ministra Edukacji i Nauki w rozporządzeniu</w:t>
            </w:r>
            <w:r>
              <w:t xml:space="preserve"> </w:t>
            </w:r>
            <w:r w:rsidRPr="006B2785">
              <w:rPr>
                <w:rFonts w:ascii="Century Gothic" w:hAnsi="Century Gothic"/>
                <w:sz w:val="16"/>
                <w:szCs w:val="16"/>
              </w:rPr>
              <w:t>w sprawie szczególnych rozwiązań w okresie czasowego ograniczenia funkcjonowania jednostek systemu oświaty w związku z zapobieganiem, przeciwdziałaniem i zwalczaniem COVID-19</w:t>
            </w:r>
            <w:r>
              <w:rPr>
                <w:rFonts w:ascii="Century Gothic" w:hAnsi="Century Gothic"/>
                <w:sz w:val="16"/>
                <w:szCs w:val="16"/>
              </w:rPr>
              <w:t xml:space="preserve"> </w:t>
            </w:r>
            <w:r w:rsidRPr="003C508D">
              <w:rPr>
                <w:rFonts w:ascii="Century Gothic" w:hAnsi="Century Gothic"/>
                <w:sz w:val="16"/>
                <w:szCs w:val="16"/>
              </w:rPr>
              <w:t xml:space="preserve">, a nie jak w ubiegłych latach na podstawie wymagań określonych w podstawie programowej kształcenia ogólnego. Dyrektor Centralnej Komisji Egzaminacyjnej, w terminie do dnia 31 grudnia 2020 r., ogłosi aneksy do informatorów odpowiednio o egzaminie ósmoklasisty </w:t>
            </w:r>
            <w:r>
              <w:rPr>
                <w:rFonts w:ascii="Century Gothic" w:hAnsi="Century Gothic"/>
                <w:sz w:val="16"/>
                <w:szCs w:val="16"/>
              </w:rPr>
              <w:br/>
            </w:r>
            <w:r w:rsidRPr="003C508D">
              <w:rPr>
                <w:rFonts w:ascii="Century Gothic" w:hAnsi="Century Gothic"/>
                <w:sz w:val="16"/>
                <w:szCs w:val="16"/>
              </w:rPr>
              <w:t xml:space="preserve">i egzaminie maturalnym z poszczególnych przedmiotów, w których wskaże, które z przykładowych zadań ogłoszonych w informatorach nie są zgodne </w:t>
            </w:r>
            <w:r>
              <w:rPr>
                <w:rFonts w:ascii="Century Gothic" w:hAnsi="Century Gothic"/>
                <w:sz w:val="16"/>
                <w:szCs w:val="16"/>
              </w:rPr>
              <w:br/>
            </w:r>
            <w:r w:rsidRPr="003C508D">
              <w:rPr>
                <w:rFonts w:ascii="Century Gothic" w:hAnsi="Century Gothic"/>
                <w:sz w:val="16"/>
                <w:szCs w:val="16"/>
              </w:rPr>
              <w:t xml:space="preserve">z wymaganiami egzaminacyjnymi określonymi odpowiednio w załączniku nr 1 i 2 do rozporządzenia. </w:t>
            </w:r>
          </w:p>
          <w:p w14:paraId="3CE3B872" w14:textId="2F7E2B6B" w:rsidR="00CD067F" w:rsidRPr="00EE09E3" w:rsidRDefault="00CD067F" w:rsidP="00CD067F">
            <w:pPr>
              <w:spacing w:before="60" w:after="60"/>
              <w:rPr>
                <w:rFonts w:ascii="Century Gothic" w:hAnsi="Century Gothic"/>
                <w:sz w:val="16"/>
                <w:szCs w:val="16"/>
              </w:rPr>
            </w:pPr>
            <w:r w:rsidRPr="003C508D">
              <w:rPr>
                <w:rFonts w:ascii="Century Gothic" w:hAnsi="Century Gothic"/>
                <w:sz w:val="16"/>
                <w:szCs w:val="16"/>
              </w:rPr>
              <w:t>Egzamin maturalny, podobnie jak w minionym 2020 r., będzie przeprowadzany tylko w  części pisemnej. Ponadto</w:t>
            </w:r>
            <w:r>
              <w:rPr>
                <w:rFonts w:ascii="Century Gothic" w:hAnsi="Century Gothic"/>
                <w:sz w:val="16"/>
                <w:szCs w:val="16"/>
              </w:rPr>
              <w:t>,</w:t>
            </w:r>
            <w:r w:rsidRPr="003C508D">
              <w:rPr>
                <w:rFonts w:ascii="Century Gothic" w:hAnsi="Century Gothic"/>
                <w:sz w:val="16"/>
                <w:szCs w:val="16"/>
              </w:rPr>
              <w:t xml:space="preserve"> w 2021 r. absolwenci nie będą mieli obowiązku przystąpienia do</w:t>
            </w:r>
            <w:r>
              <w:rPr>
                <w:rFonts w:ascii="Century Gothic" w:hAnsi="Century Gothic"/>
                <w:sz w:val="16"/>
                <w:szCs w:val="16"/>
              </w:rPr>
              <w:t xml:space="preserve"> egzaminu maturalnego </w:t>
            </w:r>
            <w:r>
              <w:rPr>
                <w:rFonts w:ascii="Century Gothic" w:hAnsi="Century Gothic"/>
                <w:sz w:val="16"/>
                <w:szCs w:val="16"/>
              </w:rPr>
              <w:br/>
              <w:t>z</w:t>
            </w:r>
            <w:r w:rsidRPr="003C508D">
              <w:rPr>
                <w:rFonts w:ascii="Century Gothic" w:hAnsi="Century Gothic"/>
                <w:sz w:val="16"/>
                <w:szCs w:val="16"/>
              </w:rPr>
              <w:t xml:space="preserve"> co najmniej jednego przedmiotu dodatkowego. Natomiast będą mogli przystąpić do egzaminu maturalnego z sześciu </w:t>
            </w:r>
            <w:r w:rsidRPr="00EE09E3">
              <w:rPr>
                <w:rFonts w:ascii="Century Gothic" w:hAnsi="Century Gothic"/>
                <w:sz w:val="16"/>
                <w:szCs w:val="16"/>
              </w:rPr>
              <w:t>przedmiotów dodatkowych.</w:t>
            </w:r>
          </w:p>
          <w:p w14:paraId="0727C05D" w14:textId="43AD6D08" w:rsidR="00CD067F" w:rsidRPr="00EE09E3" w:rsidRDefault="00CD067F" w:rsidP="00CD067F">
            <w:pPr>
              <w:spacing w:before="60" w:after="60"/>
              <w:rPr>
                <w:rFonts w:ascii="Century Gothic" w:hAnsi="Century Gothic"/>
                <w:sz w:val="16"/>
                <w:szCs w:val="16"/>
              </w:rPr>
            </w:pPr>
            <w:r w:rsidRPr="00EE09E3">
              <w:rPr>
                <w:rFonts w:ascii="Century Gothic" w:hAnsi="Century Gothic"/>
                <w:sz w:val="16"/>
                <w:szCs w:val="16"/>
              </w:rPr>
              <w:t xml:space="preserve">W roku szkolnym 2020/2021 w czasie ferii zimowych wyłącza się stosowanie przepisów art. 92a–92t i art. 96a ustawy z dnia 7 września 1991 r. o systemie oświaty oraz przepisów rozporządzenia Ministra Edukacji Narodowej z dnia 30 marca 2016 r. w sprawie wypoczynku dzieci </w:t>
            </w:r>
            <w:r>
              <w:rPr>
                <w:rFonts w:ascii="Century Gothic" w:hAnsi="Century Gothic"/>
                <w:sz w:val="16"/>
                <w:szCs w:val="16"/>
              </w:rPr>
              <w:br/>
            </w:r>
            <w:r w:rsidRPr="00EE09E3">
              <w:rPr>
                <w:rFonts w:ascii="Century Gothic" w:hAnsi="Century Gothic"/>
                <w:sz w:val="16"/>
                <w:szCs w:val="16"/>
              </w:rPr>
              <w:t xml:space="preserve">i młodzieży (Dz. U. poz. 452), w zakresie możliwości organizowania dla dzieci i młodzieży wypoczynku </w:t>
            </w:r>
            <w:r>
              <w:rPr>
                <w:rFonts w:ascii="Century Gothic" w:hAnsi="Century Gothic"/>
                <w:sz w:val="16"/>
                <w:szCs w:val="16"/>
              </w:rPr>
              <w:br/>
            </w:r>
            <w:r w:rsidRPr="00EE09E3">
              <w:rPr>
                <w:rFonts w:ascii="Century Gothic" w:hAnsi="Century Gothic"/>
                <w:sz w:val="16"/>
                <w:szCs w:val="16"/>
              </w:rPr>
              <w:t>za granicą oraz w zakresie możliwości organizowania wypoczynku w kraju i za granicą w formach innych niż półkolonie i obozy szkoleniowe.</w:t>
            </w:r>
          </w:p>
          <w:p w14:paraId="78523588" w14:textId="6F3C9436" w:rsidR="00CD067F" w:rsidRPr="00A30C35" w:rsidRDefault="00CD067F" w:rsidP="00CD067F">
            <w:pPr>
              <w:spacing w:before="60" w:after="60"/>
              <w:rPr>
                <w:rFonts w:ascii="Century Gothic" w:hAnsi="Century Gothic"/>
                <w:sz w:val="16"/>
                <w:szCs w:val="16"/>
              </w:rPr>
            </w:pPr>
            <w:r w:rsidRPr="003C508D">
              <w:rPr>
                <w:rFonts w:ascii="Century Gothic" w:hAnsi="Century Gothic"/>
                <w:sz w:val="16"/>
                <w:szCs w:val="16"/>
              </w:rPr>
              <w:lastRenderedPageBreak/>
              <w:t xml:space="preserve">W roku szkolnym 2020/2021 terminy zawodów drugiego i trzeciego stopnia olimpiad, o których mowa w przepisach wydanych na podstawie art. 22 ust. 2 pkt 8 ustawy z dnia 7 września 1991 r. o systemie oświaty, mogą być zmienione w ciągu roku szkolnego, </w:t>
            </w:r>
            <w:r>
              <w:rPr>
                <w:rFonts w:ascii="Century Gothic" w:hAnsi="Century Gothic"/>
                <w:sz w:val="16"/>
                <w:szCs w:val="16"/>
              </w:rPr>
              <w:br/>
            </w:r>
            <w:r w:rsidRPr="003C508D">
              <w:rPr>
                <w:rFonts w:ascii="Century Gothic" w:hAnsi="Century Gothic"/>
                <w:sz w:val="16"/>
                <w:szCs w:val="16"/>
              </w:rPr>
              <w:t>po uzgodnieniu z ministrem właściwym do spraw oświaty i wychowania.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DCA772" w14:textId="1F5BEDF8" w:rsidR="00CD067F" w:rsidRPr="00500159" w:rsidRDefault="00CD067F" w:rsidP="00CD067F">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4C51538" w14:textId="77777777" w:rsidR="00CD067F" w:rsidRDefault="00CD067F" w:rsidP="00CD067F">
            <w:pPr>
              <w:spacing w:before="60"/>
              <w:jc w:val="center"/>
              <w:rPr>
                <w:rFonts w:ascii="Century Gothic" w:hAnsi="Century Gothic"/>
                <w:sz w:val="16"/>
                <w:szCs w:val="16"/>
              </w:rPr>
            </w:pPr>
            <w:r w:rsidRPr="00554751">
              <w:rPr>
                <w:rFonts w:ascii="Century Gothic" w:hAnsi="Century Gothic"/>
                <w:sz w:val="16"/>
                <w:szCs w:val="16"/>
              </w:rPr>
              <w:t>Urszula Witkowska</w:t>
            </w:r>
            <w:r>
              <w:rPr>
                <w:rFonts w:ascii="Century Gothic" w:hAnsi="Century Gothic"/>
                <w:sz w:val="16"/>
                <w:szCs w:val="16"/>
              </w:rPr>
              <w:br/>
              <w:t xml:space="preserve">- </w:t>
            </w:r>
            <w:r w:rsidRPr="00554751">
              <w:rPr>
                <w:rFonts w:ascii="Century Gothic" w:hAnsi="Century Gothic"/>
                <w:sz w:val="16"/>
                <w:szCs w:val="16"/>
              </w:rPr>
              <w:t xml:space="preserve">naczelnik wydziału </w:t>
            </w:r>
          </w:p>
          <w:p w14:paraId="37CBBBD1" w14:textId="77777777" w:rsidR="00CD067F" w:rsidRDefault="00CD067F" w:rsidP="00CD067F">
            <w:pPr>
              <w:spacing w:before="60"/>
              <w:jc w:val="center"/>
              <w:rPr>
                <w:rFonts w:ascii="Century Gothic" w:hAnsi="Century Gothic"/>
                <w:sz w:val="16"/>
                <w:szCs w:val="16"/>
              </w:rPr>
            </w:pPr>
          </w:p>
          <w:p w14:paraId="1DF11CCA" w14:textId="77777777" w:rsidR="00CD067F" w:rsidRPr="002F01A8" w:rsidRDefault="00CD067F" w:rsidP="00CD067F">
            <w:pPr>
              <w:spacing w:before="60"/>
              <w:jc w:val="center"/>
              <w:rPr>
                <w:rFonts w:ascii="Century Gothic" w:hAnsi="Century Gothic"/>
                <w:sz w:val="16"/>
                <w:szCs w:val="16"/>
              </w:rPr>
            </w:pPr>
            <w:r>
              <w:rPr>
                <w:rFonts w:ascii="Century Gothic" w:hAnsi="Century Gothic"/>
                <w:sz w:val="16"/>
                <w:szCs w:val="16"/>
              </w:rPr>
              <w:t>Monika Łukaszewicz</w:t>
            </w:r>
            <w:r w:rsidRPr="002F01A8">
              <w:rPr>
                <w:rFonts w:ascii="Century Gothic" w:hAnsi="Century Gothic"/>
                <w:sz w:val="16"/>
                <w:szCs w:val="16"/>
              </w:rPr>
              <w:br/>
              <w:t>- naczelnik wydziału</w:t>
            </w:r>
          </w:p>
          <w:p w14:paraId="45EA3F62" w14:textId="77777777" w:rsidR="00CD067F" w:rsidRDefault="00CD067F" w:rsidP="00CD067F">
            <w:pPr>
              <w:spacing w:before="60"/>
              <w:jc w:val="center"/>
              <w:rPr>
                <w:rFonts w:ascii="Century Gothic" w:hAnsi="Century Gothic"/>
                <w:sz w:val="16"/>
                <w:szCs w:val="16"/>
              </w:rPr>
            </w:pPr>
          </w:p>
          <w:p w14:paraId="2010740B" w14:textId="468E6FD0" w:rsidR="00CD067F" w:rsidRDefault="00CD067F" w:rsidP="00CD067F">
            <w:pPr>
              <w:spacing w:before="60"/>
              <w:jc w:val="center"/>
              <w:rPr>
                <w:rFonts w:ascii="Century Gothic" w:hAnsi="Century Gothic"/>
                <w:sz w:val="16"/>
                <w:szCs w:val="16"/>
              </w:rPr>
            </w:pPr>
            <w:r w:rsidRPr="00500159">
              <w:rPr>
                <w:rFonts w:ascii="Century Gothic" w:hAnsi="Century Gothic"/>
                <w:sz w:val="16"/>
                <w:szCs w:val="16"/>
              </w:rPr>
              <w:t>Departament Kształcenia Ogólnego</w:t>
            </w:r>
          </w:p>
        </w:tc>
      </w:tr>
      <w:tr w:rsidR="00CD067F" w:rsidRPr="00822213" w14:paraId="6F87ED5A"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6B8127" w14:textId="1CDA5DF6" w:rsidR="00CD067F" w:rsidRDefault="00CD067F" w:rsidP="00CD067F">
            <w:pPr>
              <w:shd w:val="clear" w:color="auto" w:fill="FFFFFF"/>
              <w:spacing w:before="60" w:after="60"/>
              <w:rPr>
                <w:rFonts w:ascii="Century Gothic" w:hAnsi="Century Gothic"/>
                <w:sz w:val="16"/>
                <w:szCs w:val="16"/>
              </w:rPr>
            </w:pPr>
            <w:r>
              <w:rPr>
                <w:rFonts w:ascii="Century Gothic" w:hAnsi="Century Gothic"/>
                <w:sz w:val="16"/>
                <w:szCs w:val="16"/>
              </w:rPr>
              <w:t>21E.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6456E7" w14:textId="77777777" w:rsidR="00CD067F" w:rsidRDefault="00CD067F" w:rsidP="00CD067F">
            <w:pPr>
              <w:spacing w:before="60" w:after="60"/>
              <w:rPr>
                <w:rFonts w:ascii="Century Gothic" w:hAnsi="Century Gothic"/>
                <w:sz w:val="16"/>
                <w:szCs w:val="16"/>
              </w:rPr>
            </w:pPr>
            <w:r w:rsidRPr="00DA4D7B">
              <w:rPr>
                <w:rFonts w:ascii="Century Gothic" w:hAnsi="Century Gothic"/>
                <w:sz w:val="16"/>
                <w:szCs w:val="16"/>
              </w:rPr>
              <w:t xml:space="preserve">Rozporządzenie </w:t>
            </w:r>
            <w:r>
              <w:rPr>
                <w:rFonts w:ascii="Century Gothic" w:hAnsi="Century Gothic"/>
                <w:sz w:val="16"/>
                <w:szCs w:val="16"/>
              </w:rPr>
              <w:br/>
              <w:t xml:space="preserve">Ministra Edukacji </w:t>
            </w:r>
            <w:r w:rsidRPr="00DA4D7B">
              <w:rPr>
                <w:rFonts w:ascii="Century Gothic" w:hAnsi="Century Gothic"/>
                <w:sz w:val="16"/>
                <w:szCs w:val="16"/>
              </w:rPr>
              <w:t xml:space="preserve">i Nauki </w:t>
            </w:r>
          </w:p>
          <w:p w14:paraId="1D4669C5" w14:textId="6166BBAD" w:rsidR="00CD067F" w:rsidRPr="00BD6D9E" w:rsidRDefault="00CD067F" w:rsidP="00CD067F">
            <w:pPr>
              <w:spacing w:before="60" w:after="60"/>
              <w:rPr>
                <w:rFonts w:ascii="Century Gothic" w:hAnsi="Century Gothic"/>
                <w:b/>
                <w:sz w:val="16"/>
                <w:szCs w:val="16"/>
              </w:rPr>
            </w:pPr>
            <w:r w:rsidRPr="00DA4D7B">
              <w:rPr>
                <w:rFonts w:ascii="Century Gothic" w:hAnsi="Century Gothic"/>
                <w:sz w:val="16"/>
                <w:szCs w:val="16"/>
              </w:rPr>
              <w:t>w sprawie udzielania dotacj</w:t>
            </w:r>
            <w:r>
              <w:rPr>
                <w:rFonts w:ascii="Century Gothic" w:hAnsi="Century Gothic"/>
                <w:sz w:val="16"/>
                <w:szCs w:val="16"/>
              </w:rPr>
              <w:t xml:space="preserve">i celowej na wyposażenie szkół </w:t>
            </w:r>
            <w:r w:rsidRPr="00DA4D7B">
              <w:rPr>
                <w:rFonts w:ascii="Century Gothic" w:hAnsi="Century Gothic"/>
                <w:sz w:val="16"/>
                <w:szCs w:val="16"/>
              </w:rPr>
              <w:t>w podręczniki, materiały edukacyjne i materiały ćwiczeniowe w 2021 r.</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15471AD" w14:textId="0AF4E86D" w:rsidR="00CD067F" w:rsidRPr="00A73C79" w:rsidRDefault="00CD067F" w:rsidP="00CD067F">
            <w:pPr>
              <w:spacing w:before="60" w:after="60"/>
              <w:rPr>
                <w:rFonts w:ascii="Century Gothic" w:hAnsi="Century Gothic"/>
                <w:sz w:val="16"/>
                <w:szCs w:val="16"/>
              </w:rPr>
            </w:pPr>
            <w:r w:rsidRPr="00DA4D7B">
              <w:rPr>
                <w:rFonts w:ascii="Century Gothic" w:hAnsi="Century Gothic"/>
                <w:sz w:val="16"/>
                <w:szCs w:val="16"/>
              </w:rPr>
              <w:t xml:space="preserve">Wydanie rozporządzenia wynika z konieczności opracowania wzorów formularzy na 2021 r. (art. 60 ustawy z dnia 27 października 2017 r. o finansowaniu zadań oświatowych – </w:t>
            </w:r>
            <w:proofErr w:type="spellStart"/>
            <w:r w:rsidRPr="00DA4D7B">
              <w:rPr>
                <w:rFonts w:ascii="Century Gothic" w:hAnsi="Century Gothic"/>
                <w:sz w:val="16"/>
                <w:szCs w:val="16"/>
              </w:rPr>
              <w:t>t.j</w:t>
            </w:r>
            <w:proofErr w:type="spellEnd"/>
            <w:r w:rsidRPr="00DA4D7B">
              <w:rPr>
                <w:rFonts w:ascii="Century Gothic" w:hAnsi="Century Gothic"/>
                <w:sz w:val="16"/>
                <w:szCs w:val="16"/>
              </w:rPr>
              <w:t>. Dz. U. z 2020 r. poz. 2029).</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122298F" w14:textId="77777777" w:rsidR="00CD067F" w:rsidRPr="00DA4D7B" w:rsidRDefault="00CD067F" w:rsidP="00CD067F">
            <w:pPr>
              <w:spacing w:before="60" w:after="60"/>
              <w:rPr>
                <w:rFonts w:ascii="Century Gothic" w:hAnsi="Century Gothic"/>
                <w:sz w:val="16"/>
                <w:szCs w:val="16"/>
              </w:rPr>
            </w:pPr>
            <w:r w:rsidRPr="00DA4D7B">
              <w:rPr>
                <w:rFonts w:ascii="Century Gothic" w:hAnsi="Century Gothic"/>
                <w:sz w:val="16"/>
                <w:szCs w:val="16"/>
              </w:rPr>
              <w:t>Konieczność opracowania formularzy na 2021 r., które powinny uwzględniać m.in. możliwość w</w:t>
            </w:r>
            <w:r>
              <w:rPr>
                <w:rFonts w:ascii="Century Gothic" w:hAnsi="Century Gothic"/>
                <w:sz w:val="16"/>
                <w:szCs w:val="16"/>
              </w:rPr>
              <w:t xml:space="preserve">nioskowania </w:t>
            </w:r>
            <w:r>
              <w:rPr>
                <w:rFonts w:ascii="Century Gothic" w:hAnsi="Century Gothic"/>
                <w:sz w:val="16"/>
                <w:szCs w:val="16"/>
              </w:rPr>
              <w:br/>
            </w:r>
            <w:r w:rsidRPr="00DA4D7B">
              <w:rPr>
                <w:rFonts w:ascii="Century Gothic" w:hAnsi="Century Gothic"/>
                <w:sz w:val="16"/>
                <w:szCs w:val="16"/>
              </w:rPr>
              <w:t>o dotację celową</w:t>
            </w:r>
            <w:r>
              <w:rPr>
                <w:rFonts w:ascii="Century Gothic" w:hAnsi="Century Gothic"/>
                <w:sz w:val="16"/>
                <w:szCs w:val="16"/>
              </w:rPr>
              <w:t xml:space="preserve"> związaną z zapewnieniem prawa </w:t>
            </w:r>
            <w:r>
              <w:rPr>
                <w:rFonts w:ascii="Century Gothic" w:hAnsi="Century Gothic"/>
                <w:sz w:val="16"/>
                <w:szCs w:val="16"/>
              </w:rPr>
              <w:br/>
            </w:r>
            <w:r w:rsidRPr="00DA4D7B">
              <w:rPr>
                <w:rFonts w:ascii="Century Gothic" w:hAnsi="Century Gothic"/>
                <w:sz w:val="16"/>
                <w:szCs w:val="16"/>
              </w:rPr>
              <w:t>do bezpłatnego dostępu do podręczników, materiałów edukacyjnych i materiałó</w:t>
            </w:r>
            <w:r>
              <w:rPr>
                <w:rFonts w:ascii="Century Gothic" w:hAnsi="Century Gothic"/>
                <w:sz w:val="16"/>
                <w:szCs w:val="16"/>
              </w:rPr>
              <w:t>w ćwiczeniowych dla klas II, V i VIII szkół podstawowych.</w:t>
            </w:r>
          </w:p>
          <w:p w14:paraId="0F99BBCA" w14:textId="66A11868" w:rsidR="00CD067F" w:rsidRPr="00A30C35" w:rsidRDefault="00CD067F" w:rsidP="00CD067F">
            <w:pPr>
              <w:spacing w:before="60" w:after="60"/>
              <w:rPr>
                <w:rFonts w:ascii="Century Gothic" w:hAnsi="Century Gothic"/>
                <w:sz w:val="16"/>
                <w:szCs w:val="16"/>
              </w:rPr>
            </w:pPr>
            <w:r w:rsidRPr="00DA4D7B">
              <w:rPr>
                <w:rFonts w:ascii="Century Gothic" w:hAnsi="Century Gothic"/>
                <w:sz w:val="16"/>
                <w:szCs w:val="16"/>
              </w:rPr>
              <w:t>W odniesieniu do rozpo</w:t>
            </w:r>
            <w:r>
              <w:rPr>
                <w:rFonts w:ascii="Century Gothic" w:hAnsi="Century Gothic"/>
                <w:sz w:val="16"/>
                <w:szCs w:val="16"/>
              </w:rPr>
              <w:t xml:space="preserve">rządzenia z 2020 r., w związku </w:t>
            </w:r>
            <w:r>
              <w:rPr>
                <w:rFonts w:ascii="Century Gothic" w:hAnsi="Century Gothic"/>
                <w:sz w:val="16"/>
                <w:szCs w:val="16"/>
              </w:rPr>
              <w:br/>
            </w:r>
            <w:r w:rsidRPr="00DA4D7B">
              <w:rPr>
                <w:rFonts w:ascii="Century Gothic" w:hAnsi="Century Gothic"/>
                <w:sz w:val="16"/>
                <w:szCs w:val="16"/>
              </w:rPr>
              <w:t xml:space="preserve">z rozporządzeniem Rady Ministrów z dnia 26 czerwca 2020 r. w sprawie maksymalnych kwot dotacji celowej udzielanej na wyposażenie szkół w podręczniki </w:t>
            </w:r>
            <w:r>
              <w:rPr>
                <w:rFonts w:ascii="Century Gothic" w:hAnsi="Century Gothic"/>
                <w:sz w:val="16"/>
                <w:szCs w:val="16"/>
              </w:rPr>
              <w:br/>
            </w:r>
            <w:r w:rsidRPr="00DA4D7B">
              <w:rPr>
                <w:rFonts w:ascii="Century Gothic" w:hAnsi="Century Gothic"/>
                <w:sz w:val="16"/>
                <w:szCs w:val="16"/>
              </w:rPr>
              <w:t>i materiały edukacyjne (Dz. U. poz. 1137) – zwiększeniu ulegną kwoty dotacji celowej obliczanej i przyznawanej na wyposażenie publicznych szkół podstawowych</w:t>
            </w:r>
            <w:r>
              <w:rPr>
                <w:rFonts w:ascii="Century Gothic" w:hAnsi="Century Gothic"/>
                <w:sz w:val="16"/>
                <w:szCs w:val="16"/>
              </w:rPr>
              <w:br/>
            </w:r>
            <w:r w:rsidRPr="00DA4D7B">
              <w:rPr>
                <w:rFonts w:ascii="Century Gothic" w:hAnsi="Century Gothic"/>
                <w:sz w:val="16"/>
                <w:szCs w:val="16"/>
              </w:rPr>
              <w:t xml:space="preserve">i szkół artystycznych realizujących kształcenie ogólne </w:t>
            </w:r>
            <w:r>
              <w:rPr>
                <w:rFonts w:ascii="Century Gothic" w:hAnsi="Century Gothic"/>
                <w:sz w:val="16"/>
                <w:szCs w:val="16"/>
              </w:rPr>
              <w:br/>
            </w:r>
            <w:r w:rsidRPr="00DA4D7B">
              <w:rPr>
                <w:rFonts w:ascii="Century Gothic" w:hAnsi="Century Gothic"/>
                <w:sz w:val="16"/>
                <w:szCs w:val="16"/>
              </w:rPr>
              <w:t xml:space="preserve">w zakresie szkoły podstawowej w podręczniki </w:t>
            </w:r>
            <w:r>
              <w:rPr>
                <w:rFonts w:ascii="Century Gothic" w:hAnsi="Century Gothic"/>
                <w:sz w:val="16"/>
                <w:szCs w:val="16"/>
              </w:rPr>
              <w:br/>
            </w:r>
            <w:r w:rsidRPr="00DA4D7B">
              <w:rPr>
                <w:rFonts w:ascii="Century Gothic" w:hAnsi="Century Gothic"/>
                <w:sz w:val="16"/>
                <w:szCs w:val="16"/>
              </w:rPr>
              <w:t xml:space="preserve">i materiały edukacyjne. </w:t>
            </w:r>
            <w:r>
              <w:rPr>
                <w:rFonts w:ascii="Century Gothic" w:hAnsi="Century Gothic"/>
                <w:sz w:val="16"/>
                <w:szCs w:val="16"/>
              </w:rPr>
              <w:br/>
            </w:r>
            <w:r w:rsidRPr="00DA4D7B">
              <w:rPr>
                <w:rFonts w:ascii="Century Gothic" w:hAnsi="Century Gothic"/>
                <w:sz w:val="16"/>
                <w:szCs w:val="16"/>
              </w:rPr>
              <w:t>Jednocześnie zmianie nie</w:t>
            </w:r>
            <w:r>
              <w:rPr>
                <w:rFonts w:ascii="Century Gothic" w:hAnsi="Century Gothic"/>
                <w:sz w:val="16"/>
                <w:szCs w:val="16"/>
              </w:rPr>
              <w:t xml:space="preserve"> ulegnie kwota dotacji celowej </w:t>
            </w:r>
            <w:r w:rsidRPr="00DA4D7B">
              <w:rPr>
                <w:rFonts w:ascii="Century Gothic" w:hAnsi="Century Gothic"/>
                <w:sz w:val="16"/>
                <w:szCs w:val="16"/>
              </w:rPr>
              <w:t>na materiały ćwiczeniowe.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C5E1DE" w14:textId="4D32363B" w:rsidR="00CD067F" w:rsidRPr="00500159" w:rsidRDefault="00CD067F" w:rsidP="00CD067F">
            <w:pPr>
              <w:spacing w:before="60" w:after="60"/>
              <w:jc w:val="center"/>
              <w:rPr>
                <w:rFonts w:ascii="Century Gothic" w:hAnsi="Century Gothic"/>
                <w:sz w:val="16"/>
                <w:szCs w:val="16"/>
              </w:rPr>
            </w:pPr>
            <w:r>
              <w:rPr>
                <w:rFonts w:ascii="Century Gothic" w:hAnsi="Century Gothic"/>
                <w:sz w:val="16"/>
                <w:szCs w:val="16"/>
              </w:rPr>
              <w:t>I kwartał</w:t>
            </w:r>
            <w:r>
              <w:rPr>
                <w:rFonts w:ascii="Century Gothic" w:hAnsi="Century Gothic"/>
                <w:sz w:val="16"/>
                <w:szCs w:val="16"/>
              </w:rPr>
              <w:br/>
              <w:t>2021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575738" w14:textId="77777777" w:rsidR="00CD067F" w:rsidRPr="00DA4D7B" w:rsidRDefault="00CD067F" w:rsidP="00CD067F">
            <w:pPr>
              <w:spacing w:before="60"/>
              <w:jc w:val="center"/>
              <w:rPr>
                <w:rFonts w:ascii="Century Gothic" w:hAnsi="Century Gothic"/>
                <w:sz w:val="16"/>
                <w:szCs w:val="16"/>
              </w:rPr>
            </w:pPr>
            <w:r>
              <w:rPr>
                <w:rFonts w:ascii="Century Gothic" w:hAnsi="Century Gothic"/>
                <w:sz w:val="16"/>
                <w:szCs w:val="16"/>
              </w:rPr>
              <w:t>Małgorzata Tracz</w:t>
            </w:r>
            <w:r>
              <w:rPr>
                <w:rFonts w:ascii="Century Gothic" w:hAnsi="Century Gothic"/>
                <w:sz w:val="16"/>
                <w:szCs w:val="16"/>
              </w:rPr>
              <w:br/>
            </w:r>
            <w:r w:rsidRPr="00DA4D7B">
              <w:rPr>
                <w:rFonts w:ascii="Century Gothic" w:hAnsi="Century Gothic"/>
                <w:sz w:val="16"/>
                <w:szCs w:val="16"/>
              </w:rPr>
              <w:t>- starszy specjalista</w:t>
            </w:r>
          </w:p>
          <w:p w14:paraId="23B9B465" w14:textId="77777777" w:rsidR="00CD067F" w:rsidRPr="00DA4D7B" w:rsidRDefault="00CD067F" w:rsidP="00CD067F">
            <w:pPr>
              <w:spacing w:before="60"/>
              <w:jc w:val="center"/>
              <w:rPr>
                <w:rFonts w:ascii="Century Gothic" w:hAnsi="Century Gothic"/>
                <w:sz w:val="16"/>
                <w:szCs w:val="16"/>
              </w:rPr>
            </w:pPr>
          </w:p>
          <w:p w14:paraId="1D76BEF1" w14:textId="264A513F" w:rsidR="00CD067F" w:rsidRDefault="00CD067F" w:rsidP="00CD067F">
            <w:pPr>
              <w:spacing w:before="60"/>
              <w:jc w:val="center"/>
              <w:rPr>
                <w:rFonts w:ascii="Century Gothic" w:hAnsi="Century Gothic"/>
                <w:sz w:val="16"/>
                <w:szCs w:val="16"/>
              </w:rPr>
            </w:pPr>
            <w:r w:rsidRPr="00DA4D7B">
              <w:rPr>
                <w:rFonts w:ascii="Century Gothic" w:hAnsi="Century Gothic"/>
                <w:sz w:val="16"/>
                <w:szCs w:val="16"/>
              </w:rPr>
              <w:t>Depart</w:t>
            </w:r>
            <w:r>
              <w:rPr>
                <w:rFonts w:ascii="Century Gothic" w:hAnsi="Century Gothic"/>
                <w:sz w:val="16"/>
                <w:szCs w:val="16"/>
              </w:rPr>
              <w:t xml:space="preserve">ament Podręczników, Programów </w:t>
            </w:r>
            <w:r>
              <w:rPr>
                <w:rFonts w:ascii="Century Gothic" w:hAnsi="Century Gothic"/>
                <w:sz w:val="16"/>
                <w:szCs w:val="16"/>
              </w:rPr>
              <w:br/>
              <w:t xml:space="preserve">i </w:t>
            </w:r>
            <w:r w:rsidRPr="00DA4D7B">
              <w:rPr>
                <w:rFonts w:ascii="Century Gothic" w:hAnsi="Century Gothic"/>
                <w:sz w:val="16"/>
                <w:szCs w:val="16"/>
              </w:rPr>
              <w:t>Innowacji</w:t>
            </w:r>
          </w:p>
        </w:tc>
      </w:tr>
      <w:tr w:rsidR="00BE0F39" w:rsidRPr="00822213" w14:paraId="0534A4A4"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5636B7" w14:textId="703A6518" w:rsidR="00BE0F39" w:rsidRDefault="00BE0F39" w:rsidP="00BE0F39">
            <w:pPr>
              <w:shd w:val="clear" w:color="auto" w:fill="FFFFFF"/>
              <w:spacing w:before="60" w:after="60"/>
              <w:rPr>
                <w:rFonts w:ascii="Century Gothic" w:hAnsi="Century Gothic"/>
                <w:sz w:val="16"/>
                <w:szCs w:val="16"/>
              </w:rPr>
            </w:pPr>
            <w:r>
              <w:rPr>
                <w:rFonts w:ascii="Century Gothic" w:hAnsi="Century Gothic"/>
                <w:sz w:val="16"/>
                <w:szCs w:val="16"/>
              </w:rPr>
              <w:t>22E.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57B24AF" w14:textId="77777777" w:rsidR="000D13FF" w:rsidRPr="000D13FF" w:rsidRDefault="00BE0F39" w:rsidP="00BE0F39">
            <w:pPr>
              <w:spacing w:before="60" w:after="60"/>
              <w:rPr>
                <w:rStyle w:val="Hipercze"/>
                <w:rFonts w:ascii="Century Gothic" w:hAnsi="Century Gothic"/>
                <w:b/>
                <w:color w:val="auto"/>
                <w:sz w:val="16"/>
                <w:szCs w:val="16"/>
                <w:u w:val="none"/>
              </w:rPr>
            </w:pPr>
            <w:r w:rsidRPr="000D13FF">
              <w:rPr>
                <w:rFonts w:ascii="Century Gothic" w:hAnsi="Century Gothic"/>
                <w:b/>
                <w:sz w:val="16"/>
                <w:szCs w:val="16"/>
              </w:rPr>
              <w:t xml:space="preserve">Rozporządzenie </w:t>
            </w:r>
            <w:r w:rsidRPr="000D13FF">
              <w:rPr>
                <w:rFonts w:ascii="Century Gothic" w:hAnsi="Century Gothic"/>
                <w:b/>
                <w:sz w:val="16"/>
                <w:szCs w:val="16"/>
              </w:rPr>
              <w:br/>
              <w:t>Ministra Edukacji i Nauki</w:t>
            </w:r>
            <w:r w:rsidR="000D13FF" w:rsidRPr="000D13FF">
              <w:rPr>
                <w:rStyle w:val="Hipercze"/>
                <w:rFonts w:ascii="Century Gothic" w:hAnsi="Century Gothic"/>
                <w:b/>
                <w:sz w:val="16"/>
                <w:szCs w:val="16"/>
              </w:rPr>
              <w:t xml:space="preserve"> </w:t>
            </w:r>
            <w:r w:rsidR="000D13FF" w:rsidRPr="000D13FF">
              <w:rPr>
                <w:rStyle w:val="Hipercze"/>
                <w:rFonts w:ascii="Century Gothic" w:hAnsi="Century Gothic"/>
                <w:b/>
                <w:sz w:val="16"/>
                <w:szCs w:val="16"/>
              </w:rPr>
              <w:br/>
            </w:r>
            <w:r w:rsidR="000D13FF" w:rsidRPr="000D13FF">
              <w:rPr>
                <w:rStyle w:val="Hipercze"/>
                <w:rFonts w:ascii="Century Gothic" w:hAnsi="Century Gothic"/>
                <w:b/>
                <w:color w:val="auto"/>
                <w:sz w:val="16"/>
                <w:szCs w:val="16"/>
                <w:u w:val="none"/>
              </w:rPr>
              <w:t xml:space="preserve">z dnia 28 grudnia 2020 r. </w:t>
            </w:r>
          </w:p>
          <w:p w14:paraId="7589C007" w14:textId="77777777" w:rsidR="000D13FF" w:rsidRPr="000D13FF" w:rsidRDefault="000D13FF" w:rsidP="00BE0F39">
            <w:pPr>
              <w:spacing w:before="60" w:after="60"/>
              <w:rPr>
                <w:rStyle w:val="Hipercze"/>
                <w:rFonts w:ascii="Century Gothic" w:hAnsi="Century Gothic"/>
                <w:b/>
                <w:color w:val="auto"/>
                <w:sz w:val="16"/>
                <w:szCs w:val="16"/>
                <w:u w:val="none"/>
              </w:rPr>
            </w:pPr>
            <w:r w:rsidRPr="000D13FF">
              <w:rPr>
                <w:rStyle w:val="Hipercze"/>
                <w:rFonts w:ascii="Century Gothic" w:hAnsi="Century Gothic"/>
                <w:b/>
                <w:color w:val="auto"/>
                <w:sz w:val="16"/>
                <w:szCs w:val="16"/>
                <w:u w:val="none"/>
              </w:rPr>
              <w:t xml:space="preserve">zmieniające rozporządzenie </w:t>
            </w:r>
          </w:p>
          <w:p w14:paraId="1E50398E" w14:textId="77777777" w:rsidR="00BE0F39" w:rsidRPr="000D13FF" w:rsidRDefault="000D13FF" w:rsidP="00BE0F39">
            <w:pPr>
              <w:spacing w:before="60" w:after="60"/>
              <w:rPr>
                <w:rStyle w:val="Hipercze"/>
                <w:rFonts w:ascii="Century Gothic" w:hAnsi="Century Gothic"/>
                <w:b/>
                <w:color w:val="auto"/>
                <w:sz w:val="16"/>
                <w:szCs w:val="16"/>
                <w:u w:val="none"/>
              </w:rPr>
            </w:pPr>
            <w:r w:rsidRPr="000D13FF">
              <w:rPr>
                <w:rStyle w:val="Hipercze"/>
                <w:rFonts w:ascii="Century Gothic" w:hAnsi="Century Gothic"/>
                <w:b/>
                <w:color w:val="auto"/>
                <w:sz w:val="16"/>
                <w:szCs w:val="16"/>
                <w:u w:val="none"/>
              </w:rPr>
              <w:t xml:space="preserve">w sprawie szczególnych rozwiązań </w:t>
            </w:r>
            <w:r w:rsidRPr="000D13FF">
              <w:rPr>
                <w:rStyle w:val="Hipercze"/>
                <w:rFonts w:ascii="Century Gothic" w:hAnsi="Century Gothic"/>
                <w:b/>
                <w:color w:val="auto"/>
                <w:sz w:val="16"/>
                <w:szCs w:val="16"/>
                <w:u w:val="none"/>
              </w:rPr>
              <w:br/>
              <w:t>w okresie czasowego ograniczenia funkcjonowania jednostek systemu oświaty w związku z zapobieganiem, przeciwdziałaniem i zwalczaniem COVID-19</w:t>
            </w:r>
          </w:p>
          <w:p w14:paraId="06BCBCCE" w14:textId="70E80C36" w:rsidR="000D13FF" w:rsidRDefault="000D13FF" w:rsidP="00BE0F39">
            <w:pPr>
              <w:spacing w:before="60" w:after="60"/>
              <w:rPr>
                <w:rStyle w:val="Hipercze"/>
                <w:rFonts w:ascii="Century Gothic" w:hAnsi="Century Gothic"/>
                <w:color w:val="auto"/>
                <w:sz w:val="16"/>
                <w:szCs w:val="16"/>
                <w:u w:val="none"/>
              </w:rPr>
            </w:pPr>
            <w:r>
              <w:rPr>
                <w:rStyle w:val="Hipercze"/>
                <w:rFonts w:ascii="Century Gothic" w:hAnsi="Century Gothic"/>
                <w:color w:val="auto"/>
                <w:sz w:val="16"/>
                <w:szCs w:val="16"/>
                <w:u w:val="none"/>
              </w:rPr>
              <w:t xml:space="preserve">opublikowane w Dz. U. z dnia </w:t>
            </w:r>
            <w:r>
              <w:rPr>
                <w:rStyle w:val="Hipercze"/>
                <w:rFonts w:ascii="Century Gothic" w:hAnsi="Century Gothic"/>
                <w:color w:val="auto"/>
                <w:sz w:val="16"/>
                <w:szCs w:val="16"/>
                <w:u w:val="none"/>
              </w:rPr>
              <w:br/>
              <w:t>28 grudnia 2020 r. poz. 2382</w:t>
            </w:r>
          </w:p>
          <w:p w14:paraId="257DD7BC" w14:textId="75A326C5" w:rsidR="000D13FF" w:rsidRPr="000D13FF" w:rsidRDefault="003F3C09" w:rsidP="00BE0F39">
            <w:pPr>
              <w:spacing w:before="60" w:after="60"/>
              <w:rPr>
                <w:rFonts w:ascii="Century Gothic" w:hAnsi="Century Gothic" w:cs="Times New Roman"/>
                <w:color w:val="0000FF"/>
                <w:sz w:val="16"/>
                <w:szCs w:val="16"/>
                <w:u w:val="single"/>
              </w:rPr>
            </w:pPr>
            <w:hyperlink r:id="rId23" w:history="1">
              <w:r w:rsidR="000D13FF" w:rsidRPr="000D13FF">
                <w:rPr>
                  <w:rStyle w:val="Hipercze"/>
                  <w:rFonts w:ascii="Century Gothic" w:hAnsi="Century Gothic"/>
                  <w:sz w:val="16"/>
                  <w:szCs w:val="16"/>
                </w:rPr>
                <w:t>link do rozporządzenia</w:t>
              </w:r>
            </w:hyperlink>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7CA052F" w14:textId="6FFD336D" w:rsidR="00BE0F39" w:rsidRPr="00DA4D7B" w:rsidRDefault="00BE0F39" w:rsidP="00BE0F39">
            <w:pPr>
              <w:spacing w:before="60" w:after="60"/>
              <w:rPr>
                <w:rFonts w:ascii="Century Gothic" w:hAnsi="Century Gothic"/>
                <w:sz w:val="16"/>
                <w:szCs w:val="16"/>
              </w:rPr>
            </w:pPr>
            <w:r w:rsidRPr="007428DC">
              <w:rPr>
                <w:rFonts w:ascii="Century Gothic" w:hAnsi="Century Gothic"/>
                <w:sz w:val="16"/>
                <w:szCs w:val="16"/>
              </w:rPr>
              <w:t xml:space="preserve">Konieczność nowelizacji rozporządzenia Ministra Edukacji Narodowej z dnia 20 marca 2020 r. </w:t>
            </w:r>
            <w:r>
              <w:rPr>
                <w:rFonts w:ascii="Century Gothic" w:hAnsi="Century Gothic"/>
                <w:sz w:val="16"/>
                <w:szCs w:val="16"/>
              </w:rPr>
              <w:br/>
            </w:r>
            <w:r w:rsidRPr="007428DC">
              <w:rPr>
                <w:rFonts w:ascii="Century Gothic" w:hAnsi="Century Gothic"/>
                <w:sz w:val="16"/>
                <w:szCs w:val="16"/>
              </w:rPr>
              <w:t xml:space="preserve">w sprawie szczególnych rozwiązań w okresie czasowego ograniczenia funkcjonowania jednostek systemu oświaty w związku z zapobieganiem, przeciwdziałaniem i zwalczaniem COVID-19 </w:t>
            </w:r>
            <w:r>
              <w:rPr>
                <w:rFonts w:ascii="Century Gothic" w:hAnsi="Century Gothic"/>
                <w:sz w:val="16"/>
                <w:szCs w:val="16"/>
              </w:rPr>
              <w:br/>
            </w:r>
            <w:r w:rsidRPr="007428DC">
              <w:rPr>
                <w:rFonts w:ascii="Century Gothic" w:hAnsi="Century Gothic"/>
                <w:sz w:val="16"/>
                <w:szCs w:val="16"/>
              </w:rPr>
              <w:t xml:space="preserve">(Dz. U. poz. 493, z późn. zm.) wynika z potrzeby </w:t>
            </w:r>
            <w:r>
              <w:rPr>
                <w:rFonts w:ascii="Century Gothic" w:hAnsi="Century Gothic"/>
                <w:sz w:val="16"/>
                <w:szCs w:val="16"/>
              </w:rPr>
              <w:t>umożliwienia</w:t>
            </w:r>
            <w:r w:rsidRPr="007428DC">
              <w:rPr>
                <w:rFonts w:ascii="Century Gothic" w:hAnsi="Century Gothic"/>
                <w:sz w:val="16"/>
                <w:szCs w:val="16"/>
              </w:rPr>
              <w:t xml:space="preserve"> przekazania niektórym szkołom </w:t>
            </w:r>
            <w:r>
              <w:rPr>
                <w:rFonts w:ascii="Century Gothic" w:hAnsi="Century Gothic"/>
                <w:sz w:val="16"/>
                <w:szCs w:val="16"/>
              </w:rPr>
              <w:br/>
            </w:r>
            <w:r w:rsidRPr="007428DC">
              <w:rPr>
                <w:rFonts w:ascii="Century Gothic" w:hAnsi="Century Gothic"/>
                <w:sz w:val="16"/>
                <w:szCs w:val="16"/>
              </w:rPr>
              <w:t xml:space="preserve">i placówkom, posiadanych już przez jednostki samorządu terytorialnego, środków subwencji oświatowej </w:t>
            </w:r>
            <w:r>
              <w:rPr>
                <w:rFonts w:ascii="Century Gothic" w:hAnsi="Century Gothic"/>
                <w:sz w:val="16"/>
                <w:szCs w:val="16"/>
              </w:rPr>
              <w:t>przeznaczonych na</w:t>
            </w:r>
            <w:r w:rsidRPr="007428DC">
              <w:rPr>
                <w:rFonts w:ascii="Century Gothic" w:hAnsi="Century Gothic"/>
                <w:sz w:val="16"/>
                <w:szCs w:val="16"/>
              </w:rPr>
              <w:t xml:space="preserve"> jednorazowe dofinansowanie</w:t>
            </w:r>
            <w:r>
              <w:rPr>
                <w:rFonts w:ascii="Century Gothic" w:hAnsi="Century Gothic"/>
                <w:sz w:val="16"/>
                <w:szCs w:val="16"/>
              </w:rPr>
              <w:t xml:space="preserve"> </w:t>
            </w:r>
            <w:r w:rsidRPr="00B43EA0">
              <w:rPr>
                <w:rFonts w:ascii="Century Gothic" w:hAnsi="Century Gothic"/>
                <w:sz w:val="16"/>
                <w:szCs w:val="16"/>
              </w:rPr>
              <w:t xml:space="preserve">zakupu sprzętu lub oprogramowania, przydatnych w prowadzeniu zajęć realizowanych </w:t>
            </w:r>
            <w:r>
              <w:rPr>
                <w:rFonts w:ascii="Century Gothic" w:hAnsi="Century Gothic"/>
                <w:sz w:val="16"/>
                <w:szCs w:val="16"/>
              </w:rPr>
              <w:br/>
            </w:r>
            <w:r w:rsidRPr="00B43EA0">
              <w:rPr>
                <w:rFonts w:ascii="Century Gothic" w:hAnsi="Century Gothic"/>
                <w:sz w:val="16"/>
                <w:szCs w:val="16"/>
              </w:rPr>
              <w:t>z wykorzystaniem metod i technik kształcenia na odległość lub innego sposobu realizacji tych zajęć</w:t>
            </w:r>
            <w:r w:rsidRPr="003A1B0C">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75AC082" w14:textId="5FAACE1D" w:rsidR="00BE0F39" w:rsidRDefault="00BE0F39" w:rsidP="00BE0F39">
            <w:pPr>
              <w:spacing w:before="60" w:after="60"/>
              <w:rPr>
                <w:rFonts w:ascii="Century Gothic" w:hAnsi="Century Gothic"/>
                <w:sz w:val="16"/>
                <w:szCs w:val="16"/>
              </w:rPr>
            </w:pPr>
            <w:r w:rsidRPr="009174CC">
              <w:rPr>
                <w:rFonts w:ascii="Century Gothic" w:hAnsi="Century Gothic"/>
                <w:sz w:val="16"/>
                <w:szCs w:val="16"/>
              </w:rPr>
              <w:t>W przepisach rozporządzenia Ministra Edukacji Narodowej z dnia 20 marca 2020 r. w sprawie szczególnych rozwiązań w okresie czasowego ograniczenia funkcjonowania jednostek systemu oświaty w związku z zapobieganiem, przeciwdziałaniem i zwalczaniem COVID-19</w:t>
            </w:r>
            <w:r>
              <w:rPr>
                <w:rFonts w:ascii="Century Gothic" w:hAnsi="Century Gothic"/>
                <w:sz w:val="16"/>
                <w:szCs w:val="16"/>
              </w:rPr>
              <w:t xml:space="preserve"> zostaną wprowadzone rozwiązania umożliwiające m.in. przekazanie</w:t>
            </w:r>
            <w:r w:rsidRPr="009174CC">
              <w:rPr>
                <w:rFonts w:ascii="Century Gothic" w:hAnsi="Century Gothic"/>
                <w:sz w:val="16"/>
                <w:szCs w:val="16"/>
              </w:rPr>
              <w:t xml:space="preserve"> niektórym szkołom i placówkom, posiadanych już przez jed</w:t>
            </w:r>
            <w:r>
              <w:rPr>
                <w:rFonts w:ascii="Century Gothic" w:hAnsi="Century Gothic"/>
                <w:sz w:val="16"/>
                <w:szCs w:val="16"/>
              </w:rPr>
              <w:t>nostki samorządu terytorialnego,</w:t>
            </w:r>
            <w:r w:rsidRPr="009174CC">
              <w:rPr>
                <w:rFonts w:ascii="Century Gothic" w:hAnsi="Century Gothic"/>
                <w:sz w:val="16"/>
                <w:szCs w:val="16"/>
              </w:rPr>
              <w:t xml:space="preserve"> środków subwencji </w:t>
            </w:r>
            <w:r>
              <w:rPr>
                <w:rFonts w:ascii="Century Gothic" w:hAnsi="Century Gothic"/>
                <w:sz w:val="16"/>
                <w:szCs w:val="16"/>
              </w:rPr>
              <w:t xml:space="preserve">oświatowej przeznaczonych na </w:t>
            </w:r>
            <w:r w:rsidRPr="009174CC">
              <w:rPr>
                <w:rFonts w:ascii="Century Gothic" w:hAnsi="Century Gothic"/>
                <w:sz w:val="16"/>
                <w:szCs w:val="16"/>
              </w:rPr>
              <w:t xml:space="preserve"> jednorazowe dofinansowanie</w:t>
            </w:r>
            <w:r>
              <w:rPr>
                <w:rFonts w:ascii="Century Gothic" w:hAnsi="Century Gothic"/>
                <w:sz w:val="16"/>
                <w:szCs w:val="16"/>
              </w:rPr>
              <w:t xml:space="preserve"> uprawnionym nauczycielom  poniesionych kosztów </w:t>
            </w:r>
            <w:r w:rsidRPr="00F918E8">
              <w:rPr>
                <w:rFonts w:ascii="Century Gothic" w:hAnsi="Century Gothic"/>
                <w:sz w:val="16"/>
                <w:szCs w:val="16"/>
              </w:rPr>
              <w:t xml:space="preserve">zakupu sprzętu lub oprogramowania, przydatnych </w:t>
            </w:r>
            <w:r>
              <w:rPr>
                <w:rFonts w:ascii="Century Gothic" w:hAnsi="Century Gothic"/>
                <w:sz w:val="16"/>
                <w:szCs w:val="16"/>
              </w:rPr>
              <w:br/>
            </w:r>
            <w:r w:rsidRPr="00F918E8">
              <w:rPr>
                <w:rFonts w:ascii="Century Gothic" w:hAnsi="Century Gothic"/>
                <w:sz w:val="16"/>
                <w:szCs w:val="16"/>
              </w:rPr>
              <w:t>w prowadzeniu zajęć realizowanych z wykorzystaniem metod i technik kształcenia na odległość</w:t>
            </w:r>
            <w:r w:rsidRPr="009174CC">
              <w:rPr>
                <w:rFonts w:ascii="Century Gothic" w:hAnsi="Century Gothic"/>
                <w:sz w:val="16"/>
                <w:szCs w:val="16"/>
              </w:rPr>
              <w:t xml:space="preserve">. </w:t>
            </w:r>
            <w:r>
              <w:rPr>
                <w:rFonts w:ascii="Century Gothic" w:hAnsi="Century Gothic"/>
                <w:sz w:val="16"/>
                <w:szCs w:val="16"/>
              </w:rPr>
              <w:t>D</w:t>
            </w:r>
            <w:r w:rsidRPr="009174CC">
              <w:rPr>
                <w:rFonts w:ascii="Century Gothic" w:hAnsi="Century Gothic"/>
                <w:sz w:val="16"/>
                <w:szCs w:val="16"/>
              </w:rPr>
              <w:t xml:space="preserve">otyczy </w:t>
            </w:r>
            <w:r>
              <w:rPr>
                <w:rFonts w:ascii="Century Gothic" w:hAnsi="Century Gothic"/>
                <w:sz w:val="16"/>
                <w:szCs w:val="16"/>
              </w:rPr>
              <w:t xml:space="preserve">to </w:t>
            </w:r>
            <w:r w:rsidRPr="009174CC">
              <w:rPr>
                <w:rFonts w:ascii="Century Gothic" w:hAnsi="Century Gothic"/>
                <w:sz w:val="16"/>
                <w:szCs w:val="16"/>
              </w:rPr>
              <w:t xml:space="preserve">sytuacji, gdy w skład jednego zespołu szkół </w:t>
            </w:r>
            <w:r>
              <w:rPr>
                <w:rFonts w:ascii="Century Gothic" w:hAnsi="Century Gothic"/>
                <w:sz w:val="16"/>
                <w:szCs w:val="16"/>
              </w:rPr>
              <w:br/>
            </w:r>
            <w:r w:rsidRPr="009174CC">
              <w:rPr>
                <w:rFonts w:ascii="Century Gothic" w:hAnsi="Century Gothic"/>
                <w:sz w:val="16"/>
                <w:szCs w:val="16"/>
              </w:rPr>
              <w:t>i placówek wchodzą jednostki systemu oświaty prowadzone lub rejestrowane przez różne jednostki samorządu terytorialnego.</w:t>
            </w:r>
            <w:r>
              <w:rPr>
                <w:rFonts w:ascii="Century Gothic" w:hAnsi="Century Gothic"/>
                <w:sz w:val="16"/>
                <w:szCs w:val="16"/>
              </w:rPr>
              <w:t xml:space="preserve"> </w:t>
            </w:r>
          </w:p>
          <w:p w14:paraId="4C35DDA0" w14:textId="2F9802A2" w:rsidR="00BE0F39" w:rsidRPr="00DA4D7B" w:rsidRDefault="00BE0F39" w:rsidP="00BE0F39">
            <w:pPr>
              <w:spacing w:before="60" w:after="60"/>
              <w:rPr>
                <w:rFonts w:ascii="Century Gothic" w:hAnsi="Century Gothic"/>
                <w:sz w:val="16"/>
                <w:szCs w:val="16"/>
              </w:rPr>
            </w:pPr>
            <w:r w:rsidRPr="00FC385C">
              <w:rPr>
                <w:rFonts w:ascii="Century Gothic" w:hAnsi="Century Gothic"/>
                <w:sz w:val="16"/>
                <w:szCs w:val="16"/>
              </w:rPr>
              <w:t xml:space="preserve">Ponadto, w przepisach ww. rozporządzenia </w:t>
            </w:r>
            <w:r>
              <w:rPr>
                <w:rFonts w:ascii="Century Gothic" w:hAnsi="Century Gothic"/>
                <w:sz w:val="16"/>
                <w:szCs w:val="16"/>
              </w:rPr>
              <w:br/>
            </w:r>
            <w:r w:rsidRPr="00FC385C">
              <w:rPr>
                <w:rFonts w:ascii="Century Gothic" w:hAnsi="Century Gothic"/>
                <w:sz w:val="16"/>
                <w:szCs w:val="16"/>
              </w:rPr>
              <w:t xml:space="preserve">w algorytmie obliczania dotacji dla niepublicznych domów wczasów dziecięcych </w:t>
            </w:r>
            <w:r>
              <w:rPr>
                <w:rFonts w:ascii="Century Gothic" w:hAnsi="Century Gothic"/>
                <w:sz w:val="16"/>
                <w:szCs w:val="16"/>
              </w:rPr>
              <w:t>uwzględniony zostanie</w:t>
            </w:r>
            <w:r w:rsidRPr="00FC385C">
              <w:rPr>
                <w:rFonts w:ascii="Century Gothic" w:hAnsi="Century Gothic"/>
                <w:sz w:val="16"/>
                <w:szCs w:val="16"/>
              </w:rPr>
              <w:t xml:space="preserve"> </w:t>
            </w:r>
            <w:r w:rsidRPr="00FC385C">
              <w:rPr>
                <w:rFonts w:ascii="Century Gothic" w:hAnsi="Century Gothic"/>
                <w:sz w:val="16"/>
                <w:szCs w:val="16"/>
              </w:rPr>
              <w:lastRenderedPageBreak/>
              <w:t xml:space="preserve">fakt, że rok 2021, w odróżnieniu do roku 2020 (366 dni), jest rokiem nieprzestępnym (365 dni). </w:t>
            </w:r>
            <w:r>
              <w:rPr>
                <w:rFonts w:ascii="Century Gothic" w:hAnsi="Century Gothic"/>
                <w:sz w:val="16"/>
                <w:szCs w:val="16"/>
              </w:rPr>
              <w:t xml:space="preserve">Wprowadzony będzie </w:t>
            </w:r>
            <w:r w:rsidRPr="00FC385C">
              <w:rPr>
                <w:rFonts w:ascii="Century Gothic" w:hAnsi="Century Gothic"/>
                <w:sz w:val="16"/>
                <w:szCs w:val="16"/>
              </w:rPr>
              <w:t>również przepis gwarantujący, w przypadku ograniczenia funkcjonowania szkół z powodów pandemicznych, dotowanie uczniów I semestru niepublicznych szkół, w których nie jest realizowany obowiązek szkolny lub obowiązek nauki, który rozpocznie się 1 lutego 2021 r.</w:t>
            </w:r>
            <w:r>
              <w:rPr>
                <w:rFonts w:ascii="Century Gothic" w:hAnsi="Century Gothic"/>
                <w:sz w:val="16"/>
                <w:szCs w:val="16"/>
              </w:rPr>
              <w:t>,</w:t>
            </w:r>
            <w:r w:rsidRPr="00FC385C">
              <w:rPr>
                <w:rFonts w:ascii="Century Gothic" w:hAnsi="Century Gothic"/>
                <w:sz w:val="16"/>
                <w:szCs w:val="16"/>
              </w:rPr>
              <w:t xml:space="preserve"> </w:t>
            </w:r>
            <w:r>
              <w:rPr>
                <w:rFonts w:ascii="Century Gothic" w:hAnsi="Century Gothic"/>
                <w:sz w:val="16"/>
                <w:szCs w:val="16"/>
              </w:rPr>
              <w:t xml:space="preserve"> z jednoczesnym rozwiązaniem  mając</w:t>
            </w:r>
            <w:r w:rsidRPr="00F918E8">
              <w:rPr>
                <w:rFonts w:ascii="Century Gothic" w:hAnsi="Century Gothic"/>
                <w:sz w:val="16"/>
                <w:szCs w:val="16"/>
              </w:rPr>
              <w:t>ym na celu zapobieżenie ewentualnemu wyłudzaniu dotacji na uczniów pierwszego semestru, przyjętych w okresie ograniczenia funkcjonowania szkół</w:t>
            </w:r>
            <w:r>
              <w:rPr>
                <w:rFonts w:ascii="Century Gothic" w:hAnsi="Century Gothic"/>
                <w:sz w:val="16"/>
                <w:szCs w:val="16"/>
              </w:rPr>
              <w:t>.</w:t>
            </w:r>
            <w:r>
              <w:rPr>
                <w:rFonts w:ascii="Times New Roman" w:hAnsi="Times New Roman" w:cs="Times New Roman"/>
              </w:rPr>
              <w:t xml:space="preserve"> </w:t>
            </w:r>
            <w:r>
              <w:rPr>
                <w:rFonts w:ascii="Century Gothic" w:hAnsi="Century Gothic"/>
                <w:sz w:val="16"/>
                <w:szCs w:val="16"/>
              </w:rPr>
              <w:t>Zabezpieczone będzie też kontynuowanie</w:t>
            </w:r>
            <w:r w:rsidRPr="00FC385C">
              <w:rPr>
                <w:rFonts w:ascii="Century Gothic" w:hAnsi="Century Gothic"/>
                <w:sz w:val="16"/>
                <w:szCs w:val="16"/>
              </w:rPr>
              <w:t xml:space="preserve"> dotowania uczniów II semestru </w:t>
            </w:r>
            <w:r>
              <w:rPr>
                <w:rFonts w:ascii="Century Gothic" w:hAnsi="Century Gothic"/>
                <w:sz w:val="16"/>
                <w:szCs w:val="16"/>
              </w:rPr>
              <w:br/>
            </w:r>
            <w:r w:rsidRPr="00FC385C">
              <w:rPr>
                <w:rFonts w:ascii="Century Gothic" w:hAnsi="Century Gothic"/>
                <w:sz w:val="16"/>
                <w:szCs w:val="16"/>
              </w:rPr>
              <w:t>ww. szkół, którzy dotychczas byli dotowani zgodnie ze szczególnymi przepisami stosowanymi w okresie pandemii.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841F23" w14:textId="75A9DEA9" w:rsidR="00BE0F39" w:rsidRDefault="00BE0F39" w:rsidP="00BE0F39">
            <w:pPr>
              <w:spacing w:before="60" w:after="60"/>
              <w:jc w:val="center"/>
              <w:rPr>
                <w:rFonts w:ascii="Century Gothic" w:hAnsi="Century Gothic"/>
                <w:sz w:val="16"/>
                <w:szCs w:val="16"/>
              </w:rPr>
            </w:pPr>
            <w:r w:rsidRPr="00500159">
              <w:rPr>
                <w:rFonts w:ascii="Century Gothic" w:hAnsi="Century Gothic"/>
                <w:sz w:val="16"/>
                <w:szCs w:val="16"/>
              </w:rPr>
              <w:lastRenderedPageBreak/>
              <w:t>IV kwartał</w:t>
            </w:r>
            <w:r w:rsidRPr="00500159">
              <w:rPr>
                <w:rFonts w:ascii="Century Gothic" w:hAnsi="Century Gothic"/>
                <w:sz w:val="16"/>
                <w:szCs w:val="16"/>
              </w:rPr>
              <w:br/>
              <w:t>2020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0CFE31F" w14:textId="680C1021" w:rsidR="00BE0F39" w:rsidRDefault="00BE0F39" w:rsidP="00BE0F39">
            <w:pPr>
              <w:spacing w:before="60"/>
              <w:jc w:val="center"/>
              <w:rPr>
                <w:rFonts w:ascii="Century Gothic" w:hAnsi="Century Gothic"/>
                <w:sz w:val="16"/>
                <w:szCs w:val="16"/>
              </w:rPr>
            </w:pPr>
            <w:r w:rsidRPr="00B43EA0">
              <w:rPr>
                <w:rFonts w:ascii="Century Gothic" w:hAnsi="Century Gothic"/>
                <w:sz w:val="16"/>
                <w:szCs w:val="16"/>
              </w:rPr>
              <w:t>Beata Pawłowska</w:t>
            </w:r>
            <w:r>
              <w:rPr>
                <w:rFonts w:ascii="Century Gothic" w:hAnsi="Century Gothic"/>
                <w:sz w:val="16"/>
                <w:szCs w:val="16"/>
              </w:rPr>
              <w:br/>
              <w:t xml:space="preserve">- </w:t>
            </w:r>
            <w:r w:rsidRPr="00554751">
              <w:rPr>
                <w:rFonts w:ascii="Century Gothic" w:hAnsi="Century Gothic"/>
                <w:sz w:val="16"/>
                <w:szCs w:val="16"/>
              </w:rPr>
              <w:t xml:space="preserve">naczelnik wydziału </w:t>
            </w:r>
          </w:p>
          <w:p w14:paraId="78FC7E48" w14:textId="77777777" w:rsidR="00BE0F39" w:rsidRPr="00BE0F39" w:rsidRDefault="00BE0F39" w:rsidP="00BE0F39">
            <w:pPr>
              <w:spacing w:before="60"/>
              <w:contextualSpacing/>
              <w:jc w:val="center"/>
              <w:rPr>
                <w:rFonts w:ascii="Century Gothic" w:hAnsi="Century Gothic"/>
                <w:sz w:val="16"/>
                <w:szCs w:val="16"/>
              </w:rPr>
            </w:pPr>
          </w:p>
          <w:p w14:paraId="100B43AD" w14:textId="1CC31810" w:rsidR="00BE0F39" w:rsidRDefault="00BE0F39" w:rsidP="00BE0F39">
            <w:pPr>
              <w:spacing w:before="60"/>
              <w:jc w:val="center"/>
              <w:rPr>
                <w:rFonts w:ascii="Century Gothic" w:hAnsi="Century Gothic"/>
                <w:sz w:val="16"/>
                <w:szCs w:val="16"/>
              </w:rPr>
            </w:pPr>
            <w:r>
              <w:rPr>
                <w:rFonts w:ascii="Century Gothic" w:hAnsi="Century Gothic"/>
                <w:sz w:val="16"/>
                <w:szCs w:val="16"/>
              </w:rPr>
              <w:t xml:space="preserve">Departament Współpracy </w:t>
            </w:r>
            <w:r w:rsidRPr="00BE0F39">
              <w:rPr>
                <w:rFonts w:ascii="Century Gothic" w:hAnsi="Century Gothic"/>
                <w:sz w:val="16"/>
                <w:szCs w:val="16"/>
              </w:rPr>
              <w:t xml:space="preserve">z Samorządem Terytorialnym </w:t>
            </w:r>
          </w:p>
          <w:p w14:paraId="037EEF30" w14:textId="77777777" w:rsidR="00BE0F39" w:rsidRDefault="00BE0F39" w:rsidP="00BE0F39">
            <w:pPr>
              <w:spacing w:before="60"/>
              <w:jc w:val="center"/>
              <w:rPr>
                <w:rFonts w:ascii="Century Gothic" w:hAnsi="Century Gothic"/>
                <w:sz w:val="16"/>
                <w:szCs w:val="16"/>
              </w:rPr>
            </w:pPr>
          </w:p>
          <w:p w14:paraId="481D89C1" w14:textId="77777777" w:rsidR="00BE0F39" w:rsidRPr="00822213" w:rsidRDefault="00BE0F39" w:rsidP="00BE0F39">
            <w:pPr>
              <w:spacing w:before="60"/>
              <w:jc w:val="center"/>
              <w:rPr>
                <w:rFonts w:ascii="Century Gothic" w:hAnsi="Century Gothic"/>
                <w:sz w:val="16"/>
                <w:szCs w:val="16"/>
              </w:rPr>
            </w:pPr>
            <w:r w:rsidRPr="00822213">
              <w:rPr>
                <w:rFonts w:ascii="Century Gothic" w:hAnsi="Century Gothic"/>
                <w:sz w:val="16"/>
                <w:szCs w:val="16"/>
              </w:rPr>
              <w:t>Monika Łukaszewicz</w:t>
            </w:r>
            <w:r w:rsidRPr="00822213">
              <w:rPr>
                <w:rFonts w:ascii="Century Gothic" w:hAnsi="Century Gothic"/>
                <w:sz w:val="16"/>
                <w:szCs w:val="16"/>
              </w:rPr>
              <w:br/>
              <w:t>- naczelnik wydziału</w:t>
            </w:r>
          </w:p>
          <w:p w14:paraId="303A92F9" w14:textId="77777777" w:rsidR="00BE0F39" w:rsidRPr="00822213" w:rsidRDefault="00BE0F39" w:rsidP="00BE0F39">
            <w:pPr>
              <w:spacing w:before="60"/>
              <w:contextualSpacing/>
              <w:jc w:val="center"/>
              <w:rPr>
                <w:rFonts w:ascii="Century Gothic" w:hAnsi="Century Gothic"/>
                <w:sz w:val="16"/>
                <w:szCs w:val="16"/>
              </w:rPr>
            </w:pPr>
          </w:p>
          <w:p w14:paraId="6CAB5DA6" w14:textId="52251679" w:rsidR="00BE0F39" w:rsidRDefault="00BE0F39" w:rsidP="00BE0F39">
            <w:pPr>
              <w:spacing w:before="60"/>
              <w:jc w:val="center"/>
              <w:rPr>
                <w:rFonts w:ascii="Century Gothic" w:hAnsi="Century Gothic"/>
                <w:sz w:val="16"/>
                <w:szCs w:val="16"/>
              </w:rPr>
            </w:pPr>
            <w:r w:rsidRPr="00822213">
              <w:rPr>
                <w:rFonts w:ascii="Century Gothic" w:hAnsi="Century Gothic"/>
                <w:sz w:val="16"/>
                <w:szCs w:val="16"/>
              </w:rPr>
              <w:t>Departament Kształcenia Ogólnego</w:t>
            </w:r>
          </w:p>
        </w:tc>
      </w:tr>
      <w:tr w:rsidR="004F7A40" w:rsidRPr="00822213" w14:paraId="5EB6F7E5" w14:textId="77777777" w:rsidTr="00883D18">
        <w:trPr>
          <w:trHeight w:val="69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2CA98A" w14:textId="55C3A0B8" w:rsidR="004F7A40" w:rsidRDefault="004F7A40" w:rsidP="004F7A40">
            <w:pPr>
              <w:shd w:val="clear" w:color="auto" w:fill="FFFFFF"/>
              <w:spacing w:before="60" w:after="60"/>
              <w:rPr>
                <w:rFonts w:ascii="Century Gothic" w:hAnsi="Century Gothic"/>
                <w:sz w:val="16"/>
                <w:szCs w:val="16"/>
              </w:rPr>
            </w:pPr>
            <w:r>
              <w:rPr>
                <w:rFonts w:ascii="Century Gothic" w:hAnsi="Century Gothic"/>
                <w:sz w:val="16"/>
                <w:szCs w:val="16"/>
              </w:rPr>
              <w:t>23E.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CF9A45C" w14:textId="77777777" w:rsidR="004F7A40" w:rsidRPr="004F7A40" w:rsidRDefault="004F7A40" w:rsidP="004F7A40">
            <w:pPr>
              <w:spacing w:before="60" w:after="60"/>
              <w:rPr>
                <w:rStyle w:val="Hipercze"/>
                <w:rFonts w:ascii="Century Gothic" w:hAnsi="Century Gothic"/>
                <w:color w:val="auto"/>
                <w:sz w:val="16"/>
                <w:szCs w:val="16"/>
                <w:u w:val="none"/>
              </w:rPr>
            </w:pPr>
            <w:r w:rsidRPr="00033997">
              <w:rPr>
                <w:rFonts w:ascii="Century Gothic" w:hAnsi="Century Gothic"/>
                <w:sz w:val="16"/>
                <w:szCs w:val="16"/>
              </w:rPr>
              <w:t xml:space="preserve">Rozporządzenie </w:t>
            </w:r>
            <w:r>
              <w:rPr>
                <w:rFonts w:ascii="Century Gothic" w:hAnsi="Century Gothic"/>
                <w:sz w:val="16"/>
                <w:szCs w:val="16"/>
              </w:rPr>
              <w:br/>
            </w:r>
            <w:r w:rsidRPr="004F7A40">
              <w:rPr>
                <w:rFonts w:ascii="Century Gothic" w:hAnsi="Century Gothic"/>
                <w:sz w:val="16"/>
                <w:szCs w:val="16"/>
              </w:rPr>
              <w:t>Ministra Edukacji i Nauki</w:t>
            </w:r>
            <w:r w:rsidRPr="004F7A40">
              <w:rPr>
                <w:rStyle w:val="Hipercze"/>
                <w:rFonts w:ascii="Century Gothic" w:hAnsi="Century Gothic"/>
                <w:color w:val="auto"/>
                <w:sz w:val="16"/>
                <w:szCs w:val="16"/>
                <w:u w:val="none"/>
              </w:rPr>
              <w:t xml:space="preserve"> </w:t>
            </w:r>
          </w:p>
          <w:p w14:paraId="20233E62" w14:textId="77777777" w:rsidR="004F7A40" w:rsidRPr="004F7A40" w:rsidRDefault="004F7A40" w:rsidP="004F7A40">
            <w:pPr>
              <w:spacing w:before="60" w:after="60"/>
              <w:rPr>
                <w:rStyle w:val="Hipercze"/>
                <w:rFonts w:ascii="Century Gothic" w:hAnsi="Century Gothic"/>
                <w:color w:val="auto"/>
                <w:sz w:val="16"/>
                <w:szCs w:val="16"/>
                <w:u w:val="none"/>
              </w:rPr>
            </w:pPr>
            <w:r w:rsidRPr="004F7A40">
              <w:rPr>
                <w:rStyle w:val="Hipercze"/>
                <w:rFonts w:ascii="Century Gothic" w:hAnsi="Century Gothic"/>
                <w:color w:val="auto"/>
                <w:sz w:val="16"/>
                <w:szCs w:val="16"/>
                <w:u w:val="none"/>
              </w:rPr>
              <w:t xml:space="preserve">zmieniające rozporządzenie </w:t>
            </w:r>
          </w:p>
          <w:p w14:paraId="5A711236" w14:textId="0C05646A" w:rsidR="004F7A40" w:rsidRPr="000D13FF" w:rsidRDefault="004F7A40" w:rsidP="004F7A40">
            <w:pPr>
              <w:spacing w:before="60" w:after="60"/>
              <w:rPr>
                <w:rFonts w:ascii="Century Gothic" w:hAnsi="Century Gothic"/>
                <w:b/>
                <w:sz w:val="16"/>
                <w:szCs w:val="16"/>
              </w:rPr>
            </w:pPr>
            <w:r w:rsidRPr="004F7A40">
              <w:rPr>
                <w:rStyle w:val="Hipercze"/>
                <w:rFonts w:ascii="Century Gothic" w:hAnsi="Century Gothic"/>
                <w:color w:val="auto"/>
                <w:sz w:val="16"/>
                <w:szCs w:val="16"/>
                <w:u w:val="none"/>
              </w:rPr>
              <w:t xml:space="preserve">w sprawie warunków i sposobu wspomagania nauczania języka polskiego, historii, geografii, kultury polskiej i innych przedmiotów nauczanych w języku polskim wśród Polonii i Polaków zamieszkałych </w:t>
            </w:r>
            <w:r>
              <w:rPr>
                <w:rStyle w:val="Hipercze"/>
                <w:rFonts w:ascii="Century Gothic" w:hAnsi="Century Gothic"/>
                <w:color w:val="auto"/>
                <w:sz w:val="16"/>
                <w:szCs w:val="16"/>
                <w:u w:val="none"/>
              </w:rPr>
              <w:br/>
            </w:r>
            <w:r w:rsidRPr="004F7A40">
              <w:rPr>
                <w:rStyle w:val="Hipercze"/>
                <w:rFonts w:ascii="Century Gothic" w:hAnsi="Century Gothic"/>
                <w:color w:val="auto"/>
                <w:sz w:val="16"/>
                <w:szCs w:val="16"/>
                <w:u w:val="none"/>
              </w:rPr>
              <w:t>za granicą oraz dzieci pracowników migrujących</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ED47DDB" w14:textId="3CF2957E" w:rsidR="004F7A40" w:rsidRPr="007428DC" w:rsidRDefault="004F7A40" w:rsidP="004F7A40">
            <w:pPr>
              <w:spacing w:before="60" w:after="60"/>
              <w:rPr>
                <w:rFonts w:ascii="Century Gothic" w:hAnsi="Century Gothic"/>
                <w:sz w:val="16"/>
                <w:szCs w:val="16"/>
              </w:rPr>
            </w:pPr>
            <w:r w:rsidRPr="007C4152">
              <w:rPr>
                <w:rFonts w:ascii="Century Gothic" w:hAnsi="Century Gothic"/>
                <w:sz w:val="16"/>
                <w:szCs w:val="16"/>
              </w:rPr>
              <w:t xml:space="preserve">Konieczność nowelizacji rozporządzenia Ministra Edukacji Narodowej z dnia 25 maja 2017 r. w sprawie warunków i sposobu wspomagania nauczania języka polskiego, historii, geografii, kultury polskiej i innych przedmiotów nauczanych w języku polskim wśród Polonii i Polaków zamieszkałych za granicą oraz dzieci pracowników migrujących (Dz. U. poz. 1042) wynika z potrzeby dostosowania sposobu realizacji ustawowego zadania ministra właściwego do spraw oświaty i wychowania dotyczącego organizowania kolonii i innych form letniego wypoczynku dzieci </w:t>
            </w:r>
            <w:r>
              <w:rPr>
                <w:rFonts w:ascii="Century Gothic" w:hAnsi="Century Gothic"/>
                <w:sz w:val="16"/>
                <w:szCs w:val="16"/>
              </w:rPr>
              <w:br/>
            </w:r>
            <w:r w:rsidRPr="007C4152">
              <w:rPr>
                <w:rFonts w:ascii="Century Gothic" w:hAnsi="Century Gothic"/>
                <w:sz w:val="16"/>
                <w:szCs w:val="16"/>
              </w:rPr>
              <w:t xml:space="preserve">i młodzieży polonijnej, tak aby umożliwić jego realizację w warunkach uniemożliwiających przyjazd dzieci i młodzieży do Polski, np. w związku </w:t>
            </w:r>
            <w:r>
              <w:rPr>
                <w:rFonts w:ascii="Century Gothic" w:hAnsi="Century Gothic"/>
                <w:sz w:val="16"/>
                <w:szCs w:val="16"/>
              </w:rPr>
              <w:br/>
            </w:r>
            <w:r w:rsidRPr="007C4152">
              <w:rPr>
                <w:rFonts w:ascii="Century Gothic" w:hAnsi="Century Gothic"/>
                <w:sz w:val="16"/>
                <w:szCs w:val="16"/>
              </w:rPr>
              <w:t>z występowaniem epidemii lub innych zdarzeń losowych o znaczącej skali</w:t>
            </w:r>
            <w:r w:rsidRPr="003A1B0C">
              <w:rPr>
                <w:rFonts w:ascii="Century Gothic" w:hAnsi="Century Gothic"/>
                <w:sz w:val="16"/>
                <w:szCs w:val="1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ED0509" w14:textId="45E8A71C" w:rsidR="004F7A40" w:rsidRPr="009174CC" w:rsidRDefault="004F7A40" w:rsidP="004F7A40">
            <w:pPr>
              <w:spacing w:before="60" w:after="60"/>
              <w:rPr>
                <w:rFonts w:ascii="Century Gothic" w:hAnsi="Century Gothic"/>
                <w:sz w:val="16"/>
                <w:szCs w:val="16"/>
              </w:rPr>
            </w:pPr>
            <w:r w:rsidRPr="007C4152">
              <w:rPr>
                <w:rFonts w:ascii="Century Gothic" w:hAnsi="Century Gothic"/>
                <w:sz w:val="16"/>
                <w:szCs w:val="16"/>
              </w:rPr>
              <w:t xml:space="preserve">Projektowana zmiana pozwoli, aby wypoczynek letni dzieci i młodzieży polonijnej organizowany był </w:t>
            </w:r>
            <w:r>
              <w:rPr>
                <w:rFonts w:ascii="Century Gothic" w:hAnsi="Century Gothic"/>
                <w:sz w:val="16"/>
                <w:szCs w:val="16"/>
              </w:rPr>
              <w:br/>
            </w:r>
            <w:r w:rsidRPr="007C4152">
              <w:rPr>
                <w:rFonts w:ascii="Century Gothic" w:hAnsi="Century Gothic"/>
                <w:sz w:val="16"/>
                <w:szCs w:val="16"/>
              </w:rPr>
              <w:t>w Polsce, ale w sytuacji uniemożliwiającej przyjazd do Polski, np. w związku z epidemią lub sytuacją polityczną za granic</w:t>
            </w:r>
            <w:r>
              <w:rPr>
                <w:rFonts w:ascii="Century Gothic" w:hAnsi="Century Gothic"/>
                <w:sz w:val="16"/>
                <w:szCs w:val="16"/>
              </w:rPr>
              <w:t xml:space="preserve">ą, mógł być organizowany także </w:t>
            </w:r>
            <w:r w:rsidRPr="007C4152">
              <w:rPr>
                <w:rFonts w:ascii="Century Gothic" w:hAnsi="Century Gothic"/>
                <w:sz w:val="16"/>
                <w:szCs w:val="16"/>
              </w:rPr>
              <w:t xml:space="preserve">w kraju zamieszkania dzieci i młodzieży polonijnej, </w:t>
            </w:r>
            <w:r>
              <w:rPr>
                <w:rFonts w:ascii="Century Gothic" w:hAnsi="Century Gothic"/>
                <w:sz w:val="16"/>
                <w:szCs w:val="16"/>
              </w:rPr>
              <w:br/>
            </w:r>
            <w:r w:rsidRPr="007C4152">
              <w:rPr>
                <w:rFonts w:ascii="Century Gothic" w:hAnsi="Century Gothic"/>
                <w:sz w:val="16"/>
                <w:szCs w:val="16"/>
              </w:rPr>
              <w:t>z uwzględnieniem elementów związanych z nauczaniem języka polskiego i wiedzy o Polsce.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E7193D" w14:textId="4FE06472" w:rsidR="004F7A40" w:rsidRPr="00500159" w:rsidRDefault="004F7A40" w:rsidP="004F7A40">
            <w:pPr>
              <w:spacing w:before="60" w:after="60"/>
              <w:jc w:val="center"/>
              <w:rPr>
                <w:rFonts w:ascii="Century Gothic" w:hAnsi="Century Gothic"/>
                <w:sz w:val="16"/>
                <w:szCs w:val="16"/>
              </w:rPr>
            </w:pPr>
            <w:r w:rsidRPr="00500159">
              <w:rPr>
                <w:rFonts w:ascii="Century Gothic" w:hAnsi="Century Gothic"/>
                <w:sz w:val="16"/>
                <w:szCs w:val="16"/>
              </w:rPr>
              <w:t>I kwartał</w:t>
            </w:r>
            <w:r w:rsidRPr="00500159">
              <w:rPr>
                <w:rFonts w:ascii="Century Gothic" w:hAnsi="Century Gothic"/>
                <w:sz w:val="16"/>
                <w:szCs w:val="16"/>
              </w:rPr>
              <w:br/>
              <w:t>202</w:t>
            </w:r>
            <w:r>
              <w:rPr>
                <w:rFonts w:ascii="Century Gothic" w:hAnsi="Century Gothic"/>
                <w:sz w:val="16"/>
                <w:szCs w:val="16"/>
              </w:rPr>
              <w:t>1</w:t>
            </w:r>
            <w:r w:rsidRPr="00500159">
              <w:rPr>
                <w:rFonts w:ascii="Century Gothic" w:hAnsi="Century Gothic"/>
                <w:sz w:val="16"/>
                <w:szCs w:val="16"/>
              </w:rPr>
              <w:t xml:space="preserve"> 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7A426D" w14:textId="77777777" w:rsidR="004F7A40" w:rsidRPr="002F01A8" w:rsidRDefault="004F7A40" w:rsidP="004F7A40">
            <w:pPr>
              <w:spacing w:before="60"/>
              <w:jc w:val="center"/>
              <w:rPr>
                <w:rFonts w:ascii="Century Gothic" w:hAnsi="Century Gothic"/>
                <w:sz w:val="16"/>
                <w:szCs w:val="16"/>
              </w:rPr>
            </w:pPr>
            <w:r>
              <w:rPr>
                <w:rFonts w:ascii="Century Gothic" w:hAnsi="Century Gothic"/>
                <w:sz w:val="16"/>
                <w:szCs w:val="16"/>
              </w:rPr>
              <w:t>Mariusz Tokarski</w:t>
            </w:r>
            <w:r w:rsidRPr="002F01A8">
              <w:rPr>
                <w:rFonts w:ascii="Century Gothic" w:hAnsi="Century Gothic"/>
                <w:sz w:val="16"/>
                <w:szCs w:val="16"/>
              </w:rPr>
              <w:br/>
              <w:t xml:space="preserve">- </w:t>
            </w:r>
            <w:r>
              <w:rPr>
                <w:rFonts w:ascii="Century Gothic" w:hAnsi="Century Gothic"/>
                <w:sz w:val="16"/>
                <w:szCs w:val="16"/>
              </w:rPr>
              <w:t>główny specjalista</w:t>
            </w:r>
          </w:p>
          <w:p w14:paraId="635347B5" w14:textId="77777777" w:rsidR="004F7A40" w:rsidRDefault="004F7A40" w:rsidP="004F7A40">
            <w:pPr>
              <w:spacing w:before="60"/>
              <w:jc w:val="center"/>
              <w:rPr>
                <w:rFonts w:ascii="Century Gothic" w:hAnsi="Century Gothic"/>
                <w:sz w:val="16"/>
                <w:szCs w:val="16"/>
              </w:rPr>
            </w:pPr>
          </w:p>
          <w:p w14:paraId="37C01373" w14:textId="0CF2CB31" w:rsidR="004F7A40" w:rsidRPr="00B43EA0" w:rsidRDefault="004F7A40" w:rsidP="004F7A40">
            <w:pPr>
              <w:spacing w:before="60"/>
              <w:jc w:val="center"/>
              <w:rPr>
                <w:rFonts w:ascii="Century Gothic" w:hAnsi="Century Gothic"/>
                <w:sz w:val="16"/>
                <w:szCs w:val="16"/>
              </w:rPr>
            </w:pPr>
            <w:r w:rsidRPr="00500159">
              <w:rPr>
                <w:rFonts w:ascii="Century Gothic" w:hAnsi="Century Gothic"/>
                <w:sz w:val="16"/>
                <w:szCs w:val="16"/>
              </w:rPr>
              <w:t xml:space="preserve">Departament </w:t>
            </w:r>
            <w:r>
              <w:rPr>
                <w:rFonts w:ascii="Century Gothic" w:hAnsi="Century Gothic"/>
                <w:sz w:val="16"/>
                <w:szCs w:val="16"/>
              </w:rPr>
              <w:t>Współpracy Międzynarodowej</w:t>
            </w:r>
          </w:p>
        </w:tc>
      </w:tr>
    </w:tbl>
    <w:p w14:paraId="49BD4DE9" w14:textId="11A3D181" w:rsidR="00C07A66" w:rsidRPr="005F5CF2" w:rsidRDefault="00C07A66" w:rsidP="00076216">
      <w:pPr>
        <w:pStyle w:val="menfont"/>
        <w:shd w:val="clear" w:color="auto" w:fill="FFFFFF" w:themeFill="background1"/>
        <w:rPr>
          <w:rFonts w:ascii="Century Gothic" w:hAnsi="Century Gothic"/>
          <w:color w:val="33CCCC"/>
          <w:sz w:val="16"/>
          <w:szCs w:val="16"/>
          <w:u w:val="single"/>
        </w:rPr>
      </w:pPr>
    </w:p>
    <w:sectPr w:rsidR="00C07A66" w:rsidRPr="005F5CF2" w:rsidSect="00822213">
      <w:type w:val="continuous"/>
      <w:pgSz w:w="16838" w:h="11906" w:orient="landscape" w:code="9"/>
      <w:pgMar w:top="567" w:right="567" w:bottom="567" w:left="851" w:header="17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C62C1" w14:textId="77777777" w:rsidR="003F3C09" w:rsidRDefault="003F3C09">
      <w:r>
        <w:separator/>
      </w:r>
    </w:p>
  </w:endnote>
  <w:endnote w:type="continuationSeparator" w:id="0">
    <w:p w14:paraId="71562057" w14:textId="77777777" w:rsidR="003F3C09" w:rsidRDefault="003F3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ED7A2" w14:textId="77777777" w:rsidR="00BE0F39" w:rsidRPr="00162E54" w:rsidRDefault="00BE0F39">
    <w:pPr>
      <w:pStyle w:val="Stopka"/>
      <w:jc w:val="center"/>
      <w:rPr>
        <w:rFonts w:ascii="Arial Narrow" w:hAnsi="Arial Narrow"/>
        <w:sz w:val="16"/>
        <w:szCs w:val="16"/>
      </w:rPr>
    </w:pPr>
    <w:r w:rsidRPr="00162E54">
      <w:rPr>
        <w:rFonts w:ascii="Arial Narrow" w:hAnsi="Arial Narrow"/>
        <w:sz w:val="16"/>
        <w:szCs w:val="16"/>
      </w:rPr>
      <w:fldChar w:fldCharType="begin"/>
    </w:r>
    <w:r w:rsidRPr="00162E54">
      <w:rPr>
        <w:rFonts w:ascii="Arial Narrow" w:hAnsi="Arial Narrow"/>
        <w:sz w:val="16"/>
        <w:szCs w:val="16"/>
      </w:rPr>
      <w:instrText>PAGE   \* MERGEFORMAT</w:instrText>
    </w:r>
    <w:r w:rsidRPr="00162E54">
      <w:rPr>
        <w:rFonts w:ascii="Arial Narrow" w:hAnsi="Arial Narrow"/>
        <w:sz w:val="16"/>
        <w:szCs w:val="16"/>
      </w:rPr>
      <w:fldChar w:fldCharType="separate"/>
    </w:r>
    <w:r>
      <w:rPr>
        <w:rFonts w:ascii="Arial Narrow" w:hAnsi="Arial Narrow"/>
        <w:noProof/>
        <w:sz w:val="16"/>
        <w:szCs w:val="16"/>
      </w:rPr>
      <w:t>10</w:t>
    </w:r>
    <w:r w:rsidRPr="00162E54">
      <w:rPr>
        <w:rFonts w:ascii="Arial Narrow" w:hAnsi="Arial Narrow"/>
        <w:sz w:val="16"/>
        <w:szCs w:val="16"/>
      </w:rPr>
      <w:fldChar w:fldCharType="end"/>
    </w:r>
  </w:p>
  <w:p w14:paraId="2E233D0A" w14:textId="77777777" w:rsidR="00BE0F39" w:rsidRDefault="00BE0F3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1153A" w14:textId="67C34240" w:rsidR="008376F3" w:rsidRPr="00162E54" w:rsidRDefault="008376F3">
    <w:pPr>
      <w:pStyle w:val="Stopka"/>
      <w:jc w:val="center"/>
      <w:rPr>
        <w:rFonts w:ascii="Arial Narrow" w:hAnsi="Arial Narrow"/>
        <w:sz w:val="16"/>
        <w:szCs w:val="16"/>
      </w:rPr>
    </w:pPr>
    <w:r w:rsidRPr="00162E54">
      <w:rPr>
        <w:rFonts w:ascii="Arial Narrow" w:hAnsi="Arial Narrow"/>
        <w:sz w:val="16"/>
        <w:szCs w:val="16"/>
      </w:rPr>
      <w:fldChar w:fldCharType="begin"/>
    </w:r>
    <w:r w:rsidRPr="00162E54">
      <w:rPr>
        <w:rFonts w:ascii="Arial Narrow" w:hAnsi="Arial Narrow"/>
        <w:sz w:val="16"/>
        <w:szCs w:val="16"/>
      </w:rPr>
      <w:instrText>PAGE   \* MERGEFORMAT</w:instrText>
    </w:r>
    <w:r w:rsidRPr="00162E54">
      <w:rPr>
        <w:rFonts w:ascii="Arial Narrow" w:hAnsi="Arial Narrow"/>
        <w:sz w:val="16"/>
        <w:szCs w:val="16"/>
      </w:rPr>
      <w:fldChar w:fldCharType="separate"/>
    </w:r>
    <w:r w:rsidR="003B0511">
      <w:rPr>
        <w:rFonts w:ascii="Arial Narrow" w:hAnsi="Arial Narrow"/>
        <w:noProof/>
        <w:sz w:val="16"/>
        <w:szCs w:val="16"/>
      </w:rPr>
      <w:t>11</w:t>
    </w:r>
    <w:r w:rsidRPr="00162E54">
      <w:rPr>
        <w:rFonts w:ascii="Arial Narrow" w:hAnsi="Arial Narrow"/>
        <w:sz w:val="16"/>
        <w:szCs w:val="16"/>
      </w:rPr>
      <w:fldChar w:fldCharType="end"/>
    </w:r>
  </w:p>
  <w:p w14:paraId="3EE81D99" w14:textId="77777777" w:rsidR="008376F3" w:rsidRDefault="008376F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21CDF" w14:textId="77777777" w:rsidR="003F3C09" w:rsidRDefault="003F3C09">
      <w:r>
        <w:separator/>
      </w:r>
    </w:p>
  </w:footnote>
  <w:footnote w:type="continuationSeparator" w:id="0">
    <w:p w14:paraId="7369AC67" w14:textId="77777777" w:rsidR="003F3C09" w:rsidRDefault="003F3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289E1" w14:textId="77777777" w:rsidR="00BE0F39" w:rsidRDefault="00BE0F39" w:rsidP="00F030A2">
    <w:pPr>
      <w:pStyle w:val="Nagwek"/>
      <w:jc w:val="center"/>
      <w:rPr>
        <w:rFonts w:ascii="Cambria" w:hAnsi="Cambria"/>
        <w:sz w:val="34"/>
        <w:szCs w:val="34"/>
      </w:rPr>
    </w:pPr>
  </w:p>
  <w:p w14:paraId="7DC051B4" w14:textId="77777777" w:rsidR="00BE0F39" w:rsidRPr="00F030A2" w:rsidRDefault="00BE0F39" w:rsidP="00F030A2">
    <w:pPr>
      <w:pStyle w:val="Nagwek"/>
      <w:jc w:val="center"/>
      <w:rPr>
        <w:rFonts w:ascii="Cambria" w:hAnsi="Cambria"/>
        <w:sz w:val="34"/>
        <w:szCs w:val="34"/>
      </w:rPr>
    </w:pPr>
    <w:r w:rsidRPr="00F030A2">
      <w:rPr>
        <w:rFonts w:ascii="Cambria" w:hAnsi="Cambria"/>
        <w:sz w:val="34"/>
        <w:szCs w:val="34"/>
      </w:rPr>
      <w:t xml:space="preserve">MINISTER EDUKACJI </w:t>
    </w:r>
    <w:r>
      <w:rPr>
        <w:noProof/>
      </w:rPr>
      <w:drawing>
        <wp:anchor distT="0" distB="180340" distL="114300" distR="114300" simplePos="0" relativeHeight="251659776" behindDoc="1" locked="1" layoutInCell="1" allowOverlap="0" wp14:anchorId="0E4EE843" wp14:editId="04310F30">
          <wp:simplePos x="0" y="0"/>
          <wp:positionH relativeFrom="page">
            <wp:align>center</wp:align>
          </wp:positionH>
          <wp:positionV relativeFrom="page">
            <wp:posOffset>612140</wp:posOffset>
          </wp:positionV>
          <wp:extent cx="750570" cy="8286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 cy="828675"/>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sz w:val="34"/>
        <w:szCs w:val="34"/>
      </w:rPr>
      <w:t>I NAUKI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80AB3" w14:textId="77777777" w:rsidR="008376F3" w:rsidRDefault="008376F3" w:rsidP="00F030A2">
    <w:pPr>
      <w:pStyle w:val="Nagwek"/>
      <w:jc w:val="center"/>
      <w:rPr>
        <w:rFonts w:ascii="Cambria" w:hAnsi="Cambria"/>
        <w:sz w:val="34"/>
        <w:szCs w:val="34"/>
      </w:rPr>
    </w:pPr>
  </w:p>
  <w:p w14:paraId="1A1F486D" w14:textId="49B57A69" w:rsidR="008376F3" w:rsidRPr="00F030A2" w:rsidRDefault="008376F3" w:rsidP="00F030A2">
    <w:pPr>
      <w:pStyle w:val="Nagwek"/>
      <w:jc w:val="center"/>
      <w:rPr>
        <w:rFonts w:ascii="Cambria" w:hAnsi="Cambria"/>
        <w:sz w:val="34"/>
        <w:szCs w:val="3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6A31"/>
    <w:multiLevelType w:val="hybridMultilevel"/>
    <w:tmpl w:val="5FB2CC72"/>
    <w:lvl w:ilvl="0" w:tplc="CF70A582">
      <w:start w:val="1"/>
      <w:numFmt w:val="bullet"/>
      <w:lvlText w:val="–"/>
      <w:lvlJc w:val="left"/>
      <w:pPr>
        <w:ind w:left="720" w:hanging="360"/>
      </w:pPr>
      <w:rPr>
        <w:rFonts w:ascii="Times New Roman" w:hAnsi="Times New Roman" w:cs="Times New Roman" w:hint="default"/>
      </w:rPr>
    </w:lvl>
    <w:lvl w:ilvl="1" w:tplc="06F66A3C" w:tentative="1">
      <w:start w:val="1"/>
      <w:numFmt w:val="bullet"/>
      <w:lvlText w:val="o"/>
      <w:lvlJc w:val="left"/>
      <w:pPr>
        <w:ind w:left="1440" w:hanging="360"/>
      </w:pPr>
      <w:rPr>
        <w:rFonts w:ascii="Courier New" w:hAnsi="Courier New" w:cs="Courier New" w:hint="default"/>
      </w:rPr>
    </w:lvl>
    <w:lvl w:ilvl="2" w:tplc="FAF2A762" w:tentative="1">
      <w:start w:val="1"/>
      <w:numFmt w:val="bullet"/>
      <w:lvlText w:val=""/>
      <w:lvlJc w:val="left"/>
      <w:pPr>
        <w:ind w:left="2160" w:hanging="360"/>
      </w:pPr>
      <w:rPr>
        <w:rFonts w:ascii="Wingdings" w:hAnsi="Wingdings" w:hint="default"/>
      </w:rPr>
    </w:lvl>
    <w:lvl w:ilvl="3" w:tplc="C73CCB56" w:tentative="1">
      <w:start w:val="1"/>
      <w:numFmt w:val="bullet"/>
      <w:lvlText w:val=""/>
      <w:lvlJc w:val="left"/>
      <w:pPr>
        <w:ind w:left="2880" w:hanging="360"/>
      </w:pPr>
      <w:rPr>
        <w:rFonts w:ascii="Symbol" w:hAnsi="Symbol" w:hint="default"/>
      </w:rPr>
    </w:lvl>
    <w:lvl w:ilvl="4" w:tplc="4746ACE2" w:tentative="1">
      <w:start w:val="1"/>
      <w:numFmt w:val="bullet"/>
      <w:lvlText w:val="o"/>
      <w:lvlJc w:val="left"/>
      <w:pPr>
        <w:ind w:left="3600" w:hanging="360"/>
      </w:pPr>
      <w:rPr>
        <w:rFonts w:ascii="Courier New" w:hAnsi="Courier New" w:cs="Courier New" w:hint="default"/>
      </w:rPr>
    </w:lvl>
    <w:lvl w:ilvl="5" w:tplc="D6365EC8" w:tentative="1">
      <w:start w:val="1"/>
      <w:numFmt w:val="bullet"/>
      <w:lvlText w:val=""/>
      <w:lvlJc w:val="left"/>
      <w:pPr>
        <w:ind w:left="4320" w:hanging="360"/>
      </w:pPr>
      <w:rPr>
        <w:rFonts w:ascii="Wingdings" w:hAnsi="Wingdings" w:hint="default"/>
      </w:rPr>
    </w:lvl>
    <w:lvl w:ilvl="6" w:tplc="82CE958A" w:tentative="1">
      <w:start w:val="1"/>
      <w:numFmt w:val="bullet"/>
      <w:lvlText w:val=""/>
      <w:lvlJc w:val="left"/>
      <w:pPr>
        <w:ind w:left="5040" w:hanging="360"/>
      </w:pPr>
      <w:rPr>
        <w:rFonts w:ascii="Symbol" w:hAnsi="Symbol" w:hint="default"/>
      </w:rPr>
    </w:lvl>
    <w:lvl w:ilvl="7" w:tplc="529461E6" w:tentative="1">
      <w:start w:val="1"/>
      <w:numFmt w:val="bullet"/>
      <w:lvlText w:val="o"/>
      <w:lvlJc w:val="left"/>
      <w:pPr>
        <w:ind w:left="5760" w:hanging="360"/>
      </w:pPr>
      <w:rPr>
        <w:rFonts w:ascii="Courier New" w:hAnsi="Courier New" w:cs="Courier New" w:hint="default"/>
      </w:rPr>
    </w:lvl>
    <w:lvl w:ilvl="8" w:tplc="2B00F4AC" w:tentative="1">
      <w:start w:val="1"/>
      <w:numFmt w:val="bullet"/>
      <w:lvlText w:val=""/>
      <w:lvlJc w:val="left"/>
      <w:pPr>
        <w:ind w:left="6480" w:hanging="360"/>
      </w:pPr>
      <w:rPr>
        <w:rFonts w:ascii="Wingdings" w:hAnsi="Wingdings" w:hint="default"/>
      </w:rPr>
    </w:lvl>
  </w:abstractNum>
  <w:abstractNum w:abstractNumId="1" w15:restartNumberingAfterBreak="0">
    <w:nsid w:val="02437EB8"/>
    <w:multiLevelType w:val="hybridMultilevel"/>
    <w:tmpl w:val="4A2A96BA"/>
    <w:lvl w:ilvl="0" w:tplc="2D9C0B9A">
      <w:start w:val="1"/>
      <w:numFmt w:val="bullet"/>
      <w:suff w:val="space"/>
      <w:lvlText w:val="-"/>
      <w:lvlJc w:val="left"/>
      <w:pPr>
        <w:ind w:left="113" w:hanging="113"/>
      </w:pPr>
      <w:rPr>
        <w:rFonts w:ascii="Arial" w:hAnsi="Arial" w:cs="Times New Roman" w:hint="default"/>
      </w:rPr>
    </w:lvl>
    <w:lvl w:ilvl="1" w:tplc="59AA3DEA">
      <w:start w:val="1"/>
      <w:numFmt w:val="bullet"/>
      <w:lvlText w:val="o"/>
      <w:lvlJc w:val="left"/>
      <w:pPr>
        <w:ind w:left="1080" w:hanging="360"/>
      </w:pPr>
      <w:rPr>
        <w:rFonts w:ascii="Courier New" w:hAnsi="Courier New" w:cs="Courier New" w:hint="default"/>
      </w:rPr>
    </w:lvl>
    <w:lvl w:ilvl="2" w:tplc="843A4BAC">
      <w:start w:val="1"/>
      <w:numFmt w:val="bullet"/>
      <w:lvlText w:val=""/>
      <w:lvlJc w:val="left"/>
      <w:pPr>
        <w:ind w:left="1800" w:hanging="360"/>
      </w:pPr>
      <w:rPr>
        <w:rFonts w:ascii="Wingdings" w:hAnsi="Wingdings" w:hint="default"/>
      </w:rPr>
    </w:lvl>
    <w:lvl w:ilvl="3" w:tplc="63682D18">
      <w:start w:val="1"/>
      <w:numFmt w:val="bullet"/>
      <w:lvlText w:val=""/>
      <w:lvlJc w:val="left"/>
      <w:pPr>
        <w:ind w:left="2520" w:hanging="360"/>
      </w:pPr>
      <w:rPr>
        <w:rFonts w:ascii="Symbol" w:hAnsi="Symbol" w:hint="default"/>
      </w:rPr>
    </w:lvl>
    <w:lvl w:ilvl="4" w:tplc="4A60AF14">
      <w:start w:val="1"/>
      <w:numFmt w:val="bullet"/>
      <w:lvlText w:val="o"/>
      <w:lvlJc w:val="left"/>
      <w:pPr>
        <w:ind w:left="3240" w:hanging="360"/>
      </w:pPr>
      <w:rPr>
        <w:rFonts w:ascii="Courier New" w:hAnsi="Courier New" w:cs="Courier New" w:hint="default"/>
      </w:rPr>
    </w:lvl>
    <w:lvl w:ilvl="5" w:tplc="010686BE">
      <w:start w:val="1"/>
      <w:numFmt w:val="bullet"/>
      <w:lvlText w:val=""/>
      <w:lvlJc w:val="left"/>
      <w:pPr>
        <w:ind w:left="3960" w:hanging="360"/>
      </w:pPr>
      <w:rPr>
        <w:rFonts w:ascii="Wingdings" w:hAnsi="Wingdings" w:hint="default"/>
      </w:rPr>
    </w:lvl>
    <w:lvl w:ilvl="6" w:tplc="D17E6CD6">
      <w:start w:val="1"/>
      <w:numFmt w:val="bullet"/>
      <w:lvlText w:val=""/>
      <w:lvlJc w:val="left"/>
      <w:pPr>
        <w:ind w:left="4680" w:hanging="360"/>
      </w:pPr>
      <w:rPr>
        <w:rFonts w:ascii="Symbol" w:hAnsi="Symbol" w:hint="default"/>
      </w:rPr>
    </w:lvl>
    <w:lvl w:ilvl="7" w:tplc="A9B86C8E">
      <w:start w:val="1"/>
      <w:numFmt w:val="bullet"/>
      <w:lvlText w:val="o"/>
      <w:lvlJc w:val="left"/>
      <w:pPr>
        <w:ind w:left="5400" w:hanging="360"/>
      </w:pPr>
      <w:rPr>
        <w:rFonts w:ascii="Courier New" w:hAnsi="Courier New" w:cs="Courier New" w:hint="default"/>
      </w:rPr>
    </w:lvl>
    <w:lvl w:ilvl="8" w:tplc="E61C4B96">
      <w:start w:val="1"/>
      <w:numFmt w:val="bullet"/>
      <w:lvlText w:val=""/>
      <w:lvlJc w:val="left"/>
      <w:pPr>
        <w:ind w:left="6120" w:hanging="360"/>
      </w:pPr>
      <w:rPr>
        <w:rFonts w:ascii="Wingdings" w:hAnsi="Wingdings" w:hint="default"/>
      </w:rPr>
    </w:lvl>
  </w:abstractNum>
  <w:abstractNum w:abstractNumId="2" w15:restartNumberingAfterBreak="0">
    <w:nsid w:val="08625164"/>
    <w:multiLevelType w:val="hybridMultilevel"/>
    <w:tmpl w:val="33E4FA70"/>
    <w:lvl w:ilvl="0" w:tplc="3580D31A">
      <w:start w:val="1"/>
      <w:numFmt w:val="decimal"/>
      <w:lvlText w:val="%1)"/>
      <w:lvlJc w:val="left"/>
      <w:pPr>
        <w:ind w:left="525" w:hanging="1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759FB"/>
    <w:multiLevelType w:val="hybridMultilevel"/>
    <w:tmpl w:val="08BEDBF2"/>
    <w:lvl w:ilvl="0" w:tplc="C9C2B896">
      <w:start w:val="1"/>
      <w:numFmt w:val="decimal"/>
      <w:suff w:val="space"/>
      <w:lvlText w:val="%1)"/>
      <w:lvlJc w:val="left"/>
      <w:pPr>
        <w:ind w:left="170"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E6127B"/>
    <w:multiLevelType w:val="hybridMultilevel"/>
    <w:tmpl w:val="37DA31BC"/>
    <w:lvl w:ilvl="0" w:tplc="FD72A662">
      <w:start w:val="1"/>
      <w:numFmt w:val="decimal"/>
      <w:lvlText w:val="%1."/>
      <w:lvlJc w:val="center"/>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5" w15:restartNumberingAfterBreak="0">
    <w:nsid w:val="1624063B"/>
    <w:multiLevelType w:val="hybridMultilevel"/>
    <w:tmpl w:val="5450DAB6"/>
    <w:lvl w:ilvl="0" w:tplc="D116BDC6">
      <w:start w:val="1"/>
      <w:numFmt w:val="bullet"/>
      <w:lvlText w:val="–"/>
      <w:lvlJc w:val="left"/>
      <w:pPr>
        <w:ind w:left="720" w:hanging="360"/>
      </w:pPr>
      <w:rPr>
        <w:rFonts w:ascii="Times New Roman" w:hAnsi="Times New Roman" w:cs="Times New Roman" w:hint="default"/>
      </w:rPr>
    </w:lvl>
    <w:lvl w:ilvl="1" w:tplc="082CCD02" w:tentative="1">
      <w:start w:val="1"/>
      <w:numFmt w:val="lowerLetter"/>
      <w:lvlText w:val="%2."/>
      <w:lvlJc w:val="left"/>
      <w:pPr>
        <w:ind w:left="1440" w:hanging="360"/>
      </w:pPr>
    </w:lvl>
    <w:lvl w:ilvl="2" w:tplc="807A62CE" w:tentative="1">
      <w:start w:val="1"/>
      <w:numFmt w:val="lowerRoman"/>
      <w:lvlText w:val="%3."/>
      <w:lvlJc w:val="right"/>
      <w:pPr>
        <w:ind w:left="2160" w:hanging="180"/>
      </w:pPr>
    </w:lvl>
    <w:lvl w:ilvl="3" w:tplc="FFE0023E" w:tentative="1">
      <w:start w:val="1"/>
      <w:numFmt w:val="decimal"/>
      <w:lvlText w:val="%4."/>
      <w:lvlJc w:val="left"/>
      <w:pPr>
        <w:ind w:left="2880" w:hanging="360"/>
      </w:pPr>
    </w:lvl>
    <w:lvl w:ilvl="4" w:tplc="3B92B886" w:tentative="1">
      <w:start w:val="1"/>
      <w:numFmt w:val="lowerLetter"/>
      <w:lvlText w:val="%5."/>
      <w:lvlJc w:val="left"/>
      <w:pPr>
        <w:ind w:left="3600" w:hanging="360"/>
      </w:pPr>
    </w:lvl>
    <w:lvl w:ilvl="5" w:tplc="8CF4D87C" w:tentative="1">
      <w:start w:val="1"/>
      <w:numFmt w:val="lowerRoman"/>
      <w:lvlText w:val="%6."/>
      <w:lvlJc w:val="right"/>
      <w:pPr>
        <w:ind w:left="4320" w:hanging="180"/>
      </w:pPr>
    </w:lvl>
    <w:lvl w:ilvl="6" w:tplc="8B445864" w:tentative="1">
      <w:start w:val="1"/>
      <w:numFmt w:val="decimal"/>
      <w:lvlText w:val="%7."/>
      <w:lvlJc w:val="left"/>
      <w:pPr>
        <w:ind w:left="5040" w:hanging="360"/>
      </w:pPr>
    </w:lvl>
    <w:lvl w:ilvl="7" w:tplc="808E3762" w:tentative="1">
      <w:start w:val="1"/>
      <w:numFmt w:val="lowerLetter"/>
      <w:lvlText w:val="%8."/>
      <w:lvlJc w:val="left"/>
      <w:pPr>
        <w:ind w:left="5760" w:hanging="360"/>
      </w:pPr>
    </w:lvl>
    <w:lvl w:ilvl="8" w:tplc="1F6CE010" w:tentative="1">
      <w:start w:val="1"/>
      <w:numFmt w:val="lowerRoman"/>
      <w:lvlText w:val="%9."/>
      <w:lvlJc w:val="right"/>
      <w:pPr>
        <w:ind w:left="6480" w:hanging="180"/>
      </w:pPr>
    </w:lvl>
  </w:abstractNum>
  <w:abstractNum w:abstractNumId="6" w15:restartNumberingAfterBreak="0">
    <w:nsid w:val="16737938"/>
    <w:multiLevelType w:val="hybridMultilevel"/>
    <w:tmpl w:val="D11A915A"/>
    <w:lvl w:ilvl="0" w:tplc="B5B09C36">
      <w:start w:val="1"/>
      <w:numFmt w:val="decimal"/>
      <w:lvlText w:val="%1."/>
      <w:lvlJc w:val="center"/>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8B6A5E"/>
    <w:multiLevelType w:val="hybridMultilevel"/>
    <w:tmpl w:val="C0C28508"/>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8" w15:restartNumberingAfterBreak="0">
    <w:nsid w:val="2CE46714"/>
    <w:multiLevelType w:val="hybridMultilevel"/>
    <w:tmpl w:val="ED48946E"/>
    <w:lvl w:ilvl="0" w:tplc="FB5A68B2">
      <w:start w:val="1"/>
      <w:numFmt w:val="decimal"/>
      <w:suff w:val="space"/>
      <w:lvlText w:val="%1)"/>
      <w:lvlJc w:val="left"/>
      <w:pPr>
        <w:ind w:left="170" w:hanging="170"/>
      </w:pPr>
      <w:rPr>
        <w:rFonts w:hint="default"/>
      </w:rPr>
    </w:lvl>
    <w:lvl w:ilvl="1" w:tplc="3F50708E" w:tentative="1">
      <w:start w:val="1"/>
      <w:numFmt w:val="lowerLetter"/>
      <w:lvlText w:val="%2."/>
      <w:lvlJc w:val="left"/>
      <w:pPr>
        <w:ind w:left="1440" w:hanging="360"/>
      </w:pPr>
    </w:lvl>
    <w:lvl w:ilvl="2" w:tplc="9446ED9C" w:tentative="1">
      <w:start w:val="1"/>
      <w:numFmt w:val="lowerRoman"/>
      <w:lvlText w:val="%3."/>
      <w:lvlJc w:val="right"/>
      <w:pPr>
        <w:ind w:left="2160" w:hanging="180"/>
      </w:pPr>
    </w:lvl>
    <w:lvl w:ilvl="3" w:tplc="25B05510" w:tentative="1">
      <w:start w:val="1"/>
      <w:numFmt w:val="decimal"/>
      <w:lvlText w:val="%4."/>
      <w:lvlJc w:val="left"/>
      <w:pPr>
        <w:ind w:left="2880" w:hanging="360"/>
      </w:pPr>
    </w:lvl>
    <w:lvl w:ilvl="4" w:tplc="B928C8F0" w:tentative="1">
      <w:start w:val="1"/>
      <w:numFmt w:val="lowerLetter"/>
      <w:lvlText w:val="%5."/>
      <w:lvlJc w:val="left"/>
      <w:pPr>
        <w:ind w:left="3600" w:hanging="360"/>
      </w:pPr>
    </w:lvl>
    <w:lvl w:ilvl="5" w:tplc="4410991A" w:tentative="1">
      <w:start w:val="1"/>
      <w:numFmt w:val="lowerRoman"/>
      <w:lvlText w:val="%6."/>
      <w:lvlJc w:val="right"/>
      <w:pPr>
        <w:ind w:left="4320" w:hanging="180"/>
      </w:pPr>
    </w:lvl>
    <w:lvl w:ilvl="6" w:tplc="F9B67E96" w:tentative="1">
      <w:start w:val="1"/>
      <w:numFmt w:val="decimal"/>
      <w:lvlText w:val="%7."/>
      <w:lvlJc w:val="left"/>
      <w:pPr>
        <w:ind w:left="5040" w:hanging="360"/>
      </w:pPr>
    </w:lvl>
    <w:lvl w:ilvl="7" w:tplc="CBDC64AE" w:tentative="1">
      <w:start w:val="1"/>
      <w:numFmt w:val="lowerLetter"/>
      <w:lvlText w:val="%8."/>
      <w:lvlJc w:val="left"/>
      <w:pPr>
        <w:ind w:left="5760" w:hanging="360"/>
      </w:pPr>
    </w:lvl>
    <w:lvl w:ilvl="8" w:tplc="CFCE953E" w:tentative="1">
      <w:start w:val="1"/>
      <w:numFmt w:val="lowerRoman"/>
      <w:lvlText w:val="%9."/>
      <w:lvlJc w:val="right"/>
      <w:pPr>
        <w:ind w:left="6480" w:hanging="180"/>
      </w:pPr>
    </w:lvl>
  </w:abstractNum>
  <w:abstractNum w:abstractNumId="9" w15:restartNumberingAfterBreak="0">
    <w:nsid w:val="2FBC72FA"/>
    <w:multiLevelType w:val="hybridMultilevel"/>
    <w:tmpl w:val="6270EDB8"/>
    <w:lvl w:ilvl="0" w:tplc="5FC8F35C">
      <w:start w:val="1"/>
      <w:numFmt w:val="bullet"/>
      <w:lvlText w:val="–"/>
      <w:lvlJc w:val="left"/>
      <w:pPr>
        <w:ind w:left="720" w:hanging="360"/>
      </w:pPr>
      <w:rPr>
        <w:rFonts w:ascii="Times New Roman" w:hAnsi="Times New Roman" w:cs="Times New Roman" w:hint="default"/>
      </w:rPr>
    </w:lvl>
    <w:lvl w:ilvl="1" w:tplc="AF60A486" w:tentative="1">
      <w:start w:val="1"/>
      <w:numFmt w:val="lowerLetter"/>
      <w:lvlText w:val="%2."/>
      <w:lvlJc w:val="left"/>
      <w:pPr>
        <w:ind w:left="1440" w:hanging="360"/>
      </w:pPr>
    </w:lvl>
    <w:lvl w:ilvl="2" w:tplc="4D8444D8" w:tentative="1">
      <w:start w:val="1"/>
      <w:numFmt w:val="lowerRoman"/>
      <w:lvlText w:val="%3."/>
      <w:lvlJc w:val="right"/>
      <w:pPr>
        <w:ind w:left="2160" w:hanging="180"/>
      </w:pPr>
    </w:lvl>
    <w:lvl w:ilvl="3" w:tplc="A6F23B6E" w:tentative="1">
      <w:start w:val="1"/>
      <w:numFmt w:val="decimal"/>
      <w:lvlText w:val="%4."/>
      <w:lvlJc w:val="left"/>
      <w:pPr>
        <w:ind w:left="2880" w:hanging="360"/>
      </w:pPr>
    </w:lvl>
    <w:lvl w:ilvl="4" w:tplc="3D4E2A30" w:tentative="1">
      <w:start w:val="1"/>
      <w:numFmt w:val="lowerLetter"/>
      <w:lvlText w:val="%5."/>
      <w:lvlJc w:val="left"/>
      <w:pPr>
        <w:ind w:left="3600" w:hanging="360"/>
      </w:pPr>
    </w:lvl>
    <w:lvl w:ilvl="5" w:tplc="DC66B104" w:tentative="1">
      <w:start w:val="1"/>
      <w:numFmt w:val="lowerRoman"/>
      <w:lvlText w:val="%6."/>
      <w:lvlJc w:val="right"/>
      <w:pPr>
        <w:ind w:left="4320" w:hanging="180"/>
      </w:pPr>
    </w:lvl>
    <w:lvl w:ilvl="6" w:tplc="9DF4111C" w:tentative="1">
      <w:start w:val="1"/>
      <w:numFmt w:val="decimal"/>
      <w:lvlText w:val="%7."/>
      <w:lvlJc w:val="left"/>
      <w:pPr>
        <w:ind w:left="5040" w:hanging="360"/>
      </w:pPr>
    </w:lvl>
    <w:lvl w:ilvl="7" w:tplc="E098DB2C" w:tentative="1">
      <w:start w:val="1"/>
      <w:numFmt w:val="lowerLetter"/>
      <w:lvlText w:val="%8."/>
      <w:lvlJc w:val="left"/>
      <w:pPr>
        <w:ind w:left="5760" w:hanging="360"/>
      </w:pPr>
    </w:lvl>
    <w:lvl w:ilvl="8" w:tplc="E0549DEA" w:tentative="1">
      <w:start w:val="1"/>
      <w:numFmt w:val="lowerRoman"/>
      <w:lvlText w:val="%9."/>
      <w:lvlJc w:val="right"/>
      <w:pPr>
        <w:ind w:left="6480" w:hanging="180"/>
      </w:pPr>
    </w:lvl>
  </w:abstractNum>
  <w:abstractNum w:abstractNumId="10" w15:restartNumberingAfterBreak="0">
    <w:nsid w:val="314606A4"/>
    <w:multiLevelType w:val="hybridMultilevel"/>
    <w:tmpl w:val="1BBC4458"/>
    <w:lvl w:ilvl="0" w:tplc="A1188D94">
      <w:start w:val="1"/>
      <w:numFmt w:val="bullet"/>
      <w:lvlText w:val="–"/>
      <w:lvlJc w:val="left"/>
      <w:pPr>
        <w:ind w:left="720" w:hanging="360"/>
      </w:pPr>
      <w:rPr>
        <w:rFonts w:ascii="Times New Roman" w:hAnsi="Times New Roman" w:cs="Times New Roman" w:hint="default"/>
      </w:rPr>
    </w:lvl>
    <w:lvl w:ilvl="1" w:tplc="DAE623EC" w:tentative="1">
      <w:start w:val="1"/>
      <w:numFmt w:val="lowerLetter"/>
      <w:lvlText w:val="%2."/>
      <w:lvlJc w:val="left"/>
      <w:pPr>
        <w:ind w:left="1440" w:hanging="360"/>
      </w:pPr>
    </w:lvl>
    <w:lvl w:ilvl="2" w:tplc="58367AB0" w:tentative="1">
      <w:start w:val="1"/>
      <w:numFmt w:val="lowerRoman"/>
      <w:lvlText w:val="%3."/>
      <w:lvlJc w:val="right"/>
      <w:pPr>
        <w:ind w:left="2160" w:hanging="180"/>
      </w:pPr>
    </w:lvl>
    <w:lvl w:ilvl="3" w:tplc="0FBA9018" w:tentative="1">
      <w:start w:val="1"/>
      <w:numFmt w:val="decimal"/>
      <w:lvlText w:val="%4."/>
      <w:lvlJc w:val="left"/>
      <w:pPr>
        <w:ind w:left="2880" w:hanging="360"/>
      </w:pPr>
    </w:lvl>
    <w:lvl w:ilvl="4" w:tplc="763EC452" w:tentative="1">
      <w:start w:val="1"/>
      <w:numFmt w:val="lowerLetter"/>
      <w:lvlText w:val="%5."/>
      <w:lvlJc w:val="left"/>
      <w:pPr>
        <w:ind w:left="3600" w:hanging="360"/>
      </w:pPr>
    </w:lvl>
    <w:lvl w:ilvl="5" w:tplc="FBCED104" w:tentative="1">
      <w:start w:val="1"/>
      <w:numFmt w:val="lowerRoman"/>
      <w:lvlText w:val="%6."/>
      <w:lvlJc w:val="right"/>
      <w:pPr>
        <w:ind w:left="4320" w:hanging="180"/>
      </w:pPr>
    </w:lvl>
    <w:lvl w:ilvl="6" w:tplc="01C684A2" w:tentative="1">
      <w:start w:val="1"/>
      <w:numFmt w:val="decimal"/>
      <w:lvlText w:val="%7."/>
      <w:lvlJc w:val="left"/>
      <w:pPr>
        <w:ind w:left="5040" w:hanging="360"/>
      </w:pPr>
    </w:lvl>
    <w:lvl w:ilvl="7" w:tplc="A8D8F00C" w:tentative="1">
      <w:start w:val="1"/>
      <w:numFmt w:val="lowerLetter"/>
      <w:lvlText w:val="%8."/>
      <w:lvlJc w:val="left"/>
      <w:pPr>
        <w:ind w:left="5760" w:hanging="360"/>
      </w:pPr>
    </w:lvl>
    <w:lvl w:ilvl="8" w:tplc="B96AC5D2" w:tentative="1">
      <w:start w:val="1"/>
      <w:numFmt w:val="lowerRoman"/>
      <w:lvlText w:val="%9."/>
      <w:lvlJc w:val="right"/>
      <w:pPr>
        <w:ind w:left="6480" w:hanging="180"/>
      </w:pPr>
    </w:lvl>
  </w:abstractNum>
  <w:abstractNum w:abstractNumId="11" w15:restartNumberingAfterBreak="0">
    <w:nsid w:val="36C603E4"/>
    <w:multiLevelType w:val="hybridMultilevel"/>
    <w:tmpl w:val="8AE87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3A7667"/>
    <w:multiLevelType w:val="hybridMultilevel"/>
    <w:tmpl w:val="22AA3D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5749CD"/>
    <w:multiLevelType w:val="hybridMultilevel"/>
    <w:tmpl w:val="AA58871A"/>
    <w:lvl w:ilvl="0" w:tplc="F44CB434">
      <w:start w:val="1"/>
      <w:numFmt w:val="bullet"/>
      <w:lvlText w:val="–"/>
      <w:lvlJc w:val="left"/>
      <w:pPr>
        <w:ind w:left="170" w:hanging="57"/>
      </w:pPr>
      <w:rPr>
        <w:rFonts w:ascii="Times New Roman" w:hAnsi="Times New Roman" w:cs="Times New Roman" w:hint="default"/>
      </w:rPr>
    </w:lvl>
    <w:lvl w:ilvl="1" w:tplc="E3664A6E" w:tentative="1">
      <w:start w:val="1"/>
      <w:numFmt w:val="lowerLetter"/>
      <w:lvlText w:val="%2."/>
      <w:lvlJc w:val="left"/>
      <w:pPr>
        <w:ind w:left="1440" w:hanging="360"/>
      </w:pPr>
    </w:lvl>
    <w:lvl w:ilvl="2" w:tplc="E96EA446" w:tentative="1">
      <w:start w:val="1"/>
      <w:numFmt w:val="lowerRoman"/>
      <w:lvlText w:val="%3."/>
      <w:lvlJc w:val="right"/>
      <w:pPr>
        <w:ind w:left="2160" w:hanging="180"/>
      </w:pPr>
    </w:lvl>
    <w:lvl w:ilvl="3" w:tplc="B4DAA686" w:tentative="1">
      <w:start w:val="1"/>
      <w:numFmt w:val="decimal"/>
      <w:lvlText w:val="%4."/>
      <w:lvlJc w:val="left"/>
      <w:pPr>
        <w:ind w:left="2880" w:hanging="360"/>
      </w:pPr>
    </w:lvl>
    <w:lvl w:ilvl="4" w:tplc="117885E8" w:tentative="1">
      <w:start w:val="1"/>
      <w:numFmt w:val="lowerLetter"/>
      <w:lvlText w:val="%5."/>
      <w:lvlJc w:val="left"/>
      <w:pPr>
        <w:ind w:left="3600" w:hanging="360"/>
      </w:pPr>
    </w:lvl>
    <w:lvl w:ilvl="5" w:tplc="AF8041A4" w:tentative="1">
      <w:start w:val="1"/>
      <w:numFmt w:val="lowerRoman"/>
      <w:lvlText w:val="%6."/>
      <w:lvlJc w:val="right"/>
      <w:pPr>
        <w:ind w:left="4320" w:hanging="180"/>
      </w:pPr>
    </w:lvl>
    <w:lvl w:ilvl="6" w:tplc="A560DC0C" w:tentative="1">
      <w:start w:val="1"/>
      <w:numFmt w:val="decimal"/>
      <w:lvlText w:val="%7."/>
      <w:lvlJc w:val="left"/>
      <w:pPr>
        <w:ind w:left="5040" w:hanging="360"/>
      </w:pPr>
    </w:lvl>
    <w:lvl w:ilvl="7" w:tplc="33D49CB4" w:tentative="1">
      <w:start w:val="1"/>
      <w:numFmt w:val="lowerLetter"/>
      <w:lvlText w:val="%8."/>
      <w:lvlJc w:val="left"/>
      <w:pPr>
        <w:ind w:left="5760" w:hanging="360"/>
      </w:pPr>
    </w:lvl>
    <w:lvl w:ilvl="8" w:tplc="20BC4E96" w:tentative="1">
      <w:start w:val="1"/>
      <w:numFmt w:val="lowerRoman"/>
      <w:lvlText w:val="%9."/>
      <w:lvlJc w:val="right"/>
      <w:pPr>
        <w:ind w:left="6480" w:hanging="180"/>
      </w:pPr>
    </w:lvl>
  </w:abstractNum>
  <w:abstractNum w:abstractNumId="14" w15:restartNumberingAfterBreak="0">
    <w:nsid w:val="488A169D"/>
    <w:multiLevelType w:val="hybridMultilevel"/>
    <w:tmpl w:val="83A02F6E"/>
    <w:lvl w:ilvl="0" w:tplc="0716311C">
      <w:start w:val="1"/>
      <w:numFmt w:val="bullet"/>
      <w:lvlText w:val="–"/>
      <w:lvlJc w:val="left"/>
      <w:pPr>
        <w:ind w:left="720" w:hanging="360"/>
      </w:pPr>
      <w:rPr>
        <w:rFonts w:ascii="Times New Roman" w:hAnsi="Times New Roman" w:cs="Times New Roman" w:hint="default"/>
        <w:color w:val="auto"/>
        <w:u w:color="FF0000"/>
      </w:rPr>
    </w:lvl>
    <w:lvl w:ilvl="1" w:tplc="88E0740A" w:tentative="1">
      <w:start w:val="1"/>
      <w:numFmt w:val="bullet"/>
      <w:lvlText w:val="o"/>
      <w:lvlJc w:val="left"/>
      <w:pPr>
        <w:ind w:left="1440" w:hanging="360"/>
      </w:pPr>
      <w:rPr>
        <w:rFonts w:ascii="Courier New" w:hAnsi="Courier New" w:cs="Courier New" w:hint="default"/>
      </w:rPr>
    </w:lvl>
    <w:lvl w:ilvl="2" w:tplc="189C7DD6" w:tentative="1">
      <w:start w:val="1"/>
      <w:numFmt w:val="bullet"/>
      <w:lvlText w:val=""/>
      <w:lvlJc w:val="left"/>
      <w:pPr>
        <w:ind w:left="2160" w:hanging="360"/>
      </w:pPr>
      <w:rPr>
        <w:rFonts w:ascii="Wingdings" w:hAnsi="Wingdings" w:hint="default"/>
      </w:rPr>
    </w:lvl>
    <w:lvl w:ilvl="3" w:tplc="06AC66E8" w:tentative="1">
      <w:start w:val="1"/>
      <w:numFmt w:val="bullet"/>
      <w:lvlText w:val=""/>
      <w:lvlJc w:val="left"/>
      <w:pPr>
        <w:ind w:left="2880" w:hanging="360"/>
      </w:pPr>
      <w:rPr>
        <w:rFonts w:ascii="Symbol" w:hAnsi="Symbol" w:hint="default"/>
      </w:rPr>
    </w:lvl>
    <w:lvl w:ilvl="4" w:tplc="36220CF8" w:tentative="1">
      <w:start w:val="1"/>
      <w:numFmt w:val="bullet"/>
      <w:lvlText w:val="o"/>
      <w:lvlJc w:val="left"/>
      <w:pPr>
        <w:ind w:left="3600" w:hanging="360"/>
      </w:pPr>
      <w:rPr>
        <w:rFonts w:ascii="Courier New" w:hAnsi="Courier New" w:cs="Courier New" w:hint="default"/>
      </w:rPr>
    </w:lvl>
    <w:lvl w:ilvl="5" w:tplc="D556E9F0" w:tentative="1">
      <w:start w:val="1"/>
      <w:numFmt w:val="bullet"/>
      <w:lvlText w:val=""/>
      <w:lvlJc w:val="left"/>
      <w:pPr>
        <w:ind w:left="4320" w:hanging="360"/>
      </w:pPr>
      <w:rPr>
        <w:rFonts w:ascii="Wingdings" w:hAnsi="Wingdings" w:hint="default"/>
      </w:rPr>
    </w:lvl>
    <w:lvl w:ilvl="6" w:tplc="436858AA" w:tentative="1">
      <w:start w:val="1"/>
      <w:numFmt w:val="bullet"/>
      <w:lvlText w:val=""/>
      <w:lvlJc w:val="left"/>
      <w:pPr>
        <w:ind w:left="5040" w:hanging="360"/>
      </w:pPr>
      <w:rPr>
        <w:rFonts w:ascii="Symbol" w:hAnsi="Symbol" w:hint="default"/>
      </w:rPr>
    </w:lvl>
    <w:lvl w:ilvl="7" w:tplc="FB9C3716" w:tentative="1">
      <w:start w:val="1"/>
      <w:numFmt w:val="bullet"/>
      <w:lvlText w:val="o"/>
      <w:lvlJc w:val="left"/>
      <w:pPr>
        <w:ind w:left="5760" w:hanging="360"/>
      </w:pPr>
      <w:rPr>
        <w:rFonts w:ascii="Courier New" w:hAnsi="Courier New" w:cs="Courier New" w:hint="default"/>
      </w:rPr>
    </w:lvl>
    <w:lvl w:ilvl="8" w:tplc="A4E8E52C" w:tentative="1">
      <w:start w:val="1"/>
      <w:numFmt w:val="bullet"/>
      <w:lvlText w:val=""/>
      <w:lvlJc w:val="left"/>
      <w:pPr>
        <w:ind w:left="6480" w:hanging="360"/>
      </w:pPr>
      <w:rPr>
        <w:rFonts w:ascii="Wingdings" w:hAnsi="Wingdings" w:hint="default"/>
      </w:rPr>
    </w:lvl>
  </w:abstractNum>
  <w:abstractNum w:abstractNumId="15" w15:restartNumberingAfterBreak="0">
    <w:nsid w:val="48A80760"/>
    <w:multiLevelType w:val="hybridMultilevel"/>
    <w:tmpl w:val="1AAA72C0"/>
    <w:lvl w:ilvl="0" w:tplc="56D48A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1D2BC8"/>
    <w:multiLevelType w:val="hybridMultilevel"/>
    <w:tmpl w:val="B9C65BA0"/>
    <w:lvl w:ilvl="0" w:tplc="663A1CAC">
      <w:start w:val="1"/>
      <w:numFmt w:val="bullet"/>
      <w:lvlText w:val=""/>
      <w:lvlJc w:val="left"/>
      <w:pPr>
        <w:ind w:left="170" w:hanging="170"/>
      </w:pPr>
      <w:rPr>
        <w:rFonts w:ascii="Symbol" w:hAnsi="Symbol" w:hint="default"/>
      </w:rPr>
    </w:lvl>
    <w:lvl w:ilvl="1" w:tplc="71CC0B92" w:tentative="1">
      <w:start w:val="1"/>
      <w:numFmt w:val="bullet"/>
      <w:lvlText w:val="o"/>
      <w:lvlJc w:val="left"/>
      <w:pPr>
        <w:ind w:left="1440" w:hanging="360"/>
      </w:pPr>
      <w:rPr>
        <w:rFonts w:ascii="Courier New" w:hAnsi="Courier New" w:cs="Courier New" w:hint="default"/>
      </w:rPr>
    </w:lvl>
    <w:lvl w:ilvl="2" w:tplc="433CEAA2" w:tentative="1">
      <w:start w:val="1"/>
      <w:numFmt w:val="bullet"/>
      <w:lvlText w:val=""/>
      <w:lvlJc w:val="left"/>
      <w:pPr>
        <w:ind w:left="2160" w:hanging="360"/>
      </w:pPr>
      <w:rPr>
        <w:rFonts w:ascii="Wingdings" w:hAnsi="Wingdings" w:hint="default"/>
      </w:rPr>
    </w:lvl>
    <w:lvl w:ilvl="3" w:tplc="DFF079E4" w:tentative="1">
      <w:start w:val="1"/>
      <w:numFmt w:val="bullet"/>
      <w:lvlText w:val=""/>
      <w:lvlJc w:val="left"/>
      <w:pPr>
        <w:ind w:left="2880" w:hanging="360"/>
      </w:pPr>
      <w:rPr>
        <w:rFonts w:ascii="Symbol" w:hAnsi="Symbol" w:hint="default"/>
      </w:rPr>
    </w:lvl>
    <w:lvl w:ilvl="4" w:tplc="C548DE74" w:tentative="1">
      <w:start w:val="1"/>
      <w:numFmt w:val="bullet"/>
      <w:lvlText w:val="o"/>
      <w:lvlJc w:val="left"/>
      <w:pPr>
        <w:ind w:left="3600" w:hanging="360"/>
      </w:pPr>
      <w:rPr>
        <w:rFonts w:ascii="Courier New" w:hAnsi="Courier New" w:cs="Courier New" w:hint="default"/>
      </w:rPr>
    </w:lvl>
    <w:lvl w:ilvl="5" w:tplc="9F4835F4" w:tentative="1">
      <w:start w:val="1"/>
      <w:numFmt w:val="bullet"/>
      <w:lvlText w:val=""/>
      <w:lvlJc w:val="left"/>
      <w:pPr>
        <w:ind w:left="4320" w:hanging="360"/>
      </w:pPr>
      <w:rPr>
        <w:rFonts w:ascii="Wingdings" w:hAnsi="Wingdings" w:hint="default"/>
      </w:rPr>
    </w:lvl>
    <w:lvl w:ilvl="6" w:tplc="636ECC94" w:tentative="1">
      <w:start w:val="1"/>
      <w:numFmt w:val="bullet"/>
      <w:lvlText w:val=""/>
      <w:lvlJc w:val="left"/>
      <w:pPr>
        <w:ind w:left="5040" w:hanging="360"/>
      </w:pPr>
      <w:rPr>
        <w:rFonts w:ascii="Symbol" w:hAnsi="Symbol" w:hint="default"/>
      </w:rPr>
    </w:lvl>
    <w:lvl w:ilvl="7" w:tplc="EBDC17C8" w:tentative="1">
      <w:start w:val="1"/>
      <w:numFmt w:val="bullet"/>
      <w:lvlText w:val="o"/>
      <w:lvlJc w:val="left"/>
      <w:pPr>
        <w:ind w:left="5760" w:hanging="360"/>
      </w:pPr>
      <w:rPr>
        <w:rFonts w:ascii="Courier New" w:hAnsi="Courier New" w:cs="Courier New" w:hint="default"/>
      </w:rPr>
    </w:lvl>
    <w:lvl w:ilvl="8" w:tplc="BE2AC34C" w:tentative="1">
      <w:start w:val="1"/>
      <w:numFmt w:val="bullet"/>
      <w:lvlText w:val=""/>
      <w:lvlJc w:val="left"/>
      <w:pPr>
        <w:ind w:left="6480" w:hanging="360"/>
      </w:pPr>
      <w:rPr>
        <w:rFonts w:ascii="Wingdings" w:hAnsi="Wingdings" w:hint="default"/>
      </w:rPr>
    </w:lvl>
  </w:abstractNum>
  <w:abstractNum w:abstractNumId="17" w15:restartNumberingAfterBreak="0">
    <w:nsid w:val="4EBF3687"/>
    <w:multiLevelType w:val="hybridMultilevel"/>
    <w:tmpl w:val="2C02A16A"/>
    <w:lvl w:ilvl="0" w:tplc="543E337A">
      <w:start w:val="1"/>
      <w:numFmt w:val="decimal"/>
      <w:suff w:val="space"/>
      <w:lvlText w:val="%1)"/>
      <w:lvlJc w:val="left"/>
      <w:pPr>
        <w:ind w:left="170" w:hanging="170"/>
      </w:pPr>
      <w:rPr>
        <w:rFonts w:hint="default"/>
      </w:rPr>
    </w:lvl>
    <w:lvl w:ilvl="1" w:tplc="CE808F5E">
      <w:start w:val="1"/>
      <w:numFmt w:val="lowerLetter"/>
      <w:lvlText w:val="%2."/>
      <w:lvlJc w:val="left"/>
      <w:pPr>
        <w:ind w:left="1440" w:hanging="360"/>
      </w:pPr>
    </w:lvl>
    <w:lvl w:ilvl="2" w:tplc="824C1B16">
      <w:start w:val="1"/>
      <w:numFmt w:val="lowerRoman"/>
      <w:lvlText w:val="%3."/>
      <w:lvlJc w:val="right"/>
      <w:pPr>
        <w:ind w:left="2160" w:hanging="180"/>
      </w:pPr>
    </w:lvl>
    <w:lvl w:ilvl="3" w:tplc="78A24736">
      <w:start w:val="1"/>
      <w:numFmt w:val="decimal"/>
      <w:lvlText w:val="%4."/>
      <w:lvlJc w:val="left"/>
      <w:pPr>
        <w:ind w:left="2880" w:hanging="360"/>
      </w:pPr>
    </w:lvl>
    <w:lvl w:ilvl="4" w:tplc="63204460">
      <w:start w:val="1"/>
      <w:numFmt w:val="lowerLetter"/>
      <w:lvlText w:val="%5."/>
      <w:lvlJc w:val="left"/>
      <w:pPr>
        <w:ind w:left="3600" w:hanging="360"/>
      </w:pPr>
    </w:lvl>
    <w:lvl w:ilvl="5" w:tplc="9C1EB8D2">
      <w:start w:val="1"/>
      <w:numFmt w:val="lowerRoman"/>
      <w:lvlText w:val="%6."/>
      <w:lvlJc w:val="right"/>
      <w:pPr>
        <w:ind w:left="4320" w:hanging="180"/>
      </w:pPr>
    </w:lvl>
    <w:lvl w:ilvl="6" w:tplc="FDA69086">
      <w:start w:val="1"/>
      <w:numFmt w:val="decimal"/>
      <w:lvlText w:val="%7."/>
      <w:lvlJc w:val="left"/>
      <w:pPr>
        <w:ind w:left="5040" w:hanging="360"/>
      </w:pPr>
    </w:lvl>
    <w:lvl w:ilvl="7" w:tplc="E9C82802">
      <w:start w:val="1"/>
      <w:numFmt w:val="lowerLetter"/>
      <w:lvlText w:val="%8."/>
      <w:lvlJc w:val="left"/>
      <w:pPr>
        <w:ind w:left="5760" w:hanging="360"/>
      </w:pPr>
    </w:lvl>
    <w:lvl w:ilvl="8" w:tplc="53EE513E">
      <w:start w:val="1"/>
      <w:numFmt w:val="lowerRoman"/>
      <w:lvlText w:val="%9."/>
      <w:lvlJc w:val="right"/>
      <w:pPr>
        <w:ind w:left="6480" w:hanging="180"/>
      </w:pPr>
    </w:lvl>
  </w:abstractNum>
  <w:abstractNum w:abstractNumId="18" w15:restartNumberingAfterBreak="0">
    <w:nsid w:val="53326E84"/>
    <w:multiLevelType w:val="hybridMultilevel"/>
    <w:tmpl w:val="1396A2EC"/>
    <w:lvl w:ilvl="0" w:tplc="D842E16E">
      <w:start w:val="1"/>
      <w:numFmt w:val="bullet"/>
      <w:lvlText w:val="–"/>
      <w:lvlJc w:val="left"/>
      <w:pPr>
        <w:ind w:left="227" w:hanging="227"/>
      </w:pPr>
      <w:rPr>
        <w:rFonts w:ascii="Times New Roman" w:hAnsi="Times New Roman" w:cs="Times New Roman" w:hint="default"/>
        <w:color w:val="auto"/>
        <w:u w:color="FF0000"/>
      </w:rPr>
    </w:lvl>
    <w:lvl w:ilvl="1" w:tplc="B422EC00" w:tentative="1">
      <w:start w:val="1"/>
      <w:numFmt w:val="bullet"/>
      <w:lvlText w:val="o"/>
      <w:lvlJc w:val="left"/>
      <w:pPr>
        <w:ind w:left="1440" w:hanging="360"/>
      </w:pPr>
      <w:rPr>
        <w:rFonts w:ascii="Courier New" w:hAnsi="Courier New" w:cs="Courier New" w:hint="default"/>
      </w:rPr>
    </w:lvl>
    <w:lvl w:ilvl="2" w:tplc="555E62D2" w:tentative="1">
      <w:start w:val="1"/>
      <w:numFmt w:val="bullet"/>
      <w:lvlText w:val=""/>
      <w:lvlJc w:val="left"/>
      <w:pPr>
        <w:ind w:left="2160" w:hanging="360"/>
      </w:pPr>
      <w:rPr>
        <w:rFonts w:ascii="Wingdings" w:hAnsi="Wingdings" w:hint="default"/>
      </w:rPr>
    </w:lvl>
    <w:lvl w:ilvl="3" w:tplc="719273A8" w:tentative="1">
      <w:start w:val="1"/>
      <w:numFmt w:val="bullet"/>
      <w:lvlText w:val=""/>
      <w:lvlJc w:val="left"/>
      <w:pPr>
        <w:ind w:left="2880" w:hanging="360"/>
      </w:pPr>
      <w:rPr>
        <w:rFonts w:ascii="Symbol" w:hAnsi="Symbol" w:hint="default"/>
      </w:rPr>
    </w:lvl>
    <w:lvl w:ilvl="4" w:tplc="88521322" w:tentative="1">
      <w:start w:val="1"/>
      <w:numFmt w:val="bullet"/>
      <w:lvlText w:val="o"/>
      <w:lvlJc w:val="left"/>
      <w:pPr>
        <w:ind w:left="3600" w:hanging="360"/>
      </w:pPr>
      <w:rPr>
        <w:rFonts w:ascii="Courier New" w:hAnsi="Courier New" w:cs="Courier New" w:hint="default"/>
      </w:rPr>
    </w:lvl>
    <w:lvl w:ilvl="5" w:tplc="7BB076CE" w:tentative="1">
      <w:start w:val="1"/>
      <w:numFmt w:val="bullet"/>
      <w:lvlText w:val=""/>
      <w:lvlJc w:val="left"/>
      <w:pPr>
        <w:ind w:left="4320" w:hanging="360"/>
      </w:pPr>
      <w:rPr>
        <w:rFonts w:ascii="Wingdings" w:hAnsi="Wingdings" w:hint="default"/>
      </w:rPr>
    </w:lvl>
    <w:lvl w:ilvl="6" w:tplc="5FE69608" w:tentative="1">
      <w:start w:val="1"/>
      <w:numFmt w:val="bullet"/>
      <w:lvlText w:val=""/>
      <w:lvlJc w:val="left"/>
      <w:pPr>
        <w:ind w:left="5040" w:hanging="360"/>
      </w:pPr>
      <w:rPr>
        <w:rFonts w:ascii="Symbol" w:hAnsi="Symbol" w:hint="default"/>
      </w:rPr>
    </w:lvl>
    <w:lvl w:ilvl="7" w:tplc="46F45670" w:tentative="1">
      <w:start w:val="1"/>
      <w:numFmt w:val="bullet"/>
      <w:lvlText w:val="o"/>
      <w:lvlJc w:val="left"/>
      <w:pPr>
        <w:ind w:left="5760" w:hanging="360"/>
      </w:pPr>
      <w:rPr>
        <w:rFonts w:ascii="Courier New" w:hAnsi="Courier New" w:cs="Courier New" w:hint="default"/>
      </w:rPr>
    </w:lvl>
    <w:lvl w:ilvl="8" w:tplc="8BE8BBC2" w:tentative="1">
      <w:start w:val="1"/>
      <w:numFmt w:val="bullet"/>
      <w:lvlText w:val=""/>
      <w:lvlJc w:val="left"/>
      <w:pPr>
        <w:ind w:left="6480" w:hanging="360"/>
      </w:pPr>
      <w:rPr>
        <w:rFonts w:ascii="Wingdings" w:hAnsi="Wingdings" w:hint="default"/>
      </w:rPr>
    </w:lvl>
  </w:abstractNum>
  <w:abstractNum w:abstractNumId="19" w15:restartNumberingAfterBreak="0">
    <w:nsid w:val="57466DE3"/>
    <w:multiLevelType w:val="hybridMultilevel"/>
    <w:tmpl w:val="C264FEF0"/>
    <w:lvl w:ilvl="0" w:tplc="23642BC6">
      <w:start w:val="1"/>
      <w:numFmt w:val="bullet"/>
      <w:lvlText w:val="–"/>
      <w:lvlJc w:val="left"/>
      <w:pPr>
        <w:ind w:left="720" w:hanging="360"/>
      </w:pPr>
      <w:rPr>
        <w:rFonts w:ascii="Times New Roman" w:hAnsi="Times New Roman" w:cs="Times New Roman" w:hint="default"/>
        <w:color w:val="auto"/>
        <w:u w:color="FF0000"/>
      </w:rPr>
    </w:lvl>
    <w:lvl w:ilvl="1" w:tplc="C1C09F76" w:tentative="1">
      <w:start w:val="1"/>
      <w:numFmt w:val="bullet"/>
      <w:lvlText w:val="o"/>
      <w:lvlJc w:val="left"/>
      <w:pPr>
        <w:ind w:left="1440" w:hanging="360"/>
      </w:pPr>
      <w:rPr>
        <w:rFonts w:ascii="Courier New" w:hAnsi="Courier New" w:cs="Courier New" w:hint="default"/>
      </w:rPr>
    </w:lvl>
    <w:lvl w:ilvl="2" w:tplc="E6726438" w:tentative="1">
      <w:start w:val="1"/>
      <w:numFmt w:val="bullet"/>
      <w:lvlText w:val=""/>
      <w:lvlJc w:val="left"/>
      <w:pPr>
        <w:ind w:left="2160" w:hanging="360"/>
      </w:pPr>
      <w:rPr>
        <w:rFonts w:ascii="Wingdings" w:hAnsi="Wingdings" w:hint="default"/>
      </w:rPr>
    </w:lvl>
    <w:lvl w:ilvl="3" w:tplc="2E5ABD8A" w:tentative="1">
      <w:start w:val="1"/>
      <w:numFmt w:val="bullet"/>
      <w:lvlText w:val=""/>
      <w:lvlJc w:val="left"/>
      <w:pPr>
        <w:ind w:left="2880" w:hanging="360"/>
      </w:pPr>
      <w:rPr>
        <w:rFonts w:ascii="Symbol" w:hAnsi="Symbol" w:hint="default"/>
      </w:rPr>
    </w:lvl>
    <w:lvl w:ilvl="4" w:tplc="CBBCA4A0" w:tentative="1">
      <w:start w:val="1"/>
      <w:numFmt w:val="bullet"/>
      <w:lvlText w:val="o"/>
      <w:lvlJc w:val="left"/>
      <w:pPr>
        <w:ind w:left="3600" w:hanging="360"/>
      </w:pPr>
      <w:rPr>
        <w:rFonts w:ascii="Courier New" w:hAnsi="Courier New" w:cs="Courier New" w:hint="default"/>
      </w:rPr>
    </w:lvl>
    <w:lvl w:ilvl="5" w:tplc="2028DE54" w:tentative="1">
      <w:start w:val="1"/>
      <w:numFmt w:val="bullet"/>
      <w:lvlText w:val=""/>
      <w:lvlJc w:val="left"/>
      <w:pPr>
        <w:ind w:left="4320" w:hanging="360"/>
      </w:pPr>
      <w:rPr>
        <w:rFonts w:ascii="Wingdings" w:hAnsi="Wingdings" w:hint="default"/>
      </w:rPr>
    </w:lvl>
    <w:lvl w:ilvl="6" w:tplc="012410D8" w:tentative="1">
      <w:start w:val="1"/>
      <w:numFmt w:val="bullet"/>
      <w:lvlText w:val=""/>
      <w:lvlJc w:val="left"/>
      <w:pPr>
        <w:ind w:left="5040" w:hanging="360"/>
      </w:pPr>
      <w:rPr>
        <w:rFonts w:ascii="Symbol" w:hAnsi="Symbol" w:hint="default"/>
      </w:rPr>
    </w:lvl>
    <w:lvl w:ilvl="7" w:tplc="9C3E7126" w:tentative="1">
      <w:start w:val="1"/>
      <w:numFmt w:val="bullet"/>
      <w:lvlText w:val="o"/>
      <w:lvlJc w:val="left"/>
      <w:pPr>
        <w:ind w:left="5760" w:hanging="360"/>
      </w:pPr>
      <w:rPr>
        <w:rFonts w:ascii="Courier New" w:hAnsi="Courier New" w:cs="Courier New" w:hint="default"/>
      </w:rPr>
    </w:lvl>
    <w:lvl w:ilvl="8" w:tplc="322C4BE2" w:tentative="1">
      <w:start w:val="1"/>
      <w:numFmt w:val="bullet"/>
      <w:lvlText w:val=""/>
      <w:lvlJc w:val="left"/>
      <w:pPr>
        <w:ind w:left="6480" w:hanging="360"/>
      </w:pPr>
      <w:rPr>
        <w:rFonts w:ascii="Wingdings" w:hAnsi="Wingdings" w:hint="default"/>
      </w:rPr>
    </w:lvl>
  </w:abstractNum>
  <w:abstractNum w:abstractNumId="20" w15:restartNumberingAfterBreak="0">
    <w:nsid w:val="5A2F0EAF"/>
    <w:multiLevelType w:val="hybridMultilevel"/>
    <w:tmpl w:val="8AE87E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435411"/>
    <w:multiLevelType w:val="hybridMultilevel"/>
    <w:tmpl w:val="B20882C2"/>
    <w:lvl w:ilvl="0" w:tplc="FD72A662">
      <w:start w:val="1"/>
      <w:numFmt w:val="decimal"/>
      <w:lvlText w:val="%1."/>
      <w:lvlJc w:val="center"/>
      <w:pPr>
        <w:ind w:left="890" w:hanging="360"/>
      </w:pPr>
      <w:rPr>
        <w:rFonts w:hint="default"/>
      </w:r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abstractNum w:abstractNumId="22" w15:restartNumberingAfterBreak="0">
    <w:nsid w:val="5E5F391A"/>
    <w:multiLevelType w:val="hybridMultilevel"/>
    <w:tmpl w:val="CAAEEFB0"/>
    <w:lvl w:ilvl="0" w:tplc="2626D896">
      <w:start w:val="1"/>
      <w:numFmt w:val="decimal"/>
      <w:lvlText w:val="%1)"/>
      <w:lvlJc w:val="left"/>
      <w:pPr>
        <w:ind w:left="360" w:hanging="360"/>
      </w:pPr>
      <w:rPr>
        <w:rFonts w:hint="default"/>
      </w:rPr>
    </w:lvl>
    <w:lvl w:ilvl="1" w:tplc="9DDA2646" w:tentative="1">
      <w:start w:val="1"/>
      <w:numFmt w:val="lowerLetter"/>
      <w:lvlText w:val="%2."/>
      <w:lvlJc w:val="left"/>
      <w:pPr>
        <w:ind w:left="1080" w:hanging="360"/>
      </w:pPr>
    </w:lvl>
    <w:lvl w:ilvl="2" w:tplc="C88669AC" w:tentative="1">
      <w:start w:val="1"/>
      <w:numFmt w:val="lowerRoman"/>
      <w:lvlText w:val="%3."/>
      <w:lvlJc w:val="right"/>
      <w:pPr>
        <w:ind w:left="1800" w:hanging="180"/>
      </w:pPr>
    </w:lvl>
    <w:lvl w:ilvl="3" w:tplc="43A43F5E" w:tentative="1">
      <w:start w:val="1"/>
      <w:numFmt w:val="decimal"/>
      <w:lvlText w:val="%4."/>
      <w:lvlJc w:val="left"/>
      <w:pPr>
        <w:ind w:left="2520" w:hanging="360"/>
      </w:pPr>
    </w:lvl>
    <w:lvl w:ilvl="4" w:tplc="63B6D10A" w:tentative="1">
      <w:start w:val="1"/>
      <w:numFmt w:val="lowerLetter"/>
      <w:lvlText w:val="%5."/>
      <w:lvlJc w:val="left"/>
      <w:pPr>
        <w:ind w:left="3240" w:hanging="360"/>
      </w:pPr>
    </w:lvl>
    <w:lvl w:ilvl="5" w:tplc="1B14385E" w:tentative="1">
      <w:start w:val="1"/>
      <w:numFmt w:val="lowerRoman"/>
      <w:lvlText w:val="%6."/>
      <w:lvlJc w:val="right"/>
      <w:pPr>
        <w:ind w:left="3960" w:hanging="180"/>
      </w:pPr>
    </w:lvl>
    <w:lvl w:ilvl="6" w:tplc="F7924642" w:tentative="1">
      <w:start w:val="1"/>
      <w:numFmt w:val="decimal"/>
      <w:lvlText w:val="%7."/>
      <w:lvlJc w:val="left"/>
      <w:pPr>
        <w:ind w:left="4680" w:hanging="360"/>
      </w:pPr>
    </w:lvl>
    <w:lvl w:ilvl="7" w:tplc="CC045460" w:tentative="1">
      <w:start w:val="1"/>
      <w:numFmt w:val="lowerLetter"/>
      <w:lvlText w:val="%8."/>
      <w:lvlJc w:val="left"/>
      <w:pPr>
        <w:ind w:left="5400" w:hanging="360"/>
      </w:pPr>
    </w:lvl>
    <w:lvl w:ilvl="8" w:tplc="7CD685E2" w:tentative="1">
      <w:start w:val="1"/>
      <w:numFmt w:val="lowerRoman"/>
      <w:lvlText w:val="%9."/>
      <w:lvlJc w:val="right"/>
      <w:pPr>
        <w:ind w:left="6120" w:hanging="180"/>
      </w:pPr>
    </w:lvl>
  </w:abstractNum>
  <w:abstractNum w:abstractNumId="23" w15:restartNumberingAfterBreak="0">
    <w:nsid w:val="60282643"/>
    <w:multiLevelType w:val="hybridMultilevel"/>
    <w:tmpl w:val="03E22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DD24C6"/>
    <w:multiLevelType w:val="hybridMultilevel"/>
    <w:tmpl w:val="14764ECE"/>
    <w:lvl w:ilvl="0" w:tplc="BEB80A44">
      <w:start w:val="1"/>
      <w:numFmt w:val="decimal"/>
      <w:lvlText w:val="%1)"/>
      <w:lvlJc w:val="left"/>
      <w:pPr>
        <w:ind w:left="525" w:hanging="1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5641C1"/>
    <w:multiLevelType w:val="hybridMultilevel"/>
    <w:tmpl w:val="BBDECD44"/>
    <w:lvl w:ilvl="0" w:tplc="5B624700">
      <w:start w:val="1"/>
      <w:numFmt w:val="decimal"/>
      <w:suff w:val="space"/>
      <w:lvlText w:val="%1)"/>
      <w:lvlJc w:val="left"/>
      <w:pPr>
        <w:ind w:left="170" w:hanging="170"/>
      </w:pPr>
      <w:rPr>
        <w:rFonts w:hint="default"/>
      </w:rPr>
    </w:lvl>
    <w:lvl w:ilvl="1" w:tplc="26586532" w:tentative="1">
      <w:start w:val="1"/>
      <w:numFmt w:val="lowerLetter"/>
      <w:lvlText w:val="%2."/>
      <w:lvlJc w:val="left"/>
      <w:pPr>
        <w:ind w:left="1440" w:hanging="360"/>
      </w:pPr>
    </w:lvl>
    <w:lvl w:ilvl="2" w:tplc="A3A21F74" w:tentative="1">
      <w:start w:val="1"/>
      <w:numFmt w:val="lowerRoman"/>
      <w:lvlText w:val="%3."/>
      <w:lvlJc w:val="right"/>
      <w:pPr>
        <w:ind w:left="2160" w:hanging="180"/>
      </w:pPr>
    </w:lvl>
    <w:lvl w:ilvl="3" w:tplc="FDAE89F6" w:tentative="1">
      <w:start w:val="1"/>
      <w:numFmt w:val="decimal"/>
      <w:lvlText w:val="%4."/>
      <w:lvlJc w:val="left"/>
      <w:pPr>
        <w:ind w:left="2880" w:hanging="360"/>
      </w:pPr>
    </w:lvl>
    <w:lvl w:ilvl="4" w:tplc="2B3AB120" w:tentative="1">
      <w:start w:val="1"/>
      <w:numFmt w:val="lowerLetter"/>
      <w:lvlText w:val="%5."/>
      <w:lvlJc w:val="left"/>
      <w:pPr>
        <w:ind w:left="3600" w:hanging="360"/>
      </w:pPr>
    </w:lvl>
    <w:lvl w:ilvl="5" w:tplc="BC48BF68" w:tentative="1">
      <w:start w:val="1"/>
      <w:numFmt w:val="lowerRoman"/>
      <w:lvlText w:val="%6."/>
      <w:lvlJc w:val="right"/>
      <w:pPr>
        <w:ind w:left="4320" w:hanging="180"/>
      </w:pPr>
    </w:lvl>
    <w:lvl w:ilvl="6" w:tplc="99864AB6" w:tentative="1">
      <w:start w:val="1"/>
      <w:numFmt w:val="decimal"/>
      <w:lvlText w:val="%7."/>
      <w:lvlJc w:val="left"/>
      <w:pPr>
        <w:ind w:left="5040" w:hanging="360"/>
      </w:pPr>
    </w:lvl>
    <w:lvl w:ilvl="7" w:tplc="B43CFFD6" w:tentative="1">
      <w:start w:val="1"/>
      <w:numFmt w:val="lowerLetter"/>
      <w:lvlText w:val="%8."/>
      <w:lvlJc w:val="left"/>
      <w:pPr>
        <w:ind w:left="5760" w:hanging="360"/>
      </w:pPr>
    </w:lvl>
    <w:lvl w:ilvl="8" w:tplc="63004B44" w:tentative="1">
      <w:start w:val="1"/>
      <w:numFmt w:val="lowerRoman"/>
      <w:lvlText w:val="%9."/>
      <w:lvlJc w:val="right"/>
      <w:pPr>
        <w:ind w:left="6480" w:hanging="180"/>
      </w:pPr>
    </w:lvl>
  </w:abstractNum>
  <w:abstractNum w:abstractNumId="26" w15:restartNumberingAfterBreak="0">
    <w:nsid w:val="65B21FE9"/>
    <w:multiLevelType w:val="hybridMultilevel"/>
    <w:tmpl w:val="2CFA02DE"/>
    <w:lvl w:ilvl="0" w:tplc="9C12DE70">
      <w:start w:val="1"/>
      <w:numFmt w:val="decimal"/>
      <w:lvlText w:val="%1)"/>
      <w:lvlJc w:val="left"/>
      <w:pPr>
        <w:ind w:left="170" w:hanging="17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80850C5"/>
    <w:multiLevelType w:val="hybridMultilevel"/>
    <w:tmpl w:val="45BCB56A"/>
    <w:lvl w:ilvl="0" w:tplc="A08CB8AE">
      <w:start w:val="1"/>
      <w:numFmt w:val="bullet"/>
      <w:suff w:val="space"/>
      <w:lvlText w:val="–"/>
      <w:lvlJc w:val="left"/>
      <w:pPr>
        <w:ind w:left="720" w:hanging="360"/>
      </w:pPr>
      <w:rPr>
        <w:rFonts w:ascii="Times New Roman" w:hAnsi="Times New Roman" w:cs="Times New Roman" w:hint="default"/>
        <w:color w:val="auto"/>
        <w:u w:color="FF0000"/>
      </w:rPr>
    </w:lvl>
    <w:lvl w:ilvl="1" w:tplc="8B5CB16A" w:tentative="1">
      <w:start w:val="1"/>
      <w:numFmt w:val="bullet"/>
      <w:lvlText w:val="o"/>
      <w:lvlJc w:val="left"/>
      <w:pPr>
        <w:ind w:left="1440" w:hanging="360"/>
      </w:pPr>
      <w:rPr>
        <w:rFonts w:ascii="Courier New" w:hAnsi="Courier New" w:cs="Courier New" w:hint="default"/>
      </w:rPr>
    </w:lvl>
    <w:lvl w:ilvl="2" w:tplc="C054D49E" w:tentative="1">
      <w:start w:val="1"/>
      <w:numFmt w:val="bullet"/>
      <w:lvlText w:val=""/>
      <w:lvlJc w:val="left"/>
      <w:pPr>
        <w:ind w:left="2160" w:hanging="360"/>
      </w:pPr>
      <w:rPr>
        <w:rFonts w:ascii="Wingdings" w:hAnsi="Wingdings" w:hint="default"/>
      </w:rPr>
    </w:lvl>
    <w:lvl w:ilvl="3" w:tplc="29841176" w:tentative="1">
      <w:start w:val="1"/>
      <w:numFmt w:val="bullet"/>
      <w:lvlText w:val=""/>
      <w:lvlJc w:val="left"/>
      <w:pPr>
        <w:ind w:left="2880" w:hanging="360"/>
      </w:pPr>
      <w:rPr>
        <w:rFonts w:ascii="Symbol" w:hAnsi="Symbol" w:hint="default"/>
      </w:rPr>
    </w:lvl>
    <w:lvl w:ilvl="4" w:tplc="4E127FBE" w:tentative="1">
      <w:start w:val="1"/>
      <w:numFmt w:val="bullet"/>
      <w:lvlText w:val="o"/>
      <w:lvlJc w:val="left"/>
      <w:pPr>
        <w:ind w:left="3600" w:hanging="360"/>
      </w:pPr>
      <w:rPr>
        <w:rFonts w:ascii="Courier New" w:hAnsi="Courier New" w:cs="Courier New" w:hint="default"/>
      </w:rPr>
    </w:lvl>
    <w:lvl w:ilvl="5" w:tplc="072A2EF0" w:tentative="1">
      <w:start w:val="1"/>
      <w:numFmt w:val="bullet"/>
      <w:lvlText w:val=""/>
      <w:lvlJc w:val="left"/>
      <w:pPr>
        <w:ind w:left="4320" w:hanging="360"/>
      </w:pPr>
      <w:rPr>
        <w:rFonts w:ascii="Wingdings" w:hAnsi="Wingdings" w:hint="default"/>
      </w:rPr>
    </w:lvl>
    <w:lvl w:ilvl="6" w:tplc="041CE56A" w:tentative="1">
      <w:start w:val="1"/>
      <w:numFmt w:val="bullet"/>
      <w:lvlText w:val=""/>
      <w:lvlJc w:val="left"/>
      <w:pPr>
        <w:ind w:left="5040" w:hanging="360"/>
      </w:pPr>
      <w:rPr>
        <w:rFonts w:ascii="Symbol" w:hAnsi="Symbol" w:hint="default"/>
      </w:rPr>
    </w:lvl>
    <w:lvl w:ilvl="7" w:tplc="C65438A2" w:tentative="1">
      <w:start w:val="1"/>
      <w:numFmt w:val="bullet"/>
      <w:lvlText w:val="o"/>
      <w:lvlJc w:val="left"/>
      <w:pPr>
        <w:ind w:left="5760" w:hanging="360"/>
      </w:pPr>
      <w:rPr>
        <w:rFonts w:ascii="Courier New" w:hAnsi="Courier New" w:cs="Courier New" w:hint="default"/>
      </w:rPr>
    </w:lvl>
    <w:lvl w:ilvl="8" w:tplc="1E248D9A" w:tentative="1">
      <w:start w:val="1"/>
      <w:numFmt w:val="bullet"/>
      <w:lvlText w:val=""/>
      <w:lvlJc w:val="left"/>
      <w:pPr>
        <w:ind w:left="6480" w:hanging="360"/>
      </w:pPr>
      <w:rPr>
        <w:rFonts w:ascii="Wingdings" w:hAnsi="Wingdings" w:hint="default"/>
      </w:rPr>
    </w:lvl>
  </w:abstractNum>
  <w:abstractNum w:abstractNumId="28" w15:restartNumberingAfterBreak="0">
    <w:nsid w:val="6EFB7569"/>
    <w:multiLevelType w:val="hybridMultilevel"/>
    <w:tmpl w:val="B2701E88"/>
    <w:lvl w:ilvl="0" w:tplc="25EC3A74">
      <w:start w:val="1"/>
      <w:numFmt w:val="decimal"/>
      <w:lvlText w:val="%1)"/>
      <w:lvlJc w:val="left"/>
      <w:pPr>
        <w:ind w:left="720" w:hanging="360"/>
      </w:pPr>
      <w:rPr>
        <w:rFonts w:hint="default"/>
      </w:rPr>
    </w:lvl>
    <w:lvl w:ilvl="1" w:tplc="0014693A" w:tentative="1">
      <w:start w:val="1"/>
      <w:numFmt w:val="lowerLetter"/>
      <w:lvlText w:val="%2."/>
      <w:lvlJc w:val="left"/>
      <w:pPr>
        <w:ind w:left="1440" w:hanging="360"/>
      </w:pPr>
    </w:lvl>
    <w:lvl w:ilvl="2" w:tplc="5D8AF064" w:tentative="1">
      <w:start w:val="1"/>
      <w:numFmt w:val="lowerRoman"/>
      <w:lvlText w:val="%3."/>
      <w:lvlJc w:val="right"/>
      <w:pPr>
        <w:ind w:left="2160" w:hanging="180"/>
      </w:pPr>
    </w:lvl>
    <w:lvl w:ilvl="3" w:tplc="EBAEFE32" w:tentative="1">
      <w:start w:val="1"/>
      <w:numFmt w:val="decimal"/>
      <w:lvlText w:val="%4."/>
      <w:lvlJc w:val="left"/>
      <w:pPr>
        <w:ind w:left="2880" w:hanging="360"/>
      </w:pPr>
    </w:lvl>
    <w:lvl w:ilvl="4" w:tplc="5BB4690C" w:tentative="1">
      <w:start w:val="1"/>
      <w:numFmt w:val="lowerLetter"/>
      <w:lvlText w:val="%5."/>
      <w:lvlJc w:val="left"/>
      <w:pPr>
        <w:ind w:left="3600" w:hanging="360"/>
      </w:pPr>
    </w:lvl>
    <w:lvl w:ilvl="5" w:tplc="510E16C2" w:tentative="1">
      <w:start w:val="1"/>
      <w:numFmt w:val="lowerRoman"/>
      <w:lvlText w:val="%6."/>
      <w:lvlJc w:val="right"/>
      <w:pPr>
        <w:ind w:left="4320" w:hanging="180"/>
      </w:pPr>
    </w:lvl>
    <w:lvl w:ilvl="6" w:tplc="9364F346" w:tentative="1">
      <w:start w:val="1"/>
      <w:numFmt w:val="decimal"/>
      <w:lvlText w:val="%7."/>
      <w:lvlJc w:val="left"/>
      <w:pPr>
        <w:ind w:left="5040" w:hanging="360"/>
      </w:pPr>
    </w:lvl>
    <w:lvl w:ilvl="7" w:tplc="45C61766" w:tentative="1">
      <w:start w:val="1"/>
      <w:numFmt w:val="lowerLetter"/>
      <w:lvlText w:val="%8."/>
      <w:lvlJc w:val="left"/>
      <w:pPr>
        <w:ind w:left="5760" w:hanging="360"/>
      </w:pPr>
    </w:lvl>
    <w:lvl w:ilvl="8" w:tplc="1C16DDC4" w:tentative="1">
      <w:start w:val="1"/>
      <w:numFmt w:val="lowerRoman"/>
      <w:lvlText w:val="%9."/>
      <w:lvlJc w:val="right"/>
      <w:pPr>
        <w:ind w:left="6480" w:hanging="180"/>
      </w:pPr>
    </w:lvl>
  </w:abstractNum>
  <w:abstractNum w:abstractNumId="29" w15:restartNumberingAfterBreak="0">
    <w:nsid w:val="70577E99"/>
    <w:multiLevelType w:val="hybridMultilevel"/>
    <w:tmpl w:val="989065EC"/>
    <w:lvl w:ilvl="0" w:tplc="1D86E5D8">
      <w:start w:val="1"/>
      <w:numFmt w:val="decimal"/>
      <w:lvlText w:val="%1)"/>
      <w:lvlJc w:val="left"/>
      <w:pPr>
        <w:ind w:left="360" w:hanging="360"/>
      </w:pPr>
      <w:rPr>
        <w:rFonts w:hint="default"/>
      </w:rPr>
    </w:lvl>
    <w:lvl w:ilvl="1" w:tplc="1B363482" w:tentative="1">
      <w:start w:val="1"/>
      <w:numFmt w:val="lowerLetter"/>
      <w:lvlText w:val="%2."/>
      <w:lvlJc w:val="left"/>
      <w:pPr>
        <w:ind w:left="1080" w:hanging="360"/>
      </w:pPr>
    </w:lvl>
    <w:lvl w:ilvl="2" w:tplc="DF88EA1E" w:tentative="1">
      <w:start w:val="1"/>
      <w:numFmt w:val="lowerRoman"/>
      <w:lvlText w:val="%3."/>
      <w:lvlJc w:val="right"/>
      <w:pPr>
        <w:ind w:left="1800" w:hanging="180"/>
      </w:pPr>
    </w:lvl>
    <w:lvl w:ilvl="3" w:tplc="38EAB5FE" w:tentative="1">
      <w:start w:val="1"/>
      <w:numFmt w:val="decimal"/>
      <w:lvlText w:val="%4."/>
      <w:lvlJc w:val="left"/>
      <w:pPr>
        <w:ind w:left="2520" w:hanging="360"/>
      </w:pPr>
    </w:lvl>
    <w:lvl w:ilvl="4" w:tplc="7C264420" w:tentative="1">
      <w:start w:val="1"/>
      <w:numFmt w:val="lowerLetter"/>
      <w:lvlText w:val="%5."/>
      <w:lvlJc w:val="left"/>
      <w:pPr>
        <w:ind w:left="3240" w:hanging="360"/>
      </w:pPr>
    </w:lvl>
    <w:lvl w:ilvl="5" w:tplc="DAA46FB6" w:tentative="1">
      <w:start w:val="1"/>
      <w:numFmt w:val="lowerRoman"/>
      <w:lvlText w:val="%6."/>
      <w:lvlJc w:val="right"/>
      <w:pPr>
        <w:ind w:left="3960" w:hanging="180"/>
      </w:pPr>
    </w:lvl>
    <w:lvl w:ilvl="6" w:tplc="F964021C" w:tentative="1">
      <w:start w:val="1"/>
      <w:numFmt w:val="decimal"/>
      <w:lvlText w:val="%7."/>
      <w:lvlJc w:val="left"/>
      <w:pPr>
        <w:ind w:left="4680" w:hanging="360"/>
      </w:pPr>
    </w:lvl>
    <w:lvl w:ilvl="7" w:tplc="2DCC6288" w:tentative="1">
      <w:start w:val="1"/>
      <w:numFmt w:val="lowerLetter"/>
      <w:lvlText w:val="%8."/>
      <w:lvlJc w:val="left"/>
      <w:pPr>
        <w:ind w:left="5400" w:hanging="360"/>
      </w:pPr>
    </w:lvl>
    <w:lvl w:ilvl="8" w:tplc="9542872C" w:tentative="1">
      <w:start w:val="1"/>
      <w:numFmt w:val="lowerRoman"/>
      <w:lvlText w:val="%9."/>
      <w:lvlJc w:val="right"/>
      <w:pPr>
        <w:ind w:left="6120" w:hanging="180"/>
      </w:pPr>
    </w:lvl>
  </w:abstractNum>
  <w:abstractNum w:abstractNumId="30" w15:restartNumberingAfterBreak="0">
    <w:nsid w:val="74C87E12"/>
    <w:multiLevelType w:val="hybridMultilevel"/>
    <w:tmpl w:val="BE9C0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F52F8C"/>
    <w:multiLevelType w:val="hybridMultilevel"/>
    <w:tmpl w:val="A502D6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0C3DED"/>
    <w:multiLevelType w:val="hybridMultilevel"/>
    <w:tmpl w:val="FF5E7AEA"/>
    <w:lvl w:ilvl="0" w:tplc="0415000F">
      <w:start w:val="1"/>
      <w:numFmt w:val="decimal"/>
      <w:lvlText w:val="%1."/>
      <w:lvlJc w:val="left"/>
      <w:pPr>
        <w:ind w:left="890" w:hanging="360"/>
      </w:pPr>
    </w:lvl>
    <w:lvl w:ilvl="1" w:tplc="04150019" w:tentative="1">
      <w:start w:val="1"/>
      <w:numFmt w:val="lowerLetter"/>
      <w:lvlText w:val="%2."/>
      <w:lvlJc w:val="left"/>
      <w:pPr>
        <w:ind w:left="1610" w:hanging="360"/>
      </w:pPr>
    </w:lvl>
    <w:lvl w:ilvl="2" w:tplc="0415001B" w:tentative="1">
      <w:start w:val="1"/>
      <w:numFmt w:val="lowerRoman"/>
      <w:lvlText w:val="%3."/>
      <w:lvlJc w:val="right"/>
      <w:pPr>
        <w:ind w:left="2330" w:hanging="180"/>
      </w:pPr>
    </w:lvl>
    <w:lvl w:ilvl="3" w:tplc="0415000F" w:tentative="1">
      <w:start w:val="1"/>
      <w:numFmt w:val="decimal"/>
      <w:lvlText w:val="%4."/>
      <w:lvlJc w:val="left"/>
      <w:pPr>
        <w:ind w:left="3050" w:hanging="360"/>
      </w:pPr>
    </w:lvl>
    <w:lvl w:ilvl="4" w:tplc="04150019" w:tentative="1">
      <w:start w:val="1"/>
      <w:numFmt w:val="lowerLetter"/>
      <w:lvlText w:val="%5."/>
      <w:lvlJc w:val="left"/>
      <w:pPr>
        <w:ind w:left="3770" w:hanging="360"/>
      </w:pPr>
    </w:lvl>
    <w:lvl w:ilvl="5" w:tplc="0415001B" w:tentative="1">
      <w:start w:val="1"/>
      <w:numFmt w:val="lowerRoman"/>
      <w:lvlText w:val="%6."/>
      <w:lvlJc w:val="right"/>
      <w:pPr>
        <w:ind w:left="4490" w:hanging="180"/>
      </w:pPr>
    </w:lvl>
    <w:lvl w:ilvl="6" w:tplc="0415000F" w:tentative="1">
      <w:start w:val="1"/>
      <w:numFmt w:val="decimal"/>
      <w:lvlText w:val="%7."/>
      <w:lvlJc w:val="left"/>
      <w:pPr>
        <w:ind w:left="5210" w:hanging="360"/>
      </w:pPr>
    </w:lvl>
    <w:lvl w:ilvl="7" w:tplc="04150019" w:tentative="1">
      <w:start w:val="1"/>
      <w:numFmt w:val="lowerLetter"/>
      <w:lvlText w:val="%8."/>
      <w:lvlJc w:val="left"/>
      <w:pPr>
        <w:ind w:left="5930" w:hanging="360"/>
      </w:pPr>
    </w:lvl>
    <w:lvl w:ilvl="8" w:tplc="0415001B" w:tentative="1">
      <w:start w:val="1"/>
      <w:numFmt w:val="lowerRoman"/>
      <w:lvlText w:val="%9."/>
      <w:lvlJc w:val="right"/>
      <w:pPr>
        <w:ind w:left="6650" w:hanging="180"/>
      </w:pPr>
    </w:lvl>
  </w:abstractNum>
  <w:num w:numId="1">
    <w:abstractNumId w:val="8"/>
  </w:num>
  <w:num w:numId="2">
    <w:abstractNumId w:val="17"/>
  </w:num>
  <w:num w:numId="3">
    <w:abstractNumId w:val="26"/>
  </w:num>
  <w:num w:numId="4">
    <w:abstractNumId w:val="16"/>
  </w:num>
  <w:num w:numId="5">
    <w:abstractNumId w:val="6"/>
  </w:num>
  <w:num w:numId="6">
    <w:abstractNumId w:val="30"/>
  </w:num>
  <w:num w:numId="7">
    <w:abstractNumId w:val="12"/>
  </w:num>
  <w:num w:numId="8">
    <w:abstractNumId w:val="29"/>
  </w:num>
  <w:num w:numId="9">
    <w:abstractNumId w:val="32"/>
  </w:num>
  <w:num w:numId="10">
    <w:abstractNumId w:val="7"/>
  </w:num>
  <w:num w:numId="11">
    <w:abstractNumId w:val="4"/>
  </w:num>
  <w:num w:numId="12">
    <w:abstractNumId w:val="21"/>
  </w:num>
  <w:num w:numId="13">
    <w:abstractNumId w:val="6"/>
    <w:lvlOverride w:ilvl="0">
      <w:lvl w:ilvl="0" w:tplc="B5B09C36">
        <w:start w:val="1"/>
        <w:numFmt w:val="decimal"/>
        <w:lvlText w:val="%1."/>
        <w:lvlJc w:val="center"/>
        <w:pPr>
          <w:ind w:left="720" w:hanging="360"/>
        </w:pPr>
        <w:rPr>
          <w:rFonts w:hint="default"/>
          <w:b/>
          <w:color w:val="auto"/>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4">
    <w:abstractNumId w:val="22"/>
  </w:num>
  <w:num w:numId="15">
    <w:abstractNumId w:val="3"/>
  </w:num>
  <w:num w:numId="16">
    <w:abstractNumId w:val="15"/>
  </w:num>
  <w:num w:numId="17">
    <w:abstractNumId w:val="2"/>
  </w:num>
  <w:num w:numId="18">
    <w:abstractNumId w:val="1"/>
  </w:num>
  <w:num w:numId="19">
    <w:abstractNumId w:val="27"/>
  </w:num>
  <w:num w:numId="20">
    <w:abstractNumId w:val="14"/>
  </w:num>
  <w:num w:numId="21">
    <w:abstractNumId w:val="19"/>
  </w:num>
  <w:num w:numId="22">
    <w:abstractNumId w:val="25"/>
  </w:num>
  <w:num w:numId="23">
    <w:abstractNumId w:val="28"/>
  </w:num>
  <w:num w:numId="24">
    <w:abstractNumId w:val="23"/>
  </w:num>
  <w:num w:numId="25">
    <w:abstractNumId w:val="31"/>
  </w:num>
  <w:num w:numId="26">
    <w:abstractNumId w:val="24"/>
  </w:num>
  <w:num w:numId="27">
    <w:abstractNumId w:val="11"/>
  </w:num>
  <w:num w:numId="28">
    <w:abstractNumId w:val="20"/>
  </w:num>
  <w:num w:numId="29">
    <w:abstractNumId w:val="9"/>
  </w:num>
  <w:num w:numId="30">
    <w:abstractNumId w:val="13"/>
  </w:num>
  <w:num w:numId="31">
    <w:abstractNumId w:val="5"/>
  </w:num>
  <w:num w:numId="32">
    <w:abstractNumId w:val="0"/>
  </w:num>
  <w:num w:numId="33">
    <w:abstractNumId w:val="10"/>
  </w:num>
  <w:num w:numId="3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0"/>
  <w:drawingGridHorizontalSpacing w:val="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353c5d11-15bd-4896-8c28-2df791a6290e"/>
  </w:docVars>
  <w:rsids>
    <w:rsidRoot w:val="002D43B1"/>
    <w:rsid w:val="000003E2"/>
    <w:rsid w:val="00002304"/>
    <w:rsid w:val="00002960"/>
    <w:rsid w:val="00002F1C"/>
    <w:rsid w:val="0000401B"/>
    <w:rsid w:val="0000446D"/>
    <w:rsid w:val="0000462F"/>
    <w:rsid w:val="00005FBC"/>
    <w:rsid w:val="0001046E"/>
    <w:rsid w:val="00010B35"/>
    <w:rsid w:val="00011804"/>
    <w:rsid w:val="00012161"/>
    <w:rsid w:val="00013291"/>
    <w:rsid w:val="00014CA9"/>
    <w:rsid w:val="000168EA"/>
    <w:rsid w:val="00017374"/>
    <w:rsid w:val="000174CF"/>
    <w:rsid w:val="00017DAD"/>
    <w:rsid w:val="00020570"/>
    <w:rsid w:val="00020825"/>
    <w:rsid w:val="000213D5"/>
    <w:rsid w:val="000219C7"/>
    <w:rsid w:val="00022ABE"/>
    <w:rsid w:val="000237A5"/>
    <w:rsid w:val="00024285"/>
    <w:rsid w:val="00024471"/>
    <w:rsid w:val="00026303"/>
    <w:rsid w:val="00034F58"/>
    <w:rsid w:val="000351A6"/>
    <w:rsid w:val="00037020"/>
    <w:rsid w:val="00040109"/>
    <w:rsid w:val="000404C3"/>
    <w:rsid w:val="000425E2"/>
    <w:rsid w:val="00042E6D"/>
    <w:rsid w:val="00047D6E"/>
    <w:rsid w:val="00050282"/>
    <w:rsid w:val="000512AB"/>
    <w:rsid w:val="00051AF2"/>
    <w:rsid w:val="000521FF"/>
    <w:rsid w:val="00052F3A"/>
    <w:rsid w:val="00055E22"/>
    <w:rsid w:val="00061196"/>
    <w:rsid w:val="000612D4"/>
    <w:rsid w:val="00063B60"/>
    <w:rsid w:val="00064400"/>
    <w:rsid w:val="00064F8F"/>
    <w:rsid w:val="00065337"/>
    <w:rsid w:val="00066C47"/>
    <w:rsid w:val="0007080F"/>
    <w:rsid w:val="00070C0F"/>
    <w:rsid w:val="00071941"/>
    <w:rsid w:val="000726DE"/>
    <w:rsid w:val="00073FFB"/>
    <w:rsid w:val="00076216"/>
    <w:rsid w:val="00076C7C"/>
    <w:rsid w:val="0008130F"/>
    <w:rsid w:val="00082537"/>
    <w:rsid w:val="00083332"/>
    <w:rsid w:val="000849ED"/>
    <w:rsid w:val="00084DBA"/>
    <w:rsid w:val="00086526"/>
    <w:rsid w:val="00087354"/>
    <w:rsid w:val="00091727"/>
    <w:rsid w:val="00092590"/>
    <w:rsid w:val="00092ABB"/>
    <w:rsid w:val="00093BE2"/>
    <w:rsid w:val="000948BF"/>
    <w:rsid w:val="00094E20"/>
    <w:rsid w:val="0009516F"/>
    <w:rsid w:val="00095B1A"/>
    <w:rsid w:val="00095F4C"/>
    <w:rsid w:val="000968B5"/>
    <w:rsid w:val="000976DD"/>
    <w:rsid w:val="00097AB8"/>
    <w:rsid w:val="000A198E"/>
    <w:rsid w:val="000A1D5C"/>
    <w:rsid w:val="000A2D6A"/>
    <w:rsid w:val="000A44EB"/>
    <w:rsid w:val="000A7772"/>
    <w:rsid w:val="000A7946"/>
    <w:rsid w:val="000A7E4D"/>
    <w:rsid w:val="000B0E48"/>
    <w:rsid w:val="000B16CD"/>
    <w:rsid w:val="000B3549"/>
    <w:rsid w:val="000B498F"/>
    <w:rsid w:val="000B586C"/>
    <w:rsid w:val="000B5B96"/>
    <w:rsid w:val="000B5C2D"/>
    <w:rsid w:val="000B5ED3"/>
    <w:rsid w:val="000C03C5"/>
    <w:rsid w:val="000C1A48"/>
    <w:rsid w:val="000C37E5"/>
    <w:rsid w:val="000C40CA"/>
    <w:rsid w:val="000C4BD3"/>
    <w:rsid w:val="000C4C13"/>
    <w:rsid w:val="000C4C48"/>
    <w:rsid w:val="000C6AE2"/>
    <w:rsid w:val="000D0E1E"/>
    <w:rsid w:val="000D13FF"/>
    <w:rsid w:val="000D3374"/>
    <w:rsid w:val="000D392B"/>
    <w:rsid w:val="000D4011"/>
    <w:rsid w:val="000D48FE"/>
    <w:rsid w:val="000E02FF"/>
    <w:rsid w:val="000E09BC"/>
    <w:rsid w:val="000E0BF4"/>
    <w:rsid w:val="000E1196"/>
    <w:rsid w:val="000E1283"/>
    <w:rsid w:val="000E1731"/>
    <w:rsid w:val="000E3225"/>
    <w:rsid w:val="000E3D7F"/>
    <w:rsid w:val="000E4C0E"/>
    <w:rsid w:val="000E4DB7"/>
    <w:rsid w:val="000E4F93"/>
    <w:rsid w:val="000E5EF6"/>
    <w:rsid w:val="000E7D1E"/>
    <w:rsid w:val="000E7DD6"/>
    <w:rsid w:val="000F15D8"/>
    <w:rsid w:val="000F25EE"/>
    <w:rsid w:val="000F3396"/>
    <w:rsid w:val="000F3675"/>
    <w:rsid w:val="000F3BDC"/>
    <w:rsid w:val="000F472D"/>
    <w:rsid w:val="000F61EF"/>
    <w:rsid w:val="000F62CD"/>
    <w:rsid w:val="000F6BAC"/>
    <w:rsid w:val="00103221"/>
    <w:rsid w:val="00103F34"/>
    <w:rsid w:val="001048EE"/>
    <w:rsid w:val="00105AC1"/>
    <w:rsid w:val="00105B0B"/>
    <w:rsid w:val="00105EDA"/>
    <w:rsid w:val="00106DB4"/>
    <w:rsid w:val="00106FB9"/>
    <w:rsid w:val="00111614"/>
    <w:rsid w:val="0011191B"/>
    <w:rsid w:val="00114068"/>
    <w:rsid w:val="00114CBE"/>
    <w:rsid w:val="00115301"/>
    <w:rsid w:val="00115EE2"/>
    <w:rsid w:val="00121FDF"/>
    <w:rsid w:val="0012217B"/>
    <w:rsid w:val="001278D9"/>
    <w:rsid w:val="001278F2"/>
    <w:rsid w:val="00130340"/>
    <w:rsid w:val="00134A4C"/>
    <w:rsid w:val="00135668"/>
    <w:rsid w:val="0014087A"/>
    <w:rsid w:val="00141241"/>
    <w:rsid w:val="00144CAA"/>
    <w:rsid w:val="00144CD3"/>
    <w:rsid w:val="00145331"/>
    <w:rsid w:val="0014640E"/>
    <w:rsid w:val="00147EAA"/>
    <w:rsid w:val="00152172"/>
    <w:rsid w:val="00153D02"/>
    <w:rsid w:val="00154968"/>
    <w:rsid w:val="00156900"/>
    <w:rsid w:val="00160F33"/>
    <w:rsid w:val="00161491"/>
    <w:rsid w:val="0016228A"/>
    <w:rsid w:val="00162E54"/>
    <w:rsid w:val="00163673"/>
    <w:rsid w:val="00163A0A"/>
    <w:rsid w:val="00163A9A"/>
    <w:rsid w:val="00164621"/>
    <w:rsid w:val="00164F82"/>
    <w:rsid w:val="00165CBD"/>
    <w:rsid w:val="001661E4"/>
    <w:rsid w:val="00171356"/>
    <w:rsid w:val="0017154E"/>
    <w:rsid w:val="00172042"/>
    <w:rsid w:val="00173FDC"/>
    <w:rsid w:val="0017538B"/>
    <w:rsid w:val="00175F53"/>
    <w:rsid w:val="0018131B"/>
    <w:rsid w:val="00183DF5"/>
    <w:rsid w:val="00184D96"/>
    <w:rsid w:val="001863D9"/>
    <w:rsid w:val="001868A6"/>
    <w:rsid w:val="001905E5"/>
    <w:rsid w:val="00190DF4"/>
    <w:rsid w:val="00190F2C"/>
    <w:rsid w:val="00191535"/>
    <w:rsid w:val="001916C0"/>
    <w:rsid w:val="00191C70"/>
    <w:rsid w:val="0019260C"/>
    <w:rsid w:val="00193A8F"/>
    <w:rsid w:val="00193B9E"/>
    <w:rsid w:val="001957AD"/>
    <w:rsid w:val="0019595F"/>
    <w:rsid w:val="00197957"/>
    <w:rsid w:val="001A0BD2"/>
    <w:rsid w:val="001A14A5"/>
    <w:rsid w:val="001A2047"/>
    <w:rsid w:val="001A2331"/>
    <w:rsid w:val="001A390F"/>
    <w:rsid w:val="001A3914"/>
    <w:rsid w:val="001A509A"/>
    <w:rsid w:val="001A5F56"/>
    <w:rsid w:val="001A7EAE"/>
    <w:rsid w:val="001B23BA"/>
    <w:rsid w:val="001B3247"/>
    <w:rsid w:val="001B5036"/>
    <w:rsid w:val="001B5320"/>
    <w:rsid w:val="001B5C19"/>
    <w:rsid w:val="001B5EB3"/>
    <w:rsid w:val="001B7B77"/>
    <w:rsid w:val="001B7C26"/>
    <w:rsid w:val="001C129D"/>
    <w:rsid w:val="001C12E7"/>
    <w:rsid w:val="001C1C01"/>
    <w:rsid w:val="001C6ED2"/>
    <w:rsid w:val="001C7DF8"/>
    <w:rsid w:val="001D200A"/>
    <w:rsid w:val="001D273E"/>
    <w:rsid w:val="001D28DB"/>
    <w:rsid w:val="001D34D1"/>
    <w:rsid w:val="001D3E96"/>
    <w:rsid w:val="001D434C"/>
    <w:rsid w:val="001D7DD4"/>
    <w:rsid w:val="001D7E7C"/>
    <w:rsid w:val="001E0901"/>
    <w:rsid w:val="001E2271"/>
    <w:rsid w:val="001E30DE"/>
    <w:rsid w:val="001E3F18"/>
    <w:rsid w:val="001E5A40"/>
    <w:rsid w:val="001F05BD"/>
    <w:rsid w:val="001F0876"/>
    <w:rsid w:val="001F1428"/>
    <w:rsid w:val="001F43BB"/>
    <w:rsid w:val="001F4BDC"/>
    <w:rsid w:val="001F5326"/>
    <w:rsid w:val="001F5CD0"/>
    <w:rsid w:val="001F7741"/>
    <w:rsid w:val="001F7D36"/>
    <w:rsid w:val="002006D0"/>
    <w:rsid w:val="00201EF3"/>
    <w:rsid w:val="002035BA"/>
    <w:rsid w:val="002036DF"/>
    <w:rsid w:val="002057EE"/>
    <w:rsid w:val="00205E9A"/>
    <w:rsid w:val="002066BD"/>
    <w:rsid w:val="002070A6"/>
    <w:rsid w:val="00210D81"/>
    <w:rsid w:val="00212E08"/>
    <w:rsid w:val="002152D6"/>
    <w:rsid w:val="00216DE8"/>
    <w:rsid w:val="002171E3"/>
    <w:rsid w:val="002179AF"/>
    <w:rsid w:val="00221031"/>
    <w:rsid w:val="00221270"/>
    <w:rsid w:val="00222217"/>
    <w:rsid w:val="0022319A"/>
    <w:rsid w:val="002234DE"/>
    <w:rsid w:val="002249BF"/>
    <w:rsid w:val="00225DE1"/>
    <w:rsid w:val="00226831"/>
    <w:rsid w:val="00226AA8"/>
    <w:rsid w:val="002307EC"/>
    <w:rsid w:val="00230F44"/>
    <w:rsid w:val="00230FC4"/>
    <w:rsid w:val="00232A6B"/>
    <w:rsid w:val="00233750"/>
    <w:rsid w:val="00233945"/>
    <w:rsid w:val="00235143"/>
    <w:rsid w:val="002353BA"/>
    <w:rsid w:val="00235A8F"/>
    <w:rsid w:val="0023775D"/>
    <w:rsid w:val="00241786"/>
    <w:rsid w:val="002418DB"/>
    <w:rsid w:val="002425BF"/>
    <w:rsid w:val="00242B9C"/>
    <w:rsid w:val="002450B1"/>
    <w:rsid w:val="002454A6"/>
    <w:rsid w:val="002468AA"/>
    <w:rsid w:val="00246FD6"/>
    <w:rsid w:val="002470CB"/>
    <w:rsid w:val="00247ECF"/>
    <w:rsid w:val="00251333"/>
    <w:rsid w:val="00252126"/>
    <w:rsid w:val="002521AD"/>
    <w:rsid w:val="00253219"/>
    <w:rsid w:val="002554E3"/>
    <w:rsid w:val="0025570B"/>
    <w:rsid w:val="00255F92"/>
    <w:rsid w:val="00256AE5"/>
    <w:rsid w:val="002640FF"/>
    <w:rsid w:val="00264A50"/>
    <w:rsid w:val="0026670E"/>
    <w:rsid w:val="00266734"/>
    <w:rsid w:val="00266987"/>
    <w:rsid w:val="002679C2"/>
    <w:rsid w:val="0027103B"/>
    <w:rsid w:val="0027158C"/>
    <w:rsid w:val="00271F25"/>
    <w:rsid w:val="0027495D"/>
    <w:rsid w:val="00274D97"/>
    <w:rsid w:val="00275181"/>
    <w:rsid w:val="00275E8A"/>
    <w:rsid w:val="00275F05"/>
    <w:rsid w:val="002779E4"/>
    <w:rsid w:val="0028057D"/>
    <w:rsid w:val="00281B51"/>
    <w:rsid w:val="00282CEF"/>
    <w:rsid w:val="002850C5"/>
    <w:rsid w:val="00286AE6"/>
    <w:rsid w:val="002873C3"/>
    <w:rsid w:val="00291586"/>
    <w:rsid w:val="00296635"/>
    <w:rsid w:val="002A0A2C"/>
    <w:rsid w:val="002A247A"/>
    <w:rsid w:val="002A2648"/>
    <w:rsid w:val="002A2D56"/>
    <w:rsid w:val="002A314A"/>
    <w:rsid w:val="002A57D6"/>
    <w:rsid w:val="002B2222"/>
    <w:rsid w:val="002B39E9"/>
    <w:rsid w:val="002B6F11"/>
    <w:rsid w:val="002C01A9"/>
    <w:rsid w:val="002C1F90"/>
    <w:rsid w:val="002C20B5"/>
    <w:rsid w:val="002C28D8"/>
    <w:rsid w:val="002C2A32"/>
    <w:rsid w:val="002C30D1"/>
    <w:rsid w:val="002C3ABA"/>
    <w:rsid w:val="002C5210"/>
    <w:rsid w:val="002C6CEE"/>
    <w:rsid w:val="002C6DC5"/>
    <w:rsid w:val="002D013A"/>
    <w:rsid w:val="002D0B58"/>
    <w:rsid w:val="002D1293"/>
    <w:rsid w:val="002D20E1"/>
    <w:rsid w:val="002D25C0"/>
    <w:rsid w:val="002D2A06"/>
    <w:rsid w:val="002D2F6B"/>
    <w:rsid w:val="002D3661"/>
    <w:rsid w:val="002D3B40"/>
    <w:rsid w:val="002D3B69"/>
    <w:rsid w:val="002D43B1"/>
    <w:rsid w:val="002D526C"/>
    <w:rsid w:val="002D7962"/>
    <w:rsid w:val="002E18C4"/>
    <w:rsid w:val="002E1945"/>
    <w:rsid w:val="002E21CF"/>
    <w:rsid w:val="002E362C"/>
    <w:rsid w:val="002E599A"/>
    <w:rsid w:val="002E7003"/>
    <w:rsid w:val="002E763F"/>
    <w:rsid w:val="002E7951"/>
    <w:rsid w:val="002F01A8"/>
    <w:rsid w:val="002F048B"/>
    <w:rsid w:val="002F0828"/>
    <w:rsid w:val="002F13F2"/>
    <w:rsid w:val="002F266C"/>
    <w:rsid w:val="002F2FF1"/>
    <w:rsid w:val="002F3D1C"/>
    <w:rsid w:val="002F42BB"/>
    <w:rsid w:val="002F4A11"/>
    <w:rsid w:val="002F504B"/>
    <w:rsid w:val="002F6453"/>
    <w:rsid w:val="002F6871"/>
    <w:rsid w:val="002F75D8"/>
    <w:rsid w:val="002F7999"/>
    <w:rsid w:val="00300CB3"/>
    <w:rsid w:val="00300D19"/>
    <w:rsid w:val="0030183F"/>
    <w:rsid w:val="003018CE"/>
    <w:rsid w:val="003021CC"/>
    <w:rsid w:val="00302A47"/>
    <w:rsid w:val="00305383"/>
    <w:rsid w:val="00306C23"/>
    <w:rsid w:val="00312035"/>
    <w:rsid w:val="0031288A"/>
    <w:rsid w:val="00312C81"/>
    <w:rsid w:val="00314E2F"/>
    <w:rsid w:val="003153BA"/>
    <w:rsid w:val="00317B02"/>
    <w:rsid w:val="00321ECA"/>
    <w:rsid w:val="003244AD"/>
    <w:rsid w:val="00324506"/>
    <w:rsid w:val="00325BA0"/>
    <w:rsid w:val="00325F2E"/>
    <w:rsid w:val="003304B4"/>
    <w:rsid w:val="00332651"/>
    <w:rsid w:val="00334A3E"/>
    <w:rsid w:val="00335FAB"/>
    <w:rsid w:val="0033612D"/>
    <w:rsid w:val="0034100E"/>
    <w:rsid w:val="00341FA2"/>
    <w:rsid w:val="003421EB"/>
    <w:rsid w:val="00342700"/>
    <w:rsid w:val="00343DDA"/>
    <w:rsid w:val="00345063"/>
    <w:rsid w:val="003469BF"/>
    <w:rsid w:val="00347428"/>
    <w:rsid w:val="00347E2E"/>
    <w:rsid w:val="00353DDE"/>
    <w:rsid w:val="00355CAD"/>
    <w:rsid w:val="003560FE"/>
    <w:rsid w:val="00360C53"/>
    <w:rsid w:val="0036185A"/>
    <w:rsid w:val="00365479"/>
    <w:rsid w:val="00366A65"/>
    <w:rsid w:val="00371131"/>
    <w:rsid w:val="00371EA1"/>
    <w:rsid w:val="003765B1"/>
    <w:rsid w:val="00376711"/>
    <w:rsid w:val="003806B3"/>
    <w:rsid w:val="00381005"/>
    <w:rsid w:val="003813F2"/>
    <w:rsid w:val="00381D08"/>
    <w:rsid w:val="003835D4"/>
    <w:rsid w:val="00387212"/>
    <w:rsid w:val="00391296"/>
    <w:rsid w:val="00391F55"/>
    <w:rsid w:val="00392C25"/>
    <w:rsid w:val="00394D1E"/>
    <w:rsid w:val="00396EB1"/>
    <w:rsid w:val="003A194A"/>
    <w:rsid w:val="003A3A99"/>
    <w:rsid w:val="003A4630"/>
    <w:rsid w:val="003A767F"/>
    <w:rsid w:val="003A79CC"/>
    <w:rsid w:val="003A7B95"/>
    <w:rsid w:val="003A7BF9"/>
    <w:rsid w:val="003B0471"/>
    <w:rsid w:val="003B0511"/>
    <w:rsid w:val="003B1FFB"/>
    <w:rsid w:val="003B2045"/>
    <w:rsid w:val="003B249E"/>
    <w:rsid w:val="003B49B7"/>
    <w:rsid w:val="003B61F1"/>
    <w:rsid w:val="003B6640"/>
    <w:rsid w:val="003B703E"/>
    <w:rsid w:val="003B787C"/>
    <w:rsid w:val="003C1A32"/>
    <w:rsid w:val="003C2260"/>
    <w:rsid w:val="003C3915"/>
    <w:rsid w:val="003C3C98"/>
    <w:rsid w:val="003C458C"/>
    <w:rsid w:val="003C4DF1"/>
    <w:rsid w:val="003C5D32"/>
    <w:rsid w:val="003C668B"/>
    <w:rsid w:val="003C6EF4"/>
    <w:rsid w:val="003D0230"/>
    <w:rsid w:val="003D033B"/>
    <w:rsid w:val="003D0B25"/>
    <w:rsid w:val="003D0E64"/>
    <w:rsid w:val="003D1BE1"/>
    <w:rsid w:val="003D358E"/>
    <w:rsid w:val="003D41D0"/>
    <w:rsid w:val="003D5AAC"/>
    <w:rsid w:val="003D5E0E"/>
    <w:rsid w:val="003D73F6"/>
    <w:rsid w:val="003D77AC"/>
    <w:rsid w:val="003E1CBF"/>
    <w:rsid w:val="003E2843"/>
    <w:rsid w:val="003E3A5F"/>
    <w:rsid w:val="003E3FE5"/>
    <w:rsid w:val="003E552A"/>
    <w:rsid w:val="003E5D2C"/>
    <w:rsid w:val="003F0000"/>
    <w:rsid w:val="003F120F"/>
    <w:rsid w:val="003F1D4F"/>
    <w:rsid w:val="003F29A0"/>
    <w:rsid w:val="003F345B"/>
    <w:rsid w:val="003F3C09"/>
    <w:rsid w:val="003F3C43"/>
    <w:rsid w:val="003F5D66"/>
    <w:rsid w:val="003F6650"/>
    <w:rsid w:val="003F6863"/>
    <w:rsid w:val="003F69F1"/>
    <w:rsid w:val="003F792B"/>
    <w:rsid w:val="003F7BD4"/>
    <w:rsid w:val="00400049"/>
    <w:rsid w:val="00400573"/>
    <w:rsid w:val="00400850"/>
    <w:rsid w:val="00401567"/>
    <w:rsid w:val="0040244C"/>
    <w:rsid w:val="004027F3"/>
    <w:rsid w:val="004042BA"/>
    <w:rsid w:val="00405A99"/>
    <w:rsid w:val="00406C41"/>
    <w:rsid w:val="00407F2F"/>
    <w:rsid w:val="0041037C"/>
    <w:rsid w:val="004114B3"/>
    <w:rsid w:val="0041306D"/>
    <w:rsid w:val="004167A4"/>
    <w:rsid w:val="004201D2"/>
    <w:rsid w:val="00421211"/>
    <w:rsid w:val="00422CBE"/>
    <w:rsid w:val="00424C96"/>
    <w:rsid w:val="00427055"/>
    <w:rsid w:val="00427AA2"/>
    <w:rsid w:val="004306D9"/>
    <w:rsid w:val="0043246D"/>
    <w:rsid w:val="0043397D"/>
    <w:rsid w:val="004343B4"/>
    <w:rsid w:val="00434CA1"/>
    <w:rsid w:val="004355ED"/>
    <w:rsid w:val="00435C87"/>
    <w:rsid w:val="00436375"/>
    <w:rsid w:val="00436B61"/>
    <w:rsid w:val="00437D6F"/>
    <w:rsid w:val="0044029E"/>
    <w:rsid w:val="00441980"/>
    <w:rsid w:val="004430EC"/>
    <w:rsid w:val="004436EB"/>
    <w:rsid w:val="0044674C"/>
    <w:rsid w:val="00451AF9"/>
    <w:rsid w:val="00452BBB"/>
    <w:rsid w:val="00452C0F"/>
    <w:rsid w:val="00452ED4"/>
    <w:rsid w:val="00453277"/>
    <w:rsid w:val="0045615E"/>
    <w:rsid w:val="00456443"/>
    <w:rsid w:val="00456B40"/>
    <w:rsid w:val="00461E6F"/>
    <w:rsid w:val="0046348E"/>
    <w:rsid w:val="004635E8"/>
    <w:rsid w:val="00464445"/>
    <w:rsid w:val="004647E6"/>
    <w:rsid w:val="00467705"/>
    <w:rsid w:val="00470B73"/>
    <w:rsid w:val="00473F01"/>
    <w:rsid w:val="00474070"/>
    <w:rsid w:val="00474F3E"/>
    <w:rsid w:val="00476726"/>
    <w:rsid w:val="00480715"/>
    <w:rsid w:val="00480E3E"/>
    <w:rsid w:val="00481AFC"/>
    <w:rsid w:val="00482D0B"/>
    <w:rsid w:val="00483ECF"/>
    <w:rsid w:val="0048427E"/>
    <w:rsid w:val="0048630F"/>
    <w:rsid w:val="00487A5B"/>
    <w:rsid w:val="00493130"/>
    <w:rsid w:val="00493E62"/>
    <w:rsid w:val="004963CA"/>
    <w:rsid w:val="00496E25"/>
    <w:rsid w:val="004A0822"/>
    <w:rsid w:val="004A084D"/>
    <w:rsid w:val="004A096E"/>
    <w:rsid w:val="004A31C9"/>
    <w:rsid w:val="004A3D9F"/>
    <w:rsid w:val="004A7D48"/>
    <w:rsid w:val="004B1908"/>
    <w:rsid w:val="004B2F97"/>
    <w:rsid w:val="004B35CC"/>
    <w:rsid w:val="004B3CAA"/>
    <w:rsid w:val="004B3FA7"/>
    <w:rsid w:val="004B5A54"/>
    <w:rsid w:val="004B75E9"/>
    <w:rsid w:val="004B7F76"/>
    <w:rsid w:val="004C2033"/>
    <w:rsid w:val="004C22A0"/>
    <w:rsid w:val="004C4CFE"/>
    <w:rsid w:val="004C5455"/>
    <w:rsid w:val="004C6480"/>
    <w:rsid w:val="004C72D3"/>
    <w:rsid w:val="004C7C78"/>
    <w:rsid w:val="004D04FE"/>
    <w:rsid w:val="004D117B"/>
    <w:rsid w:val="004D1C42"/>
    <w:rsid w:val="004D35D3"/>
    <w:rsid w:val="004D3E7B"/>
    <w:rsid w:val="004D7C16"/>
    <w:rsid w:val="004E207A"/>
    <w:rsid w:val="004E287F"/>
    <w:rsid w:val="004E2FD4"/>
    <w:rsid w:val="004E340C"/>
    <w:rsid w:val="004E3ADD"/>
    <w:rsid w:val="004E5A67"/>
    <w:rsid w:val="004E5DD8"/>
    <w:rsid w:val="004F0042"/>
    <w:rsid w:val="004F21D5"/>
    <w:rsid w:val="004F5F80"/>
    <w:rsid w:val="004F6351"/>
    <w:rsid w:val="004F7A40"/>
    <w:rsid w:val="005014D1"/>
    <w:rsid w:val="0050178D"/>
    <w:rsid w:val="005022C7"/>
    <w:rsid w:val="00502579"/>
    <w:rsid w:val="005034B6"/>
    <w:rsid w:val="00504552"/>
    <w:rsid w:val="00505043"/>
    <w:rsid w:val="00510B02"/>
    <w:rsid w:val="00511B59"/>
    <w:rsid w:val="005127F1"/>
    <w:rsid w:val="0051516C"/>
    <w:rsid w:val="00520D7D"/>
    <w:rsid w:val="00521796"/>
    <w:rsid w:val="00521BE2"/>
    <w:rsid w:val="00521CB9"/>
    <w:rsid w:val="005236FE"/>
    <w:rsid w:val="00523895"/>
    <w:rsid w:val="0052477B"/>
    <w:rsid w:val="00526596"/>
    <w:rsid w:val="005304F4"/>
    <w:rsid w:val="00531043"/>
    <w:rsid w:val="00531BCD"/>
    <w:rsid w:val="00531ECC"/>
    <w:rsid w:val="00533135"/>
    <w:rsid w:val="00533ACA"/>
    <w:rsid w:val="00533CB1"/>
    <w:rsid w:val="00536EFE"/>
    <w:rsid w:val="00543A85"/>
    <w:rsid w:val="00547C17"/>
    <w:rsid w:val="005500CE"/>
    <w:rsid w:val="00550E95"/>
    <w:rsid w:val="00551A12"/>
    <w:rsid w:val="0055214B"/>
    <w:rsid w:val="005534F9"/>
    <w:rsid w:val="005546C3"/>
    <w:rsid w:val="00555DCD"/>
    <w:rsid w:val="005570AC"/>
    <w:rsid w:val="005570B3"/>
    <w:rsid w:val="00557380"/>
    <w:rsid w:val="00560FCF"/>
    <w:rsid w:val="00561F10"/>
    <w:rsid w:val="005625C0"/>
    <w:rsid w:val="00564D40"/>
    <w:rsid w:val="0056547F"/>
    <w:rsid w:val="00565A46"/>
    <w:rsid w:val="005665D6"/>
    <w:rsid w:val="00566995"/>
    <w:rsid w:val="0057294A"/>
    <w:rsid w:val="0057341C"/>
    <w:rsid w:val="00574E17"/>
    <w:rsid w:val="00575A1A"/>
    <w:rsid w:val="00575F8A"/>
    <w:rsid w:val="00576294"/>
    <w:rsid w:val="00577D48"/>
    <w:rsid w:val="00581D7B"/>
    <w:rsid w:val="00581E3C"/>
    <w:rsid w:val="00583491"/>
    <w:rsid w:val="005842C5"/>
    <w:rsid w:val="0058489A"/>
    <w:rsid w:val="00586514"/>
    <w:rsid w:val="0059043B"/>
    <w:rsid w:val="0059071C"/>
    <w:rsid w:val="00591B07"/>
    <w:rsid w:val="005922DE"/>
    <w:rsid w:val="00592BD3"/>
    <w:rsid w:val="00595F15"/>
    <w:rsid w:val="005974E3"/>
    <w:rsid w:val="005A4773"/>
    <w:rsid w:val="005A4A0F"/>
    <w:rsid w:val="005A6030"/>
    <w:rsid w:val="005A68F1"/>
    <w:rsid w:val="005A73D5"/>
    <w:rsid w:val="005B0CDD"/>
    <w:rsid w:val="005B1941"/>
    <w:rsid w:val="005B41CC"/>
    <w:rsid w:val="005C3358"/>
    <w:rsid w:val="005C5BF9"/>
    <w:rsid w:val="005C6B55"/>
    <w:rsid w:val="005D1FEC"/>
    <w:rsid w:val="005D292F"/>
    <w:rsid w:val="005D3D88"/>
    <w:rsid w:val="005D3D8B"/>
    <w:rsid w:val="005D6126"/>
    <w:rsid w:val="005D6BD9"/>
    <w:rsid w:val="005D72BA"/>
    <w:rsid w:val="005D73C0"/>
    <w:rsid w:val="005E1A46"/>
    <w:rsid w:val="005E21F9"/>
    <w:rsid w:val="005E2DE2"/>
    <w:rsid w:val="005E4CA4"/>
    <w:rsid w:val="005E6630"/>
    <w:rsid w:val="005F01D5"/>
    <w:rsid w:val="005F1E78"/>
    <w:rsid w:val="005F29A3"/>
    <w:rsid w:val="005F3FF9"/>
    <w:rsid w:val="005F550F"/>
    <w:rsid w:val="005F5CF2"/>
    <w:rsid w:val="005F5F96"/>
    <w:rsid w:val="005F6FA3"/>
    <w:rsid w:val="005F7A87"/>
    <w:rsid w:val="006000B2"/>
    <w:rsid w:val="006008C2"/>
    <w:rsid w:val="00600FE0"/>
    <w:rsid w:val="006022BA"/>
    <w:rsid w:val="00602311"/>
    <w:rsid w:val="00602D49"/>
    <w:rsid w:val="00603D99"/>
    <w:rsid w:val="00605C73"/>
    <w:rsid w:val="00605ED2"/>
    <w:rsid w:val="00606497"/>
    <w:rsid w:val="00607ECE"/>
    <w:rsid w:val="0061328A"/>
    <w:rsid w:val="006132E0"/>
    <w:rsid w:val="0061332F"/>
    <w:rsid w:val="006134A8"/>
    <w:rsid w:val="00613A04"/>
    <w:rsid w:val="00613D31"/>
    <w:rsid w:val="00613E47"/>
    <w:rsid w:val="00614C0C"/>
    <w:rsid w:val="00616974"/>
    <w:rsid w:val="006176CE"/>
    <w:rsid w:val="00622A4E"/>
    <w:rsid w:val="00622DBF"/>
    <w:rsid w:val="00624C73"/>
    <w:rsid w:val="00624C99"/>
    <w:rsid w:val="00625D4B"/>
    <w:rsid w:val="00626239"/>
    <w:rsid w:val="006318F9"/>
    <w:rsid w:val="00631CFF"/>
    <w:rsid w:val="00631D4B"/>
    <w:rsid w:val="00631D8B"/>
    <w:rsid w:val="0063311B"/>
    <w:rsid w:val="00633768"/>
    <w:rsid w:val="0063596C"/>
    <w:rsid w:val="00640FE7"/>
    <w:rsid w:val="00641B4E"/>
    <w:rsid w:val="006451D4"/>
    <w:rsid w:val="00645C6E"/>
    <w:rsid w:val="00647400"/>
    <w:rsid w:val="00650664"/>
    <w:rsid w:val="00652A74"/>
    <w:rsid w:val="006560D3"/>
    <w:rsid w:val="006568A9"/>
    <w:rsid w:val="00656CD4"/>
    <w:rsid w:val="00662D0D"/>
    <w:rsid w:val="00663E88"/>
    <w:rsid w:val="0066701C"/>
    <w:rsid w:val="00667428"/>
    <w:rsid w:val="00667ECA"/>
    <w:rsid w:val="006716F6"/>
    <w:rsid w:val="00671D5C"/>
    <w:rsid w:val="00672004"/>
    <w:rsid w:val="0067232A"/>
    <w:rsid w:val="00673EFB"/>
    <w:rsid w:val="0067419B"/>
    <w:rsid w:val="00674EEB"/>
    <w:rsid w:val="006753D0"/>
    <w:rsid w:val="006759F8"/>
    <w:rsid w:val="00676FE8"/>
    <w:rsid w:val="00680A1C"/>
    <w:rsid w:val="00681434"/>
    <w:rsid w:val="00681870"/>
    <w:rsid w:val="00682365"/>
    <w:rsid w:val="006839EA"/>
    <w:rsid w:val="00684034"/>
    <w:rsid w:val="0068417E"/>
    <w:rsid w:val="006851A6"/>
    <w:rsid w:val="0068724C"/>
    <w:rsid w:val="00687EB3"/>
    <w:rsid w:val="006903C1"/>
    <w:rsid w:val="00690401"/>
    <w:rsid w:val="006916C8"/>
    <w:rsid w:val="00691E6A"/>
    <w:rsid w:val="00692242"/>
    <w:rsid w:val="0069248F"/>
    <w:rsid w:val="0069392D"/>
    <w:rsid w:val="006963D5"/>
    <w:rsid w:val="0069724E"/>
    <w:rsid w:val="00697A28"/>
    <w:rsid w:val="006A132F"/>
    <w:rsid w:val="006A28A2"/>
    <w:rsid w:val="006A2F8A"/>
    <w:rsid w:val="006A383E"/>
    <w:rsid w:val="006A3AC0"/>
    <w:rsid w:val="006A4905"/>
    <w:rsid w:val="006A4CF7"/>
    <w:rsid w:val="006A4D9E"/>
    <w:rsid w:val="006A5816"/>
    <w:rsid w:val="006B013A"/>
    <w:rsid w:val="006B2F8C"/>
    <w:rsid w:val="006B4112"/>
    <w:rsid w:val="006B42CB"/>
    <w:rsid w:val="006B479F"/>
    <w:rsid w:val="006B56F5"/>
    <w:rsid w:val="006B5BDE"/>
    <w:rsid w:val="006B627E"/>
    <w:rsid w:val="006B7C34"/>
    <w:rsid w:val="006C1810"/>
    <w:rsid w:val="006C2F97"/>
    <w:rsid w:val="006C3E76"/>
    <w:rsid w:val="006C4134"/>
    <w:rsid w:val="006C51A1"/>
    <w:rsid w:val="006C5278"/>
    <w:rsid w:val="006C6605"/>
    <w:rsid w:val="006D0A52"/>
    <w:rsid w:val="006D1B63"/>
    <w:rsid w:val="006D2443"/>
    <w:rsid w:val="006D28B7"/>
    <w:rsid w:val="006D3D4A"/>
    <w:rsid w:val="006D5367"/>
    <w:rsid w:val="006D53A7"/>
    <w:rsid w:val="006D5F89"/>
    <w:rsid w:val="006D649E"/>
    <w:rsid w:val="006D74B1"/>
    <w:rsid w:val="006D7A38"/>
    <w:rsid w:val="006E01B1"/>
    <w:rsid w:val="006E2ED4"/>
    <w:rsid w:val="006E3FA4"/>
    <w:rsid w:val="006E4645"/>
    <w:rsid w:val="006E468C"/>
    <w:rsid w:val="006E47F3"/>
    <w:rsid w:val="006E6833"/>
    <w:rsid w:val="006E6CD2"/>
    <w:rsid w:val="006F0ECE"/>
    <w:rsid w:val="006F12A3"/>
    <w:rsid w:val="006F17ED"/>
    <w:rsid w:val="006F1DC6"/>
    <w:rsid w:val="006F201C"/>
    <w:rsid w:val="006F269D"/>
    <w:rsid w:val="006F4835"/>
    <w:rsid w:val="006F7F6C"/>
    <w:rsid w:val="00700F2A"/>
    <w:rsid w:val="00701824"/>
    <w:rsid w:val="0070197A"/>
    <w:rsid w:val="00702F37"/>
    <w:rsid w:val="00705102"/>
    <w:rsid w:val="007054FE"/>
    <w:rsid w:val="0070584B"/>
    <w:rsid w:val="007061EC"/>
    <w:rsid w:val="007076CE"/>
    <w:rsid w:val="00707D83"/>
    <w:rsid w:val="00713BA0"/>
    <w:rsid w:val="00713DBA"/>
    <w:rsid w:val="00714AFE"/>
    <w:rsid w:val="00716424"/>
    <w:rsid w:val="00721D93"/>
    <w:rsid w:val="00724732"/>
    <w:rsid w:val="007254C0"/>
    <w:rsid w:val="007259C8"/>
    <w:rsid w:val="007264BA"/>
    <w:rsid w:val="0072709E"/>
    <w:rsid w:val="00730947"/>
    <w:rsid w:val="00731058"/>
    <w:rsid w:val="0073171F"/>
    <w:rsid w:val="0073206C"/>
    <w:rsid w:val="0073336A"/>
    <w:rsid w:val="007344EA"/>
    <w:rsid w:val="00734939"/>
    <w:rsid w:val="007365A3"/>
    <w:rsid w:val="00737280"/>
    <w:rsid w:val="007372C9"/>
    <w:rsid w:val="00737C40"/>
    <w:rsid w:val="00741250"/>
    <w:rsid w:val="00742B55"/>
    <w:rsid w:val="007432D9"/>
    <w:rsid w:val="00743817"/>
    <w:rsid w:val="00743D9B"/>
    <w:rsid w:val="00745C35"/>
    <w:rsid w:val="00745FE3"/>
    <w:rsid w:val="00750246"/>
    <w:rsid w:val="007505A7"/>
    <w:rsid w:val="00752975"/>
    <w:rsid w:val="00752B31"/>
    <w:rsid w:val="00752E83"/>
    <w:rsid w:val="00753BBC"/>
    <w:rsid w:val="00755E52"/>
    <w:rsid w:val="00756762"/>
    <w:rsid w:val="007570D6"/>
    <w:rsid w:val="00760E3E"/>
    <w:rsid w:val="00762145"/>
    <w:rsid w:val="007622F8"/>
    <w:rsid w:val="00763E6A"/>
    <w:rsid w:val="00764BA4"/>
    <w:rsid w:val="00764F99"/>
    <w:rsid w:val="007735B9"/>
    <w:rsid w:val="00774108"/>
    <w:rsid w:val="00774375"/>
    <w:rsid w:val="007764F7"/>
    <w:rsid w:val="00776821"/>
    <w:rsid w:val="00776C1F"/>
    <w:rsid w:val="00777D52"/>
    <w:rsid w:val="007818C2"/>
    <w:rsid w:val="00781B51"/>
    <w:rsid w:val="0078298D"/>
    <w:rsid w:val="00782B1E"/>
    <w:rsid w:val="0078362B"/>
    <w:rsid w:val="00783BCE"/>
    <w:rsid w:val="00784947"/>
    <w:rsid w:val="0078558B"/>
    <w:rsid w:val="007860CC"/>
    <w:rsid w:val="00791FC6"/>
    <w:rsid w:val="0079356F"/>
    <w:rsid w:val="007950B3"/>
    <w:rsid w:val="00795EFA"/>
    <w:rsid w:val="00796717"/>
    <w:rsid w:val="00796ED0"/>
    <w:rsid w:val="007A1747"/>
    <w:rsid w:val="007A2ACA"/>
    <w:rsid w:val="007A4758"/>
    <w:rsid w:val="007A4DED"/>
    <w:rsid w:val="007A650D"/>
    <w:rsid w:val="007A68F9"/>
    <w:rsid w:val="007B0038"/>
    <w:rsid w:val="007B2387"/>
    <w:rsid w:val="007B23FC"/>
    <w:rsid w:val="007B60C2"/>
    <w:rsid w:val="007B71A9"/>
    <w:rsid w:val="007B75F2"/>
    <w:rsid w:val="007B77BB"/>
    <w:rsid w:val="007C0D06"/>
    <w:rsid w:val="007C0D36"/>
    <w:rsid w:val="007C0F63"/>
    <w:rsid w:val="007C1B90"/>
    <w:rsid w:val="007C5DD9"/>
    <w:rsid w:val="007C6BEE"/>
    <w:rsid w:val="007D084B"/>
    <w:rsid w:val="007D0B1F"/>
    <w:rsid w:val="007D181F"/>
    <w:rsid w:val="007D5D2F"/>
    <w:rsid w:val="007D5E2D"/>
    <w:rsid w:val="007D6013"/>
    <w:rsid w:val="007D6C4B"/>
    <w:rsid w:val="007D77E5"/>
    <w:rsid w:val="007E060D"/>
    <w:rsid w:val="007E138F"/>
    <w:rsid w:val="007E1471"/>
    <w:rsid w:val="007E3150"/>
    <w:rsid w:val="007E44D1"/>
    <w:rsid w:val="007E76E3"/>
    <w:rsid w:val="007E78EF"/>
    <w:rsid w:val="007F106F"/>
    <w:rsid w:val="007F1655"/>
    <w:rsid w:val="007F49E0"/>
    <w:rsid w:val="007F7B69"/>
    <w:rsid w:val="00800F59"/>
    <w:rsid w:val="0080215A"/>
    <w:rsid w:val="00802599"/>
    <w:rsid w:val="00803C64"/>
    <w:rsid w:val="008049A0"/>
    <w:rsid w:val="00805269"/>
    <w:rsid w:val="008122E3"/>
    <w:rsid w:val="00812335"/>
    <w:rsid w:val="0081238D"/>
    <w:rsid w:val="00812C6D"/>
    <w:rsid w:val="008136E2"/>
    <w:rsid w:val="00815351"/>
    <w:rsid w:val="00815C6E"/>
    <w:rsid w:val="00816068"/>
    <w:rsid w:val="00816D00"/>
    <w:rsid w:val="00816F99"/>
    <w:rsid w:val="00820FEF"/>
    <w:rsid w:val="00821B7F"/>
    <w:rsid w:val="00821F92"/>
    <w:rsid w:val="00822213"/>
    <w:rsid w:val="00822888"/>
    <w:rsid w:val="008236C2"/>
    <w:rsid w:val="00823BF0"/>
    <w:rsid w:val="0082522C"/>
    <w:rsid w:val="0082690B"/>
    <w:rsid w:val="00826C1F"/>
    <w:rsid w:val="00827E5C"/>
    <w:rsid w:val="00833F3A"/>
    <w:rsid w:val="008376F3"/>
    <w:rsid w:val="00837DCE"/>
    <w:rsid w:val="008404A7"/>
    <w:rsid w:val="00840BFA"/>
    <w:rsid w:val="008434EF"/>
    <w:rsid w:val="008437C1"/>
    <w:rsid w:val="00843C58"/>
    <w:rsid w:val="00843CE2"/>
    <w:rsid w:val="00844CE4"/>
    <w:rsid w:val="00845CC0"/>
    <w:rsid w:val="008461E8"/>
    <w:rsid w:val="00846E6F"/>
    <w:rsid w:val="0085198B"/>
    <w:rsid w:val="00851D82"/>
    <w:rsid w:val="00853C65"/>
    <w:rsid w:val="00853E24"/>
    <w:rsid w:val="00854F3E"/>
    <w:rsid w:val="008551D6"/>
    <w:rsid w:val="0085521F"/>
    <w:rsid w:val="00856B8E"/>
    <w:rsid w:val="0086277F"/>
    <w:rsid w:val="008645A3"/>
    <w:rsid w:val="00864EDD"/>
    <w:rsid w:val="00864FEC"/>
    <w:rsid w:val="00866166"/>
    <w:rsid w:val="00866315"/>
    <w:rsid w:val="00867E32"/>
    <w:rsid w:val="0087250A"/>
    <w:rsid w:val="00872C80"/>
    <w:rsid w:val="008731EE"/>
    <w:rsid w:val="00873D1B"/>
    <w:rsid w:val="0087761D"/>
    <w:rsid w:val="00880660"/>
    <w:rsid w:val="00884ECF"/>
    <w:rsid w:val="0088607A"/>
    <w:rsid w:val="008866D7"/>
    <w:rsid w:val="00887EB9"/>
    <w:rsid w:val="0089061F"/>
    <w:rsid w:val="00890E23"/>
    <w:rsid w:val="008923C4"/>
    <w:rsid w:val="0089356E"/>
    <w:rsid w:val="00894A7E"/>
    <w:rsid w:val="0089577C"/>
    <w:rsid w:val="00895A14"/>
    <w:rsid w:val="008977F9"/>
    <w:rsid w:val="008A2E1E"/>
    <w:rsid w:val="008A3FDB"/>
    <w:rsid w:val="008A6110"/>
    <w:rsid w:val="008A6E88"/>
    <w:rsid w:val="008B1FAD"/>
    <w:rsid w:val="008B4927"/>
    <w:rsid w:val="008B4CE3"/>
    <w:rsid w:val="008B5303"/>
    <w:rsid w:val="008B6B07"/>
    <w:rsid w:val="008C0DC0"/>
    <w:rsid w:val="008C2E22"/>
    <w:rsid w:val="008C323C"/>
    <w:rsid w:val="008C3B8A"/>
    <w:rsid w:val="008C76C6"/>
    <w:rsid w:val="008D07BA"/>
    <w:rsid w:val="008D1401"/>
    <w:rsid w:val="008D1445"/>
    <w:rsid w:val="008D25F8"/>
    <w:rsid w:val="008D41BC"/>
    <w:rsid w:val="008D4D71"/>
    <w:rsid w:val="008D562D"/>
    <w:rsid w:val="008D73F1"/>
    <w:rsid w:val="008D75DE"/>
    <w:rsid w:val="008D779D"/>
    <w:rsid w:val="008D7C2B"/>
    <w:rsid w:val="008E1E2A"/>
    <w:rsid w:val="008E2CC2"/>
    <w:rsid w:val="008E2DA3"/>
    <w:rsid w:val="008F1398"/>
    <w:rsid w:val="008F7476"/>
    <w:rsid w:val="00901552"/>
    <w:rsid w:val="009032A1"/>
    <w:rsid w:val="009037D9"/>
    <w:rsid w:val="0090473C"/>
    <w:rsid w:val="00904F47"/>
    <w:rsid w:val="00906BF1"/>
    <w:rsid w:val="00906FA5"/>
    <w:rsid w:val="009101DA"/>
    <w:rsid w:val="009104EB"/>
    <w:rsid w:val="009106A7"/>
    <w:rsid w:val="00910FBA"/>
    <w:rsid w:val="00911202"/>
    <w:rsid w:val="0091139D"/>
    <w:rsid w:val="00911DB8"/>
    <w:rsid w:val="00913470"/>
    <w:rsid w:val="00915034"/>
    <w:rsid w:val="009169D2"/>
    <w:rsid w:val="00916A65"/>
    <w:rsid w:val="009177F5"/>
    <w:rsid w:val="00917935"/>
    <w:rsid w:val="00920D12"/>
    <w:rsid w:val="0092193E"/>
    <w:rsid w:val="00921B90"/>
    <w:rsid w:val="00922E4C"/>
    <w:rsid w:val="00924695"/>
    <w:rsid w:val="0092738B"/>
    <w:rsid w:val="00930967"/>
    <w:rsid w:val="009309E6"/>
    <w:rsid w:val="00934EED"/>
    <w:rsid w:val="00934EF4"/>
    <w:rsid w:val="009366F1"/>
    <w:rsid w:val="00936B41"/>
    <w:rsid w:val="009374B1"/>
    <w:rsid w:val="009379C7"/>
    <w:rsid w:val="00937BC3"/>
    <w:rsid w:val="00942B5E"/>
    <w:rsid w:val="00944BA0"/>
    <w:rsid w:val="00944EEB"/>
    <w:rsid w:val="009464C5"/>
    <w:rsid w:val="00946ED0"/>
    <w:rsid w:val="00947039"/>
    <w:rsid w:val="0094712B"/>
    <w:rsid w:val="009517DD"/>
    <w:rsid w:val="00956020"/>
    <w:rsid w:val="0095746F"/>
    <w:rsid w:val="009578FC"/>
    <w:rsid w:val="00960F6D"/>
    <w:rsid w:val="00961867"/>
    <w:rsid w:val="00961E8B"/>
    <w:rsid w:val="009628E9"/>
    <w:rsid w:val="00963227"/>
    <w:rsid w:val="00966A8C"/>
    <w:rsid w:val="00966BA4"/>
    <w:rsid w:val="0097107E"/>
    <w:rsid w:val="00971BFA"/>
    <w:rsid w:val="0097242C"/>
    <w:rsid w:val="00972742"/>
    <w:rsid w:val="00977739"/>
    <w:rsid w:val="00981E82"/>
    <w:rsid w:val="00983C96"/>
    <w:rsid w:val="00983CA8"/>
    <w:rsid w:val="009877AB"/>
    <w:rsid w:val="009907FF"/>
    <w:rsid w:val="00991CAA"/>
    <w:rsid w:val="009920A7"/>
    <w:rsid w:val="00992A7D"/>
    <w:rsid w:val="009930A4"/>
    <w:rsid w:val="00994D29"/>
    <w:rsid w:val="00995D22"/>
    <w:rsid w:val="00996DF7"/>
    <w:rsid w:val="009A0B32"/>
    <w:rsid w:val="009A1443"/>
    <w:rsid w:val="009A2359"/>
    <w:rsid w:val="009A3DC7"/>
    <w:rsid w:val="009A5740"/>
    <w:rsid w:val="009A6936"/>
    <w:rsid w:val="009A7C54"/>
    <w:rsid w:val="009B0182"/>
    <w:rsid w:val="009B26CE"/>
    <w:rsid w:val="009B3890"/>
    <w:rsid w:val="009B3AA4"/>
    <w:rsid w:val="009B68F4"/>
    <w:rsid w:val="009C1383"/>
    <w:rsid w:val="009C1CC4"/>
    <w:rsid w:val="009C1D73"/>
    <w:rsid w:val="009C4004"/>
    <w:rsid w:val="009C47BD"/>
    <w:rsid w:val="009C4F15"/>
    <w:rsid w:val="009C534B"/>
    <w:rsid w:val="009C7CFE"/>
    <w:rsid w:val="009D1D87"/>
    <w:rsid w:val="009D2287"/>
    <w:rsid w:val="009D2890"/>
    <w:rsid w:val="009D6371"/>
    <w:rsid w:val="009E0370"/>
    <w:rsid w:val="009E084C"/>
    <w:rsid w:val="009E0FAC"/>
    <w:rsid w:val="009E1A06"/>
    <w:rsid w:val="009E28A0"/>
    <w:rsid w:val="009E4230"/>
    <w:rsid w:val="009E5994"/>
    <w:rsid w:val="009E5A51"/>
    <w:rsid w:val="009E64E3"/>
    <w:rsid w:val="009E769F"/>
    <w:rsid w:val="009F11C7"/>
    <w:rsid w:val="009F144C"/>
    <w:rsid w:val="009F20DB"/>
    <w:rsid w:val="009F4E34"/>
    <w:rsid w:val="009F61EA"/>
    <w:rsid w:val="00A00778"/>
    <w:rsid w:val="00A040C6"/>
    <w:rsid w:val="00A040FF"/>
    <w:rsid w:val="00A047E2"/>
    <w:rsid w:val="00A0609A"/>
    <w:rsid w:val="00A07705"/>
    <w:rsid w:val="00A079CD"/>
    <w:rsid w:val="00A1145E"/>
    <w:rsid w:val="00A11E4E"/>
    <w:rsid w:val="00A15B54"/>
    <w:rsid w:val="00A164CA"/>
    <w:rsid w:val="00A21067"/>
    <w:rsid w:val="00A274A4"/>
    <w:rsid w:val="00A2752B"/>
    <w:rsid w:val="00A27883"/>
    <w:rsid w:val="00A27D89"/>
    <w:rsid w:val="00A314C1"/>
    <w:rsid w:val="00A31D00"/>
    <w:rsid w:val="00A327AB"/>
    <w:rsid w:val="00A336D6"/>
    <w:rsid w:val="00A34031"/>
    <w:rsid w:val="00A35CA8"/>
    <w:rsid w:val="00A376BD"/>
    <w:rsid w:val="00A454FE"/>
    <w:rsid w:val="00A455AD"/>
    <w:rsid w:val="00A468F2"/>
    <w:rsid w:val="00A50E3C"/>
    <w:rsid w:val="00A50F41"/>
    <w:rsid w:val="00A519C1"/>
    <w:rsid w:val="00A5486A"/>
    <w:rsid w:val="00A5501A"/>
    <w:rsid w:val="00A5593C"/>
    <w:rsid w:val="00A57041"/>
    <w:rsid w:val="00A57DCF"/>
    <w:rsid w:val="00A60B06"/>
    <w:rsid w:val="00A6146F"/>
    <w:rsid w:val="00A61C9F"/>
    <w:rsid w:val="00A61EAB"/>
    <w:rsid w:val="00A6298C"/>
    <w:rsid w:val="00A63580"/>
    <w:rsid w:val="00A6400A"/>
    <w:rsid w:val="00A65286"/>
    <w:rsid w:val="00A661B6"/>
    <w:rsid w:val="00A66919"/>
    <w:rsid w:val="00A66C2D"/>
    <w:rsid w:val="00A70361"/>
    <w:rsid w:val="00A70ECE"/>
    <w:rsid w:val="00A72D4B"/>
    <w:rsid w:val="00A73C79"/>
    <w:rsid w:val="00A7465C"/>
    <w:rsid w:val="00A758A3"/>
    <w:rsid w:val="00A762D4"/>
    <w:rsid w:val="00A766D8"/>
    <w:rsid w:val="00A81463"/>
    <w:rsid w:val="00A81F9D"/>
    <w:rsid w:val="00A82344"/>
    <w:rsid w:val="00A83012"/>
    <w:rsid w:val="00A83529"/>
    <w:rsid w:val="00A83A23"/>
    <w:rsid w:val="00A83B68"/>
    <w:rsid w:val="00A84034"/>
    <w:rsid w:val="00A86DB5"/>
    <w:rsid w:val="00A878EC"/>
    <w:rsid w:val="00A9263F"/>
    <w:rsid w:val="00A92798"/>
    <w:rsid w:val="00A93B31"/>
    <w:rsid w:val="00A94656"/>
    <w:rsid w:val="00A958BF"/>
    <w:rsid w:val="00AA1974"/>
    <w:rsid w:val="00AA243C"/>
    <w:rsid w:val="00AA24BA"/>
    <w:rsid w:val="00AA416F"/>
    <w:rsid w:val="00AA4B02"/>
    <w:rsid w:val="00AA7FD7"/>
    <w:rsid w:val="00AB0D53"/>
    <w:rsid w:val="00AB0E3F"/>
    <w:rsid w:val="00AB1865"/>
    <w:rsid w:val="00AB1C45"/>
    <w:rsid w:val="00AB2405"/>
    <w:rsid w:val="00AB4D5A"/>
    <w:rsid w:val="00AB5FAB"/>
    <w:rsid w:val="00AB6995"/>
    <w:rsid w:val="00AB6A5A"/>
    <w:rsid w:val="00AC0AB0"/>
    <w:rsid w:val="00AC5A2D"/>
    <w:rsid w:val="00AC632A"/>
    <w:rsid w:val="00AC66CC"/>
    <w:rsid w:val="00AD17AA"/>
    <w:rsid w:val="00AD1C32"/>
    <w:rsid w:val="00AD269A"/>
    <w:rsid w:val="00AD3307"/>
    <w:rsid w:val="00AD337E"/>
    <w:rsid w:val="00AD6332"/>
    <w:rsid w:val="00AD66A6"/>
    <w:rsid w:val="00AD7225"/>
    <w:rsid w:val="00AD7982"/>
    <w:rsid w:val="00AD7C1C"/>
    <w:rsid w:val="00AE20F8"/>
    <w:rsid w:val="00AE26DA"/>
    <w:rsid w:val="00AE63D7"/>
    <w:rsid w:val="00AE729F"/>
    <w:rsid w:val="00AE78CA"/>
    <w:rsid w:val="00AF0092"/>
    <w:rsid w:val="00AF119C"/>
    <w:rsid w:val="00AF1354"/>
    <w:rsid w:val="00AF2A2B"/>
    <w:rsid w:val="00AF364A"/>
    <w:rsid w:val="00AF3BD0"/>
    <w:rsid w:val="00AF433F"/>
    <w:rsid w:val="00AF441F"/>
    <w:rsid w:val="00AF48CB"/>
    <w:rsid w:val="00AF595E"/>
    <w:rsid w:val="00AF64FD"/>
    <w:rsid w:val="00B004D5"/>
    <w:rsid w:val="00B0120D"/>
    <w:rsid w:val="00B0363D"/>
    <w:rsid w:val="00B0389A"/>
    <w:rsid w:val="00B05F4B"/>
    <w:rsid w:val="00B06908"/>
    <w:rsid w:val="00B06E43"/>
    <w:rsid w:val="00B079C5"/>
    <w:rsid w:val="00B11ED8"/>
    <w:rsid w:val="00B12092"/>
    <w:rsid w:val="00B13DCE"/>
    <w:rsid w:val="00B1477F"/>
    <w:rsid w:val="00B14B44"/>
    <w:rsid w:val="00B15D75"/>
    <w:rsid w:val="00B20083"/>
    <w:rsid w:val="00B204CC"/>
    <w:rsid w:val="00B2073B"/>
    <w:rsid w:val="00B207FC"/>
    <w:rsid w:val="00B21A95"/>
    <w:rsid w:val="00B22B70"/>
    <w:rsid w:val="00B23DF6"/>
    <w:rsid w:val="00B301CB"/>
    <w:rsid w:val="00B30223"/>
    <w:rsid w:val="00B32303"/>
    <w:rsid w:val="00B32E2E"/>
    <w:rsid w:val="00B349F0"/>
    <w:rsid w:val="00B365FA"/>
    <w:rsid w:val="00B36EFC"/>
    <w:rsid w:val="00B409FF"/>
    <w:rsid w:val="00B4377D"/>
    <w:rsid w:val="00B43F47"/>
    <w:rsid w:val="00B4476A"/>
    <w:rsid w:val="00B46072"/>
    <w:rsid w:val="00B472BA"/>
    <w:rsid w:val="00B47C75"/>
    <w:rsid w:val="00B519F2"/>
    <w:rsid w:val="00B52B49"/>
    <w:rsid w:val="00B56D2A"/>
    <w:rsid w:val="00B56DC5"/>
    <w:rsid w:val="00B5751C"/>
    <w:rsid w:val="00B62407"/>
    <w:rsid w:val="00B62861"/>
    <w:rsid w:val="00B62965"/>
    <w:rsid w:val="00B62ABE"/>
    <w:rsid w:val="00B633F1"/>
    <w:rsid w:val="00B639DA"/>
    <w:rsid w:val="00B649A0"/>
    <w:rsid w:val="00B64A4F"/>
    <w:rsid w:val="00B66BFE"/>
    <w:rsid w:val="00B676DE"/>
    <w:rsid w:val="00B67925"/>
    <w:rsid w:val="00B67BA7"/>
    <w:rsid w:val="00B7175D"/>
    <w:rsid w:val="00B75333"/>
    <w:rsid w:val="00B75738"/>
    <w:rsid w:val="00B76F59"/>
    <w:rsid w:val="00B77A61"/>
    <w:rsid w:val="00B77D11"/>
    <w:rsid w:val="00B80675"/>
    <w:rsid w:val="00B844B0"/>
    <w:rsid w:val="00B84A43"/>
    <w:rsid w:val="00B8696C"/>
    <w:rsid w:val="00B86E53"/>
    <w:rsid w:val="00B91111"/>
    <w:rsid w:val="00B936A4"/>
    <w:rsid w:val="00B943CD"/>
    <w:rsid w:val="00B95A84"/>
    <w:rsid w:val="00B95CDE"/>
    <w:rsid w:val="00B96133"/>
    <w:rsid w:val="00B96283"/>
    <w:rsid w:val="00BA0EF3"/>
    <w:rsid w:val="00BA188B"/>
    <w:rsid w:val="00BA2F9D"/>
    <w:rsid w:val="00BA4E79"/>
    <w:rsid w:val="00BA5296"/>
    <w:rsid w:val="00BA573C"/>
    <w:rsid w:val="00BA72D1"/>
    <w:rsid w:val="00BB0484"/>
    <w:rsid w:val="00BB0982"/>
    <w:rsid w:val="00BB188A"/>
    <w:rsid w:val="00BB3069"/>
    <w:rsid w:val="00BB41C2"/>
    <w:rsid w:val="00BB7CB2"/>
    <w:rsid w:val="00BC02D5"/>
    <w:rsid w:val="00BC100F"/>
    <w:rsid w:val="00BC1CBD"/>
    <w:rsid w:val="00BC389E"/>
    <w:rsid w:val="00BC5D14"/>
    <w:rsid w:val="00BC6130"/>
    <w:rsid w:val="00BC64DD"/>
    <w:rsid w:val="00BC6E33"/>
    <w:rsid w:val="00BD11AA"/>
    <w:rsid w:val="00BD15A2"/>
    <w:rsid w:val="00BD1665"/>
    <w:rsid w:val="00BD2E48"/>
    <w:rsid w:val="00BD3F75"/>
    <w:rsid w:val="00BD61B2"/>
    <w:rsid w:val="00BD6D9E"/>
    <w:rsid w:val="00BD6F2B"/>
    <w:rsid w:val="00BD7E13"/>
    <w:rsid w:val="00BE0525"/>
    <w:rsid w:val="00BE0F39"/>
    <w:rsid w:val="00BE1AB3"/>
    <w:rsid w:val="00BE2804"/>
    <w:rsid w:val="00BE67B6"/>
    <w:rsid w:val="00BE6CD2"/>
    <w:rsid w:val="00BF027F"/>
    <w:rsid w:val="00BF04E8"/>
    <w:rsid w:val="00BF2650"/>
    <w:rsid w:val="00BF3AEF"/>
    <w:rsid w:val="00BF74A6"/>
    <w:rsid w:val="00BF7839"/>
    <w:rsid w:val="00C00ADF"/>
    <w:rsid w:val="00C00DAF"/>
    <w:rsid w:val="00C0149A"/>
    <w:rsid w:val="00C018F8"/>
    <w:rsid w:val="00C03C35"/>
    <w:rsid w:val="00C04391"/>
    <w:rsid w:val="00C04FB1"/>
    <w:rsid w:val="00C062FC"/>
    <w:rsid w:val="00C06871"/>
    <w:rsid w:val="00C0720A"/>
    <w:rsid w:val="00C07A66"/>
    <w:rsid w:val="00C103DF"/>
    <w:rsid w:val="00C135EB"/>
    <w:rsid w:val="00C13BC4"/>
    <w:rsid w:val="00C14C48"/>
    <w:rsid w:val="00C1524E"/>
    <w:rsid w:val="00C16720"/>
    <w:rsid w:val="00C169B9"/>
    <w:rsid w:val="00C16E15"/>
    <w:rsid w:val="00C1761C"/>
    <w:rsid w:val="00C22268"/>
    <w:rsid w:val="00C22551"/>
    <w:rsid w:val="00C22B2A"/>
    <w:rsid w:val="00C22C45"/>
    <w:rsid w:val="00C25614"/>
    <w:rsid w:val="00C257ED"/>
    <w:rsid w:val="00C25A0C"/>
    <w:rsid w:val="00C26170"/>
    <w:rsid w:val="00C26BB5"/>
    <w:rsid w:val="00C3005A"/>
    <w:rsid w:val="00C30509"/>
    <w:rsid w:val="00C31590"/>
    <w:rsid w:val="00C32375"/>
    <w:rsid w:val="00C32E17"/>
    <w:rsid w:val="00C33982"/>
    <w:rsid w:val="00C33DC8"/>
    <w:rsid w:val="00C34629"/>
    <w:rsid w:val="00C3579B"/>
    <w:rsid w:val="00C3756A"/>
    <w:rsid w:val="00C375BD"/>
    <w:rsid w:val="00C3773D"/>
    <w:rsid w:val="00C4118C"/>
    <w:rsid w:val="00C415A2"/>
    <w:rsid w:val="00C46A3A"/>
    <w:rsid w:val="00C51399"/>
    <w:rsid w:val="00C525F4"/>
    <w:rsid w:val="00C53412"/>
    <w:rsid w:val="00C53DFC"/>
    <w:rsid w:val="00C5595D"/>
    <w:rsid w:val="00C55C4E"/>
    <w:rsid w:val="00C56E91"/>
    <w:rsid w:val="00C57B2B"/>
    <w:rsid w:val="00C609DB"/>
    <w:rsid w:val="00C61896"/>
    <w:rsid w:val="00C638D5"/>
    <w:rsid w:val="00C6405F"/>
    <w:rsid w:val="00C65501"/>
    <w:rsid w:val="00C675EE"/>
    <w:rsid w:val="00C70611"/>
    <w:rsid w:val="00C70CE3"/>
    <w:rsid w:val="00C7146D"/>
    <w:rsid w:val="00C7225C"/>
    <w:rsid w:val="00C7438C"/>
    <w:rsid w:val="00C76D29"/>
    <w:rsid w:val="00C81424"/>
    <w:rsid w:val="00C84C4F"/>
    <w:rsid w:val="00C87308"/>
    <w:rsid w:val="00C90C81"/>
    <w:rsid w:val="00C915A4"/>
    <w:rsid w:val="00C92205"/>
    <w:rsid w:val="00C9451C"/>
    <w:rsid w:val="00C94D3D"/>
    <w:rsid w:val="00C957F2"/>
    <w:rsid w:val="00C9630C"/>
    <w:rsid w:val="00C97542"/>
    <w:rsid w:val="00C97925"/>
    <w:rsid w:val="00CA00DC"/>
    <w:rsid w:val="00CA67E6"/>
    <w:rsid w:val="00CB06DF"/>
    <w:rsid w:val="00CB0CB4"/>
    <w:rsid w:val="00CB0DA2"/>
    <w:rsid w:val="00CB0E9D"/>
    <w:rsid w:val="00CB4B5F"/>
    <w:rsid w:val="00CB58F4"/>
    <w:rsid w:val="00CB5A74"/>
    <w:rsid w:val="00CC23D2"/>
    <w:rsid w:val="00CC44AE"/>
    <w:rsid w:val="00CC5BD6"/>
    <w:rsid w:val="00CC67D0"/>
    <w:rsid w:val="00CC6973"/>
    <w:rsid w:val="00CD067F"/>
    <w:rsid w:val="00CD1BFE"/>
    <w:rsid w:val="00CD2EE9"/>
    <w:rsid w:val="00CD333B"/>
    <w:rsid w:val="00CD52FD"/>
    <w:rsid w:val="00CD5AC3"/>
    <w:rsid w:val="00CD643C"/>
    <w:rsid w:val="00CD64CF"/>
    <w:rsid w:val="00CD6FF4"/>
    <w:rsid w:val="00CD7742"/>
    <w:rsid w:val="00CE1B92"/>
    <w:rsid w:val="00CE262A"/>
    <w:rsid w:val="00CE26F8"/>
    <w:rsid w:val="00CE2896"/>
    <w:rsid w:val="00CE2AF4"/>
    <w:rsid w:val="00CE4E13"/>
    <w:rsid w:val="00CF0526"/>
    <w:rsid w:val="00CF0782"/>
    <w:rsid w:val="00CF0AFD"/>
    <w:rsid w:val="00CF0B63"/>
    <w:rsid w:val="00CF350A"/>
    <w:rsid w:val="00CF3A77"/>
    <w:rsid w:val="00CF5634"/>
    <w:rsid w:val="00CF5D94"/>
    <w:rsid w:val="00CF5E46"/>
    <w:rsid w:val="00D014C1"/>
    <w:rsid w:val="00D02613"/>
    <w:rsid w:val="00D055B6"/>
    <w:rsid w:val="00D05F5E"/>
    <w:rsid w:val="00D10FDD"/>
    <w:rsid w:val="00D125C1"/>
    <w:rsid w:val="00D15110"/>
    <w:rsid w:val="00D1550B"/>
    <w:rsid w:val="00D16A5B"/>
    <w:rsid w:val="00D16E92"/>
    <w:rsid w:val="00D17094"/>
    <w:rsid w:val="00D171F5"/>
    <w:rsid w:val="00D2053C"/>
    <w:rsid w:val="00D21105"/>
    <w:rsid w:val="00D22039"/>
    <w:rsid w:val="00D24211"/>
    <w:rsid w:val="00D24CFD"/>
    <w:rsid w:val="00D26418"/>
    <w:rsid w:val="00D26E41"/>
    <w:rsid w:val="00D3097F"/>
    <w:rsid w:val="00D30FFB"/>
    <w:rsid w:val="00D33F3A"/>
    <w:rsid w:val="00D35CE8"/>
    <w:rsid w:val="00D37369"/>
    <w:rsid w:val="00D37B07"/>
    <w:rsid w:val="00D43633"/>
    <w:rsid w:val="00D43C1B"/>
    <w:rsid w:val="00D43DFE"/>
    <w:rsid w:val="00D452A6"/>
    <w:rsid w:val="00D514B4"/>
    <w:rsid w:val="00D522BF"/>
    <w:rsid w:val="00D52DE0"/>
    <w:rsid w:val="00D52E04"/>
    <w:rsid w:val="00D53CA4"/>
    <w:rsid w:val="00D55064"/>
    <w:rsid w:val="00D555AE"/>
    <w:rsid w:val="00D555D5"/>
    <w:rsid w:val="00D55DFB"/>
    <w:rsid w:val="00D56D2E"/>
    <w:rsid w:val="00D61C41"/>
    <w:rsid w:val="00D621A2"/>
    <w:rsid w:val="00D621F9"/>
    <w:rsid w:val="00D63866"/>
    <w:rsid w:val="00D65364"/>
    <w:rsid w:val="00D65541"/>
    <w:rsid w:val="00D65E7A"/>
    <w:rsid w:val="00D667D0"/>
    <w:rsid w:val="00D70543"/>
    <w:rsid w:val="00D70715"/>
    <w:rsid w:val="00D72DD2"/>
    <w:rsid w:val="00D73145"/>
    <w:rsid w:val="00D73939"/>
    <w:rsid w:val="00D74D83"/>
    <w:rsid w:val="00D75983"/>
    <w:rsid w:val="00D805B4"/>
    <w:rsid w:val="00D80D93"/>
    <w:rsid w:val="00D810BE"/>
    <w:rsid w:val="00D81E5D"/>
    <w:rsid w:val="00D830CA"/>
    <w:rsid w:val="00D83AAA"/>
    <w:rsid w:val="00D84727"/>
    <w:rsid w:val="00D87BE6"/>
    <w:rsid w:val="00D87FEC"/>
    <w:rsid w:val="00D90169"/>
    <w:rsid w:val="00D91CD2"/>
    <w:rsid w:val="00D934C4"/>
    <w:rsid w:val="00D94447"/>
    <w:rsid w:val="00D9485B"/>
    <w:rsid w:val="00D94FBC"/>
    <w:rsid w:val="00D961E0"/>
    <w:rsid w:val="00D96332"/>
    <w:rsid w:val="00D96B50"/>
    <w:rsid w:val="00DA0BDE"/>
    <w:rsid w:val="00DA2435"/>
    <w:rsid w:val="00DA2568"/>
    <w:rsid w:val="00DA4CB4"/>
    <w:rsid w:val="00DA511B"/>
    <w:rsid w:val="00DA5AA1"/>
    <w:rsid w:val="00DA5F07"/>
    <w:rsid w:val="00DA71E1"/>
    <w:rsid w:val="00DB04D1"/>
    <w:rsid w:val="00DB1470"/>
    <w:rsid w:val="00DB2236"/>
    <w:rsid w:val="00DB2854"/>
    <w:rsid w:val="00DB385F"/>
    <w:rsid w:val="00DB3A07"/>
    <w:rsid w:val="00DB3A91"/>
    <w:rsid w:val="00DB4E93"/>
    <w:rsid w:val="00DB568D"/>
    <w:rsid w:val="00DB659D"/>
    <w:rsid w:val="00DB677E"/>
    <w:rsid w:val="00DB6892"/>
    <w:rsid w:val="00DB6B33"/>
    <w:rsid w:val="00DB7D06"/>
    <w:rsid w:val="00DC0F6E"/>
    <w:rsid w:val="00DC153C"/>
    <w:rsid w:val="00DC1F92"/>
    <w:rsid w:val="00DC4228"/>
    <w:rsid w:val="00DC51C9"/>
    <w:rsid w:val="00DC6416"/>
    <w:rsid w:val="00DC6841"/>
    <w:rsid w:val="00DD16EA"/>
    <w:rsid w:val="00DD430C"/>
    <w:rsid w:val="00DD49E0"/>
    <w:rsid w:val="00DD56AD"/>
    <w:rsid w:val="00DD5BA0"/>
    <w:rsid w:val="00DD7263"/>
    <w:rsid w:val="00DD7A60"/>
    <w:rsid w:val="00DE01C5"/>
    <w:rsid w:val="00DE03FC"/>
    <w:rsid w:val="00DE13AB"/>
    <w:rsid w:val="00DE36AA"/>
    <w:rsid w:val="00DE4A26"/>
    <w:rsid w:val="00DE4AFC"/>
    <w:rsid w:val="00DE5DD4"/>
    <w:rsid w:val="00DE622D"/>
    <w:rsid w:val="00DE66BA"/>
    <w:rsid w:val="00DE6714"/>
    <w:rsid w:val="00DE6A8E"/>
    <w:rsid w:val="00DE71DC"/>
    <w:rsid w:val="00DE7842"/>
    <w:rsid w:val="00DF0C73"/>
    <w:rsid w:val="00DF14DB"/>
    <w:rsid w:val="00DF58ED"/>
    <w:rsid w:val="00DF6C28"/>
    <w:rsid w:val="00E00EAA"/>
    <w:rsid w:val="00E011E1"/>
    <w:rsid w:val="00E02531"/>
    <w:rsid w:val="00E02E8A"/>
    <w:rsid w:val="00E03010"/>
    <w:rsid w:val="00E042EB"/>
    <w:rsid w:val="00E05571"/>
    <w:rsid w:val="00E064D1"/>
    <w:rsid w:val="00E06DF5"/>
    <w:rsid w:val="00E07471"/>
    <w:rsid w:val="00E07EC8"/>
    <w:rsid w:val="00E10714"/>
    <w:rsid w:val="00E10A4A"/>
    <w:rsid w:val="00E11B6D"/>
    <w:rsid w:val="00E121D1"/>
    <w:rsid w:val="00E129BE"/>
    <w:rsid w:val="00E13E97"/>
    <w:rsid w:val="00E1619D"/>
    <w:rsid w:val="00E168AE"/>
    <w:rsid w:val="00E17161"/>
    <w:rsid w:val="00E17C79"/>
    <w:rsid w:val="00E203EA"/>
    <w:rsid w:val="00E218F7"/>
    <w:rsid w:val="00E2197C"/>
    <w:rsid w:val="00E21DB0"/>
    <w:rsid w:val="00E220EA"/>
    <w:rsid w:val="00E251F3"/>
    <w:rsid w:val="00E25290"/>
    <w:rsid w:val="00E2537C"/>
    <w:rsid w:val="00E25644"/>
    <w:rsid w:val="00E2584A"/>
    <w:rsid w:val="00E2687A"/>
    <w:rsid w:val="00E278A4"/>
    <w:rsid w:val="00E31FBF"/>
    <w:rsid w:val="00E330E4"/>
    <w:rsid w:val="00E332D2"/>
    <w:rsid w:val="00E34283"/>
    <w:rsid w:val="00E34C69"/>
    <w:rsid w:val="00E36277"/>
    <w:rsid w:val="00E36FB5"/>
    <w:rsid w:val="00E37739"/>
    <w:rsid w:val="00E403A2"/>
    <w:rsid w:val="00E41900"/>
    <w:rsid w:val="00E441AA"/>
    <w:rsid w:val="00E47577"/>
    <w:rsid w:val="00E507C7"/>
    <w:rsid w:val="00E51049"/>
    <w:rsid w:val="00E5451D"/>
    <w:rsid w:val="00E57171"/>
    <w:rsid w:val="00E60808"/>
    <w:rsid w:val="00E623B7"/>
    <w:rsid w:val="00E62D7C"/>
    <w:rsid w:val="00E630D4"/>
    <w:rsid w:val="00E65283"/>
    <w:rsid w:val="00E65FBE"/>
    <w:rsid w:val="00E67282"/>
    <w:rsid w:val="00E70A5C"/>
    <w:rsid w:val="00E70C58"/>
    <w:rsid w:val="00E75D26"/>
    <w:rsid w:val="00E76ED0"/>
    <w:rsid w:val="00E8130C"/>
    <w:rsid w:val="00E81572"/>
    <w:rsid w:val="00E84C5A"/>
    <w:rsid w:val="00E8668C"/>
    <w:rsid w:val="00E9195C"/>
    <w:rsid w:val="00E9596E"/>
    <w:rsid w:val="00E9621F"/>
    <w:rsid w:val="00EA1ECA"/>
    <w:rsid w:val="00EA20CD"/>
    <w:rsid w:val="00EA2502"/>
    <w:rsid w:val="00EA42D5"/>
    <w:rsid w:val="00EA619D"/>
    <w:rsid w:val="00EA7D95"/>
    <w:rsid w:val="00EB0056"/>
    <w:rsid w:val="00EB0460"/>
    <w:rsid w:val="00EB1A17"/>
    <w:rsid w:val="00EB30B2"/>
    <w:rsid w:val="00EB52FA"/>
    <w:rsid w:val="00EB59E9"/>
    <w:rsid w:val="00EB6EFF"/>
    <w:rsid w:val="00EB7B13"/>
    <w:rsid w:val="00EC0B42"/>
    <w:rsid w:val="00EC4C0C"/>
    <w:rsid w:val="00EC5FB6"/>
    <w:rsid w:val="00EC67BF"/>
    <w:rsid w:val="00EC7F9C"/>
    <w:rsid w:val="00ED080E"/>
    <w:rsid w:val="00ED2768"/>
    <w:rsid w:val="00ED401E"/>
    <w:rsid w:val="00ED40CA"/>
    <w:rsid w:val="00ED44B5"/>
    <w:rsid w:val="00ED4D00"/>
    <w:rsid w:val="00ED70D1"/>
    <w:rsid w:val="00EE264C"/>
    <w:rsid w:val="00EE32CD"/>
    <w:rsid w:val="00EE3AE2"/>
    <w:rsid w:val="00EE42D4"/>
    <w:rsid w:val="00EE560F"/>
    <w:rsid w:val="00EE68D3"/>
    <w:rsid w:val="00EF084E"/>
    <w:rsid w:val="00EF0CF5"/>
    <w:rsid w:val="00EF1B39"/>
    <w:rsid w:val="00EF20CB"/>
    <w:rsid w:val="00EF44B2"/>
    <w:rsid w:val="00EF4508"/>
    <w:rsid w:val="00EF4A4F"/>
    <w:rsid w:val="00EF683D"/>
    <w:rsid w:val="00EF71A2"/>
    <w:rsid w:val="00EF7B63"/>
    <w:rsid w:val="00EF7F41"/>
    <w:rsid w:val="00F02484"/>
    <w:rsid w:val="00F030A2"/>
    <w:rsid w:val="00F03FE8"/>
    <w:rsid w:val="00F04F66"/>
    <w:rsid w:val="00F06452"/>
    <w:rsid w:val="00F06AC3"/>
    <w:rsid w:val="00F11A8E"/>
    <w:rsid w:val="00F1264B"/>
    <w:rsid w:val="00F146CA"/>
    <w:rsid w:val="00F14713"/>
    <w:rsid w:val="00F1477A"/>
    <w:rsid w:val="00F159F4"/>
    <w:rsid w:val="00F15C4B"/>
    <w:rsid w:val="00F2000C"/>
    <w:rsid w:val="00F2073F"/>
    <w:rsid w:val="00F2234D"/>
    <w:rsid w:val="00F231EB"/>
    <w:rsid w:val="00F2325C"/>
    <w:rsid w:val="00F2393D"/>
    <w:rsid w:val="00F241E3"/>
    <w:rsid w:val="00F273B7"/>
    <w:rsid w:val="00F3479D"/>
    <w:rsid w:val="00F3562C"/>
    <w:rsid w:val="00F360E8"/>
    <w:rsid w:val="00F36868"/>
    <w:rsid w:val="00F40E1C"/>
    <w:rsid w:val="00F41D33"/>
    <w:rsid w:val="00F42B29"/>
    <w:rsid w:val="00F43242"/>
    <w:rsid w:val="00F43E78"/>
    <w:rsid w:val="00F46D22"/>
    <w:rsid w:val="00F47110"/>
    <w:rsid w:val="00F47A88"/>
    <w:rsid w:val="00F47E39"/>
    <w:rsid w:val="00F51989"/>
    <w:rsid w:val="00F526B8"/>
    <w:rsid w:val="00F52F92"/>
    <w:rsid w:val="00F53D53"/>
    <w:rsid w:val="00F54B80"/>
    <w:rsid w:val="00F54D2B"/>
    <w:rsid w:val="00F559B5"/>
    <w:rsid w:val="00F5755C"/>
    <w:rsid w:val="00F6051F"/>
    <w:rsid w:val="00F6188F"/>
    <w:rsid w:val="00F63932"/>
    <w:rsid w:val="00F63A66"/>
    <w:rsid w:val="00F64325"/>
    <w:rsid w:val="00F67965"/>
    <w:rsid w:val="00F67BB2"/>
    <w:rsid w:val="00F71926"/>
    <w:rsid w:val="00F728A8"/>
    <w:rsid w:val="00F74DC9"/>
    <w:rsid w:val="00F76866"/>
    <w:rsid w:val="00F76DDC"/>
    <w:rsid w:val="00F809B7"/>
    <w:rsid w:val="00F80C0E"/>
    <w:rsid w:val="00F814C6"/>
    <w:rsid w:val="00F8171E"/>
    <w:rsid w:val="00F823EB"/>
    <w:rsid w:val="00F84C33"/>
    <w:rsid w:val="00F85206"/>
    <w:rsid w:val="00F853E8"/>
    <w:rsid w:val="00F857CA"/>
    <w:rsid w:val="00F85813"/>
    <w:rsid w:val="00F8677E"/>
    <w:rsid w:val="00F86BCB"/>
    <w:rsid w:val="00F907E5"/>
    <w:rsid w:val="00F92EAC"/>
    <w:rsid w:val="00F942DA"/>
    <w:rsid w:val="00F94EEF"/>
    <w:rsid w:val="00F970E3"/>
    <w:rsid w:val="00F974CA"/>
    <w:rsid w:val="00F977CC"/>
    <w:rsid w:val="00FA0559"/>
    <w:rsid w:val="00FA0EB7"/>
    <w:rsid w:val="00FA105A"/>
    <w:rsid w:val="00FA12D5"/>
    <w:rsid w:val="00FA1307"/>
    <w:rsid w:val="00FA247F"/>
    <w:rsid w:val="00FA3932"/>
    <w:rsid w:val="00FA4185"/>
    <w:rsid w:val="00FA4508"/>
    <w:rsid w:val="00FA63A3"/>
    <w:rsid w:val="00FB0E15"/>
    <w:rsid w:val="00FB0E4E"/>
    <w:rsid w:val="00FB49F0"/>
    <w:rsid w:val="00FB5584"/>
    <w:rsid w:val="00FB6C04"/>
    <w:rsid w:val="00FB6F51"/>
    <w:rsid w:val="00FB7117"/>
    <w:rsid w:val="00FC2BBE"/>
    <w:rsid w:val="00FC3466"/>
    <w:rsid w:val="00FC41A8"/>
    <w:rsid w:val="00FC467C"/>
    <w:rsid w:val="00FD04D0"/>
    <w:rsid w:val="00FD0CFA"/>
    <w:rsid w:val="00FD2AB5"/>
    <w:rsid w:val="00FD2D7B"/>
    <w:rsid w:val="00FD2EFD"/>
    <w:rsid w:val="00FD5018"/>
    <w:rsid w:val="00FD5473"/>
    <w:rsid w:val="00FD5EF6"/>
    <w:rsid w:val="00FD751C"/>
    <w:rsid w:val="00FD75B7"/>
    <w:rsid w:val="00FE3F20"/>
    <w:rsid w:val="00FE5139"/>
    <w:rsid w:val="00FE59B8"/>
    <w:rsid w:val="00FE713C"/>
    <w:rsid w:val="00FF161A"/>
    <w:rsid w:val="00FF1A78"/>
    <w:rsid w:val="00FF1D3E"/>
    <w:rsid w:val="00FF25AA"/>
    <w:rsid w:val="00FF28E3"/>
    <w:rsid w:val="00FF57EF"/>
    <w:rsid w:val="00FF6772"/>
    <w:rsid w:val="00FF6EB8"/>
    <w:rsid w:val="00FF7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538EA5"/>
  <w15:docId w15:val="{DF0DD0D4-B0E4-45F9-8F24-1C8E30E1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0F39"/>
    <w:rPr>
      <w:rFonts w:ascii="Arial" w:hAnsi="Arial" w:cs="Arial"/>
      <w:sz w:val="24"/>
      <w:szCs w:val="24"/>
    </w:rPr>
  </w:style>
  <w:style w:type="paragraph" w:styleId="Nagwek2">
    <w:name w:val="heading 2"/>
    <w:basedOn w:val="Normalny"/>
    <w:next w:val="Normalny"/>
    <w:link w:val="Nagwek2Znak"/>
    <w:uiPriority w:val="99"/>
    <w:qFormat/>
    <w:rsid w:val="000F15D8"/>
    <w:pPr>
      <w:keepNext/>
      <w:spacing w:before="240" w:after="60"/>
      <w:outlineLvl w:val="1"/>
    </w:pPr>
    <w:rPr>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AA441D"/>
    <w:rPr>
      <w:rFonts w:asciiTheme="majorHAnsi" w:eastAsiaTheme="majorEastAsia" w:hAnsiTheme="majorHAnsi" w:cstheme="majorBidi"/>
      <w:b/>
      <w:bCs/>
      <w:i/>
      <w:iCs/>
      <w:sz w:val="28"/>
      <w:szCs w:val="28"/>
    </w:rPr>
  </w:style>
  <w:style w:type="paragraph" w:styleId="Nagwek">
    <w:name w:val="header"/>
    <w:basedOn w:val="Normalny"/>
    <w:link w:val="NagwekZnak"/>
    <w:uiPriority w:val="99"/>
    <w:rsid w:val="00FA63A3"/>
    <w:pPr>
      <w:tabs>
        <w:tab w:val="center" w:pos="4536"/>
        <w:tab w:val="right" w:pos="9072"/>
      </w:tabs>
    </w:pPr>
    <w:rPr>
      <w:rFonts w:cs="Times New Roman"/>
    </w:rPr>
  </w:style>
  <w:style w:type="character" w:customStyle="1" w:styleId="NagwekZnak">
    <w:name w:val="Nagłówek Znak"/>
    <w:basedOn w:val="Domylnaczcionkaakapitu"/>
    <w:link w:val="Nagwek"/>
    <w:uiPriority w:val="99"/>
    <w:locked/>
    <w:rsid w:val="00FA63A3"/>
    <w:rPr>
      <w:rFonts w:ascii="Arial" w:hAnsi="Arial"/>
      <w:sz w:val="24"/>
    </w:rPr>
  </w:style>
  <w:style w:type="paragraph" w:styleId="Stopka">
    <w:name w:val="footer"/>
    <w:basedOn w:val="Normalny"/>
    <w:link w:val="StopkaZnak"/>
    <w:uiPriority w:val="99"/>
    <w:rsid w:val="00FA63A3"/>
    <w:pPr>
      <w:tabs>
        <w:tab w:val="center" w:pos="4536"/>
        <w:tab w:val="right" w:pos="9072"/>
      </w:tabs>
    </w:pPr>
    <w:rPr>
      <w:rFonts w:cs="Times New Roman"/>
    </w:rPr>
  </w:style>
  <w:style w:type="character" w:customStyle="1" w:styleId="StopkaZnak">
    <w:name w:val="Stopka Znak"/>
    <w:basedOn w:val="Domylnaczcionkaakapitu"/>
    <w:link w:val="Stopka"/>
    <w:uiPriority w:val="99"/>
    <w:locked/>
    <w:rsid w:val="00FA63A3"/>
    <w:rPr>
      <w:rFonts w:ascii="Arial" w:hAnsi="Arial"/>
      <w:sz w:val="24"/>
    </w:rPr>
  </w:style>
  <w:style w:type="paragraph" w:customStyle="1" w:styleId="menfont">
    <w:name w:val="men font"/>
    <w:basedOn w:val="Normalny"/>
    <w:uiPriority w:val="99"/>
    <w:rsid w:val="00FA63A3"/>
  </w:style>
  <w:style w:type="paragraph" w:customStyle="1" w:styleId="Tekstpodstawowy31">
    <w:name w:val="Tekst podstawowy 31"/>
    <w:basedOn w:val="Normalny"/>
    <w:rsid w:val="002D43B1"/>
    <w:pPr>
      <w:keepNext/>
      <w:suppressAutoHyphens/>
      <w:spacing w:line="360" w:lineRule="atLeast"/>
      <w:jc w:val="both"/>
    </w:pPr>
    <w:rPr>
      <w:rFonts w:ascii="Times New Roman" w:hAnsi="Times New Roman" w:cs="Times New Roman"/>
      <w:szCs w:val="20"/>
    </w:rPr>
  </w:style>
  <w:style w:type="character" w:styleId="Odwoaniedokomentarza">
    <w:name w:val="annotation reference"/>
    <w:basedOn w:val="Domylnaczcionkaakapitu"/>
    <w:uiPriority w:val="99"/>
    <w:rsid w:val="002D43B1"/>
    <w:rPr>
      <w:rFonts w:cs="Times New Roman"/>
      <w:sz w:val="16"/>
    </w:rPr>
  </w:style>
  <w:style w:type="paragraph" w:customStyle="1" w:styleId="ZLITPKTzmpktliter">
    <w:name w:val="Z_LIT/PKT – zm. pkt literą"/>
    <w:basedOn w:val="Normalny"/>
    <w:uiPriority w:val="99"/>
    <w:qFormat/>
    <w:rsid w:val="002D43B1"/>
    <w:pPr>
      <w:spacing w:line="360" w:lineRule="auto"/>
      <w:ind w:left="1497" w:hanging="510"/>
      <w:jc w:val="both"/>
    </w:pPr>
    <w:rPr>
      <w:rFonts w:ascii="Times" w:hAnsi="Times"/>
      <w:bCs/>
      <w:szCs w:val="20"/>
    </w:rPr>
  </w:style>
  <w:style w:type="paragraph" w:customStyle="1" w:styleId="CoffeyParagraph">
    <w:name w:val="Coffey Paragraph"/>
    <w:basedOn w:val="Normalny"/>
    <w:link w:val="CoffeyParagraphChar"/>
    <w:qFormat/>
    <w:rsid w:val="002D43B1"/>
    <w:pPr>
      <w:spacing w:before="77" w:after="113" w:line="250" w:lineRule="atLeast"/>
    </w:pPr>
    <w:rPr>
      <w:rFonts w:cs="Times New Roman"/>
      <w:szCs w:val="20"/>
      <w:lang w:eastAsia="en-US"/>
    </w:rPr>
  </w:style>
  <w:style w:type="character" w:customStyle="1" w:styleId="CoffeyParagraphChar">
    <w:name w:val="Coffey Paragraph Char"/>
    <w:link w:val="CoffeyParagraph"/>
    <w:locked/>
    <w:rsid w:val="002D43B1"/>
    <w:rPr>
      <w:rFonts w:ascii="Arial" w:hAnsi="Arial"/>
      <w:sz w:val="24"/>
      <w:lang w:eastAsia="en-US"/>
    </w:rPr>
  </w:style>
  <w:style w:type="paragraph" w:styleId="Tekstdymka">
    <w:name w:val="Balloon Text"/>
    <w:basedOn w:val="Normalny"/>
    <w:link w:val="TekstdymkaZnak"/>
    <w:uiPriority w:val="99"/>
    <w:semiHidden/>
    <w:rsid w:val="00121FDF"/>
    <w:rPr>
      <w:rFonts w:ascii="Tahoma" w:hAnsi="Tahoma" w:cs="Times New Roman"/>
      <w:sz w:val="16"/>
      <w:szCs w:val="16"/>
    </w:rPr>
  </w:style>
  <w:style w:type="character" w:customStyle="1" w:styleId="TekstdymkaZnak">
    <w:name w:val="Tekst dymka Znak"/>
    <w:basedOn w:val="Domylnaczcionkaakapitu"/>
    <w:link w:val="Tekstdymka"/>
    <w:uiPriority w:val="99"/>
    <w:semiHidden/>
    <w:locked/>
    <w:rsid w:val="00121FDF"/>
    <w:rPr>
      <w:rFonts w:ascii="Tahoma" w:hAnsi="Tahoma"/>
      <w:sz w:val="16"/>
    </w:rPr>
  </w:style>
  <w:style w:type="paragraph" w:styleId="Tekstkomentarza">
    <w:name w:val="annotation text"/>
    <w:aliases w:val="Znak"/>
    <w:basedOn w:val="Normalny"/>
    <w:link w:val="TekstkomentarzaZnak"/>
    <w:rsid w:val="00624C99"/>
    <w:rPr>
      <w:rFonts w:cs="Times New Roman"/>
      <w:sz w:val="20"/>
      <w:szCs w:val="20"/>
    </w:rPr>
  </w:style>
  <w:style w:type="character" w:customStyle="1" w:styleId="TekstkomentarzaZnak">
    <w:name w:val="Tekst komentarza Znak"/>
    <w:aliases w:val="Znak Znak"/>
    <w:basedOn w:val="Domylnaczcionkaakapitu"/>
    <w:link w:val="Tekstkomentarza"/>
    <w:locked/>
    <w:rsid w:val="00624C99"/>
    <w:rPr>
      <w:rFonts w:ascii="Arial" w:hAnsi="Arial"/>
    </w:rPr>
  </w:style>
  <w:style w:type="paragraph" w:styleId="Tematkomentarza">
    <w:name w:val="annotation subject"/>
    <w:basedOn w:val="Tekstkomentarza"/>
    <w:next w:val="Tekstkomentarza"/>
    <w:link w:val="TematkomentarzaZnak"/>
    <w:uiPriority w:val="99"/>
    <w:semiHidden/>
    <w:rsid w:val="00624C99"/>
    <w:rPr>
      <w:b/>
      <w:bCs/>
    </w:rPr>
  </w:style>
  <w:style w:type="character" w:customStyle="1" w:styleId="TematkomentarzaZnak">
    <w:name w:val="Temat komentarza Znak"/>
    <w:basedOn w:val="TekstkomentarzaZnak"/>
    <w:link w:val="Tematkomentarza"/>
    <w:uiPriority w:val="99"/>
    <w:semiHidden/>
    <w:locked/>
    <w:rsid w:val="00624C99"/>
    <w:rPr>
      <w:rFonts w:ascii="Arial" w:hAnsi="Arial"/>
      <w:b/>
    </w:rPr>
  </w:style>
  <w:style w:type="character" w:customStyle="1" w:styleId="luchili">
    <w:name w:val="luc_hili"/>
    <w:uiPriority w:val="99"/>
    <w:rsid w:val="008C0DC0"/>
  </w:style>
  <w:style w:type="character" w:customStyle="1" w:styleId="FontStyle15">
    <w:name w:val="Font Style15"/>
    <w:uiPriority w:val="99"/>
    <w:rsid w:val="00AB0D53"/>
    <w:rPr>
      <w:rFonts w:ascii="Arial" w:hAnsi="Arial"/>
      <w:sz w:val="24"/>
    </w:rPr>
  </w:style>
  <w:style w:type="character" w:styleId="Hipercze">
    <w:name w:val="Hyperlink"/>
    <w:basedOn w:val="Domylnaczcionkaakapitu"/>
    <w:uiPriority w:val="99"/>
    <w:rsid w:val="008D75DE"/>
    <w:rPr>
      <w:rFonts w:cs="Times New Roman"/>
      <w:color w:val="0000FF"/>
      <w:u w:val="single"/>
    </w:rPr>
  </w:style>
  <w:style w:type="character" w:styleId="UyteHipercze">
    <w:name w:val="FollowedHyperlink"/>
    <w:basedOn w:val="Domylnaczcionkaakapitu"/>
    <w:uiPriority w:val="99"/>
    <w:rsid w:val="00846E6F"/>
    <w:rPr>
      <w:rFonts w:cs="Times New Roman"/>
      <w:color w:val="800080"/>
      <w:u w:val="single"/>
    </w:rPr>
  </w:style>
  <w:style w:type="paragraph" w:customStyle="1" w:styleId="TYTUAKTUprzedmiotregulacjiustawylubrozporzdzenia">
    <w:name w:val="TYTUŁ_AKTU – przedmiot regulacji ustawy lub rozporządzenia"/>
    <w:next w:val="Normalny"/>
    <w:link w:val="TYTUAKTUprzedmiotregulacjiustawylubrozporzdzeniaZnak"/>
    <w:uiPriority w:val="3"/>
    <w:qFormat/>
    <w:rsid w:val="00FD5EF6"/>
    <w:pPr>
      <w:keepNext/>
      <w:suppressAutoHyphens/>
      <w:spacing w:before="120" w:after="360" w:line="360" w:lineRule="auto"/>
      <w:jc w:val="center"/>
    </w:pPr>
    <w:rPr>
      <w:rFonts w:ascii="Times" w:hAnsi="Times" w:cs="Arial"/>
      <w:b/>
      <w:bCs/>
      <w:sz w:val="24"/>
      <w:szCs w:val="24"/>
    </w:rPr>
  </w:style>
  <w:style w:type="paragraph" w:customStyle="1" w:styleId="ZLITwPKTzmlitwpktartykuempunktem">
    <w:name w:val="Z/LIT_w_PKT – zm. lit. w pkt artykułem (punktem)"/>
    <w:basedOn w:val="Normalny"/>
    <w:uiPriority w:val="34"/>
    <w:qFormat/>
    <w:rsid w:val="004F21D5"/>
    <w:pPr>
      <w:spacing w:line="360" w:lineRule="auto"/>
      <w:ind w:left="1497" w:hanging="476"/>
      <w:jc w:val="both"/>
    </w:pPr>
    <w:rPr>
      <w:rFonts w:ascii="Times" w:hAnsi="Times"/>
      <w:bCs/>
      <w:szCs w:val="20"/>
    </w:rPr>
  </w:style>
  <w:style w:type="paragraph" w:customStyle="1" w:styleId="Tekstpodstawowy32">
    <w:name w:val="Tekst podstawowy 32"/>
    <w:basedOn w:val="Normalny"/>
    <w:rsid w:val="00306C23"/>
    <w:pPr>
      <w:keepNext/>
      <w:suppressAutoHyphens/>
      <w:spacing w:line="360" w:lineRule="atLeast"/>
      <w:jc w:val="both"/>
    </w:pPr>
    <w:rPr>
      <w:rFonts w:ascii="Times New Roman" w:hAnsi="Times New Roman" w:cs="Times New Roman"/>
      <w:szCs w:val="20"/>
    </w:rPr>
  </w:style>
  <w:style w:type="paragraph" w:customStyle="1" w:styleId="tctb">
    <w:name w:val="tc tb"/>
    <w:basedOn w:val="Normalny"/>
    <w:semiHidden/>
    <w:rsid w:val="00C55C4E"/>
    <w:pPr>
      <w:tabs>
        <w:tab w:val="left" w:pos="708"/>
      </w:tabs>
      <w:spacing w:before="100" w:beforeAutospacing="1" w:after="100" w:afterAutospacing="1"/>
    </w:pPr>
    <w:rPr>
      <w:rFonts w:ascii="Times New Roman" w:hAnsi="Times New Roman" w:cs="Times New Roman"/>
    </w:rPr>
  </w:style>
  <w:style w:type="character" w:customStyle="1" w:styleId="TYTUAKTUprzedmiotregulacjiustawylubrozporzdzeniaZnak">
    <w:name w:val="TYTUŁ_AKTU – przedmiot regulacji ustawy lub rozporządzenia Znak"/>
    <w:link w:val="TYTUAKTUprzedmiotregulacjiustawylubrozporzdzenia"/>
    <w:uiPriority w:val="3"/>
    <w:locked/>
    <w:rsid w:val="00C55C4E"/>
    <w:rPr>
      <w:rFonts w:ascii="Times" w:hAnsi="Times" w:cs="Arial"/>
      <w:b/>
      <w:bCs/>
      <w:sz w:val="24"/>
      <w:szCs w:val="24"/>
    </w:rPr>
  </w:style>
  <w:style w:type="paragraph" w:customStyle="1" w:styleId="Default">
    <w:name w:val="Default"/>
    <w:rsid w:val="002F13F2"/>
    <w:pPr>
      <w:autoSpaceDE w:val="0"/>
      <w:autoSpaceDN w:val="0"/>
      <w:adjustRightInd w:val="0"/>
    </w:pPr>
    <w:rPr>
      <w:rFonts w:ascii="Arial" w:hAnsi="Arial" w:cs="Arial"/>
      <w:color w:val="000000"/>
      <w:sz w:val="24"/>
      <w:szCs w:val="24"/>
    </w:rPr>
  </w:style>
  <w:style w:type="paragraph" w:customStyle="1" w:styleId="Tekstpodstawowy33">
    <w:name w:val="Tekst podstawowy 33"/>
    <w:basedOn w:val="Normalny"/>
    <w:rsid w:val="001B7B77"/>
    <w:pPr>
      <w:keepNext/>
      <w:suppressAutoHyphens/>
      <w:spacing w:line="360" w:lineRule="atLeast"/>
      <w:jc w:val="both"/>
    </w:pPr>
    <w:rPr>
      <w:rFonts w:ascii="Times New Roman" w:hAnsi="Times New Roman" w:cs="Times New Roman"/>
      <w:szCs w:val="20"/>
    </w:rPr>
  </w:style>
  <w:style w:type="paragraph" w:styleId="Akapitzlist">
    <w:name w:val="List Paragraph"/>
    <w:basedOn w:val="Normalny"/>
    <w:link w:val="AkapitzlistZnak"/>
    <w:uiPriority w:val="34"/>
    <w:qFormat/>
    <w:rsid w:val="00A079CD"/>
    <w:pPr>
      <w:ind w:left="720"/>
      <w:contextualSpacing/>
    </w:pPr>
  </w:style>
  <w:style w:type="paragraph" w:customStyle="1" w:styleId="Tekstpodstawowy34">
    <w:name w:val="Tekst podstawowy 34"/>
    <w:basedOn w:val="Normalny"/>
    <w:rsid w:val="00042E6D"/>
    <w:pPr>
      <w:keepNext/>
      <w:suppressAutoHyphens/>
      <w:spacing w:line="360" w:lineRule="atLeast"/>
      <w:jc w:val="both"/>
    </w:pPr>
    <w:rPr>
      <w:rFonts w:ascii="Times New Roman" w:hAnsi="Times New Roman" w:cs="Times New Roman"/>
      <w:szCs w:val="20"/>
    </w:rPr>
  </w:style>
  <w:style w:type="paragraph" w:customStyle="1" w:styleId="Tekstpodstawowy35">
    <w:name w:val="Tekst podstawowy 35"/>
    <w:basedOn w:val="Normalny"/>
    <w:rsid w:val="00467705"/>
    <w:pPr>
      <w:keepNext/>
      <w:suppressAutoHyphens/>
      <w:spacing w:line="360" w:lineRule="atLeast"/>
      <w:jc w:val="both"/>
    </w:pPr>
    <w:rPr>
      <w:rFonts w:ascii="Times New Roman" w:hAnsi="Times New Roman" w:cs="Times New Roman"/>
      <w:szCs w:val="20"/>
    </w:rPr>
  </w:style>
  <w:style w:type="character" w:customStyle="1" w:styleId="AkapitzlistZnak">
    <w:name w:val="Akapit z listą Znak"/>
    <w:link w:val="Akapitzlist"/>
    <w:uiPriority w:val="34"/>
    <w:rsid w:val="00191535"/>
    <w:rPr>
      <w:rFonts w:ascii="Arial" w:hAnsi="Arial" w:cs="Arial"/>
      <w:sz w:val="24"/>
      <w:szCs w:val="24"/>
    </w:rPr>
  </w:style>
  <w:style w:type="paragraph" w:styleId="Tekstprzypisukocowego">
    <w:name w:val="endnote text"/>
    <w:basedOn w:val="Normalny"/>
    <w:link w:val="TekstprzypisukocowegoZnak"/>
    <w:uiPriority w:val="99"/>
    <w:semiHidden/>
    <w:unhideWhenUsed/>
    <w:locked/>
    <w:rsid w:val="004A0822"/>
    <w:rPr>
      <w:sz w:val="20"/>
      <w:szCs w:val="20"/>
    </w:rPr>
  </w:style>
  <w:style w:type="character" w:customStyle="1" w:styleId="TekstprzypisukocowegoZnak">
    <w:name w:val="Tekst przypisu końcowego Znak"/>
    <w:basedOn w:val="Domylnaczcionkaakapitu"/>
    <w:link w:val="Tekstprzypisukocowego"/>
    <w:uiPriority w:val="99"/>
    <w:semiHidden/>
    <w:rsid w:val="004A0822"/>
    <w:rPr>
      <w:rFonts w:ascii="Arial" w:hAnsi="Arial" w:cs="Arial"/>
      <w:sz w:val="20"/>
      <w:szCs w:val="20"/>
    </w:rPr>
  </w:style>
  <w:style w:type="character" w:styleId="Odwoanieprzypisukocowego">
    <w:name w:val="endnote reference"/>
    <w:basedOn w:val="Domylnaczcionkaakapitu"/>
    <w:uiPriority w:val="99"/>
    <w:semiHidden/>
    <w:unhideWhenUsed/>
    <w:locked/>
    <w:rsid w:val="004A0822"/>
    <w:rPr>
      <w:vertAlign w:val="superscript"/>
    </w:rPr>
  </w:style>
  <w:style w:type="character" w:customStyle="1" w:styleId="UnresolvedMention">
    <w:name w:val="Unresolved Mention"/>
    <w:basedOn w:val="Domylnaczcionkaakapitu"/>
    <w:uiPriority w:val="99"/>
    <w:semiHidden/>
    <w:unhideWhenUsed/>
    <w:rsid w:val="00C26BB5"/>
    <w:rPr>
      <w:color w:val="605E5C"/>
      <w:shd w:val="clear" w:color="auto" w:fill="E1DFDD"/>
    </w:rPr>
  </w:style>
  <w:style w:type="character" w:styleId="Uwydatnienie">
    <w:name w:val="Emphasis"/>
    <w:basedOn w:val="Domylnaczcionkaakapitu"/>
    <w:uiPriority w:val="20"/>
    <w:qFormat/>
    <w:rsid w:val="00091727"/>
    <w:rPr>
      <w:i/>
      <w:iCs/>
    </w:rPr>
  </w:style>
  <w:style w:type="paragraph" w:customStyle="1" w:styleId="ARTartustawynprozporzdzenia">
    <w:name w:val="ART(§) – art. ustawy (§ np. rozporządzenia)"/>
    <w:uiPriority w:val="11"/>
    <w:qFormat/>
    <w:rsid w:val="00F14713"/>
    <w:pPr>
      <w:suppressAutoHyphens/>
      <w:autoSpaceDE w:val="0"/>
      <w:autoSpaceDN w:val="0"/>
      <w:adjustRightInd w:val="0"/>
      <w:spacing w:before="120" w:line="360" w:lineRule="auto"/>
      <w:ind w:firstLine="510"/>
      <w:jc w:val="both"/>
    </w:pPr>
    <w:rPr>
      <w:rFonts w:ascii="Times" w:hAnsi="Times" w:cs="Arial"/>
      <w:sz w:val="24"/>
      <w:szCs w:val="20"/>
    </w:rPr>
  </w:style>
  <w:style w:type="character" w:customStyle="1" w:styleId="Ppogrubienie">
    <w:name w:val="_P_ – pogrubienie"/>
    <w:uiPriority w:val="1"/>
    <w:qFormat/>
    <w:rsid w:val="00EE68D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4625">
      <w:bodyDiv w:val="1"/>
      <w:marLeft w:val="0"/>
      <w:marRight w:val="0"/>
      <w:marTop w:val="0"/>
      <w:marBottom w:val="0"/>
      <w:divBdr>
        <w:top w:val="none" w:sz="0" w:space="0" w:color="auto"/>
        <w:left w:val="none" w:sz="0" w:space="0" w:color="auto"/>
        <w:bottom w:val="none" w:sz="0" w:space="0" w:color="auto"/>
        <w:right w:val="none" w:sz="0" w:space="0" w:color="auto"/>
      </w:divBdr>
    </w:div>
    <w:div w:id="97913775">
      <w:bodyDiv w:val="1"/>
      <w:marLeft w:val="0"/>
      <w:marRight w:val="0"/>
      <w:marTop w:val="0"/>
      <w:marBottom w:val="0"/>
      <w:divBdr>
        <w:top w:val="none" w:sz="0" w:space="0" w:color="auto"/>
        <w:left w:val="none" w:sz="0" w:space="0" w:color="auto"/>
        <w:bottom w:val="none" w:sz="0" w:space="0" w:color="auto"/>
        <w:right w:val="none" w:sz="0" w:space="0" w:color="auto"/>
      </w:divBdr>
    </w:div>
    <w:div w:id="100803526">
      <w:bodyDiv w:val="1"/>
      <w:marLeft w:val="0"/>
      <w:marRight w:val="0"/>
      <w:marTop w:val="0"/>
      <w:marBottom w:val="0"/>
      <w:divBdr>
        <w:top w:val="none" w:sz="0" w:space="0" w:color="auto"/>
        <w:left w:val="none" w:sz="0" w:space="0" w:color="auto"/>
        <w:bottom w:val="none" w:sz="0" w:space="0" w:color="auto"/>
        <w:right w:val="none" w:sz="0" w:space="0" w:color="auto"/>
      </w:divBdr>
    </w:div>
    <w:div w:id="107815838">
      <w:bodyDiv w:val="1"/>
      <w:marLeft w:val="0"/>
      <w:marRight w:val="0"/>
      <w:marTop w:val="0"/>
      <w:marBottom w:val="0"/>
      <w:divBdr>
        <w:top w:val="none" w:sz="0" w:space="0" w:color="auto"/>
        <w:left w:val="none" w:sz="0" w:space="0" w:color="auto"/>
        <w:bottom w:val="none" w:sz="0" w:space="0" w:color="auto"/>
        <w:right w:val="none" w:sz="0" w:space="0" w:color="auto"/>
      </w:divBdr>
    </w:div>
    <w:div w:id="183791657">
      <w:bodyDiv w:val="1"/>
      <w:marLeft w:val="0"/>
      <w:marRight w:val="0"/>
      <w:marTop w:val="0"/>
      <w:marBottom w:val="0"/>
      <w:divBdr>
        <w:top w:val="none" w:sz="0" w:space="0" w:color="auto"/>
        <w:left w:val="none" w:sz="0" w:space="0" w:color="auto"/>
        <w:bottom w:val="none" w:sz="0" w:space="0" w:color="auto"/>
        <w:right w:val="none" w:sz="0" w:space="0" w:color="auto"/>
      </w:divBdr>
      <w:divsChild>
        <w:div w:id="676349070">
          <w:marLeft w:val="0"/>
          <w:marRight w:val="0"/>
          <w:marTop w:val="0"/>
          <w:marBottom w:val="0"/>
          <w:divBdr>
            <w:top w:val="single" w:sz="6" w:space="0" w:color="BCBCBC"/>
            <w:left w:val="single" w:sz="6" w:space="0" w:color="BCBCBC"/>
            <w:bottom w:val="single" w:sz="6" w:space="0" w:color="BCBCBC"/>
            <w:right w:val="single" w:sz="6" w:space="0" w:color="BCBCBC"/>
          </w:divBdr>
          <w:divsChild>
            <w:div w:id="745494775">
              <w:marLeft w:val="0"/>
              <w:marRight w:val="0"/>
              <w:marTop w:val="0"/>
              <w:marBottom w:val="0"/>
              <w:divBdr>
                <w:top w:val="none" w:sz="0" w:space="0" w:color="auto"/>
                <w:left w:val="none" w:sz="0" w:space="0" w:color="auto"/>
                <w:bottom w:val="none" w:sz="0" w:space="0" w:color="auto"/>
                <w:right w:val="none" w:sz="0" w:space="0" w:color="auto"/>
              </w:divBdr>
              <w:divsChild>
                <w:div w:id="1029139568">
                  <w:marLeft w:val="0"/>
                  <w:marRight w:val="0"/>
                  <w:marTop w:val="100"/>
                  <w:marBottom w:val="100"/>
                  <w:divBdr>
                    <w:top w:val="none" w:sz="0" w:space="0" w:color="auto"/>
                    <w:left w:val="none" w:sz="0" w:space="0" w:color="auto"/>
                    <w:bottom w:val="none" w:sz="0" w:space="0" w:color="auto"/>
                    <w:right w:val="none" w:sz="0" w:space="0" w:color="auto"/>
                  </w:divBdr>
                  <w:divsChild>
                    <w:div w:id="1875069365">
                      <w:marLeft w:val="0"/>
                      <w:marRight w:val="0"/>
                      <w:marTop w:val="0"/>
                      <w:marBottom w:val="0"/>
                      <w:divBdr>
                        <w:top w:val="none" w:sz="0" w:space="0" w:color="auto"/>
                        <w:left w:val="none" w:sz="0" w:space="0" w:color="auto"/>
                        <w:bottom w:val="none" w:sz="0" w:space="0" w:color="auto"/>
                        <w:right w:val="none" w:sz="0" w:space="0" w:color="auto"/>
                      </w:divBdr>
                      <w:divsChild>
                        <w:div w:id="1528369706">
                          <w:marLeft w:val="0"/>
                          <w:marRight w:val="0"/>
                          <w:marTop w:val="0"/>
                          <w:marBottom w:val="0"/>
                          <w:divBdr>
                            <w:top w:val="none" w:sz="0" w:space="0" w:color="auto"/>
                            <w:left w:val="none" w:sz="0" w:space="0" w:color="auto"/>
                            <w:bottom w:val="none" w:sz="0" w:space="0" w:color="auto"/>
                            <w:right w:val="none" w:sz="0" w:space="0" w:color="auto"/>
                          </w:divBdr>
                          <w:divsChild>
                            <w:div w:id="950866574">
                              <w:marLeft w:val="0"/>
                              <w:marRight w:val="0"/>
                              <w:marTop w:val="0"/>
                              <w:marBottom w:val="0"/>
                              <w:divBdr>
                                <w:top w:val="none" w:sz="0" w:space="0" w:color="auto"/>
                                <w:left w:val="none" w:sz="0" w:space="0" w:color="auto"/>
                                <w:bottom w:val="none" w:sz="0" w:space="0" w:color="auto"/>
                                <w:right w:val="none" w:sz="0" w:space="0" w:color="auto"/>
                              </w:divBdr>
                              <w:divsChild>
                                <w:div w:id="199057556">
                                  <w:marLeft w:val="0"/>
                                  <w:marRight w:val="0"/>
                                  <w:marTop w:val="0"/>
                                  <w:marBottom w:val="0"/>
                                  <w:divBdr>
                                    <w:top w:val="none" w:sz="0" w:space="0" w:color="auto"/>
                                    <w:left w:val="none" w:sz="0" w:space="0" w:color="auto"/>
                                    <w:bottom w:val="none" w:sz="0" w:space="0" w:color="auto"/>
                                    <w:right w:val="none" w:sz="0" w:space="0" w:color="auto"/>
                                  </w:divBdr>
                                  <w:divsChild>
                                    <w:div w:id="18226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212625">
      <w:bodyDiv w:val="1"/>
      <w:marLeft w:val="0"/>
      <w:marRight w:val="0"/>
      <w:marTop w:val="0"/>
      <w:marBottom w:val="0"/>
      <w:divBdr>
        <w:top w:val="none" w:sz="0" w:space="0" w:color="auto"/>
        <w:left w:val="none" w:sz="0" w:space="0" w:color="auto"/>
        <w:bottom w:val="none" w:sz="0" w:space="0" w:color="auto"/>
        <w:right w:val="none" w:sz="0" w:space="0" w:color="auto"/>
      </w:divBdr>
    </w:div>
    <w:div w:id="281038128">
      <w:bodyDiv w:val="1"/>
      <w:marLeft w:val="0"/>
      <w:marRight w:val="0"/>
      <w:marTop w:val="0"/>
      <w:marBottom w:val="0"/>
      <w:divBdr>
        <w:top w:val="none" w:sz="0" w:space="0" w:color="auto"/>
        <w:left w:val="none" w:sz="0" w:space="0" w:color="auto"/>
        <w:bottom w:val="none" w:sz="0" w:space="0" w:color="auto"/>
        <w:right w:val="none" w:sz="0" w:space="0" w:color="auto"/>
      </w:divBdr>
    </w:div>
    <w:div w:id="285625726">
      <w:bodyDiv w:val="1"/>
      <w:marLeft w:val="0"/>
      <w:marRight w:val="0"/>
      <w:marTop w:val="0"/>
      <w:marBottom w:val="0"/>
      <w:divBdr>
        <w:top w:val="none" w:sz="0" w:space="0" w:color="auto"/>
        <w:left w:val="none" w:sz="0" w:space="0" w:color="auto"/>
        <w:bottom w:val="none" w:sz="0" w:space="0" w:color="auto"/>
        <w:right w:val="none" w:sz="0" w:space="0" w:color="auto"/>
      </w:divBdr>
    </w:div>
    <w:div w:id="433526066">
      <w:bodyDiv w:val="1"/>
      <w:marLeft w:val="0"/>
      <w:marRight w:val="0"/>
      <w:marTop w:val="0"/>
      <w:marBottom w:val="0"/>
      <w:divBdr>
        <w:top w:val="none" w:sz="0" w:space="0" w:color="auto"/>
        <w:left w:val="none" w:sz="0" w:space="0" w:color="auto"/>
        <w:bottom w:val="none" w:sz="0" w:space="0" w:color="auto"/>
        <w:right w:val="none" w:sz="0" w:space="0" w:color="auto"/>
      </w:divBdr>
    </w:div>
    <w:div w:id="474222090">
      <w:bodyDiv w:val="1"/>
      <w:marLeft w:val="0"/>
      <w:marRight w:val="0"/>
      <w:marTop w:val="0"/>
      <w:marBottom w:val="0"/>
      <w:divBdr>
        <w:top w:val="none" w:sz="0" w:space="0" w:color="auto"/>
        <w:left w:val="none" w:sz="0" w:space="0" w:color="auto"/>
        <w:bottom w:val="none" w:sz="0" w:space="0" w:color="auto"/>
        <w:right w:val="none" w:sz="0" w:space="0" w:color="auto"/>
      </w:divBdr>
    </w:div>
    <w:div w:id="484203260">
      <w:bodyDiv w:val="1"/>
      <w:marLeft w:val="0"/>
      <w:marRight w:val="0"/>
      <w:marTop w:val="0"/>
      <w:marBottom w:val="0"/>
      <w:divBdr>
        <w:top w:val="none" w:sz="0" w:space="0" w:color="auto"/>
        <w:left w:val="none" w:sz="0" w:space="0" w:color="auto"/>
        <w:bottom w:val="none" w:sz="0" w:space="0" w:color="auto"/>
        <w:right w:val="none" w:sz="0" w:space="0" w:color="auto"/>
      </w:divBdr>
    </w:div>
    <w:div w:id="577446175">
      <w:bodyDiv w:val="1"/>
      <w:marLeft w:val="0"/>
      <w:marRight w:val="0"/>
      <w:marTop w:val="0"/>
      <w:marBottom w:val="0"/>
      <w:divBdr>
        <w:top w:val="none" w:sz="0" w:space="0" w:color="auto"/>
        <w:left w:val="none" w:sz="0" w:space="0" w:color="auto"/>
        <w:bottom w:val="none" w:sz="0" w:space="0" w:color="auto"/>
        <w:right w:val="none" w:sz="0" w:space="0" w:color="auto"/>
      </w:divBdr>
    </w:div>
    <w:div w:id="609120735">
      <w:bodyDiv w:val="1"/>
      <w:marLeft w:val="0"/>
      <w:marRight w:val="0"/>
      <w:marTop w:val="0"/>
      <w:marBottom w:val="0"/>
      <w:divBdr>
        <w:top w:val="none" w:sz="0" w:space="0" w:color="auto"/>
        <w:left w:val="none" w:sz="0" w:space="0" w:color="auto"/>
        <w:bottom w:val="none" w:sz="0" w:space="0" w:color="auto"/>
        <w:right w:val="none" w:sz="0" w:space="0" w:color="auto"/>
      </w:divBdr>
    </w:div>
    <w:div w:id="663318790">
      <w:bodyDiv w:val="1"/>
      <w:marLeft w:val="0"/>
      <w:marRight w:val="0"/>
      <w:marTop w:val="0"/>
      <w:marBottom w:val="0"/>
      <w:divBdr>
        <w:top w:val="none" w:sz="0" w:space="0" w:color="auto"/>
        <w:left w:val="none" w:sz="0" w:space="0" w:color="auto"/>
        <w:bottom w:val="none" w:sz="0" w:space="0" w:color="auto"/>
        <w:right w:val="none" w:sz="0" w:space="0" w:color="auto"/>
      </w:divBdr>
      <w:divsChild>
        <w:div w:id="1303075806">
          <w:marLeft w:val="0"/>
          <w:marRight w:val="0"/>
          <w:marTop w:val="0"/>
          <w:marBottom w:val="0"/>
          <w:divBdr>
            <w:top w:val="single" w:sz="6" w:space="0" w:color="BCBCBC"/>
            <w:left w:val="single" w:sz="6" w:space="0" w:color="BCBCBC"/>
            <w:bottom w:val="single" w:sz="6" w:space="0" w:color="BCBCBC"/>
            <w:right w:val="single" w:sz="6" w:space="0" w:color="BCBCBC"/>
          </w:divBdr>
          <w:divsChild>
            <w:div w:id="226916623">
              <w:marLeft w:val="0"/>
              <w:marRight w:val="0"/>
              <w:marTop w:val="0"/>
              <w:marBottom w:val="0"/>
              <w:divBdr>
                <w:top w:val="none" w:sz="0" w:space="0" w:color="auto"/>
                <w:left w:val="none" w:sz="0" w:space="0" w:color="auto"/>
                <w:bottom w:val="none" w:sz="0" w:space="0" w:color="auto"/>
                <w:right w:val="none" w:sz="0" w:space="0" w:color="auto"/>
              </w:divBdr>
              <w:divsChild>
                <w:div w:id="826634181">
                  <w:marLeft w:val="0"/>
                  <w:marRight w:val="0"/>
                  <w:marTop w:val="100"/>
                  <w:marBottom w:val="100"/>
                  <w:divBdr>
                    <w:top w:val="none" w:sz="0" w:space="0" w:color="auto"/>
                    <w:left w:val="none" w:sz="0" w:space="0" w:color="auto"/>
                    <w:bottom w:val="none" w:sz="0" w:space="0" w:color="auto"/>
                    <w:right w:val="none" w:sz="0" w:space="0" w:color="auto"/>
                  </w:divBdr>
                  <w:divsChild>
                    <w:div w:id="15890345">
                      <w:marLeft w:val="0"/>
                      <w:marRight w:val="0"/>
                      <w:marTop w:val="0"/>
                      <w:marBottom w:val="0"/>
                      <w:divBdr>
                        <w:top w:val="none" w:sz="0" w:space="0" w:color="auto"/>
                        <w:left w:val="none" w:sz="0" w:space="0" w:color="auto"/>
                        <w:bottom w:val="none" w:sz="0" w:space="0" w:color="auto"/>
                        <w:right w:val="none" w:sz="0" w:space="0" w:color="auto"/>
                      </w:divBdr>
                      <w:divsChild>
                        <w:div w:id="747727746">
                          <w:marLeft w:val="0"/>
                          <w:marRight w:val="0"/>
                          <w:marTop w:val="0"/>
                          <w:marBottom w:val="0"/>
                          <w:divBdr>
                            <w:top w:val="none" w:sz="0" w:space="0" w:color="auto"/>
                            <w:left w:val="none" w:sz="0" w:space="0" w:color="auto"/>
                            <w:bottom w:val="none" w:sz="0" w:space="0" w:color="auto"/>
                            <w:right w:val="none" w:sz="0" w:space="0" w:color="auto"/>
                          </w:divBdr>
                          <w:divsChild>
                            <w:div w:id="93743753">
                              <w:marLeft w:val="0"/>
                              <w:marRight w:val="0"/>
                              <w:marTop w:val="0"/>
                              <w:marBottom w:val="0"/>
                              <w:divBdr>
                                <w:top w:val="none" w:sz="0" w:space="0" w:color="auto"/>
                                <w:left w:val="none" w:sz="0" w:space="0" w:color="auto"/>
                                <w:bottom w:val="none" w:sz="0" w:space="0" w:color="auto"/>
                                <w:right w:val="none" w:sz="0" w:space="0" w:color="auto"/>
                              </w:divBdr>
                              <w:divsChild>
                                <w:div w:id="886529444">
                                  <w:marLeft w:val="0"/>
                                  <w:marRight w:val="0"/>
                                  <w:marTop w:val="0"/>
                                  <w:marBottom w:val="0"/>
                                  <w:divBdr>
                                    <w:top w:val="none" w:sz="0" w:space="0" w:color="auto"/>
                                    <w:left w:val="none" w:sz="0" w:space="0" w:color="auto"/>
                                    <w:bottom w:val="none" w:sz="0" w:space="0" w:color="auto"/>
                                    <w:right w:val="none" w:sz="0" w:space="0" w:color="auto"/>
                                  </w:divBdr>
                                  <w:divsChild>
                                    <w:div w:id="36123219">
                                      <w:marLeft w:val="0"/>
                                      <w:marRight w:val="0"/>
                                      <w:marTop w:val="0"/>
                                      <w:marBottom w:val="0"/>
                                      <w:divBdr>
                                        <w:top w:val="none" w:sz="0" w:space="0" w:color="auto"/>
                                        <w:left w:val="none" w:sz="0" w:space="0" w:color="auto"/>
                                        <w:bottom w:val="none" w:sz="0" w:space="0" w:color="auto"/>
                                        <w:right w:val="none" w:sz="0" w:space="0" w:color="auto"/>
                                      </w:divBdr>
                                      <w:divsChild>
                                        <w:div w:id="3326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547263">
      <w:bodyDiv w:val="1"/>
      <w:marLeft w:val="0"/>
      <w:marRight w:val="0"/>
      <w:marTop w:val="0"/>
      <w:marBottom w:val="0"/>
      <w:divBdr>
        <w:top w:val="none" w:sz="0" w:space="0" w:color="auto"/>
        <w:left w:val="none" w:sz="0" w:space="0" w:color="auto"/>
        <w:bottom w:val="none" w:sz="0" w:space="0" w:color="auto"/>
        <w:right w:val="none" w:sz="0" w:space="0" w:color="auto"/>
      </w:divBdr>
    </w:div>
    <w:div w:id="756831596">
      <w:bodyDiv w:val="1"/>
      <w:marLeft w:val="0"/>
      <w:marRight w:val="0"/>
      <w:marTop w:val="0"/>
      <w:marBottom w:val="0"/>
      <w:divBdr>
        <w:top w:val="none" w:sz="0" w:space="0" w:color="auto"/>
        <w:left w:val="none" w:sz="0" w:space="0" w:color="auto"/>
        <w:bottom w:val="none" w:sz="0" w:space="0" w:color="auto"/>
        <w:right w:val="none" w:sz="0" w:space="0" w:color="auto"/>
      </w:divBdr>
    </w:div>
    <w:div w:id="811364130">
      <w:bodyDiv w:val="1"/>
      <w:marLeft w:val="0"/>
      <w:marRight w:val="0"/>
      <w:marTop w:val="0"/>
      <w:marBottom w:val="0"/>
      <w:divBdr>
        <w:top w:val="none" w:sz="0" w:space="0" w:color="auto"/>
        <w:left w:val="none" w:sz="0" w:space="0" w:color="auto"/>
        <w:bottom w:val="none" w:sz="0" w:space="0" w:color="auto"/>
        <w:right w:val="none" w:sz="0" w:space="0" w:color="auto"/>
      </w:divBdr>
    </w:div>
    <w:div w:id="831608592">
      <w:bodyDiv w:val="1"/>
      <w:marLeft w:val="0"/>
      <w:marRight w:val="0"/>
      <w:marTop w:val="0"/>
      <w:marBottom w:val="0"/>
      <w:divBdr>
        <w:top w:val="none" w:sz="0" w:space="0" w:color="auto"/>
        <w:left w:val="none" w:sz="0" w:space="0" w:color="auto"/>
        <w:bottom w:val="none" w:sz="0" w:space="0" w:color="auto"/>
        <w:right w:val="none" w:sz="0" w:space="0" w:color="auto"/>
      </w:divBdr>
    </w:div>
    <w:div w:id="1024016221">
      <w:bodyDiv w:val="1"/>
      <w:marLeft w:val="0"/>
      <w:marRight w:val="0"/>
      <w:marTop w:val="0"/>
      <w:marBottom w:val="0"/>
      <w:divBdr>
        <w:top w:val="none" w:sz="0" w:space="0" w:color="auto"/>
        <w:left w:val="none" w:sz="0" w:space="0" w:color="auto"/>
        <w:bottom w:val="none" w:sz="0" w:space="0" w:color="auto"/>
        <w:right w:val="none" w:sz="0" w:space="0" w:color="auto"/>
      </w:divBdr>
    </w:div>
    <w:div w:id="1039747114">
      <w:marLeft w:val="0"/>
      <w:marRight w:val="0"/>
      <w:marTop w:val="0"/>
      <w:marBottom w:val="0"/>
      <w:divBdr>
        <w:top w:val="none" w:sz="0" w:space="0" w:color="auto"/>
        <w:left w:val="none" w:sz="0" w:space="0" w:color="auto"/>
        <w:bottom w:val="none" w:sz="0" w:space="0" w:color="auto"/>
        <w:right w:val="none" w:sz="0" w:space="0" w:color="auto"/>
      </w:divBdr>
    </w:div>
    <w:div w:id="1039747115">
      <w:marLeft w:val="0"/>
      <w:marRight w:val="0"/>
      <w:marTop w:val="0"/>
      <w:marBottom w:val="0"/>
      <w:divBdr>
        <w:top w:val="none" w:sz="0" w:space="0" w:color="auto"/>
        <w:left w:val="none" w:sz="0" w:space="0" w:color="auto"/>
        <w:bottom w:val="none" w:sz="0" w:space="0" w:color="auto"/>
        <w:right w:val="none" w:sz="0" w:space="0" w:color="auto"/>
      </w:divBdr>
    </w:div>
    <w:div w:id="1039747116">
      <w:marLeft w:val="0"/>
      <w:marRight w:val="0"/>
      <w:marTop w:val="0"/>
      <w:marBottom w:val="0"/>
      <w:divBdr>
        <w:top w:val="none" w:sz="0" w:space="0" w:color="auto"/>
        <w:left w:val="none" w:sz="0" w:space="0" w:color="auto"/>
        <w:bottom w:val="none" w:sz="0" w:space="0" w:color="auto"/>
        <w:right w:val="none" w:sz="0" w:space="0" w:color="auto"/>
      </w:divBdr>
    </w:div>
    <w:div w:id="1039747117">
      <w:marLeft w:val="0"/>
      <w:marRight w:val="0"/>
      <w:marTop w:val="0"/>
      <w:marBottom w:val="0"/>
      <w:divBdr>
        <w:top w:val="none" w:sz="0" w:space="0" w:color="auto"/>
        <w:left w:val="none" w:sz="0" w:space="0" w:color="auto"/>
        <w:bottom w:val="none" w:sz="0" w:space="0" w:color="auto"/>
        <w:right w:val="none" w:sz="0" w:space="0" w:color="auto"/>
      </w:divBdr>
    </w:div>
    <w:div w:id="1076584719">
      <w:bodyDiv w:val="1"/>
      <w:marLeft w:val="0"/>
      <w:marRight w:val="0"/>
      <w:marTop w:val="0"/>
      <w:marBottom w:val="0"/>
      <w:divBdr>
        <w:top w:val="none" w:sz="0" w:space="0" w:color="auto"/>
        <w:left w:val="none" w:sz="0" w:space="0" w:color="auto"/>
        <w:bottom w:val="none" w:sz="0" w:space="0" w:color="auto"/>
        <w:right w:val="none" w:sz="0" w:space="0" w:color="auto"/>
      </w:divBdr>
    </w:div>
    <w:div w:id="1120342968">
      <w:bodyDiv w:val="1"/>
      <w:marLeft w:val="0"/>
      <w:marRight w:val="0"/>
      <w:marTop w:val="0"/>
      <w:marBottom w:val="0"/>
      <w:divBdr>
        <w:top w:val="none" w:sz="0" w:space="0" w:color="auto"/>
        <w:left w:val="none" w:sz="0" w:space="0" w:color="auto"/>
        <w:bottom w:val="none" w:sz="0" w:space="0" w:color="auto"/>
        <w:right w:val="none" w:sz="0" w:space="0" w:color="auto"/>
      </w:divBdr>
    </w:div>
    <w:div w:id="1322543773">
      <w:bodyDiv w:val="1"/>
      <w:marLeft w:val="0"/>
      <w:marRight w:val="0"/>
      <w:marTop w:val="0"/>
      <w:marBottom w:val="0"/>
      <w:divBdr>
        <w:top w:val="none" w:sz="0" w:space="0" w:color="auto"/>
        <w:left w:val="none" w:sz="0" w:space="0" w:color="auto"/>
        <w:bottom w:val="none" w:sz="0" w:space="0" w:color="auto"/>
        <w:right w:val="none" w:sz="0" w:space="0" w:color="auto"/>
      </w:divBdr>
    </w:div>
    <w:div w:id="1333140196">
      <w:bodyDiv w:val="1"/>
      <w:marLeft w:val="0"/>
      <w:marRight w:val="0"/>
      <w:marTop w:val="0"/>
      <w:marBottom w:val="0"/>
      <w:divBdr>
        <w:top w:val="none" w:sz="0" w:space="0" w:color="auto"/>
        <w:left w:val="none" w:sz="0" w:space="0" w:color="auto"/>
        <w:bottom w:val="none" w:sz="0" w:space="0" w:color="auto"/>
        <w:right w:val="none" w:sz="0" w:space="0" w:color="auto"/>
      </w:divBdr>
    </w:div>
    <w:div w:id="1390421301">
      <w:bodyDiv w:val="1"/>
      <w:marLeft w:val="0"/>
      <w:marRight w:val="0"/>
      <w:marTop w:val="0"/>
      <w:marBottom w:val="0"/>
      <w:divBdr>
        <w:top w:val="none" w:sz="0" w:space="0" w:color="auto"/>
        <w:left w:val="none" w:sz="0" w:space="0" w:color="auto"/>
        <w:bottom w:val="none" w:sz="0" w:space="0" w:color="auto"/>
        <w:right w:val="none" w:sz="0" w:space="0" w:color="auto"/>
      </w:divBdr>
    </w:div>
    <w:div w:id="1442454459">
      <w:bodyDiv w:val="1"/>
      <w:marLeft w:val="0"/>
      <w:marRight w:val="0"/>
      <w:marTop w:val="0"/>
      <w:marBottom w:val="0"/>
      <w:divBdr>
        <w:top w:val="none" w:sz="0" w:space="0" w:color="auto"/>
        <w:left w:val="none" w:sz="0" w:space="0" w:color="auto"/>
        <w:bottom w:val="none" w:sz="0" w:space="0" w:color="auto"/>
        <w:right w:val="none" w:sz="0" w:space="0" w:color="auto"/>
      </w:divBdr>
    </w:div>
    <w:div w:id="1458452574">
      <w:bodyDiv w:val="1"/>
      <w:marLeft w:val="0"/>
      <w:marRight w:val="0"/>
      <w:marTop w:val="0"/>
      <w:marBottom w:val="0"/>
      <w:divBdr>
        <w:top w:val="none" w:sz="0" w:space="0" w:color="auto"/>
        <w:left w:val="none" w:sz="0" w:space="0" w:color="auto"/>
        <w:bottom w:val="none" w:sz="0" w:space="0" w:color="auto"/>
        <w:right w:val="none" w:sz="0" w:space="0" w:color="auto"/>
      </w:divBdr>
    </w:div>
    <w:div w:id="1491557763">
      <w:bodyDiv w:val="1"/>
      <w:marLeft w:val="0"/>
      <w:marRight w:val="0"/>
      <w:marTop w:val="0"/>
      <w:marBottom w:val="0"/>
      <w:divBdr>
        <w:top w:val="none" w:sz="0" w:space="0" w:color="auto"/>
        <w:left w:val="none" w:sz="0" w:space="0" w:color="auto"/>
        <w:bottom w:val="none" w:sz="0" w:space="0" w:color="auto"/>
        <w:right w:val="none" w:sz="0" w:space="0" w:color="auto"/>
      </w:divBdr>
    </w:div>
    <w:div w:id="1535341392">
      <w:bodyDiv w:val="1"/>
      <w:marLeft w:val="0"/>
      <w:marRight w:val="0"/>
      <w:marTop w:val="0"/>
      <w:marBottom w:val="0"/>
      <w:divBdr>
        <w:top w:val="none" w:sz="0" w:space="0" w:color="auto"/>
        <w:left w:val="none" w:sz="0" w:space="0" w:color="auto"/>
        <w:bottom w:val="none" w:sz="0" w:space="0" w:color="auto"/>
        <w:right w:val="none" w:sz="0" w:space="0" w:color="auto"/>
      </w:divBdr>
    </w:div>
    <w:div w:id="1551114458">
      <w:bodyDiv w:val="1"/>
      <w:marLeft w:val="0"/>
      <w:marRight w:val="0"/>
      <w:marTop w:val="0"/>
      <w:marBottom w:val="0"/>
      <w:divBdr>
        <w:top w:val="none" w:sz="0" w:space="0" w:color="auto"/>
        <w:left w:val="none" w:sz="0" w:space="0" w:color="auto"/>
        <w:bottom w:val="none" w:sz="0" w:space="0" w:color="auto"/>
        <w:right w:val="none" w:sz="0" w:space="0" w:color="auto"/>
      </w:divBdr>
    </w:div>
    <w:div w:id="1665159345">
      <w:bodyDiv w:val="1"/>
      <w:marLeft w:val="0"/>
      <w:marRight w:val="0"/>
      <w:marTop w:val="0"/>
      <w:marBottom w:val="0"/>
      <w:divBdr>
        <w:top w:val="none" w:sz="0" w:space="0" w:color="auto"/>
        <w:left w:val="none" w:sz="0" w:space="0" w:color="auto"/>
        <w:bottom w:val="none" w:sz="0" w:space="0" w:color="auto"/>
        <w:right w:val="none" w:sz="0" w:space="0" w:color="auto"/>
      </w:divBdr>
    </w:div>
    <w:div w:id="1724601091">
      <w:bodyDiv w:val="1"/>
      <w:marLeft w:val="0"/>
      <w:marRight w:val="0"/>
      <w:marTop w:val="0"/>
      <w:marBottom w:val="0"/>
      <w:divBdr>
        <w:top w:val="none" w:sz="0" w:space="0" w:color="auto"/>
        <w:left w:val="none" w:sz="0" w:space="0" w:color="auto"/>
        <w:bottom w:val="none" w:sz="0" w:space="0" w:color="auto"/>
        <w:right w:val="none" w:sz="0" w:space="0" w:color="auto"/>
      </w:divBdr>
    </w:div>
    <w:div w:id="1741438822">
      <w:bodyDiv w:val="1"/>
      <w:marLeft w:val="0"/>
      <w:marRight w:val="0"/>
      <w:marTop w:val="0"/>
      <w:marBottom w:val="0"/>
      <w:divBdr>
        <w:top w:val="none" w:sz="0" w:space="0" w:color="auto"/>
        <w:left w:val="none" w:sz="0" w:space="0" w:color="auto"/>
        <w:bottom w:val="none" w:sz="0" w:space="0" w:color="auto"/>
        <w:right w:val="none" w:sz="0" w:space="0" w:color="auto"/>
      </w:divBdr>
    </w:div>
    <w:div w:id="1766225230">
      <w:bodyDiv w:val="1"/>
      <w:marLeft w:val="0"/>
      <w:marRight w:val="0"/>
      <w:marTop w:val="0"/>
      <w:marBottom w:val="0"/>
      <w:divBdr>
        <w:top w:val="none" w:sz="0" w:space="0" w:color="auto"/>
        <w:left w:val="none" w:sz="0" w:space="0" w:color="auto"/>
        <w:bottom w:val="none" w:sz="0" w:space="0" w:color="auto"/>
        <w:right w:val="none" w:sz="0" w:space="0" w:color="auto"/>
      </w:divBdr>
    </w:div>
    <w:div w:id="1805780329">
      <w:bodyDiv w:val="1"/>
      <w:marLeft w:val="0"/>
      <w:marRight w:val="0"/>
      <w:marTop w:val="0"/>
      <w:marBottom w:val="0"/>
      <w:divBdr>
        <w:top w:val="none" w:sz="0" w:space="0" w:color="auto"/>
        <w:left w:val="none" w:sz="0" w:space="0" w:color="auto"/>
        <w:bottom w:val="none" w:sz="0" w:space="0" w:color="auto"/>
        <w:right w:val="none" w:sz="0" w:space="0" w:color="auto"/>
      </w:divBdr>
    </w:div>
    <w:div w:id="1844323523">
      <w:bodyDiv w:val="1"/>
      <w:marLeft w:val="0"/>
      <w:marRight w:val="0"/>
      <w:marTop w:val="0"/>
      <w:marBottom w:val="0"/>
      <w:divBdr>
        <w:top w:val="none" w:sz="0" w:space="0" w:color="auto"/>
        <w:left w:val="none" w:sz="0" w:space="0" w:color="auto"/>
        <w:bottom w:val="none" w:sz="0" w:space="0" w:color="auto"/>
        <w:right w:val="none" w:sz="0" w:space="0" w:color="auto"/>
      </w:divBdr>
    </w:div>
    <w:div w:id="2014720192">
      <w:bodyDiv w:val="1"/>
      <w:marLeft w:val="0"/>
      <w:marRight w:val="0"/>
      <w:marTop w:val="0"/>
      <w:marBottom w:val="0"/>
      <w:divBdr>
        <w:top w:val="none" w:sz="0" w:space="0" w:color="auto"/>
        <w:left w:val="none" w:sz="0" w:space="0" w:color="auto"/>
        <w:bottom w:val="none" w:sz="0" w:space="0" w:color="auto"/>
        <w:right w:val="none" w:sz="0" w:space="0" w:color="auto"/>
      </w:divBdr>
    </w:div>
    <w:div w:id="2028174523">
      <w:bodyDiv w:val="1"/>
      <w:marLeft w:val="0"/>
      <w:marRight w:val="0"/>
      <w:marTop w:val="0"/>
      <w:marBottom w:val="0"/>
      <w:divBdr>
        <w:top w:val="none" w:sz="0" w:space="0" w:color="auto"/>
        <w:left w:val="none" w:sz="0" w:space="0" w:color="auto"/>
        <w:bottom w:val="none" w:sz="0" w:space="0" w:color="auto"/>
        <w:right w:val="none" w:sz="0" w:space="0" w:color="auto"/>
      </w:divBdr>
    </w:div>
    <w:div w:id="2040665635">
      <w:bodyDiv w:val="1"/>
      <w:marLeft w:val="0"/>
      <w:marRight w:val="0"/>
      <w:marTop w:val="0"/>
      <w:marBottom w:val="0"/>
      <w:divBdr>
        <w:top w:val="none" w:sz="0" w:space="0" w:color="auto"/>
        <w:left w:val="none" w:sz="0" w:space="0" w:color="auto"/>
        <w:bottom w:val="none" w:sz="0" w:space="0" w:color="auto"/>
        <w:right w:val="none" w:sz="0" w:space="0" w:color="auto"/>
      </w:divBdr>
    </w:div>
    <w:div w:id="2069259704">
      <w:bodyDiv w:val="1"/>
      <w:marLeft w:val="0"/>
      <w:marRight w:val="0"/>
      <w:marTop w:val="0"/>
      <w:marBottom w:val="0"/>
      <w:divBdr>
        <w:top w:val="none" w:sz="0" w:space="0" w:color="auto"/>
        <w:left w:val="none" w:sz="0" w:space="0" w:color="auto"/>
        <w:bottom w:val="none" w:sz="0" w:space="0" w:color="auto"/>
        <w:right w:val="none" w:sz="0" w:space="0" w:color="auto"/>
      </w:divBdr>
    </w:div>
    <w:div w:id="213772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ziennikustaw.gov.pl/DU/2020/2182" TargetMode="External"/><Relationship Id="rId18" Type="http://schemas.openxmlformats.org/officeDocument/2006/relationships/hyperlink" Target="https://dziennikustaw.gov.pl/DU/rok/2020/pozycja/2047" TargetMode="External"/><Relationship Id="rId3" Type="http://schemas.openxmlformats.org/officeDocument/2006/relationships/styles" Target="styles.xml"/><Relationship Id="rId21" Type="http://schemas.openxmlformats.org/officeDocument/2006/relationships/hyperlink" Target="https://dziennikustaw.gov.pl/DU/2020/2111" TargetMode="External"/><Relationship Id="rId7" Type="http://schemas.openxmlformats.org/officeDocument/2006/relationships/endnotes" Target="endnotes.xml"/><Relationship Id="rId12" Type="http://schemas.openxmlformats.org/officeDocument/2006/relationships/hyperlink" Target="https://dziennikustaw.gov.pl/DU/2020/2384" TargetMode="External"/><Relationship Id="rId17" Type="http://schemas.openxmlformats.org/officeDocument/2006/relationships/hyperlink" Target="https://dziennikustaw.gov.pl/DU/rok/2020/pozycja/204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ziennikustaw.gov.pl/DU/2020/1960" TargetMode="External"/><Relationship Id="rId20" Type="http://schemas.openxmlformats.org/officeDocument/2006/relationships/hyperlink" Target="https://dziennikustaw.gov.pl/DU/2020/20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ziennikustaw.gov.pl/DU/2020/1870" TargetMode="External"/><Relationship Id="rId23" Type="http://schemas.openxmlformats.org/officeDocument/2006/relationships/hyperlink" Target="https://dziennikustaw.gov.pl/DU/2020/2382" TargetMode="External"/><Relationship Id="rId10" Type="http://schemas.openxmlformats.org/officeDocument/2006/relationships/footer" Target="footer2.xml"/><Relationship Id="rId19" Type="http://schemas.openxmlformats.org/officeDocument/2006/relationships/hyperlink" Target="https://dziennikustaw.gov.pl/DU/2020/205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ziennikustaw.gov.pl/DU/2020/1859" TargetMode="External"/><Relationship Id="rId22" Type="http://schemas.openxmlformats.org/officeDocument/2006/relationships/hyperlink" Target="https://dziennikustaw.gov.pl/DU/2020/23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54DDA-F68A-468C-8626-2B65F6E1F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6061</Words>
  <Characters>36368</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www.webmastersi.com.pl</Company>
  <LinksUpToDate>false</LinksUpToDate>
  <CharactersWithSpaces>42345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Mirosław Król</dc:creator>
  <cp:keywords/>
  <dc:description/>
  <cp:lastModifiedBy>Dworzycka Anna</cp:lastModifiedBy>
  <cp:revision>2</cp:revision>
  <cp:lastPrinted>2018-08-22T08:50:00Z</cp:lastPrinted>
  <dcterms:created xsi:type="dcterms:W3CDTF">2020-12-30T19:23:00Z</dcterms:created>
  <dcterms:modified xsi:type="dcterms:W3CDTF">2020-12-30T19:23:00Z</dcterms:modified>
</cp:coreProperties>
</file>