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BDB7" w14:textId="74400E17" w:rsidR="003454CD" w:rsidRDefault="00E94ED8" w:rsidP="003C6134">
      <w:pPr>
        <w:jc w:val="center"/>
        <w:rPr>
          <w:b/>
          <w:bCs/>
          <w:sz w:val="32"/>
          <w:szCs w:val="32"/>
        </w:rPr>
      </w:pPr>
      <w:r w:rsidRPr="009E11B7">
        <w:rPr>
          <w:b/>
          <w:bCs/>
          <w:sz w:val="32"/>
          <w:szCs w:val="32"/>
        </w:rPr>
        <w:t>OPIS PRZEDMIOTU ZAMÓWIENIA</w:t>
      </w:r>
    </w:p>
    <w:p w14:paraId="3FAFAAD0" w14:textId="35351124" w:rsidR="0003477E" w:rsidRDefault="009E11B7" w:rsidP="006C43F3">
      <w:pPr>
        <w:spacing w:after="0"/>
        <w:jc w:val="center"/>
        <w:rPr>
          <w:sz w:val="32"/>
          <w:szCs w:val="32"/>
        </w:rPr>
      </w:pPr>
      <w:r w:rsidRPr="009E11B7">
        <w:rPr>
          <w:sz w:val="32"/>
          <w:szCs w:val="32"/>
        </w:rPr>
        <w:t xml:space="preserve">Remont sufitu podwieszanego </w:t>
      </w:r>
      <w:r w:rsidR="0003477E">
        <w:rPr>
          <w:sz w:val="32"/>
          <w:szCs w:val="32"/>
        </w:rPr>
        <w:t xml:space="preserve">po naprawie przeciekającego dachu, naprawa </w:t>
      </w:r>
      <w:r w:rsidR="0003477E" w:rsidRPr="0003477E">
        <w:rPr>
          <w:sz w:val="32"/>
          <w:szCs w:val="32"/>
        </w:rPr>
        <w:t>ościeżnic</w:t>
      </w:r>
      <w:r w:rsidR="0003477E">
        <w:rPr>
          <w:sz w:val="32"/>
          <w:szCs w:val="32"/>
        </w:rPr>
        <w:t>y i drzwi</w:t>
      </w:r>
    </w:p>
    <w:p w14:paraId="323CCEEB" w14:textId="756912FC" w:rsidR="001868C6" w:rsidRDefault="001868C6" w:rsidP="000347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 Oddziale Centralnego Laboratorium w Koszalinie</w:t>
      </w:r>
    </w:p>
    <w:p w14:paraId="1792A8F4" w14:textId="3F0ACDFF" w:rsidR="00F37CC0" w:rsidRPr="000B251B" w:rsidRDefault="001868C6" w:rsidP="000B251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przy ul. Przemysłowej 4</w:t>
      </w:r>
    </w:p>
    <w:p w14:paraId="5A333035" w14:textId="3B799AC0" w:rsidR="003454CD" w:rsidRDefault="009E11B7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Przedmiotem zamówienia jest r</w:t>
      </w:r>
      <w:r w:rsidR="003454CD">
        <w:t xml:space="preserve">emont sufitu podwieszanego po naprawie przeciekającego </w:t>
      </w:r>
      <w:r w:rsidR="00E94ED8">
        <w:t>dachu budynku laboratorium</w:t>
      </w:r>
      <w:r>
        <w:t xml:space="preserve"> </w:t>
      </w:r>
      <w:r w:rsidR="0083268A">
        <w:t xml:space="preserve">i </w:t>
      </w:r>
      <w:r w:rsidR="003454CD">
        <w:t xml:space="preserve">naprawa </w:t>
      </w:r>
      <w:r w:rsidR="0003477E" w:rsidRPr="0003477E">
        <w:t>ościeżnicy i drzwi</w:t>
      </w:r>
      <w:r w:rsidR="004B38D3">
        <w:t>.</w:t>
      </w:r>
    </w:p>
    <w:p w14:paraId="1A05E21F" w14:textId="0A9041E3" w:rsidR="00B509F7" w:rsidRDefault="009E11B7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Zakres prac</w:t>
      </w:r>
      <w:r w:rsidR="00DB2B04">
        <w:t xml:space="preserve"> obejmuje</w:t>
      </w:r>
      <w:r>
        <w:t>:</w:t>
      </w:r>
    </w:p>
    <w:p w14:paraId="1B97877F" w14:textId="6FFCB794" w:rsidR="00B509F7" w:rsidRPr="009264DA" w:rsidRDefault="00B509F7" w:rsidP="000B251B">
      <w:pPr>
        <w:pStyle w:val="Akapitzlist"/>
        <w:spacing w:line="240" w:lineRule="auto"/>
        <w:ind w:left="360"/>
        <w:jc w:val="both"/>
      </w:pPr>
      <w:r>
        <w:t xml:space="preserve">- Demontaż istniejącego sufitu podwieszanego </w:t>
      </w:r>
      <w:r w:rsidR="00D65C3C">
        <w:t xml:space="preserve">z konstrukcją </w:t>
      </w:r>
      <w:r>
        <w:t>wraz z oświetleniem – 38 m</w:t>
      </w:r>
      <w:r w:rsidRPr="00B509F7">
        <w:rPr>
          <w:vertAlign w:val="superscript"/>
        </w:rPr>
        <w:t>2</w:t>
      </w:r>
      <w:r w:rsidR="009264DA">
        <w:t>.</w:t>
      </w:r>
    </w:p>
    <w:p w14:paraId="1F35DC45" w14:textId="5AF501B3" w:rsidR="00B509F7" w:rsidRDefault="00B509F7" w:rsidP="000B251B">
      <w:pPr>
        <w:pStyle w:val="Akapitzlist"/>
        <w:spacing w:line="240" w:lineRule="auto"/>
        <w:ind w:left="360"/>
        <w:jc w:val="both"/>
      </w:pPr>
      <w:r>
        <w:t xml:space="preserve">- </w:t>
      </w:r>
      <w:r w:rsidR="00CE328E">
        <w:t>Naprawę</w:t>
      </w:r>
      <w:r>
        <w:t xml:space="preserve"> wraz z wymianą uszkodzonych części elementów instalacji elektrycznej po zalaniu sufitu wskutek nieszczelności poszycia dachowego</w:t>
      </w:r>
      <w:r w:rsidR="009264DA">
        <w:t>.</w:t>
      </w:r>
    </w:p>
    <w:p w14:paraId="70500154" w14:textId="71D55B2B" w:rsidR="00B509F7" w:rsidRDefault="00B509F7" w:rsidP="000B251B">
      <w:pPr>
        <w:pStyle w:val="Akapitzlist"/>
        <w:spacing w:line="240" w:lineRule="auto"/>
        <w:ind w:left="360"/>
        <w:jc w:val="both"/>
      </w:pPr>
      <w:r>
        <w:t>- Wykonanie pomiarów parametrów instalacji</w:t>
      </w:r>
      <w:r w:rsidR="00233FCC">
        <w:t xml:space="preserve"> przed i</w:t>
      </w:r>
      <w:r>
        <w:t xml:space="preserve"> po naprawie (wymagany protokół)</w:t>
      </w:r>
      <w:r w:rsidR="009264DA">
        <w:t>.</w:t>
      </w:r>
    </w:p>
    <w:p w14:paraId="484FF18B" w14:textId="1F6A3165" w:rsidR="00B509F7" w:rsidRDefault="00B509F7" w:rsidP="000B251B">
      <w:pPr>
        <w:pStyle w:val="Akapitzlist"/>
        <w:spacing w:line="240" w:lineRule="auto"/>
        <w:ind w:left="360"/>
        <w:jc w:val="both"/>
      </w:pPr>
      <w:r>
        <w:t xml:space="preserve">- Montaż nowego sufitu podwieszanego </w:t>
      </w:r>
      <w:r w:rsidR="007E372C">
        <w:t xml:space="preserve">w systemie ATLAS M </w:t>
      </w:r>
      <w:r>
        <w:t>wraz ze szpachlowaniem połączeń i malowaniem</w:t>
      </w:r>
      <w:r w:rsidR="009264DA">
        <w:t>.</w:t>
      </w:r>
    </w:p>
    <w:p w14:paraId="3DF24F6B" w14:textId="7F876A4B" w:rsidR="00B509F7" w:rsidRDefault="00B509F7" w:rsidP="000B251B">
      <w:pPr>
        <w:pStyle w:val="Akapitzlist"/>
        <w:spacing w:line="240" w:lineRule="auto"/>
        <w:ind w:left="360"/>
        <w:jc w:val="both"/>
      </w:pPr>
      <w:r>
        <w:t>- Montaż lamp oświetleniowych</w:t>
      </w:r>
      <w:r w:rsidR="0068194C">
        <w:t xml:space="preserve"> i po ich zdjęciu sprawdzenie ich działania i przydatności</w:t>
      </w:r>
      <w:r w:rsidR="009264DA">
        <w:t>.</w:t>
      </w:r>
    </w:p>
    <w:p w14:paraId="13DD8142" w14:textId="6981D4FE" w:rsidR="00B509F7" w:rsidRDefault="00B509F7" w:rsidP="000B251B">
      <w:pPr>
        <w:pStyle w:val="Akapitzlist"/>
        <w:spacing w:line="240" w:lineRule="auto"/>
        <w:ind w:left="360"/>
        <w:jc w:val="both"/>
      </w:pPr>
      <w:r>
        <w:t>- Napraw</w:t>
      </w:r>
      <w:r w:rsidR="00CE328E">
        <w:t>ę</w:t>
      </w:r>
      <w:r w:rsidR="00430E3F">
        <w:t>, regulację/</w:t>
      </w:r>
      <w:r w:rsidR="00CE328E">
        <w:t>wymianę</w:t>
      </w:r>
      <w:r>
        <w:t xml:space="preserve"> </w:t>
      </w:r>
      <w:r w:rsidR="00430E3F" w:rsidRPr="0003477E">
        <w:t>ościeżnicy i drzwi</w:t>
      </w:r>
      <w:r w:rsidR="00430E3F">
        <w:t xml:space="preserve"> w celu przywrócenia stanu pierwotnego.</w:t>
      </w:r>
    </w:p>
    <w:p w14:paraId="3AEC21BD" w14:textId="77777777" w:rsidR="004F529E" w:rsidRDefault="001B5CDB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pono</w:t>
      </w:r>
      <w:r w:rsidR="000F7372">
        <w:t xml:space="preserve">si pełną odpowiedzialność za bezpieczną pracę oraz zobowiąże się </w:t>
      </w:r>
      <w:r w:rsidR="00CE328E">
        <w:br/>
      </w:r>
      <w:r w:rsidR="000F7372">
        <w:t xml:space="preserve">w </w:t>
      </w:r>
      <w:r w:rsidR="00C0576D">
        <w:t xml:space="preserve">umowie do przestrzegania obowiązujących przepisów </w:t>
      </w:r>
      <w:r w:rsidR="006C43F3">
        <w:t>BHP</w:t>
      </w:r>
      <w:r w:rsidR="00C0576D">
        <w:t xml:space="preserve"> oraz </w:t>
      </w:r>
      <w:r w:rsidR="006C43F3">
        <w:t>PPOŻ</w:t>
      </w:r>
      <w:r w:rsidR="00975137">
        <w:t xml:space="preserve"> i zabezpieczenia urządzeń w pomieszczeniu laboratoryjnym.</w:t>
      </w:r>
      <w:r w:rsidR="004F529E" w:rsidRPr="004F529E">
        <w:t xml:space="preserve"> </w:t>
      </w:r>
    </w:p>
    <w:p w14:paraId="37877136" w14:textId="7C393B95" w:rsidR="00B509F7" w:rsidRDefault="004F529E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miejsce pracy było zabezpieczone kurtynami przeciwpyłowymi.</w:t>
      </w:r>
    </w:p>
    <w:p w14:paraId="61E57752" w14:textId="0517C6FB" w:rsidR="00F37CC0" w:rsidRDefault="00F37CC0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materiały użyte do wykonania przedmiotu zamówienia były:</w:t>
      </w:r>
    </w:p>
    <w:p w14:paraId="7ADCE53C" w14:textId="0B799F65" w:rsidR="00F37CC0" w:rsidRDefault="00F37CC0" w:rsidP="000B251B">
      <w:pPr>
        <w:pStyle w:val="Akapitzlist"/>
        <w:spacing w:line="240" w:lineRule="auto"/>
        <w:ind w:left="360"/>
        <w:jc w:val="both"/>
      </w:pPr>
      <w:r>
        <w:t>- fabryczne nowe, w pierwszym gatunku, z terminem zgodnym do przydatności,</w:t>
      </w:r>
    </w:p>
    <w:p w14:paraId="4C122711" w14:textId="227352DA" w:rsidR="00F37CC0" w:rsidRDefault="00F37CC0" w:rsidP="000B251B">
      <w:pPr>
        <w:pStyle w:val="Akapitzlist"/>
        <w:spacing w:line="240" w:lineRule="auto"/>
        <w:ind w:left="360"/>
        <w:jc w:val="both"/>
      </w:pPr>
      <w:r>
        <w:t xml:space="preserve">- wolne od wszelkich wad i uszkodzeń, </w:t>
      </w:r>
    </w:p>
    <w:p w14:paraId="1AA1E5E8" w14:textId="1101E657" w:rsidR="00F37CC0" w:rsidRDefault="00F37CC0" w:rsidP="000B251B">
      <w:pPr>
        <w:pStyle w:val="Akapitzlist"/>
        <w:spacing w:line="240" w:lineRule="auto"/>
        <w:ind w:left="360"/>
        <w:jc w:val="both"/>
      </w:pPr>
      <w:r>
        <w:t>- bez wcześniejszej eksploatacji.</w:t>
      </w:r>
    </w:p>
    <w:p w14:paraId="216FAE8B" w14:textId="071328FB" w:rsidR="00F37CC0" w:rsidRDefault="00F37CC0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</w:t>
      </w:r>
      <w:r w:rsidR="00B816E6">
        <w:t xml:space="preserve"> </w:t>
      </w:r>
      <w:r>
        <w:t>wymaga, aby kolor i jakość farby został uzgodniony przed realizacją przedmiotu zamówienia.</w:t>
      </w:r>
    </w:p>
    <w:p w14:paraId="1E078D6C" w14:textId="3484BC0F" w:rsidR="00C0576D" w:rsidRDefault="00C0576D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wykona przedmiot zamówienia przy użyciu własnych materiałów i narzędzi niezbędnych do wykonania przedmiotu zamówienia.</w:t>
      </w:r>
    </w:p>
    <w:p w14:paraId="62B2A4B6" w14:textId="5550DC48" w:rsidR="007C281E" w:rsidRDefault="00BB0F97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po zakończeniu prac</w:t>
      </w:r>
      <w:r w:rsidR="00975137">
        <w:t xml:space="preserve"> w danym dniu</w:t>
      </w:r>
      <w:r>
        <w:t xml:space="preserve"> uporządkuje </w:t>
      </w:r>
      <w:r w:rsidR="009264DA">
        <w:t>miejsce</w:t>
      </w:r>
      <w:r>
        <w:t xml:space="preserve">, </w:t>
      </w:r>
      <w:r w:rsidR="009264DA">
        <w:t>w</w:t>
      </w:r>
      <w:r>
        <w:t xml:space="preserve"> którym realizowane były czynności i prace związane z realizacją przedmiotu zamówienia</w:t>
      </w:r>
      <w:r w:rsidR="007C281E">
        <w:t>. Dokona</w:t>
      </w:r>
    </w:p>
    <w:p w14:paraId="31A15BE2" w14:textId="131C5438" w:rsidR="004F529E" w:rsidRDefault="009264DA" w:rsidP="000B251B">
      <w:pPr>
        <w:pStyle w:val="Akapitzlist"/>
        <w:spacing w:line="240" w:lineRule="auto"/>
        <w:ind w:left="360"/>
        <w:jc w:val="both"/>
      </w:pPr>
      <w:r>
        <w:t>utylizacj</w:t>
      </w:r>
      <w:r w:rsidR="007C281E">
        <w:t>i</w:t>
      </w:r>
      <w:r>
        <w:t xml:space="preserve"> materiałów powstałych w toku prac zgodnie z obowiązującymi przepisami prawa w tym zakresie.</w:t>
      </w:r>
    </w:p>
    <w:p w14:paraId="1DF829C0" w14:textId="7A97E73E" w:rsidR="00C0576D" w:rsidRDefault="00C0576D" w:rsidP="009264DA">
      <w:pPr>
        <w:pStyle w:val="Akapitzlist"/>
        <w:spacing w:line="360" w:lineRule="auto"/>
        <w:ind w:left="360"/>
        <w:jc w:val="both"/>
      </w:pPr>
    </w:p>
    <w:p w14:paraId="785B42C1" w14:textId="77167F27" w:rsidR="00B509F7" w:rsidRDefault="00B509F7"/>
    <w:p w14:paraId="49E4D19E" w14:textId="77777777" w:rsidR="00FA6215" w:rsidRDefault="00FA6215"/>
    <w:p w14:paraId="2EC48B9C" w14:textId="744128BF" w:rsidR="00997F4D" w:rsidRDefault="00997F4D"/>
    <w:sectPr w:rsidR="0099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4DDB" w14:textId="77777777" w:rsidR="00610B6B" w:rsidRDefault="00610B6B" w:rsidP="003C6134">
      <w:pPr>
        <w:spacing w:after="0" w:line="240" w:lineRule="auto"/>
      </w:pPr>
      <w:r>
        <w:separator/>
      </w:r>
    </w:p>
  </w:endnote>
  <w:endnote w:type="continuationSeparator" w:id="0">
    <w:p w14:paraId="7DDBF1F9" w14:textId="77777777" w:rsidR="00610B6B" w:rsidRDefault="00610B6B" w:rsidP="003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D308" w14:textId="77777777" w:rsidR="00610B6B" w:rsidRDefault="00610B6B" w:rsidP="003C6134">
      <w:pPr>
        <w:spacing w:after="0" w:line="240" w:lineRule="auto"/>
      </w:pPr>
      <w:r>
        <w:separator/>
      </w:r>
    </w:p>
  </w:footnote>
  <w:footnote w:type="continuationSeparator" w:id="0">
    <w:p w14:paraId="5C2AE90E" w14:textId="77777777" w:rsidR="00610B6B" w:rsidRDefault="00610B6B" w:rsidP="003C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BE1"/>
    <w:multiLevelType w:val="hybridMultilevel"/>
    <w:tmpl w:val="F65CE55C"/>
    <w:lvl w:ilvl="0" w:tplc="B536682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8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CF"/>
    <w:rsid w:val="0003477E"/>
    <w:rsid w:val="000B251B"/>
    <w:rsid w:val="000F7372"/>
    <w:rsid w:val="001868C6"/>
    <w:rsid w:val="001B5CDB"/>
    <w:rsid w:val="0022327D"/>
    <w:rsid w:val="002318D3"/>
    <w:rsid w:val="00233FCC"/>
    <w:rsid w:val="003454CD"/>
    <w:rsid w:val="0035484B"/>
    <w:rsid w:val="003C6134"/>
    <w:rsid w:val="003D2D1F"/>
    <w:rsid w:val="00430E3F"/>
    <w:rsid w:val="00467BF7"/>
    <w:rsid w:val="004951C9"/>
    <w:rsid w:val="004B38D3"/>
    <w:rsid w:val="004F529E"/>
    <w:rsid w:val="005268FD"/>
    <w:rsid w:val="00560D95"/>
    <w:rsid w:val="005753F3"/>
    <w:rsid w:val="005D60F4"/>
    <w:rsid w:val="00610A68"/>
    <w:rsid w:val="00610B6B"/>
    <w:rsid w:val="0068194C"/>
    <w:rsid w:val="006C43F3"/>
    <w:rsid w:val="00787C80"/>
    <w:rsid w:val="007C281E"/>
    <w:rsid w:val="007E372C"/>
    <w:rsid w:val="0083268A"/>
    <w:rsid w:val="009264DA"/>
    <w:rsid w:val="00956FCB"/>
    <w:rsid w:val="00975137"/>
    <w:rsid w:val="00997711"/>
    <w:rsid w:val="00997F4D"/>
    <w:rsid w:val="009C71E8"/>
    <w:rsid w:val="009E11B7"/>
    <w:rsid w:val="00B509F7"/>
    <w:rsid w:val="00B816E6"/>
    <w:rsid w:val="00BA714D"/>
    <w:rsid w:val="00BB0F97"/>
    <w:rsid w:val="00C0576D"/>
    <w:rsid w:val="00C425CF"/>
    <w:rsid w:val="00CE328E"/>
    <w:rsid w:val="00D32FFE"/>
    <w:rsid w:val="00D65C3C"/>
    <w:rsid w:val="00DB2B04"/>
    <w:rsid w:val="00E53418"/>
    <w:rsid w:val="00E94ED8"/>
    <w:rsid w:val="00F37CC0"/>
    <w:rsid w:val="00F67B48"/>
    <w:rsid w:val="00F77C90"/>
    <w:rsid w:val="00FA6215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507B"/>
  <w15:chartTrackingRefBased/>
  <w15:docId w15:val="{4E422216-974A-419C-B05C-226E7F3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5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34"/>
  </w:style>
  <w:style w:type="paragraph" w:styleId="Stopka">
    <w:name w:val="footer"/>
    <w:basedOn w:val="Normalny"/>
    <w:link w:val="Stopka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Wydziałkowska, Jadwiga</dc:creator>
  <cp:keywords/>
  <dc:description/>
  <cp:lastModifiedBy>Wydziałkowska, Jadwiga</cp:lastModifiedBy>
  <cp:revision>51</cp:revision>
  <cp:lastPrinted>2025-08-04T08:50:00Z</cp:lastPrinted>
  <dcterms:created xsi:type="dcterms:W3CDTF">2025-08-04T08:24:00Z</dcterms:created>
  <dcterms:modified xsi:type="dcterms:W3CDTF">2025-08-04T12:35:00Z</dcterms:modified>
</cp:coreProperties>
</file>