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47AF0D9A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566F58" w:rsidRPr="00566F58">
        <w:rPr>
          <w:rFonts w:ascii="Lato" w:hAnsi="Lato"/>
          <w:sz w:val="20"/>
          <w:szCs w:val="20"/>
        </w:rPr>
        <w:t>15</w:t>
      </w:r>
      <w:r w:rsidR="00963336" w:rsidRPr="00566F58">
        <w:rPr>
          <w:rFonts w:ascii="Lato" w:hAnsi="Lato"/>
          <w:sz w:val="20"/>
          <w:szCs w:val="20"/>
        </w:rPr>
        <w:t>.202</w:t>
      </w:r>
      <w:r w:rsidR="00566F58" w:rsidRPr="00566F58">
        <w:rPr>
          <w:rFonts w:ascii="Lato" w:hAnsi="Lato"/>
          <w:sz w:val="20"/>
          <w:szCs w:val="20"/>
        </w:rPr>
        <w:t>2</w:t>
      </w:r>
      <w:r w:rsidR="00B63F3E" w:rsidRPr="00566F58">
        <w:rPr>
          <w:rFonts w:ascii="Lato" w:hAnsi="Lato"/>
          <w:sz w:val="20"/>
          <w:szCs w:val="20"/>
        </w:rPr>
        <w:t>.KK.</w:t>
      </w:r>
      <w:r w:rsidR="00566F58" w:rsidRPr="00566F58">
        <w:rPr>
          <w:rFonts w:ascii="Lato" w:hAnsi="Lato"/>
          <w:sz w:val="20"/>
          <w:szCs w:val="20"/>
        </w:rPr>
        <w:t>19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566F58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566F58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28A67D71" w:rsidR="00963336" w:rsidRPr="00566F58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566F58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 xml:space="preserve">. </w:t>
      </w:r>
      <w:r w:rsidRPr="00566F58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3E537F" w:rsidRPr="00566F58">
        <w:rPr>
          <w:rFonts w:ascii="Lato" w:hAnsi="Lato" w:cs="Arial"/>
          <w:bCs/>
          <w:spacing w:val="4"/>
          <w:sz w:val="20"/>
          <w:szCs w:val="20"/>
        </w:rPr>
        <w:t>3</w:t>
      </w:r>
      <w:r w:rsidRPr="00566F58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3E537F" w:rsidRPr="00566F58">
        <w:rPr>
          <w:rFonts w:ascii="Lato" w:hAnsi="Lato" w:cs="Arial"/>
          <w:bCs/>
          <w:spacing w:val="4"/>
          <w:sz w:val="20"/>
          <w:szCs w:val="20"/>
        </w:rPr>
        <w:t>775</w:t>
      </w:r>
      <w:r w:rsidR="00B63F3E" w:rsidRPr="00566F58">
        <w:rPr>
          <w:rFonts w:ascii="Lato" w:hAnsi="Lato" w:cs="Arial"/>
          <w:bCs/>
          <w:spacing w:val="4"/>
          <w:sz w:val="20"/>
          <w:szCs w:val="20"/>
        </w:rPr>
        <w:t xml:space="preserve"> ze zm.</w:t>
      </w:r>
      <w:r w:rsidRPr="00566F58">
        <w:rPr>
          <w:rFonts w:ascii="Lato" w:hAnsi="Lato" w:cs="Arial"/>
          <w:spacing w:val="4"/>
          <w:sz w:val="20"/>
          <w:szCs w:val="20"/>
        </w:rPr>
        <w:t>)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art. 12 ust. 1 i 3 ustawy </w:t>
      </w:r>
      <w:r w:rsidR="008B3368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dnia 24 kwietnia 2009 r. o inwestycjach w zakresie terminalu 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>. Dz. U. z 202</w:t>
      </w:r>
      <w:r w:rsidR="00B63F3E" w:rsidRPr="00566F58">
        <w:rPr>
          <w:rFonts w:ascii="Lato" w:hAnsi="Lato" w:cs="Arial"/>
          <w:spacing w:val="4"/>
          <w:sz w:val="20"/>
          <w:szCs w:val="20"/>
        </w:rPr>
        <w:t>3</w:t>
      </w:r>
      <w:r w:rsidRPr="00566F58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B63F3E" w:rsidRPr="00566F58">
        <w:rPr>
          <w:rFonts w:ascii="Lato" w:hAnsi="Lato" w:cs="Arial"/>
          <w:spacing w:val="4"/>
          <w:sz w:val="20"/>
          <w:szCs w:val="20"/>
        </w:rPr>
        <w:t>924</w:t>
      </w:r>
      <w:r w:rsidRPr="00566F58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późń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>. zm.),</w:t>
      </w:r>
      <w:r w:rsidR="00B63F3E" w:rsidRPr="00566F58">
        <w:rPr>
          <w:rFonts w:ascii="Lato" w:hAnsi="Lato" w:cs="Arial"/>
          <w:spacing w:val="4"/>
          <w:sz w:val="20"/>
          <w:szCs w:val="20"/>
        </w:rPr>
        <w:t xml:space="preserve"> </w:t>
      </w:r>
      <w:r w:rsidR="00994980" w:rsidRPr="00566F58">
        <w:rPr>
          <w:rFonts w:ascii="Lato" w:hAnsi="Lato" w:cs="Arial"/>
          <w:spacing w:val="4"/>
          <w:sz w:val="20"/>
          <w:szCs w:val="20"/>
        </w:rPr>
        <w:br/>
      </w:r>
      <w:r w:rsidR="00B63F3E" w:rsidRPr="00566F58">
        <w:rPr>
          <w:rFonts w:ascii="Lato" w:hAnsi="Lato" w:cs="Arial"/>
          <w:spacing w:val="4"/>
          <w:sz w:val="20"/>
          <w:szCs w:val="20"/>
        </w:rPr>
        <w:t xml:space="preserve">a także </w:t>
      </w:r>
      <w:r w:rsidR="00994980" w:rsidRPr="00566F58">
        <w:rPr>
          <w:rFonts w:ascii="Lato" w:hAnsi="Lato" w:cs="Arial"/>
          <w:spacing w:val="4"/>
          <w:sz w:val="20"/>
          <w:szCs w:val="20"/>
        </w:rPr>
        <w:t xml:space="preserve">art. 72 ust. 6 w zw. z art. 72 ust. 1 pkt 15 ustawy z dnia 3 października 2008 r. </w:t>
      </w:r>
      <w:r w:rsidR="00994980" w:rsidRPr="00566F58">
        <w:rPr>
          <w:rFonts w:ascii="Lato" w:hAnsi="Lato" w:cs="Arial"/>
          <w:spacing w:val="4"/>
          <w:sz w:val="20"/>
          <w:szCs w:val="20"/>
        </w:rPr>
        <w:br/>
      </w:r>
      <w:r w:rsidR="00994980" w:rsidRPr="00566F5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</w:t>
      </w:r>
      <w:r w:rsidR="00994980" w:rsidRPr="00566F5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w ochronie środowiska oraz o ocenach oddziaływania na środowisko (</w:t>
      </w:r>
      <w:proofErr w:type="spellStart"/>
      <w:r w:rsidR="00994980" w:rsidRPr="00566F5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994980" w:rsidRPr="00566F5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1094),</w:t>
      </w:r>
    </w:p>
    <w:p w14:paraId="5CEB5004" w14:textId="77777777" w:rsidR="00963336" w:rsidRPr="00566F58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566F58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311FE3A6" w14:textId="70D89AD4" w:rsidR="00592625" w:rsidRPr="00566F58" w:rsidRDefault="00963336" w:rsidP="00592625">
      <w:pPr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566F58" w:rsidRPr="00566F58">
        <w:rPr>
          <w:rFonts w:ascii="Lato" w:hAnsi="Lato" w:cs="Arial"/>
          <w:spacing w:val="4"/>
          <w:sz w:val="20"/>
          <w:szCs w:val="20"/>
        </w:rPr>
        <w:t>22 lutego 2024</w:t>
      </w:r>
      <w:r w:rsidRPr="00566F58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566F58" w:rsidRPr="00566F58">
        <w:rPr>
          <w:rFonts w:ascii="Lato" w:hAnsi="Lato" w:cs="Arial"/>
          <w:spacing w:val="4"/>
          <w:sz w:val="20"/>
          <w:szCs w:val="20"/>
        </w:rPr>
        <w:t>15</w:t>
      </w:r>
      <w:r w:rsidRPr="00566F58">
        <w:rPr>
          <w:rFonts w:ascii="Lato" w:hAnsi="Lato" w:cs="Arial"/>
          <w:spacing w:val="4"/>
          <w:sz w:val="20"/>
          <w:szCs w:val="20"/>
        </w:rPr>
        <w:t>.202</w:t>
      </w:r>
      <w:r w:rsidR="00566F58" w:rsidRPr="00566F58">
        <w:rPr>
          <w:rFonts w:ascii="Lato" w:hAnsi="Lato" w:cs="Arial"/>
          <w:spacing w:val="4"/>
          <w:sz w:val="20"/>
          <w:szCs w:val="20"/>
        </w:rPr>
        <w:t>2</w:t>
      </w:r>
      <w:r w:rsidRPr="00566F58">
        <w:rPr>
          <w:rFonts w:ascii="Lato" w:hAnsi="Lato" w:cs="Arial"/>
          <w:spacing w:val="4"/>
          <w:sz w:val="20"/>
          <w:szCs w:val="20"/>
        </w:rPr>
        <w:t>.K</w:t>
      </w:r>
      <w:r w:rsidR="00994980" w:rsidRPr="00566F58">
        <w:rPr>
          <w:rFonts w:ascii="Lato" w:hAnsi="Lato" w:cs="Arial"/>
          <w:spacing w:val="4"/>
          <w:sz w:val="20"/>
          <w:szCs w:val="20"/>
        </w:rPr>
        <w:t>K.</w:t>
      </w:r>
      <w:r w:rsidR="00566F58" w:rsidRPr="00566F58">
        <w:rPr>
          <w:rFonts w:ascii="Lato" w:hAnsi="Lato" w:cs="Arial"/>
          <w:spacing w:val="4"/>
          <w:sz w:val="20"/>
          <w:szCs w:val="20"/>
        </w:rPr>
        <w:t>18</w:t>
      </w:r>
      <w:r w:rsidRPr="00566F58">
        <w:rPr>
          <w:rFonts w:ascii="Lato" w:hAnsi="Lato" w:cs="Arial"/>
          <w:spacing w:val="4"/>
          <w:sz w:val="20"/>
          <w:szCs w:val="20"/>
        </w:rPr>
        <w:t xml:space="preserve">, </w:t>
      </w:r>
      <w:r w:rsidR="00592625" w:rsidRPr="00566F58">
        <w:rPr>
          <w:rFonts w:ascii="Lato" w:hAnsi="Lato" w:cs="Arial"/>
          <w:bCs/>
          <w:spacing w:val="4"/>
          <w:sz w:val="20"/>
          <w:szCs w:val="20"/>
        </w:rPr>
        <w:t>utrzymującą</w:t>
      </w:r>
      <w:r w:rsidR="00632677" w:rsidRPr="00566F58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566F58" w:rsidRPr="00566F58">
        <w:rPr>
          <w:rFonts w:ascii="Lato" w:hAnsi="Lato" w:cs="Arial"/>
          <w:spacing w:val="4"/>
          <w:sz w:val="20"/>
          <w:szCs w:val="20"/>
        </w:rPr>
        <w:t xml:space="preserve">Wojewody Lubuskiego nr 1/2022 z dnia 11 kwietnia 2022 r., znak: IB-I.747.1.2022.JRaj, o ustaleniu lokalizacji inwestycji towarzyszącej inwestycjom w zakresie terminalu </w:t>
      </w:r>
      <w:proofErr w:type="spellStart"/>
      <w:r w:rsidR="00566F58" w:rsidRPr="00566F5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566F58" w:rsidRPr="00566F58">
        <w:rPr>
          <w:rFonts w:ascii="Lato" w:hAnsi="Lato" w:cs="Arial"/>
          <w:spacing w:val="4"/>
          <w:sz w:val="20"/>
          <w:szCs w:val="20"/>
        </w:rPr>
        <w:t xml:space="preserve"> skroplonego gazu ziemnego w Świnoujściu dla przedsięwzięcia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="00566F58" w:rsidRPr="00566F58">
        <w:rPr>
          <w:rFonts w:ascii="Lato" w:hAnsi="Lato" w:cs="Arial"/>
          <w:spacing w:val="4"/>
          <w:sz w:val="20"/>
          <w:szCs w:val="20"/>
        </w:rPr>
        <w:t xml:space="preserve">pn.: „Budowa gazociągu Kotowo – Zielona Góra wraz z infrastrukturą niezbędną do jego obsługi na terenie województw lubuskiego i wielkopolskiego” w zakresie realizowanym pn. „Budowa gazociągu MOP 8,4 </w:t>
      </w:r>
      <w:proofErr w:type="spellStart"/>
      <w:r w:rsidR="00566F58" w:rsidRPr="00566F58">
        <w:rPr>
          <w:rFonts w:ascii="Lato" w:hAnsi="Lato" w:cs="Arial"/>
          <w:spacing w:val="4"/>
          <w:sz w:val="20"/>
          <w:szCs w:val="20"/>
        </w:rPr>
        <w:t>MPa</w:t>
      </w:r>
      <w:proofErr w:type="spellEnd"/>
      <w:r w:rsidR="00566F58" w:rsidRPr="00566F58">
        <w:rPr>
          <w:rFonts w:ascii="Lato" w:hAnsi="Lato" w:cs="Arial"/>
          <w:spacing w:val="4"/>
          <w:sz w:val="20"/>
          <w:szCs w:val="20"/>
        </w:rPr>
        <w:t xml:space="preserve"> Nowe Tłoki – Sulechów w ramach budowy gazociągu Kotowo – Zielona Góra wraz z infrastrukturą niezbędną do ich obsługi”</w:t>
      </w:r>
      <w:r w:rsidR="00566F58">
        <w:rPr>
          <w:rFonts w:ascii="Lato" w:hAnsi="Lato" w:cs="Arial"/>
          <w:spacing w:val="4"/>
          <w:sz w:val="20"/>
          <w:szCs w:val="20"/>
        </w:rPr>
        <w:t>.</w:t>
      </w:r>
    </w:p>
    <w:p w14:paraId="3610C2BB" w14:textId="5C196AA3" w:rsidR="001F081B" w:rsidRPr="00566F58" w:rsidRDefault="00963336" w:rsidP="00592625">
      <w:pPr>
        <w:spacing w:before="120"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566F58" w:rsidRPr="00566F58">
        <w:rPr>
          <w:rFonts w:ascii="Lato" w:hAnsi="Lato" w:cs="Arial"/>
          <w:spacing w:val="4"/>
          <w:sz w:val="20"/>
          <w:szCs w:val="20"/>
        </w:rPr>
        <w:t xml:space="preserve">22 lutego 2024 </w:t>
      </w:r>
      <w:r w:rsidRPr="00566F58"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</w:t>
      </w:r>
      <w:r w:rsidR="00AF1025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we </w:t>
      </w:r>
      <w:r w:rsidRPr="00566F5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566F58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566F58">
        <w:rPr>
          <w:rFonts w:ascii="Lato" w:hAnsi="Lato" w:cs="Arial"/>
          <w:bCs/>
          <w:spacing w:val="4"/>
          <w:sz w:val="20"/>
          <w:szCs w:val="20"/>
        </w:rPr>
        <w:t xml:space="preserve">z treścią </w:t>
      </w:r>
      <w:r w:rsidR="00AF1025" w:rsidRPr="00566F58">
        <w:rPr>
          <w:rFonts w:ascii="Lato" w:hAnsi="Lato" w:cs="Arial"/>
          <w:bCs/>
          <w:spacing w:val="4"/>
          <w:sz w:val="20"/>
          <w:szCs w:val="20"/>
        </w:rPr>
        <w:br/>
      </w:r>
      <w:r w:rsidRPr="00566F58">
        <w:rPr>
          <w:rFonts w:ascii="Lato" w:hAnsi="Lato" w:cs="Arial"/>
          <w:bCs/>
          <w:spacing w:val="4"/>
          <w:sz w:val="20"/>
          <w:szCs w:val="20"/>
        </w:rPr>
        <w:t xml:space="preserve">ww. decyzji- w urzędach gmin właściwych ze względu na lokalizację inwestycji, </w:t>
      </w:r>
      <w:r w:rsidR="00AF1025" w:rsidRPr="00566F58">
        <w:rPr>
          <w:rFonts w:ascii="Lato" w:hAnsi="Lato" w:cs="Arial"/>
          <w:bCs/>
          <w:spacing w:val="4"/>
          <w:sz w:val="20"/>
          <w:szCs w:val="20"/>
        </w:rPr>
        <w:br/>
      </w:r>
      <w:r w:rsidRPr="00566F58">
        <w:rPr>
          <w:rFonts w:ascii="Lato" w:hAnsi="Lato" w:cs="Arial"/>
          <w:bCs/>
          <w:spacing w:val="4"/>
          <w:sz w:val="20"/>
          <w:szCs w:val="20"/>
        </w:rPr>
        <w:t>tj. w Urzędzie</w:t>
      </w:r>
      <w:r w:rsidR="000B4555" w:rsidRPr="00566F58">
        <w:rPr>
          <w:rFonts w:ascii="Lato" w:hAnsi="Lato"/>
          <w:color w:val="000000"/>
          <w:spacing w:val="4"/>
          <w:sz w:val="20"/>
          <w:szCs w:val="20"/>
        </w:rPr>
        <w:t xml:space="preserve"> </w:t>
      </w:r>
      <w:r w:rsidR="00566F58">
        <w:rPr>
          <w:rFonts w:ascii="Lato" w:hAnsi="Lato"/>
          <w:color w:val="000000"/>
          <w:spacing w:val="4"/>
          <w:sz w:val="20"/>
          <w:szCs w:val="20"/>
        </w:rPr>
        <w:t xml:space="preserve">Miejskim w Babimoście, w Urzędzie Miejskim Sulechów, w Urzędzie Miejskim </w:t>
      </w:r>
      <w:r w:rsidR="00566F58">
        <w:rPr>
          <w:rFonts w:ascii="Lato" w:hAnsi="Lato"/>
          <w:color w:val="000000"/>
          <w:spacing w:val="4"/>
          <w:sz w:val="20"/>
          <w:szCs w:val="20"/>
        </w:rPr>
        <w:br/>
        <w:t>w Kargowej i w Urzędzie Miejskim w Świebodzinie.</w:t>
      </w:r>
    </w:p>
    <w:p w14:paraId="0F4F47E1" w14:textId="530ECA85" w:rsidR="00566F58" w:rsidRPr="00566F58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566F58" w:rsidRPr="00566F58">
        <w:rPr>
          <w:rFonts w:ascii="Lato" w:hAnsi="Lato" w:cs="Arial"/>
          <w:spacing w:val="4"/>
          <w:sz w:val="20"/>
          <w:szCs w:val="20"/>
        </w:rPr>
        <w:t xml:space="preserve">22 lutego 2024 </w:t>
      </w:r>
      <w:r w:rsidRPr="00566F58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566F58">
        <w:rPr>
          <w:rFonts w:ascii="Lato" w:hAnsi="Lato" w:cs="Arial"/>
          <w:spacing w:val="4"/>
          <w:sz w:val="20"/>
          <w:szCs w:val="20"/>
        </w:rPr>
        <w:t>,</w:t>
      </w:r>
      <w:r w:rsidRPr="00566F58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dnia </w:t>
      </w:r>
      <w:r w:rsidR="00566F58" w:rsidRPr="00566F58">
        <w:rPr>
          <w:rFonts w:ascii="Lato" w:hAnsi="Lato" w:cs="Arial"/>
          <w:spacing w:val="4"/>
          <w:sz w:val="20"/>
          <w:szCs w:val="20"/>
        </w:rPr>
        <w:t xml:space="preserve">22 lutego 2024 </w:t>
      </w:r>
      <w:r w:rsidRPr="00566F58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566F58" w:rsidRPr="00566F58">
        <w:rPr>
          <w:rFonts w:ascii="Lato" w:hAnsi="Lato" w:cs="Arial"/>
          <w:spacing w:val="4"/>
          <w:sz w:val="20"/>
          <w:szCs w:val="20"/>
        </w:rPr>
        <w:t xml:space="preserve">22 lutego 2024 </w:t>
      </w:r>
      <w:r w:rsidRPr="00566F58">
        <w:rPr>
          <w:rFonts w:ascii="Lato" w:hAnsi="Lato" w:cs="Arial"/>
          <w:spacing w:val="4"/>
          <w:sz w:val="20"/>
          <w:szCs w:val="20"/>
        </w:rPr>
        <w:t>r.</w:t>
      </w:r>
    </w:p>
    <w:p w14:paraId="60918BDB" w14:textId="77777777" w:rsidR="00004E4C" w:rsidRPr="00566F58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566F58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 i treści decyzji: </w:t>
      </w:r>
      <w:r w:rsidR="00004E4C">
        <w:rPr>
          <w:rFonts w:ascii="Lato" w:hAnsi="Lato"/>
          <w:bCs/>
          <w:spacing w:val="4"/>
          <w:sz w:val="20"/>
          <w:szCs w:val="20"/>
          <w:u w:val="single"/>
        </w:rPr>
        <w:t xml:space="preserve">11 kwietnia </w:t>
      </w:r>
      <w:r w:rsidR="00566F58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566F58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AAF3137" w14:textId="77777777" w:rsidR="00004E4C" w:rsidRPr="00566F58" w:rsidRDefault="00004E4C" w:rsidP="00004E4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566F58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A971B56" w14:textId="3DFFF0F5" w:rsidR="00963336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</w:p>
    <w:p w14:paraId="529DDCFD" w14:textId="77777777" w:rsidR="00582159" w:rsidRPr="00F95C0F" w:rsidRDefault="00582159" w:rsidP="0058215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D33ADF4" w14:textId="77777777" w:rsidR="00582159" w:rsidRDefault="00582159" w:rsidP="0058215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12A52D87" w14:textId="77777777" w:rsidR="00582159" w:rsidRDefault="00582159" w:rsidP="0058215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65D05D3F" w14:textId="77777777" w:rsidR="00582159" w:rsidRDefault="00582159" w:rsidP="00582159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A05C3DD" w14:textId="77777777" w:rsidR="00004E4C" w:rsidRDefault="00004E4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7A37F662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566F58">
        <w:rPr>
          <w:rFonts w:ascii="Lato" w:hAnsi="Lato" w:cs="Arial"/>
          <w:spacing w:val="4"/>
          <w:sz w:val="20"/>
          <w:szCs w:val="20"/>
        </w:rPr>
        <w:t>15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566F58">
        <w:rPr>
          <w:rFonts w:ascii="Lato" w:hAnsi="Lato" w:cs="Arial"/>
          <w:spacing w:val="4"/>
          <w:sz w:val="20"/>
          <w:szCs w:val="20"/>
        </w:rPr>
        <w:t>2</w:t>
      </w:r>
      <w:r w:rsidR="00B63F3E" w:rsidRPr="00566F58">
        <w:rPr>
          <w:rFonts w:ascii="Lato" w:hAnsi="Lato" w:cs="Arial"/>
          <w:spacing w:val="4"/>
          <w:sz w:val="20"/>
          <w:szCs w:val="20"/>
        </w:rPr>
        <w:t>.KK.</w:t>
      </w:r>
      <w:r w:rsidR="00566F58">
        <w:rPr>
          <w:rFonts w:ascii="Lato" w:hAnsi="Lato" w:cs="Arial"/>
          <w:spacing w:val="4"/>
          <w:sz w:val="20"/>
          <w:szCs w:val="20"/>
        </w:rPr>
        <w:t>19</w:t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583AE43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566F58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566F58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0421D798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E537F"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E537F"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994980"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ze zm.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 xml:space="preserve"> skroplonego gazu ziemnego w Świnoujściu </w:t>
      </w:r>
      <w:r w:rsidRPr="00566F58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566F58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566F58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994980" w:rsidRPr="00566F58">
        <w:rPr>
          <w:rFonts w:ascii="Lato" w:hAnsi="Lato" w:cs="Arial"/>
          <w:iCs/>
          <w:spacing w:val="4"/>
          <w:sz w:val="20"/>
          <w:szCs w:val="20"/>
        </w:rPr>
        <w:t>3</w:t>
      </w:r>
      <w:r w:rsidRPr="00566F58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994980" w:rsidRPr="00566F58">
        <w:rPr>
          <w:rFonts w:ascii="Lato" w:hAnsi="Lato" w:cs="Arial"/>
          <w:iCs/>
          <w:spacing w:val="4"/>
          <w:sz w:val="20"/>
          <w:szCs w:val="20"/>
        </w:rPr>
        <w:t>924 ze zm.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66F58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651E021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 xml:space="preserve">(Dz. U.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2020 r. poz. 164, z </w:t>
      </w:r>
      <w:proofErr w:type="spellStart"/>
      <w:r w:rsidRPr="00566F58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566F58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73526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B7EC8" w14:textId="77777777" w:rsidR="0073526D" w:rsidRDefault="0073526D" w:rsidP="009276B2">
      <w:pPr>
        <w:spacing w:after="0" w:line="240" w:lineRule="auto"/>
      </w:pPr>
      <w:r>
        <w:separator/>
      </w:r>
    </w:p>
  </w:endnote>
  <w:endnote w:type="continuationSeparator" w:id="0">
    <w:p w14:paraId="7EFAF825" w14:textId="77777777" w:rsidR="0073526D" w:rsidRDefault="0073526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07D70D0-28EB-4B67-8AC2-87393503BBC4}"/>
    <w:embedBold r:id="rId2" w:fontKey="{8B6452C9-9677-4319-B0F4-F75BAC88D6B9}"/>
    <w:embedItalic r:id="rId3" w:fontKey="{8ACD16B1-A4E0-4C81-BAA8-4B1737584AF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0A62DAC-8967-48DC-AF11-9F72D7A03E07}"/>
    <w:embedBold r:id="rId5" w:fontKey="{1EF66ECE-8B89-4498-95BF-628A0B394B70}"/>
    <w:embedItalic r:id="rId6" w:fontKey="{0517058B-1674-4DC3-BD10-5BFE89850F4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C5E3149-3930-4172-B664-4D9C4A0E10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5F13D" w14:textId="77777777" w:rsidR="0073526D" w:rsidRDefault="0073526D" w:rsidP="009276B2">
      <w:pPr>
        <w:spacing w:after="0" w:line="240" w:lineRule="auto"/>
      </w:pPr>
      <w:r>
        <w:separator/>
      </w:r>
    </w:p>
  </w:footnote>
  <w:footnote w:type="continuationSeparator" w:id="0">
    <w:p w14:paraId="2FB4DEB2" w14:textId="77777777" w:rsidR="0073526D" w:rsidRDefault="0073526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E4C"/>
    <w:rsid w:val="00055F10"/>
    <w:rsid w:val="000B4555"/>
    <w:rsid w:val="000D5C19"/>
    <w:rsid w:val="00100315"/>
    <w:rsid w:val="00113528"/>
    <w:rsid w:val="001236B0"/>
    <w:rsid w:val="00126281"/>
    <w:rsid w:val="001407BD"/>
    <w:rsid w:val="00157CE9"/>
    <w:rsid w:val="00166A88"/>
    <w:rsid w:val="00183B62"/>
    <w:rsid w:val="0018478D"/>
    <w:rsid w:val="00187AD1"/>
    <w:rsid w:val="00196ADF"/>
    <w:rsid w:val="001A44C0"/>
    <w:rsid w:val="001B70EB"/>
    <w:rsid w:val="001C0816"/>
    <w:rsid w:val="001E27BE"/>
    <w:rsid w:val="001F081B"/>
    <w:rsid w:val="00265233"/>
    <w:rsid w:val="00270297"/>
    <w:rsid w:val="00274D44"/>
    <w:rsid w:val="002751B0"/>
    <w:rsid w:val="002830CF"/>
    <w:rsid w:val="002B2E1A"/>
    <w:rsid w:val="002E0C9D"/>
    <w:rsid w:val="002F2736"/>
    <w:rsid w:val="00303D0B"/>
    <w:rsid w:val="0030444F"/>
    <w:rsid w:val="00343A14"/>
    <w:rsid w:val="00362CAD"/>
    <w:rsid w:val="003912F8"/>
    <w:rsid w:val="003A1976"/>
    <w:rsid w:val="003C123B"/>
    <w:rsid w:val="003D2AD6"/>
    <w:rsid w:val="003E537F"/>
    <w:rsid w:val="003F0446"/>
    <w:rsid w:val="004116FD"/>
    <w:rsid w:val="00475A9A"/>
    <w:rsid w:val="004A2223"/>
    <w:rsid w:val="004C0CBA"/>
    <w:rsid w:val="004C7934"/>
    <w:rsid w:val="004F5D02"/>
    <w:rsid w:val="00507FC8"/>
    <w:rsid w:val="00517F5B"/>
    <w:rsid w:val="00541E44"/>
    <w:rsid w:val="00557D28"/>
    <w:rsid w:val="00565D32"/>
    <w:rsid w:val="00566F58"/>
    <w:rsid w:val="00582159"/>
    <w:rsid w:val="00584CC7"/>
    <w:rsid w:val="00590C4E"/>
    <w:rsid w:val="00592625"/>
    <w:rsid w:val="0059434A"/>
    <w:rsid w:val="005B2D24"/>
    <w:rsid w:val="005D01A8"/>
    <w:rsid w:val="005E56C6"/>
    <w:rsid w:val="00625B62"/>
    <w:rsid w:val="00632677"/>
    <w:rsid w:val="006410DE"/>
    <w:rsid w:val="00647AF4"/>
    <w:rsid w:val="006655D6"/>
    <w:rsid w:val="00673E82"/>
    <w:rsid w:val="00680BEB"/>
    <w:rsid w:val="006D0A4D"/>
    <w:rsid w:val="007045B7"/>
    <w:rsid w:val="0070631E"/>
    <w:rsid w:val="00714AC7"/>
    <w:rsid w:val="00716214"/>
    <w:rsid w:val="0073526D"/>
    <w:rsid w:val="00736116"/>
    <w:rsid w:val="00741812"/>
    <w:rsid w:val="007475AB"/>
    <w:rsid w:val="00764165"/>
    <w:rsid w:val="00797577"/>
    <w:rsid w:val="007C0044"/>
    <w:rsid w:val="008140CF"/>
    <w:rsid w:val="00825926"/>
    <w:rsid w:val="00841BE8"/>
    <w:rsid w:val="008B10E0"/>
    <w:rsid w:val="008B3368"/>
    <w:rsid w:val="008D7320"/>
    <w:rsid w:val="008F7FB6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9E1A7D"/>
    <w:rsid w:val="00A04152"/>
    <w:rsid w:val="00A263D1"/>
    <w:rsid w:val="00A2792A"/>
    <w:rsid w:val="00A368B3"/>
    <w:rsid w:val="00A52817"/>
    <w:rsid w:val="00A775FF"/>
    <w:rsid w:val="00A77EFC"/>
    <w:rsid w:val="00A95EDB"/>
    <w:rsid w:val="00A977D2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63F3E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43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82342"/>
    <w:rsid w:val="00D922A3"/>
    <w:rsid w:val="00DA46CC"/>
    <w:rsid w:val="00DA6FB2"/>
    <w:rsid w:val="00DD1D6A"/>
    <w:rsid w:val="00DE7518"/>
    <w:rsid w:val="00DF1194"/>
    <w:rsid w:val="00DF3C6E"/>
    <w:rsid w:val="00E1629B"/>
    <w:rsid w:val="00E3400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2023-09-19T06:19:00Z</cp:lastPrinted>
  <dcterms:created xsi:type="dcterms:W3CDTF">2024-04-05T11:43:00Z</dcterms:created>
  <dcterms:modified xsi:type="dcterms:W3CDTF">2024-04-11T08:28:00Z</dcterms:modified>
</cp:coreProperties>
</file>