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FC19F" w14:textId="77777777" w:rsidR="003F263E" w:rsidRDefault="003F263E" w:rsidP="003F263E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7F23D4CA" w14:textId="77777777" w:rsidR="003F263E" w:rsidRDefault="003F263E" w:rsidP="003F263E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1CA7361B" w14:textId="77777777" w:rsidR="003F263E" w:rsidRDefault="003F263E" w:rsidP="003F263E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5D372DD" w14:textId="77777777" w:rsidR="003F263E" w:rsidRDefault="003F263E" w:rsidP="003F263E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2BEA65F2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A55D0B3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2934506D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56FE2091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6E3432A4" w14:textId="77777777" w:rsidR="003F263E" w:rsidRDefault="003F263E" w:rsidP="003F263E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387A0DB" w14:textId="77777777" w:rsidR="003F263E" w:rsidRDefault="003F263E" w:rsidP="003F263E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6532E552" w14:textId="77777777" w:rsidR="003F263E" w:rsidRDefault="003F263E" w:rsidP="003F263E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6C946CFA" w14:textId="77777777" w:rsidR="003F263E" w:rsidRDefault="003F263E" w:rsidP="003F263E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14:paraId="1525AC22" w14:textId="189B8AFA" w:rsidR="003F263E" w:rsidRDefault="003F263E" w:rsidP="003F263E">
      <w:pPr>
        <w:spacing w:line="360" w:lineRule="auto"/>
        <w:jc w:val="both"/>
        <w:rPr>
          <w:rFonts w:ascii="Verdana" w:hAnsi="Verdana"/>
          <w:b/>
          <w:w w:val="90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Zaopatrzenie w artykuły spożywcze GDDKiA Oddział Rzeszów</w:t>
      </w:r>
    </w:p>
    <w:p w14:paraId="61494AD3" w14:textId="77777777" w:rsidR="003F263E" w:rsidRDefault="003F263E" w:rsidP="003F263E">
      <w:pPr>
        <w:pStyle w:val="Tekstpodstawowy3"/>
        <w:rPr>
          <w:rFonts w:ascii="Verdana" w:hAnsi="Verdana"/>
          <w:b/>
          <w:bCs/>
          <w:sz w:val="20"/>
          <w:szCs w:val="20"/>
        </w:rPr>
      </w:pPr>
    </w:p>
    <w:p w14:paraId="53C85C83" w14:textId="77777777" w:rsidR="003F263E" w:rsidRDefault="003F263E" w:rsidP="003F263E">
      <w:pPr>
        <w:tabs>
          <w:tab w:val="left" w:pos="5529"/>
        </w:tabs>
        <w:spacing w:line="259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14:paraId="489201F4" w14:textId="77777777" w:rsidR="003F263E" w:rsidRDefault="003F263E" w:rsidP="003F263E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1CADA" w14:textId="77777777" w:rsidR="003F263E" w:rsidRDefault="003F263E" w:rsidP="003F263E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56AFE589" w14:textId="77777777" w:rsidR="003F263E" w:rsidRDefault="003F263E" w:rsidP="003F263E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35059887" w14:textId="77777777" w:rsidR="003F263E" w:rsidRDefault="003F263E" w:rsidP="003F263E">
      <w:pPr>
        <w:tabs>
          <w:tab w:val="left" w:pos="5529"/>
        </w:tabs>
        <w:spacing w:line="259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69E2B8" w14:textId="3E876616" w:rsidR="009C5EE7" w:rsidRPr="00691FA2" w:rsidRDefault="003F263E" w:rsidP="003F263E">
      <w:pPr>
        <w:tabs>
          <w:tab w:val="left" w:pos="5529"/>
        </w:tabs>
        <w:spacing w:line="259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64F3B8AA" w14:textId="77777777" w:rsidR="003F263E" w:rsidRDefault="003F263E" w:rsidP="003F263E">
      <w:pPr>
        <w:tabs>
          <w:tab w:val="left" w:pos="5529"/>
        </w:tabs>
        <w:spacing w:line="259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Style w:val="Tabela-Siatka"/>
        <w:tblW w:w="10421" w:type="dxa"/>
        <w:jc w:val="center"/>
        <w:tblInd w:w="0" w:type="dxa"/>
        <w:tblLook w:val="04A0" w:firstRow="1" w:lastRow="0" w:firstColumn="1" w:lastColumn="0" w:noHBand="0" w:noVBand="1"/>
      </w:tblPr>
      <w:tblGrid>
        <w:gridCol w:w="587"/>
        <w:gridCol w:w="4659"/>
        <w:gridCol w:w="773"/>
        <w:gridCol w:w="1516"/>
        <w:gridCol w:w="1048"/>
        <w:gridCol w:w="964"/>
        <w:gridCol w:w="1048"/>
      </w:tblGrid>
      <w:tr w:rsidR="00691FA2" w:rsidRPr="00691FA2" w14:paraId="1FA9582A" w14:textId="77777777" w:rsidTr="00E65224">
        <w:trPr>
          <w:trHeight w:val="850"/>
          <w:jc w:val="center"/>
        </w:trPr>
        <w:tc>
          <w:tcPr>
            <w:tcW w:w="587" w:type="dxa"/>
            <w:noWrap/>
            <w:vAlign w:val="center"/>
            <w:hideMark/>
          </w:tcPr>
          <w:p w14:paraId="72436190" w14:textId="77777777" w:rsidR="00691FA2" w:rsidRPr="00691FA2" w:rsidRDefault="00691FA2" w:rsidP="00E65224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L.p.</w:t>
            </w:r>
          </w:p>
        </w:tc>
        <w:tc>
          <w:tcPr>
            <w:tcW w:w="4659" w:type="dxa"/>
            <w:noWrap/>
            <w:vAlign w:val="center"/>
            <w:hideMark/>
          </w:tcPr>
          <w:p w14:paraId="1E02D88F" w14:textId="77777777" w:rsidR="00691FA2" w:rsidRPr="00691FA2" w:rsidRDefault="00691FA2" w:rsidP="00E65224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Opis</w:t>
            </w:r>
          </w:p>
        </w:tc>
        <w:tc>
          <w:tcPr>
            <w:tcW w:w="773" w:type="dxa"/>
            <w:noWrap/>
            <w:vAlign w:val="center"/>
            <w:hideMark/>
          </w:tcPr>
          <w:p w14:paraId="6E3ABA8A" w14:textId="77777777" w:rsidR="00691FA2" w:rsidRPr="00691FA2" w:rsidRDefault="00691FA2" w:rsidP="00E65224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Ilość (szt.)</w:t>
            </w:r>
          </w:p>
        </w:tc>
        <w:tc>
          <w:tcPr>
            <w:tcW w:w="1516" w:type="dxa"/>
            <w:vAlign w:val="center"/>
            <w:hideMark/>
          </w:tcPr>
          <w:p w14:paraId="5E13431B" w14:textId="77777777" w:rsidR="00691FA2" w:rsidRPr="00691FA2" w:rsidRDefault="00691FA2" w:rsidP="00E65224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Cena jednostkowa netto</w:t>
            </w:r>
          </w:p>
        </w:tc>
        <w:tc>
          <w:tcPr>
            <w:tcW w:w="1048" w:type="dxa"/>
            <w:vAlign w:val="center"/>
            <w:hideMark/>
          </w:tcPr>
          <w:p w14:paraId="24025022" w14:textId="708A1666" w:rsidR="00691FA2" w:rsidRPr="00691FA2" w:rsidRDefault="00691FA2" w:rsidP="00E65224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Wartość netto</w:t>
            </w:r>
          </w:p>
        </w:tc>
        <w:tc>
          <w:tcPr>
            <w:tcW w:w="774" w:type="dxa"/>
            <w:vAlign w:val="center"/>
            <w:hideMark/>
          </w:tcPr>
          <w:p w14:paraId="3FBA44C8" w14:textId="649918E1" w:rsidR="00691FA2" w:rsidRPr="00691FA2" w:rsidRDefault="00E65224" w:rsidP="00E65224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Stawka </w:t>
            </w:r>
            <w:r w:rsid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VAT</w:t>
            </w:r>
          </w:p>
        </w:tc>
        <w:tc>
          <w:tcPr>
            <w:tcW w:w="1064" w:type="dxa"/>
            <w:vAlign w:val="center"/>
            <w:hideMark/>
          </w:tcPr>
          <w:p w14:paraId="67ED8F8F" w14:textId="77777777" w:rsidR="00691FA2" w:rsidRPr="00691FA2" w:rsidRDefault="00691FA2" w:rsidP="00E65224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Wartość brutto</w:t>
            </w:r>
          </w:p>
        </w:tc>
      </w:tr>
      <w:tr w:rsidR="00691FA2" w:rsidRPr="00691FA2" w14:paraId="1F6713AC" w14:textId="77777777" w:rsidTr="00E65224">
        <w:trPr>
          <w:trHeight w:val="920"/>
          <w:jc w:val="center"/>
        </w:trPr>
        <w:tc>
          <w:tcPr>
            <w:tcW w:w="587" w:type="dxa"/>
            <w:noWrap/>
            <w:hideMark/>
          </w:tcPr>
          <w:p w14:paraId="3EA7F65C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4659" w:type="dxa"/>
            <w:hideMark/>
          </w:tcPr>
          <w:p w14:paraId="4CA2FC9D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Kawa rozpuszczalna, otrzymywana w 100% z ziaren kawy, po zalaniu gorącą wodą tworząca aksamitną piankę, pakowana w atmosferze ochronnej, opakowanie słoik 200 g</w:t>
            </w:r>
          </w:p>
        </w:tc>
        <w:tc>
          <w:tcPr>
            <w:tcW w:w="773" w:type="dxa"/>
            <w:vAlign w:val="center"/>
            <w:hideMark/>
          </w:tcPr>
          <w:p w14:paraId="23C20108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36</w:t>
            </w:r>
          </w:p>
        </w:tc>
        <w:tc>
          <w:tcPr>
            <w:tcW w:w="1516" w:type="dxa"/>
            <w:noWrap/>
          </w:tcPr>
          <w:p w14:paraId="64AE5C42" w14:textId="02B083A3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10162D57" w14:textId="0417089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5AF71FD5" w14:textId="7C7BD730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558D0E36" w14:textId="6B6428BD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7B97823D" w14:textId="77777777" w:rsidTr="00E65224">
        <w:trPr>
          <w:trHeight w:val="439"/>
          <w:jc w:val="center"/>
        </w:trPr>
        <w:tc>
          <w:tcPr>
            <w:tcW w:w="587" w:type="dxa"/>
            <w:noWrap/>
            <w:hideMark/>
          </w:tcPr>
          <w:p w14:paraId="506A7018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4659" w:type="dxa"/>
            <w:hideMark/>
          </w:tcPr>
          <w:p w14:paraId="1E5B34EB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Kawa palona mielona, otrzymywana w 100% z ziaren kawy, opakowanie 250 g</w:t>
            </w:r>
          </w:p>
        </w:tc>
        <w:tc>
          <w:tcPr>
            <w:tcW w:w="773" w:type="dxa"/>
            <w:vAlign w:val="center"/>
            <w:hideMark/>
          </w:tcPr>
          <w:p w14:paraId="2C09D9F0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54</w:t>
            </w:r>
          </w:p>
        </w:tc>
        <w:tc>
          <w:tcPr>
            <w:tcW w:w="1516" w:type="dxa"/>
            <w:noWrap/>
          </w:tcPr>
          <w:p w14:paraId="10FA995E" w14:textId="384BFBC1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78DA6211" w14:textId="002576D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7B2BFF77" w14:textId="24F1102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61F47E20" w14:textId="48B6B95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6AA8DE7C" w14:textId="77777777" w:rsidTr="00E65224">
        <w:trPr>
          <w:trHeight w:val="774"/>
          <w:jc w:val="center"/>
        </w:trPr>
        <w:tc>
          <w:tcPr>
            <w:tcW w:w="587" w:type="dxa"/>
            <w:noWrap/>
            <w:hideMark/>
          </w:tcPr>
          <w:p w14:paraId="7E6C5E95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4659" w:type="dxa"/>
            <w:hideMark/>
          </w:tcPr>
          <w:p w14:paraId="1E758739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 xml:space="preserve">Kawa ziarnista opakowanie 1 kg Skład: 50% </w:t>
            </w:r>
            <w:proofErr w:type="spellStart"/>
            <w:r w:rsidRPr="00691FA2">
              <w:rPr>
                <w:rFonts w:ascii="Verdana" w:hAnsi="Verdana"/>
                <w:iCs/>
                <w:sz w:val="16"/>
                <w:szCs w:val="16"/>
              </w:rPr>
              <w:t>Arabica</w:t>
            </w:r>
            <w:proofErr w:type="spellEnd"/>
            <w:r w:rsidRPr="00691FA2">
              <w:rPr>
                <w:rFonts w:ascii="Verdana" w:hAnsi="Verdana"/>
                <w:iCs/>
                <w:sz w:val="16"/>
                <w:szCs w:val="16"/>
              </w:rPr>
              <w:t xml:space="preserve">, 50% </w:t>
            </w:r>
            <w:proofErr w:type="spellStart"/>
            <w:r w:rsidRPr="00691FA2">
              <w:rPr>
                <w:rFonts w:ascii="Verdana" w:hAnsi="Verdana"/>
                <w:iCs/>
                <w:sz w:val="16"/>
                <w:szCs w:val="16"/>
              </w:rPr>
              <w:t>Robusta</w:t>
            </w:r>
            <w:proofErr w:type="spellEnd"/>
            <w:r w:rsidRPr="00691FA2">
              <w:rPr>
                <w:rFonts w:ascii="Verdana" w:hAnsi="Verdana"/>
                <w:iCs/>
                <w:sz w:val="16"/>
                <w:szCs w:val="16"/>
              </w:rPr>
              <w:t xml:space="preserve"> , medium </w:t>
            </w:r>
            <w:proofErr w:type="spellStart"/>
            <w:r w:rsidRPr="00691FA2">
              <w:rPr>
                <w:rFonts w:ascii="Verdana" w:hAnsi="Verdana"/>
                <w:iCs/>
                <w:sz w:val="16"/>
                <w:szCs w:val="16"/>
              </w:rPr>
              <w:t>roast</w:t>
            </w:r>
            <w:proofErr w:type="spellEnd"/>
            <w:r w:rsidRPr="00691FA2">
              <w:rPr>
                <w:rFonts w:ascii="Verdana" w:hAnsi="Verdana"/>
                <w:iCs/>
                <w:sz w:val="16"/>
                <w:szCs w:val="16"/>
              </w:rPr>
              <w:t>, kraj palarni kawy: Włochy, zawartość kofeiny: wysoka</w:t>
            </w:r>
          </w:p>
        </w:tc>
        <w:tc>
          <w:tcPr>
            <w:tcW w:w="773" w:type="dxa"/>
            <w:vAlign w:val="center"/>
            <w:hideMark/>
          </w:tcPr>
          <w:p w14:paraId="1DD14A62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120</w:t>
            </w:r>
          </w:p>
        </w:tc>
        <w:tc>
          <w:tcPr>
            <w:tcW w:w="1516" w:type="dxa"/>
          </w:tcPr>
          <w:p w14:paraId="011F5FAE" w14:textId="50AE36E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2BA65407" w14:textId="06283CB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3C10787A" w14:textId="3C8AA09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5EEAA42B" w14:textId="5605EE0F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2DAA1F1D" w14:textId="77777777" w:rsidTr="00E65224">
        <w:trPr>
          <w:trHeight w:val="660"/>
          <w:jc w:val="center"/>
        </w:trPr>
        <w:tc>
          <w:tcPr>
            <w:tcW w:w="587" w:type="dxa"/>
            <w:noWrap/>
            <w:hideMark/>
          </w:tcPr>
          <w:p w14:paraId="6B6C2538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4659" w:type="dxa"/>
            <w:hideMark/>
          </w:tcPr>
          <w:p w14:paraId="2EDCBDF2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Herbata 100% czysta cejlońska czarna herbata, bez dodatków. Kraj pochodzenia: Sri Lanka. op. 100 torebek z zawieszką</w:t>
            </w:r>
          </w:p>
        </w:tc>
        <w:tc>
          <w:tcPr>
            <w:tcW w:w="773" w:type="dxa"/>
            <w:vAlign w:val="center"/>
            <w:hideMark/>
          </w:tcPr>
          <w:p w14:paraId="656FB644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50</w:t>
            </w:r>
          </w:p>
        </w:tc>
        <w:tc>
          <w:tcPr>
            <w:tcW w:w="1516" w:type="dxa"/>
            <w:noWrap/>
          </w:tcPr>
          <w:p w14:paraId="09B0483E" w14:textId="2CA2AD43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4AD01776" w14:textId="4DAACDB6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07F42417" w14:textId="2D6F53E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3C193244" w14:textId="467C665A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122EB49C" w14:textId="77777777" w:rsidTr="00E65224">
        <w:trPr>
          <w:trHeight w:val="389"/>
          <w:jc w:val="center"/>
        </w:trPr>
        <w:tc>
          <w:tcPr>
            <w:tcW w:w="587" w:type="dxa"/>
            <w:noWrap/>
            <w:hideMark/>
          </w:tcPr>
          <w:p w14:paraId="72786F27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4659" w:type="dxa"/>
            <w:hideMark/>
          </w:tcPr>
          <w:p w14:paraId="114D2049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 xml:space="preserve">Herbata   Green </w:t>
            </w:r>
            <w:proofErr w:type="spellStart"/>
            <w:r w:rsidRPr="00691FA2">
              <w:rPr>
                <w:rFonts w:ascii="Verdana" w:hAnsi="Verdana"/>
                <w:iCs/>
                <w:sz w:val="16"/>
                <w:szCs w:val="16"/>
              </w:rPr>
              <w:t>Tea</w:t>
            </w:r>
            <w:proofErr w:type="spellEnd"/>
            <w:r w:rsidRPr="00691FA2">
              <w:rPr>
                <w:rFonts w:ascii="Verdana" w:hAnsi="Verdana"/>
                <w:iCs/>
                <w:sz w:val="16"/>
                <w:szCs w:val="16"/>
              </w:rPr>
              <w:t xml:space="preserve"> op. 20 torebek (różne smaki)</w:t>
            </w:r>
          </w:p>
        </w:tc>
        <w:tc>
          <w:tcPr>
            <w:tcW w:w="773" w:type="dxa"/>
            <w:vAlign w:val="center"/>
            <w:hideMark/>
          </w:tcPr>
          <w:p w14:paraId="56DC4066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30</w:t>
            </w:r>
          </w:p>
        </w:tc>
        <w:tc>
          <w:tcPr>
            <w:tcW w:w="1516" w:type="dxa"/>
            <w:noWrap/>
          </w:tcPr>
          <w:p w14:paraId="5A9F6584" w14:textId="67FE4F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30065857" w14:textId="1201BEB8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52BB092B" w14:textId="10C09E9C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6C5BA0A4" w14:textId="77DDBDA0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1C6E7229" w14:textId="77777777" w:rsidTr="00E65224">
        <w:trPr>
          <w:trHeight w:val="283"/>
          <w:jc w:val="center"/>
        </w:trPr>
        <w:tc>
          <w:tcPr>
            <w:tcW w:w="587" w:type="dxa"/>
            <w:noWrap/>
            <w:hideMark/>
          </w:tcPr>
          <w:p w14:paraId="24D3700F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4659" w:type="dxa"/>
            <w:noWrap/>
            <w:hideMark/>
          </w:tcPr>
          <w:p w14:paraId="5E7EA971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Cukier op. 1kg</w:t>
            </w:r>
          </w:p>
        </w:tc>
        <w:tc>
          <w:tcPr>
            <w:tcW w:w="773" w:type="dxa"/>
            <w:noWrap/>
            <w:vAlign w:val="center"/>
            <w:hideMark/>
          </w:tcPr>
          <w:p w14:paraId="3C374485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80</w:t>
            </w:r>
          </w:p>
        </w:tc>
        <w:tc>
          <w:tcPr>
            <w:tcW w:w="1516" w:type="dxa"/>
            <w:noWrap/>
          </w:tcPr>
          <w:p w14:paraId="2F4C6E72" w14:textId="7657CEFC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2235D3DF" w14:textId="5148F124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5D159346" w14:textId="5D9262AA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1FBFCED5" w14:textId="223B7208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072FAA80" w14:textId="77777777" w:rsidTr="00E65224">
        <w:trPr>
          <w:trHeight w:val="525"/>
          <w:jc w:val="center"/>
        </w:trPr>
        <w:tc>
          <w:tcPr>
            <w:tcW w:w="587" w:type="dxa"/>
            <w:noWrap/>
            <w:hideMark/>
          </w:tcPr>
          <w:p w14:paraId="541E4BE3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4659" w:type="dxa"/>
            <w:hideMark/>
          </w:tcPr>
          <w:p w14:paraId="295217C3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Mleko UTH zawartość tłuszczu 2% poj. 1 L, karton tetra pak</w:t>
            </w:r>
          </w:p>
        </w:tc>
        <w:tc>
          <w:tcPr>
            <w:tcW w:w="773" w:type="dxa"/>
            <w:vAlign w:val="center"/>
            <w:hideMark/>
          </w:tcPr>
          <w:p w14:paraId="4D665494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360</w:t>
            </w:r>
          </w:p>
        </w:tc>
        <w:tc>
          <w:tcPr>
            <w:tcW w:w="1516" w:type="dxa"/>
            <w:noWrap/>
          </w:tcPr>
          <w:p w14:paraId="69C78934" w14:textId="46D118AC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26E78F1F" w14:textId="09F63EBA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375B0724" w14:textId="76EC1CFA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3A2DB96F" w14:textId="21ACA2BE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607CAFDF" w14:textId="77777777" w:rsidTr="00E65224">
        <w:trPr>
          <w:trHeight w:val="300"/>
          <w:jc w:val="center"/>
        </w:trPr>
        <w:tc>
          <w:tcPr>
            <w:tcW w:w="587" w:type="dxa"/>
            <w:noWrap/>
            <w:hideMark/>
          </w:tcPr>
          <w:p w14:paraId="4AAC9570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4659" w:type="dxa"/>
            <w:noWrap/>
            <w:hideMark/>
          </w:tcPr>
          <w:p w14:paraId="59EDD895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Paluszki słone paczka 300 g</w:t>
            </w:r>
          </w:p>
        </w:tc>
        <w:tc>
          <w:tcPr>
            <w:tcW w:w="773" w:type="dxa"/>
            <w:noWrap/>
            <w:vAlign w:val="center"/>
            <w:hideMark/>
          </w:tcPr>
          <w:p w14:paraId="149A9F61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120</w:t>
            </w:r>
          </w:p>
        </w:tc>
        <w:tc>
          <w:tcPr>
            <w:tcW w:w="1516" w:type="dxa"/>
            <w:noWrap/>
          </w:tcPr>
          <w:p w14:paraId="0AE0F826" w14:textId="237DA695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739C8E36" w14:textId="387960A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5F128DB2" w14:textId="141301D8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65D2BBD4" w14:textId="5EAC53AD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169F4073" w14:textId="77777777" w:rsidTr="00E65224">
        <w:trPr>
          <w:trHeight w:val="300"/>
          <w:jc w:val="center"/>
        </w:trPr>
        <w:tc>
          <w:tcPr>
            <w:tcW w:w="587" w:type="dxa"/>
            <w:noWrap/>
            <w:hideMark/>
          </w:tcPr>
          <w:p w14:paraId="2A73E185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4659" w:type="dxa"/>
            <w:noWrap/>
            <w:hideMark/>
          </w:tcPr>
          <w:p w14:paraId="3A9F672F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Ciastka typu pieguski (różne smaki)</w:t>
            </w:r>
          </w:p>
        </w:tc>
        <w:tc>
          <w:tcPr>
            <w:tcW w:w="773" w:type="dxa"/>
            <w:noWrap/>
            <w:vAlign w:val="center"/>
            <w:hideMark/>
          </w:tcPr>
          <w:p w14:paraId="104654F0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40</w:t>
            </w:r>
          </w:p>
        </w:tc>
        <w:tc>
          <w:tcPr>
            <w:tcW w:w="1516" w:type="dxa"/>
            <w:noWrap/>
          </w:tcPr>
          <w:p w14:paraId="75352D03" w14:textId="124C37BB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140CC447" w14:textId="3E4FB12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523B1075" w14:textId="2A838EC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3EF34B5F" w14:textId="266C79A6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36FA5C33" w14:textId="77777777" w:rsidTr="00E65224">
        <w:trPr>
          <w:trHeight w:val="300"/>
          <w:jc w:val="center"/>
        </w:trPr>
        <w:tc>
          <w:tcPr>
            <w:tcW w:w="587" w:type="dxa"/>
            <w:noWrap/>
            <w:hideMark/>
          </w:tcPr>
          <w:p w14:paraId="76783372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4659" w:type="dxa"/>
            <w:noWrap/>
            <w:hideMark/>
          </w:tcPr>
          <w:p w14:paraId="7C5A9B0A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Gulasz angielski 300 G</w:t>
            </w:r>
          </w:p>
        </w:tc>
        <w:tc>
          <w:tcPr>
            <w:tcW w:w="773" w:type="dxa"/>
            <w:noWrap/>
            <w:vAlign w:val="center"/>
            <w:hideMark/>
          </w:tcPr>
          <w:p w14:paraId="3AFACDF0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130</w:t>
            </w:r>
          </w:p>
        </w:tc>
        <w:tc>
          <w:tcPr>
            <w:tcW w:w="1516" w:type="dxa"/>
            <w:noWrap/>
          </w:tcPr>
          <w:p w14:paraId="42BB3B0B" w14:textId="08BC5A0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23D4DA15" w14:textId="4ED627A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39D17D2F" w14:textId="31795EAD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34BC4D9D" w14:textId="1102BF80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3538A887" w14:textId="77777777" w:rsidTr="00E65224">
        <w:trPr>
          <w:trHeight w:val="300"/>
          <w:jc w:val="center"/>
        </w:trPr>
        <w:tc>
          <w:tcPr>
            <w:tcW w:w="587" w:type="dxa"/>
            <w:noWrap/>
            <w:hideMark/>
          </w:tcPr>
          <w:p w14:paraId="3DAFD40A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lastRenderedPageBreak/>
              <w:t>11</w:t>
            </w:r>
          </w:p>
        </w:tc>
        <w:tc>
          <w:tcPr>
            <w:tcW w:w="4659" w:type="dxa"/>
            <w:noWrap/>
            <w:hideMark/>
          </w:tcPr>
          <w:p w14:paraId="1D66505D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Karczek małopolski 300G</w:t>
            </w:r>
          </w:p>
        </w:tc>
        <w:tc>
          <w:tcPr>
            <w:tcW w:w="773" w:type="dxa"/>
            <w:noWrap/>
            <w:vAlign w:val="center"/>
            <w:hideMark/>
          </w:tcPr>
          <w:p w14:paraId="7925B342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130</w:t>
            </w:r>
          </w:p>
        </w:tc>
        <w:tc>
          <w:tcPr>
            <w:tcW w:w="1516" w:type="dxa"/>
            <w:noWrap/>
          </w:tcPr>
          <w:p w14:paraId="365AE303" w14:textId="42E3FA6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57C3C3A1" w14:textId="6E2CAC8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61A8712D" w14:textId="16380D5D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160ABE71" w14:textId="3CD6C45E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00E5C699" w14:textId="77777777" w:rsidTr="00E65224">
        <w:trPr>
          <w:trHeight w:val="300"/>
          <w:jc w:val="center"/>
        </w:trPr>
        <w:tc>
          <w:tcPr>
            <w:tcW w:w="587" w:type="dxa"/>
            <w:noWrap/>
            <w:hideMark/>
          </w:tcPr>
          <w:p w14:paraId="59A614B7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4659" w:type="dxa"/>
            <w:noWrap/>
            <w:hideMark/>
          </w:tcPr>
          <w:p w14:paraId="537589DE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Golonka wieprzowa 300G</w:t>
            </w:r>
          </w:p>
        </w:tc>
        <w:tc>
          <w:tcPr>
            <w:tcW w:w="773" w:type="dxa"/>
            <w:noWrap/>
            <w:vAlign w:val="center"/>
            <w:hideMark/>
          </w:tcPr>
          <w:p w14:paraId="5F36FE3C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130</w:t>
            </w:r>
          </w:p>
        </w:tc>
        <w:tc>
          <w:tcPr>
            <w:tcW w:w="1516" w:type="dxa"/>
            <w:noWrap/>
          </w:tcPr>
          <w:p w14:paraId="5BC435E9" w14:textId="7D1BE1DE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11551DFD" w14:textId="00955CF5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1617A97C" w14:textId="625F6E3E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24CDA954" w14:textId="3F0949C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70E2B0B9" w14:textId="77777777" w:rsidTr="00E65224">
        <w:trPr>
          <w:trHeight w:val="300"/>
          <w:jc w:val="center"/>
        </w:trPr>
        <w:tc>
          <w:tcPr>
            <w:tcW w:w="587" w:type="dxa"/>
            <w:noWrap/>
            <w:hideMark/>
          </w:tcPr>
          <w:p w14:paraId="0A008F36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4659" w:type="dxa"/>
            <w:noWrap/>
            <w:hideMark/>
          </w:tcPr>
          <w:p w14:paraId="5282C3DD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Gulasz wieprzowy 300G</w:t>
            </w:r>
          </w:p>
        </w:tc>
        <w:tc>
          <w:tcPr>
            <w:tcW w:w="773" w:type="dxa"/>
            <w:noWrap/>
            <w:vAlign w:val="center"/>
            <w:hideMark/>
          </w:tcPr>
          <w:p w14:paraId="7DA0D1EE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130</w:t>
            </w:r>
          </w:p>
        </w:tc>
        <w:tc>
          <w:tcPr>
            <w:tcW w:w="1516" w:type="dxa"/>
            <w:noWrap/>
          </w:tcPr>
          <w:p w14:paraId="1DA29B7D" w14:textId="32338D6A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0233BFFD" w14:textId="0B46B251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6EB5D00B" w14:textId="080EE0A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4FFB25B7" w14:textId="31B501B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52E26F18" w14:textId="77777777" w:rsidTr="00E65224">
        <w:trPr>
          <w:trHeight w:val="1780"/>
          <w:jc w:val="center"/>
        </w:trPr>
        <w:tc>
          <w:tcPr>
            <w:tcW w:w="587" w:type="dxa"/>
            <w:noWrap/>
            <w:hideMark/>
          </w:tcPr>
          <w:p w14:paraId="43A2A1D7" w14:textId="77777777" w:rsidR="00691FA2" w:rsidRPr="00691FA2" w:rsidRDefault="00691FA2" w:rsidP="00691FA2">
            <w:pPr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4659" w:type="dxa"/>
            <w:hideMark/>
          </w:tcPr>
          <w:p w14:paraId="5127A007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Woda mineralna gazowana 1,5 l                                                         Minimalna zawartość minerałów: 650 mg/l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Minimalna zawartość składników mineralnych (w mg/litr):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Kationy: Wapniowy Ca++ 110,2 ;  Magnezowy Mg++23,1 ; Sodowy Na+11,0; Potasowy K+ 2,8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Aniony:  Wodorowęglany 453,7; Chlorki 9,2; Fluorek 0,3; Krzemionka 21,52</w:t>
            </w:r>
          </w:p>
        </w:tc>
        <w:tc>
          <w:tcPr>
            <w:tcW w:w="773" w:type="dxa"/>
            <w:vAlign w:val="center"/>
            <w:hideMark/>
          </w:tcPr>
          <w:p w14:paraId="78330E19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990</w:t>
            </w:r>
          </w:p>
        </w:tc>
        <w:tc>
          <w:tcPr>
            <w:tcW w:w="1516" w:type="dxa"/>
            <w:noWrap/>
          </w:tcPr>
          <w:p w14:paraId="59B0C1F4" w14:textId="286B943D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6D0D84A1" w14:textId="6089FAE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0FCB039B" w14:textId="65B760FC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7A56114B" w14:textId="7EC4F9FD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1856AEE7" w14:textId="77777777" w:rsidTr="00E65224">
        <w:trPr>
          <w:trHeight w:val="1736"/>
          <w:jc w:val="center"/>
        </w:trPr>
        <w:tc>
          <w:tcPr>
            <w:tcW w:w="587" w:type="dxa"/>
            <w:noWrap/>
            <w:hideMark/>
          </w:tcPr>
          <w:p w14:paraId="53CCC781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4659" w:type="dxa"/>
            <w:hideMark/>
          </w:tcPr>
          <w:p w14:paraId="720E8D41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Woda mineralna niegazowana 1,5 l                                                                                         Minimalna zawartość minerałów: 650 mg/l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Minimalna zawartość składników mineralnych (w mg/litr):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Kationy: Wapniowy Ca++ 110,2 ;  Magnezowy Mg++23,1 ; Sodowy Na+11,0; Potasowy K+ 2,8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Aniony:  Wodorowęglany 453,7; Chlorki 9,2; Fluorek 0,3; Krzemionka 21,52</w:t>
            </w:r>
          </w:p>
        </w:tc>
        <w:tc>
          <w:tcPr>
            <w:tcW w:w="773" w:type="dxa"/>
            <w:vAlign w:val="center"/>
            <w:hideMark/>
          </w:tcPr>
          <w:p w14:paraId="334DFE4F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990</w:t>
            </w:r>
          </w:p>
        </w:tc>
        <w:tc>
          <w:tcPr>
            <w:tcW w:w="1516" w:type="dxa"/>
            <w:noWrap/>
          </w:tcPr>
          <w:p w14:paraId="5221F4BD" w14:textId="13C57E9C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7BB6E0E8" w14:textId="505CD0DD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56095781" w14:textId="46AAD783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3F6ECA61" w14:textId="4222A89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487E6C9C" w14:textId="77777777" w:rsidTr="00E65224">
        <w:trPr>
          <w:trHeight w:val="1678"/>
          <w:jc w:val="center"/>
        </w:trPr>
        <w:tc>
          <w:tcPr>
            <w:tcW w:w="587" w:type="dxa"/>
            <w:noWrap/>
            <w:hideMark/>
          </w:tcPr>
          <w:p w14:paraId="50808838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16</w:t>
            </w:r>
          </w:p>
        </w:tc>
        <w:tc>
          <w:tcPr>
            <w:tcW w:w="4659" w:type="dxa"/>
            <w:hideMark/>
          </w:tcPr>
          <w:p w14:paraId="6DF69DF0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Woda mineralna gazowana 0,5 l                                      Minimalna zawartość minerałów: 650 mg/l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Minimalna zawartość składników mineralnych (w mg/litr):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Kationy: Wapniowy Ca++ 110,2 ;  Magnezowy Mg++23,1 ; Sodowy Na+11,0; Potasowy K+ 2,8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Aniony:  Wodorowęglany 453,7; Chlorki 9,2; Fluorek 0,3; Krzemionka 21,52</w:t>
            </w:r>
          </w:p>
        </w:tc>
        <w:tc>
          <w:tcPr>
            <w:tcW w:w="773" w:type="dxa"/>
            <w:vAlign w:val="center"/>
            <w:hideMark/>
          </w:tcPr>
          <w:p w14:paraId="2915F8F9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1920</w:t>
            </w:r>
          </w:p>
        </w:tc>
        <w:tc>
          <w:tcPr>
            <w:tcW w:w="1516" w:type="dxa"/>
            <w:noWrap/>
          </w:tcPr>
          <w:p w14:paraId="4AFD3ACE" w14:textId="7637498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6FC5BC36" w14:textId="089278F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13BF92E3" w14:textId="2C5D85E3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3772C1B7" w14:textId="1A96F5B9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014A9A49" w14:textId="77777777" w:rsidTr="00E65224">
        <w:trPr>
          <w:trHeight w:val="1918"/>
          <w:jc w:val="center"/>
        </w:trPr>
        <w:tc>
          <w:tcPr>
            <w:tcW w:w="587" w:type="dxa"/>
            <w:noWrap/>
            <w:hideMark/>
          </w:tcPr>
          <w:p w14:paraId="3519826D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bCs/>
                <w:iCs/>
                <w:sz w:val="18"/>
                <w:szCs w:val="18"/>
              </w:rPr>
              <w:t>17</w:t>
            </w:r>
          </w:p>
        </w:tc>
        <w:tc>
          <w:tcPr>
            <w:tcW w:w="4659" w:type="dxa"/>
            <w:hideMark/>
          </w:tcPr>
          <w:p w14:paraId="2EAD5CB3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91FA2">
              <w:rPr>
                <w:rFonts w:ascii="Verdana" w:hAnsi="Verdana"/>
                <w:iCs/>
                <w:sz w:val="16"/>
                <w:szCs w:val="16"/>
              </w:rPr>
              <w:t>Woda mineralna niegazowana 0,5 l                                                                                         Minimalna zawartość minerałów: 650 mg/l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Minimalna zawartość składników mineralnych (w mg/litr):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Kationy: Wapniowy Ca++ 110,2 ;  Magnezowy Mg++23,1 ; Sodowy Na+11,0; Potasowy K+ 2,8</w:t>
            </w:r>
            <w:r w:rsidRPr="00691FA2">
              <w:rPr>
                <w:rFonts w:ascii="Verdana" w:hAnsi="Verdana"/>
                <w:iCs/>
                <w:sz w:val="16"/>
                <w:szCs w:val="16"/>
              </w:rPr>
              <w:br/>
              <w:t>Aniony:  Wodorowęglany 453,7; Chlorki 9,2; Fluorek 0,3; Krzemionka 21,52</w:t>
            </w:r>
          </w:p>
        </w:tc>
        <w:tc>
          <w:tcPr>
            <w:tcW w:w="773" w:type="dxa"/>
            <w:vAlign w:val="center"/>
            <w:hideMark/>
          </w:tcPr>
          <w:p w14:paraId="4BCA1558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iCs/>
                <w:sz w:val="18"/>
                <w:szCs w:val="18"/>
              </w:rPr>
              <w:t>3000</w:t>
            </w:r>
          </w:p>
        </w:tc>
        <w:tc>
          <w:tcPr>
            <w:tcW w:w="1516" w:type="dxa"/>
            <w:noWrap/>
          </w:tcPr>
          <w:p w14:paraId="22A1B467" w14:textId="3FFDF896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48" w:type="dxa"/>
            <w:noWrap/>
          </w:tcPr>
          <w:p w14:paraId="30928852" w14:textId="42472FB5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738C6398" w14:textId="615F6EF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6BD5B9ED" w14:textId="420BFFC1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691FA2" w:rsidRPr="00691FA2" w14:paraId="14960B0F" w14:textId="77777777" w:rsidTr="00FA7699">
        <w:trPr>
          <w:trHeight w:val="502"/>
          <w:jc w:val="center"/>
        </w:trPr>
        <w:tc>
          <w:tcPr>
            <w:tcW w:w="7535" w:type="dxa"/>
            <w:gridSpan w:val="4"/>
            <w:noWrap/>
          </w:tcPr>
          <w:p w14:paraId="22CDAC23" w14:textId="78F5A692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right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691FA2">
              <w:rPr>
                <w:rFonts w:ascii="Verdana" w:hAnsi="Verdana"/>
                <w:b/>
                <w:iCs/>
                <w:sz w:val="18"/>
                <w:szCs w:val="18"/>
              </w:rPr>
              <w:t>SUMA:</w:t>
            </w:r>
          </w:p>
        </w:tc>
        <w:tc>
          <w:tcPr>
            <w:tcW w:w="1048" w:type="dxa"/>
            <w:noWrap/>
          </w:tcPr>
          <w:p w14:paraId="47518BF0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774" w:type="dxa"/>
          </w:tcPr>
          <w:p w14:paraId="1E724C22" w14:textId="240FAC23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////</w:t>
            </w:r>
          </w:p>
        </w:tc>
        <w:tc>
          <w:tcPr>
            <w:tcW w:w="1064" w:type="dxa"/>
          </w:tcPr>
          <w:p w14:paraId="21DF74F1" w14:textId="77777777" w:rsidR="00691FA2" w:rsidRPr="00691FA2" w:rsidRDefault="00691FA2" w:rsidP="00691FA2">
            <w:pPr>
              <w:tabs>
                <w:tab w:val="left" w:pos="5529"/>
              </w:tabs>
              <w:spacing w:line="259" w:lineRule="auto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14:paraId="4F094374" w14:textId="77777777" w:rsidR="003F263E" w:rsidRDefault="003F263E" w:rsidP="003F263E">
      <w:pPr>
        <w:tabs>
          <w:tab w:val="left" w:pos="5529"/>
        </w:tabs>
        <w:spacing w:line="259" w:lineRule="auto"/>
        <w:rPr>
          <w:rFonts w:ascii="Verdana" w:hAnsi="Verdana"/>
          <w:iCs/>
          <w:sz w:val="20"/>
          <w:szCs w:val="20"/>
        </w:rPr>
      </w:pPr>
    </w:p>
    <w:p w14:paraId="316D8BB6" w14:textId="2D7FD263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b/>
          <w:sz w:val="20"/>
          <w:szCs w:val="20"/>
          <w:lang w:eastAsia="pl-PL"/>
        </w:rPr>
        <w:t>Za całkowitą cenę netto:</w:t>
      </w:r>
      <w:r w:rsidR="00205E6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………………………………………………podatek </w:t>
      </w: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Vat…………………………………               </w:t>
      </w:r>
    </w:p>
    <w:p w14:paraId="5295A566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1F7238E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111BCED6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2DAAFD2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(słownie zł ................................................................................................</w:t>
      </w:r>
    </w:p>
    <w:p w14:paraId="4A980173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47C83DA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..........................................................................................brutto)</w:t>
      </w:r>
    </w:p>
    <w:p w14:paraId="77DB0B52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94E53C8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Dodatkowe informacje : ……………………………………………………………….</w:t>
      </w:r>
    </w:p>
    <w:p w14:paraId="3CF0F766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34FD26F" w14:textId="77777777" w:rsidR="003F263E" w:rsidRPr="00E65224" w:rsidRDefault="003F263E" w:rsidP="003F263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224">
        <w:rPr>
          <w:rFonts w:ascii="Verdana" w:eastAsia="Times New Roman" w:hAnsi="Verdana" w:cs="Times New Roman"/>
          <w:sz w:val="20"/>
          <w:szCs w:val="20"/>
          <w:lang w:eastAsia="pl-PL"/>
        </w:rPr>
        <w:t>Dane kontaktowe:……………………..……………………………………..……………………………………</w:t>
      </w:r>
    </w:p>
    <w:p w14:paraId="28489FA7" w14:textId="77777777" w:rsidR="003F263E" w:rsidRDefault="003F263E" w:rsidP="003F263E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14:paraId="05218D69" w14:textId="77777777" w:rsidR="003F263E" w:rsidRDefault="003F263E" w:rsidP="003F263E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733AA10D" w14:textId="77777777" w:rsidR="003F263E" w:rsidRDefault="003F263E" w:rsidP="003F263E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2B415A7F" w14:textId="77777777" w:rsidR="003F263E" w:rsidRDefault="003F263E" w:rsidP="003F263E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05398DD6" w14:textId="77777777" w:rsidR="003F263E" w:rsidRDefault="003F263E" w:rsidP="003F263E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206FDDA5" w14:textId="26F3A7DE" w:rsidR="005D3490" w:rsidRPr="004525E3" w:rsidRDefault="003F263E" w:rsidP="004525E3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5D3490" w:rsidRPr="004525E3" w:rsidSect="00205E6A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3E"/>
    <w:rsid w:val="00063BFC"/>
    <w:rsid w:val="000C634B"/>
    <w:rsid w:val="000F6B3F"/>
    <w:rsid w:val="001C3C30"/>
    <w:rsid w:val="00205E6A"/>
    <w:rsid w:val="003F1CBB"/>
    <w:rsid w:val="003F263E"/>
    <w:rsid w:val="004525E3"/>
    <w:rsid w:val="005D3490"/>
    <w:rsid w:val="00691FA2"/>
    <w:rsid w:val="00882E83"/>
    <w:rsid w:val="009C16C4"/>
    <w:rsid w:val="009C5EE7"/>
    <w:rsid w:val="00B73106"/>
    <w:rsid w:val="00E60577"/>
    <w:rsid w:val="00E6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E905"/>
  <w15:chartTrackingRefBased/>
  <w15:docId w15:val="{FC6E58B0-D607-4C14-91FE-3FB50C83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6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3F263E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263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F26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RZE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2023-02-14T06:50:00Z</dcterms:created>
  <dcterms:modified xsi:type="dcterms:W3CDTF">2023-02-14T06:50:00Z</dcterms:modified>
</cp:coreProperties>
</file>