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710F8" w14:textId="74D4CAFF" w:rsidR="00005692" w:rsidRPr="00005692" w:rsidRDefault="00005692" w:rsidP="00005692">
      <w:pPr>
        <w:pStyle w:val="OZNPROJEKTUwskazaniedatylubwersjiprojektu"/>
      </w:pPr>
      <w:r w:rsidRPr="00005692">
        <w:t>Projekt</w:t>
      </w:r>
      <w:r w:rsidR="0055783F">
        <w:t xml:space="preserve"> z 1 sierpnia 2024 r.</w:t>
      </w:r>
    </w:p>
    <w:p w14:paraId="1432E5B2" w14:textId="77777777" w:rsidR="003F1ACD" w:rsidRDefault="0039707E" w:rsidP="0039707E">
      <w:pPr>
        <w:pStyle w:val="OZNRODZAKTUtznustawalubrozporzdzenieiorganwydajcy"/>
      </w:pPr>
      <w:r>
        <w:t>r</w:t>
      </w:r>
      <w:r w:rsidRPr="0039707E">
        <w:t xml:space="preserve">ozporządzenie </w:t>
      </w:r>
    </w:p>
    <w:p w14:paraId="7FA28AD8" w14:textId="4BC8BF35" w:rsidR="0039707E" w:rsidRDefault="0039707E" w:rsidP="0039707E">
      <w:pPr>
        <w:pStyle w:val="OZNRODZAKTUtznustawalubrozporzdzenieiorganwydajcy"/>
      </w:pPr>
      <w:r w:rsidRPr="0039707E">
        <w:t xml:space="preserve">Ministra </w:t>
      </w:r>
      <w:r>
        <w:t>Sportu i Turystyki</w:t>
      </w:r>
      <w:r w:rsidR="008B7199">
        <w:rPr>
          <w:rStyle w:val="Odwoanieprzypisudolnego"/>
        </w:rPr>
        <w:footnoteReference w:id="1"/>
      </w:r>
      <w:r w:rsidR="008B7199">
        <w:rPr>
          <w:rStyle w:val="IGindeksgrny"/>
        </w:rPr>
        <w:t>)</w:t>
      </w:r>
      <w:r>
        <w:t xml:space="preserve"> </w:t>
      </w:r>
    </w:p>
    <w:p w14:paraId="19B56E9E" w14:textId="77777777" w:rsidR="0039707E" w:rsidRDefault="0039707E" w:rsidP="0039707E">
      <w:pPr>
        <w:pStyle w:val="DATAAKTUdatauchwalenialubwydaniaaktu"/>
      </w:pPr>
      <w:r w:rsidRPr="0039707E">
        <w:t xml:space="preserve">z dnia </w:t>
      </w:r>
      <w:r>
        <w:t xml:space="preserve">…  </w:t>
      </w:r>
      <w:r w:rsidRPr="0039707E">
        <w:t xml:space="preserve"> </w:t>
      </w:r>
    </w:p>
    <w:p w14:paraId="60615779" w14:textId="21F2CD08" w:rsidR="0039707E" w:rsidRPr="0039707E" w:rsidRDefault="0039707E" w:rsidP="0039707E">
      <w:pPr>
        <w:pStyle w:val="TYTUAKTUprzedmiotregulacjiustawylubrozporzdzenia"/>
      </w:pPr>
      <w:r w:rsidRPr="0039707E">
        <w:t>w sprawie przedział</w:t>
      </w:r>
      <w:r>
        <w:t xml:space="preserve">u </w:t>
      </w:r>
      <w:r w:rsidRPr="0039707E">
        <w:t>wysokości stypendium sportowego</w:t>
      </w:r>
      <w:r>
        <w:t xml:space="preserve"> oraz </w:t>
      </w:r>
      <w:r w:rsidRPr="0039707E">
        <w:t>nagród pieniężnych</w:t>
      </w:r>
      <w:r>
        <w:t xml:space="preserve"> dla uczestników </w:t>
      </w:r>
      <w:r w:rsidRPr="0039707E">
        <w:t>Igrzysk XXXIII Olimpiady Paryż 2024 i XVII Letnich Igrzysk Paralimpijskich Paryż 2024</w:t>
      </w:r>
    </w:p>
    <w:p w14:paraId="1165A004" w14:textId="20BC3120" w:rsidR="00261A16" w:rsidRDefault="0039707E" w:rsidP="0039707E">
      <w:pPr>
        <w:pStyle w:val="NIEARTTEKSTtekstnieartykuowanynppodstprawnarozplubpreambua"/>
      </w:pPr>
      <w:r w:rsidRPr="0039707E">
        <w:t xml:space="preserve">Na podstawie art. 2 ust. 5 </w:t>
      </w:r>
      <w:bookmarkStart w:id="0" w:name="_Hlk171421393"/>
      <w:r w:rsidRPr="0039707E">
        <w:t xml:space="preserve">ustawy z dnia </w:t>
      </w:r>
      <w:r w:rsidR="0085588A">
        <w:t>24 lipca 2024 r.</w:t>
      </w:r>
      <w:r w:rsidR="0085588A" w:rsidRPr="0039707E">
        <w:t xml:space="preserve"> </w:t>
      </w:r>
      <w:r w:rsidRPr="0039707E">
        <w:t xml:space="preserve">o zmianie ustawy o sporcie </w:t>
      </w:r>
      <w:bookmarkEnd w:id="0"/>
      <w:r w:rsidRPr="0039707E">
        <w:t>(Dz. U. poz</w:t>
      </w:r>
      <w:r w:rsidRPr="00681189">
        <w:t>. …</w:t>
      </w:r>
      <w:r w:rsidRPr="0039707E">
        <w:t>) zarządza się, co następuje</w:t>
      </w:r>
      <w:r>
        <w:t>:</w:t>
      </w:r>
    </w:p>
    <w:p w14:paraId="02B871E1" w14:textId="77777777" w:rsidR="0039707E" w:rsidRDefault="0039707E" w:rsidP="0039707E">
      <w:pPr>
        <w:pStyle w:val="ARTartustawynprozporzdzenia"/>
      </w:pPr>
      <w:r w:rsidRPr="0039707E">
        <w:rPr>
          <w:rStyle w:val="Ppogrubienie"/>
        </w:rPr>
        <w:t>§ 1.</w:t>
      </w:r>
      <w:r>
        <w:t xml:space="preserve"> </w:t>
      </w:r>
      <w:r w:rsidRPr="0039707E">
        <w:t>Rozporządzenie określa</w:t>
      </w:r>
      <w:r>
        <w:t xml:space="preserve"> przedział wysokości</w:t>
      </w:r>
      <w:r w:rsidRPr="0039707E">
        <w:t>:</w:t>
      </w:r>
    </w:p>
    <w:p w14:paraId="78F56F98" w14:textId="6ED76695" w:rsidR="0039707E" w:rsidRPr="0039707E" w:rsidRDefault="0039707E" w:rsidP="0039707E">
      <w:pPr>
        <w:pStyle w:val="PKTpunkt"/>
      </w:pPr>
      <w:r>
        <w:t>1)</w:t>
      </w:r>
      <w:r>
        <w:tab/>
      </w:r>
      <w:bookmarkStart w:id="1" w:name="_Hlk171419877"/>
      <w:r w:rsidRPr="0039707E">
        <w:t xml:space="preserve">stypendium sportowego, w zależności od osiągnięcia sportowego, stanowiący krotność kwoty </w:t>
      </w:r>
      <w:bookmarkStart w:id="2" w:name="_GoBack"/>
      <w:bookmarkEnd w:id="2"/>
      <w:r w:rsidRPr="0039707E">
        <w:t>bazowej</w:t>
      </w:r>
      <w:r w:rsidR="00470116">
        <w:t>,</w:t>
      </w:r>
      <w:r w:rsidRPr="0039707E">
        <w:t xml:space="preserve"> dla członka kadry narodowej, który uczestniczył we współzawodnictwie sportowym podczas Igrzysk XXXIII Olimpiady Paryż 2024 i XVII Letnich Igrzysk Paralimpijskich Paryż 2024</w:t>
      </w:r>
      <w:r w:rsidR="00970E5C">
        <w:t>, zwanych dalej „igrzyskami”</w:t>
      </w:r>
      <w:bookmarkEnd w:id="1"/>
      <w:r w:rsidR="0069194A">
        <w:t>;</w:t>
      </w:r>
    </w:p>
    <w:p w14:paraId="7AC71686" w14:textId="77777777" w:rsidR="0039707E" w:rsidRPr="0039707E" w:rsidRDefault="0039707E" w:rsidP="0039707E">
      <w:pPr>
        <w:pStyle w:val="PKTpunkt"/>
      </w:pPr>
      <w:r>
        <w:t>2)</w:t>
      </w:r>
      <w:r>
        <w:tab/>
      </w:r>
      <w:r w:rsidRPr="0039707E">
        <w:t>nagród pieniężnych, stanowiący krotność kwoty bazowej</w:t>
      </w:r>
      <w:r w:rsidR="00B94FCC">
        <w:t>,</w:t>
      </w:r>
      <w:r w:rsidRPr="0039707E">
        <w:t xml:space="preserve"> w zależności od osiągnięć</w:t>
      </w:r>
      <w:r w:rsidR="00B94FCC">
        <w:t>:</w:t>
      </w:r>
    </w:p>
    <w:p w14:paraId="42B810A2" w14:textId="77777777" w:rsidR="0039707E" w:rsidRPr="0039707E" w:rsidRDefault="0039707E" w:rsidP="0039707E">
      <w:pPr>
        <w:pStyle w:val="LITlitera"/>
      </w:pPr>
      <w:r w:rsidRPr="0039707E">
        <w:t>a)</w:t>
      </w:r>
      <w:r w:rsidRPr="0039707E">
        <w:tab/>
        <w:t xml:space="preserve">sportowych – dla osób fizycznych za wybitne osiągnięcia sportowe podczas </w:t>
      </w:r>
      <w:r w:rsidR="00970E5C">
        <w:t>igrzysk</w:t>
      </w:r>
      <w:r w:rsidRPr="0039707E">
        <w:t>,</w:t>
      </w:r>
    </w:p>
    <w:p w14:paraId="2A62FDBB" w14:textId="77777777" w:rsidR="0039707E" w:rsidRDefault="0039707E" w:rsidP="0039707E">
      <w:pPr>
        <w:pStyle w:val="LITlitera"/>
      </w:pPr>
      <w:r w:rsidRPr="0039707E">
        <w:t>b)</w:t>
      </w:r>
      <w:r w:rsidRPr="0039707E">
        <w:tab/>
        <w:t xml:space="preserve">w działalności w zakresie sportu – dla trenerów oraz innych osób wyróżniających się szczególną aktywnością i uzyskujących wybitne osiągnięcia w działalności w zakresie sportu podczas </w:t>
      </w:r>
      <w:r w:rsidR="00970E5C">
        <w:t>igrzysk</w:t>
      </w:r>
      <w:r>
        <w:t>.</w:t>
      </w:r>
    </w:p>
    <w:p w14:paraId="32ACB179" w14:textId="03969B2A" w:rsidR="00623350" w:rsidRPr="00623350" w:rsidRDefault="0039707E" w:rsidP="00623350">
      <w:pPr>
        <w:pStyle w:val="ARTartustawynprozporzdzenia"/>
      </w:pPr>
      <w:r w:rsidRPr="00623350">
        <w:rPr>
          <w:rStyle w:val="Ppogrubienie"/>
        </w:rPr>
        <w:t>§ 2.</w:t>
      </w:r>
      <w:r w:rsidRPr="00623350">
        <w:t xml:space="preserve"> </w:t>
      </w:r>
      <w:r w:rsidR="00623350" w:rsidRPr="00623350">
        <w:t xml:space="preserve">Członek kadry narodowej, który uczestniczył we współzawodnictwie sportowym podczas </w:t>
      </w:r>
      <w:r w:rsidR="00970E5C">
        <w:t>i</w:t>
      </w:r>
      <w:r w:rsidR="00623350" w:rsidRPr="00623350">
        <w:t>grzysk, może otrzymać stypendium</w:t>
      </w:r>
      <w:r w:rsidR="00B94FCC">
        <w:t xml:space="preserve"> sportowe</w:t>
      </w:r>
      <w:r w:rsidR="00623350" w:rsidRPr="00623350">
        <w:t>, o którym mowa w art. 32 ust. 1 ustawy dnia 25 czerwca 2010 r. o sporcie</w:t>
      </w:r>
      <w:r w:rsidR="00623350">
        <w:t xml:space="preserve"> (Dz. U. z 2023 r. poz. 2048</w:t>
      </w:r>
      <w:r w:rsidR="0085588A">
        <w:t xml:space="preserve"> oraz z 2024 r. poz. </w:t>
      </w:r>
      <w:r w:rsidR="0085588A" w:rsidRPr="00681189">
        <w:t xml:space="preserve">… </w:t>
      </w:r>
      <w:r w:rsidR="00623350">
        <w:t>), zwanej dalej „ustawą”</w:t>
      </w:r>
      <w:r w:rsidR="00D401D2">
        <w:t>,</w:t>
      </w:r>
      <w:r w:rsidR="00623350">
        <w:t xml:space="preserve"> jeżeli w igrzyskach </w:t>
      </w:r>
      <w:r w:rsidR="00623350" w:rsidRPr="00623350">
        <w:t>zajął:</w:t>
      </w:r>
    </w:p>
    <w:p w14:paraId="26212DD3" w14:textId="7D84F839" w:rsidR="00623350" w:rsidRPr="00867F49" w:rsidRDefault="00623350" w:rsidP="00623350">
      <w:pPr>
        <w:pStyle w:val="PKTpunkt"/>
      </w:pPr>
      <w:r w:rsidRPr="00867F49">
        <w:t xml:space="preserve">1) </w:t>
      </w:r>
      <w:r w:rsidRPr="00867F49">
        <w:tab/>
        <w:t>1</w:t>
      </w:r>
      <w:r w:rsidR="00B94FCC" w:rsidRPr="00867F49">
        <w:t>.</w:t>
      </w:r>
      <w:r w:rsidRPr="00867F49">
        <w:t xml:space="preserve"> miejsce </w:t>
      </w:r>
      <w:r w:rsidR="00FD2D65" w:rsidRPr="00867F49">
        <w:t xml:space="preserve">– </w:t>
      </w:r>
      <w:r w:rsidRPr="00867F49">
        <w:t xml:space="preserve">do wysokości </w:t>
      </w:r>
      <w:r w:rsidR="00867F49" w:rsidRPr="00867F49">
        <w:t>3</w:t>
      </w:r>
      <w:r w:rsidRPr="00867F49">
        <w:t>,</w:t>
      </w:r>
      <w:r w:rsidR="001F7543" w:rsidRPr="00867F49">
        <w:t>5</w:t>
      </w:r>
      <w:r w:rsidR="001F7543">
        <w:t>4</w:t>
      </w:r>
      <w:r w:rsidR="00D2559E">
        <w:t>–</w:t>
      </w:r>
      <w:r w:rsidRPr="00867F49">
        <w:t>krotności podstawy</w:t>
      </w:r>
      <w:r w:rsidR="003F1ACD" w:rsidRPr="00867F49">
        <w:t xml:space="preserve">, o której mowa w </w:t>
      </w:r>
      <w:hyperlink r:id="rId9" w:anchor="/document/17631344?unitId=art(35)ust(3)&amp;cm=DOCUMENT" w:history="1">
        <w:r w:rsidR="003F1ACD" w:rsidRPr="00867F49">
          <w:t xml:space="preserve">art. 2 </w:t>
        </w:r>
        <w:r w:rsidR="003B22DC">
          <w:t xml:space="preserve">ust. 1 </w:t>
        </w:r>
        <w:r w:rsidR="003F1ACD" w:rsidRPr="00867F49">
          <w:t>pkt 1</w:t>
        </w:r>
      </w:hyperlink>
      <w:r w:rsidR="003F1ACD" w:rsidRPr="00867F49">
        <w:t xml:space="preserve"> ustawy </w:t>
      </w:r>
      <w:r w:rsidR="00D2559E" w:rsidRPr="00D2559E">
        <w:t xml:space="preserve">z dnia 24 lipca 2024 r. </w:t>
      </w:r>
      <w:r w:rsidR="003F1ACD" w:rsidRPr="00867F49">
        <w:t>o zmianie ustawy o sporcie,</w:t>
      </w:r>
      <w:r w:rsidRPr="00867F49">
        <w:t xml:space="preserve"> zwanej dalej „podstawą stypendium”;</w:t>
      </w:r>
    </w:p>
    <w:p w14:paraId="61E7BA56" w14:textId="7133ACA6" w:rsidR="00623350" w:rsidRPr="00867F49" w:rsidRDefault="00623350" w:rsidP="00623350">
      <w:pPr>
        <w:pStyle w:val="PKTpunkt"/>
      </w:pPr>
      <w:r w:rsidRPr="00867F49">
        <w:t xml:space="preserve">2) </w:t>
      </w:r>
      <w:r w:rsidRPr="00867F49">
        <w:tab/>
        <w:t>2</w:t>
      </w:r>
      <w:r w:rsidR="00B94FCC" w:rsidRPr="00867F49">
        <w:t>.</w:t>
      </w:r>
      <w:r w:rsidRPr="00867F49">
        <w:t xml:space="preserve"> miejsce </w:t>
      </w:r>
      <w:r w:rsidR="00FD2D65" w:rsidRPr="00867F49">
        <w:t>–</w:t>
      </w:r>
      <w:r w:rsidRPr="00867F49">
        <w:t xml:space="preserve"> do wysokości </w:t>
      </w:r>
      <w:r w:rsidR="00867F49" w:rsidRPr="00867F49">
        <w:t>3</w:t>
      </w:r>
      <w:r w:rsidRPr="00867F49">
        <w:t>,</w:t>
      </w:r>
      <w:r w:rsidR="00867F49" w:rsidRPr="00867F49">
        <w:t>21</w:t>
      </w:r>
      <w:r w:rsidR="00D2559E">
        <w:t>–</w:t>
      </w:r>
      <w:r w:rsidRPr="00867F49">
        <w:t>krotności podstawy stypendium;</w:t>
      </w:r>
    </w:p>
    <w:p w14:paraId="11E46869" w14:textId="66734594" w:rsidR="00623350" w:rsidRPr="00867F49" w:rsidRDefault="00623350" w:rsidP="00623350">
      <w:pPr>
        <w:pStyle w:val="PKTpunkt"/>
      </w:pPr>
      <w:r w:rsidRPr="00867F49">
        <w:t xml:space="preserve">3) </w:t>
      </w:r>
      <w:r w:rsidRPr="00867F49">
        <w:tab/>
        <w:t>3</w:t>
      </w:r>
      <w:r w:rsidR="00B94FCC" w:rsidRPr="00867F49">
        <w:t>.</w:t>
      </w:r>
      <w:r w:rsidRPr="00867F49">
        <w:t xml:space="preserve"> miejsce </w:t>
      </w:r>
      <w:r w:rsidR="00FD2D65" w:rsidRPr="00867F49">
        <w:t>–</w:t>
      </w:r>
      <w:r w:rsidRPr="00867F49">
        <w:t xml:space="preserve"> do wysokości </w:t>
      </w:r>
      <w:r w:rsidR="00867F49" w:rsidRPr="00867F49">
        <w:t>2</w:t>
      </w:r>
      <w:r w:rsidRPr="00867F49">
        <w:t>,</w:t>
      </w:r>
      <w:r w:rsidR="00867F49" w:rsidRPr="00867F49">
        <w:t>89</w:t>
      </w:r>
      <w:r w:rsidR="00D2559E">
        <w:t>–</w:t>
      </w:r>
      <w:r w:rsidRPr="00867F49">
        <w:t>krotności podstawy stypendium;</w:t>
      </w:r>
    </w:p>
    <w:p w14:paraId="02863E98" w14:textId="6F41208B" w:rsidR="00623350" w:rsidRPr="00867F49" w:rsidRDefault="00623350" w:rsidP="00623350">
      <w:pPr>
        <w:pStyle w:val="PKTpunkt"/>
      </w:pPr>
      <w:r w:rsidRPr="00867F49">
        <w:lastRenderedPageBreak/>
        <w:t xml:space="preserve">4) </w:t>
      </w:r>
      <w:r w:rsidRPr="00867F49">
        <w:tab/>
        <w:t>4</w:t>
      </w:r>
      <w:r w:rsidR="00B94FCC" w:rsidRPr="00867F49">
        <w:t>.</w:t>
      </w:r>
      <w:r w:rsidRPr="00867F49">
        <w:t xml:space="preserve"> miejsce </w:t>
      </w:r>
      <w:r w:rsidR="00FD2D65" w:rsidRPr="00867F49">
        <w:t>–</w:t>
      </w:r>
      <w:r w:rsidRPr="00867F49">
        <w:t xml:space="preserve"> do wysokości </w:t>
      </w:r>
      <w:r w:rsidR="00867F49" w:rsidRPr="00867F49">
        <w:t>2</w:t>
      </w:r>
      <w:r w:rsidRPr="00867F49">
        <w:t>,</w:t>
      </w:r>
      <w:r w:rsidR="001F7543">
        <w:t>44</w:t>
      </w:r>
      <w:r w:rsidR="00D2559E">
        <w:t>–</w:t>
      </w:r>
      <w:r w:rsidRPr="00867F49">
        <w:t>krotności podstawy stypendium;</w:t>
      </w:r>
    </w:p>
    <w:p w14:paraId="731BF467" w14:textId="308A7646" w:rsidR="00623350" w:rsidRPr="00867F49" w:rsidRDefault="00623350" w:rsidP="00623350">
      <w:pPr>
        <w:pStyle w:val="PKTpunkt"/>
      </w:pPr>
      <w:r w:rsidRPr="00867F49">
        <w:t xml:space="preserve">5) </w:t>
      </w:r>
      <w:r w:rsidRPr="00867F49">
        <w:tab/>
        <w:t>5</w:t>
      </w:r>
      <w:r w:rsidR="00B94FCC" w:rsidRPr="00867F49">
        <w:t>.</w:t>
      </w:r>
      <w:r w:rsidRPr="00867F49">
        <w:t xml:space="preserve"> miejsce </w:t>
      </w:r>
      <w:r w:rsidR="00FD2D65" w:rsidRPr="00867F49">
        <w:t>–</w:t>
      </w:r>
      <w:r w:rsidRPr="00867F49">
        <w:t xml:space="preserve"> do wysokości </w:t>
      </w:r>
      <w:r w:rsidR="001F7543">
        <w:t>2,10</w:t>
      </w:r>
      <w:r w:rsidR="00D2559E">
        <w:t>–</w:t>
      </w:r>
      <w:r w:rsidRPr="00867F49">
        <w:t>krotności podstawy stypendium;</w:t>
      </w:r>
    </w:p>
    <w:p w14:paraId="127C138D" w14:textId="4AE825FC" w:rsidR="00623350" w:rsidRPr="00867F49" w:rsidRDefault="00623350" w:rsidP="00623350">
      <w:pPr>
        <w:pStyle w:val="PKTpunkt"/>
      </w:pPr>
      <w:r w:rsidRPr="00867F49">
        <w:t xml:space="preserve">6) </w:t>
      </w:r>
      <w:r w:rsidRPr="00867F49">
        <w:tab/>
        <w:t>6</w:t>
      </w:r>
      <w:r w:rsidR="00B94FCC" w:rsidRPr="00867F49">
        <w:t>.</w:t>
      </w:r>
      <w:r w:rsidRPr="00867F49">
        <w:t xml:space="preserve"> miejsce </w:t>
      </w:r>
      <w:r w:rsidR="00FD2D65" w:rsidRPr="00867F49">
        <w:t>–</w:t>
      </w:r>
      <w:r w:rsidRPr="00867F49">
        <w:t xml:space="preserve"> do wysokości </w:t>
      </w:r>
      <w:r w:rsidR="00867F49" w:rsidRPr="00867F49">
        <w:t>1</w:t>
      </w:r>
      <w:r w:rsidRPr="00867F49">
        <w:t>,</w:t>
      </w:r>
      <w:r w:rsidR="001F7543">
        <w:t>95</w:t>
      </w:r>
      <w:r w:rsidR="00D2559E">
        <w:t>–</w:t>
      </w:r>
      <w:r w:rsidRPr="00867F49">
        <w:t>krotności podstawy stypendium;</w:t>
      </w:r>
    </w:p>
    <w:p w14:paraId="3D06C3A4" w14:textId="4706041F" w:rsidR="00623350" w:rsidRPr="00867F49" w:rsidRDefault="00623350" w:rsidP="00623350">
      <w:pPr>
        <w:pStyle w:val="PKTpunkt"/>
        <w:rPr>
          <w:rStyle w:val="Ppogrubienie"/>
        </w:rPr>
      </w:pPr>
      <w:r w:rsidRPr="00867F49">
        <w:t xml:space="preserve">7) </w:t>
      </w:r>
      <w:r w:rsidRPr="00867F49">
        <w:tab/>
        <w:t>7</w:t>
      </w:r>
      <w:r w:rsidR="00B94FCC" w:rsidRPr="00867F49">
        <w:t>.</w:t>
      </w:r>
      <w:r w:rsidRPr="00867F49">
        <w:t xml:space="preserve"> miejsce </w:t>
      </w:r>
      <w:r w:rsidR="00FD2D65" w:rsidRPr="00867F49">
        <w:t>–</w:t>
      </w:r>
      <w:r w:rsidRPr="00867F49">
        <w:t xml:space="preserve"> do wysokości </w:t>
      </w:r>
      <w:r w:rsidR="00867F49" w:rsidRPr="00867F49">
        <w:t>1</w:t>
      </w:r>
      <w:r w:rsidRPr="00867F49">
        <w:t>,</w:t>
      </w:r>
      <w:r w:rsidR="001F7543">
        <w:t>75</w:t>
      </w:r>
      <w:r w:rsidR="00D2559E">
        <w:t>–</w:t>
      </w:r>
      <w:r w:rsidRPr="00867F49">
        <w:t>krotności podstawy stypendium;</w:t>
      </w:r>
    </w:p>
    <w:p w14:paraId="478C45FE" w14:textId="4CD8EF5B" w:rsidR="00623350" w:rsidRPr="00867F49" w:rsidRDefault="00623350" w:rsidP="00623350">
      <w:pPr>
        <w:pStyle w:val="PKTpunkt"/>
      </w:pPr>
      <w:r w:rsidRPr="00867F49">
        <w:t xml:space="preserve">8) </w:t>
      </w:r>
      <w:r w:rsidRPr="00867F49">
        <w:tab/>
        <w:t>8</w:t>
      </w:r>
      <w:r w:rsidR="00B94FCC" w:rsidRPr="00867F49">
        <w:t>.</w:t>
      </w:r>
      <w:r w:rsidRPr="00867F49">
        <w:t xml:space="preserve"> miejsce </w:t>
      </w:r>
      <w:r w:rsidR="00FD2D65" w:rsidRPr="00867F49">
        <w:t>–</w:t>
      </w:r>
      <w:r w:rsidRPr="00867F49">
        <w:t xml:space="preserve"> do wysokości </w:t>
      </w:r>
      <w:r w:rsidR="00867F49" w:rsidRPr="00867F49">
        <w:t>1</w:t>
      </w:r>
      <w:r w:rsidRPr="00867F49">
        <w:t>,</w:t>
      </w:r>
      <w:r w:rsidR="001F7543">
        <w:t>40</w:t>
      </w:r>
      <w:r w:rsidR="00D2559E">
        <w:t>–</w:t>
      </w:r>
      <w:r w:rsidRPr="00867F49">
        <w:t>krotności podstawy stypendium.</w:t>
      </w:r>
    </w:p>
    <w:p w14:paraId="6B65EBD3" w14:textId="77777777" w:rsidR="00D401D2" w:rsidRPr="00867F49" w:rsidRDefault="00623350" w:rsidP="00D401D2">
      <w:pPr>
        <w:pStyle w:val="ARTartustawynprozporzdzenia"/>
      </w:pPr>
      <w:r w:rsidRPr="00867F49">
        <w:rPr>
          <w:rStyle w:val="Ppogrubienie"/>
        </w:rPr>
        <w:t>§ 3.</w:t>
      </w:r>
      <w:r w:rsidRPr="00867F49">
        <w:t xml:space="preserve"> </w:t>
      </w:r>
      <w:r w:rsidR="00D401D2" w:rsidRPr="00867F49">
        <w:t>Dla osób fizycznych nagroda pieniężna</w:t>
      </w:r>
      <w:r w:rsidR="00B94FCC" w:rsidRPr="00867F49">
        <w:t xml:space="preserve">, o której mowa w art. 34 ust. 1 ustawy, </w:t>
      </w:r>
      <w:r w:rsidR="00D401D2" w:rsidRPr="00867F49">
        <w:t>może być przyznana za zajęcie w igrzyskach:</w:t>
      </w:r>
    </w:p>
    <w:p w14:paraId="4014F397" w14:textId="304AEFC2" w:rsidR="00D401D2" w:rsidRPr="00867F49" w:rsidRDefault="00D401D2" w:rsidP="00D401D2">
      <w:pPr>
        <w:pStyle w:val="PKTpunkt"/>
      </w:pPr>
      <w:r w:rsidRPr="00867F49">
        <w:t>1)</w:t>
      </w:r>
      <w:r w:rsidRPr="00867F49">
        <w:tab/>
      </w:r>
      <w:r w:rsidR="00B94FCC" w:rsidRPr="00867F49">
        <w:t xml:space="preserve">1. </w:t>
      </w:r>
      <w:r w:rsidRPr="00867F49">
        <w:t xml:space="preserve">miejsca – w wysokości do </w:t>
      </w:r>
      <w:r w:rsidR="001F7543">
        <w:t>23,26</w:t>
      </w:r>
      <w:r w:rsidR="00D2559E">
        <w:t>–</w:t>
      </w:r>
      <w:r w:rsidRPr="00867F49">
        <w:t xml:space="preserve">krotności podstawy ustalenia wysokości nagrody, o której </w:t>
      </w:r>
      <w:r w:rsidR="003F1ACD" w:rsidRPr="00867F49">
        <w:t xml:space="preserve">mowa w </w:t>
      </w:r>
      <w:hyperlink r:id="rId10" w:anchor="/document/17631344?unitId=art(35)ust(3)&amp;cm=DOCUMENT" w:history="1">
        <w:r w:rsidR="003F1ACD" w:rsidRPr="00867F49">
          <w:t xml:space="preserve">art. 2 </w:t>
        </w:r>
        <w:r w:rsidR="003B22DC">
          <w:t xml:space="preserve">ust. 1 </w:t>
        </w:r>
        <w:r w:rsidR="003F1ACD" w:rsidRPr="00867F49">
          <w:t xml:space="preserve">pkt 2 lit. </w:t>
        </w:r>
      </w:hyperlink>
      <w:r w:rsidR="003F1ACD" w:rsidRPr="00867F49">
        <w:t xml:space="preserve">a ustawy z dnia </w:t>
      </w:r>
      <w:r w:rsidR="0085588A">
        <w:t>24 lipca 2024 r.</w:t>
      </w:r>
      <w:r w:rsidR="0085588A" w:rsidRPr="00867F49">
        <w:t xml:space="preserve"> </w:t>
      </w:r>
      <w:r w:rsidR="003F1ACD" w:rsidRPr="00867F49">
        <w:t>o zmianie ustawy o sporcie</w:t>
      </w:r>
      <w:r w:rsidRPr="00867F49">
        <w:t>, zwanej dalej „podstawą nagrody”</w:t>
      </w:r>
      <w:r w:rsidR="00B94FCC" w:rsidRPr="00867F49">
        <w:t>;</w:t>
      </w:r>
    </w:p>
    <w:p w14:paraId="7ED1BE18" w14:textId="45DCA0F8" w:rsidR="00D401D2" w:rsidRPr="00867F49" w:rsidRDefault="00D401D2" w:rsidP="00D401D2">
      <w:pPr>
        <w:pStyle w:val="PKTpunkt"/>
      </w:pPr>
      <w:r w:rsidRPr="00867F49">
        <w:t>2)</w:t>
      </w:r>
      <w:r w:rsidRPr="00867F49">
        <w:tab/>
      </w:r>
      <w:r w:rsidR="00B94FCC" w:rsidRPr="00867F49">
        <w:t xml:space="preserve">2. </w:t>
      </w:r>
      <w:r w:rsidRPr="00867F49">
        <w:t xml:space="preserve"> miejsca – w wysokości do </w:t>
      </w:r>
      <w:r w:rsidR="00867F49" w:rsidRPr="00867F49">
        <w:t>16,</w:t>
      </w:r>
      <w:r w:rsidR="001F7543">
        <w:t>28</w:t>
      </w:r>
      <w:r w:rsidR="00D2559E">
        <w:t>–</w:t>
      </w:r>
      <w:r w:rsidRPr="00867F49">
        <w:t>krotności podstawy nagrody</w:t>
      </w:r>
      <w:r w:rsidR="00B94FCC" w:rsidRPr="00867F49">
        <w:t>;</w:t>
      </w:r>
    </w:p>
    <w:p w14:paraId="4F76A18B" w14:textId="3C182C7A" w:rsidR="00D401D2" w:rsidRPr="00867F49" w:rsidRDefault="00D401D2" w:rsidP="00D401D2">
      <w:pPr>
        <w:pStyle w:val="PKTpunkt"/>
      </w:pPr>
      <w:r w:rsidRPr="00867F49">
        <w:t>3)</w:t>
      </w:r>
      <w:r w:rsidRPr="00867F49">
        <w:tab/>
      </w:r>
      <w:r w:rsidR="00B94FCC" w:rsidRPr="00867F49">
        <w:t xml:space="preserve">3. </w:t>
      </w:r>
      <w:r w:rsidRPr="00867F49">
        <w:t xml:space="preserve">miejsca – w wysokości do </w:t>
      </w:r>
      <w:r w:rsidR="00867F49" w:rsidRPr="00867F49">
        <w:t>12,</w:t>
      </w:r>
      <w:r w:rsidR="001F7543" w:rsidRPr="00867F49">
        <w:t>8</w:t>
      </w:r>
      <w:r w:rsidR="001F7543">
        <w:t>0</w:t>
      </w:r>
      <w:r w:rsidR="00D2559E">
        <w:t>–</w:t>
      </w:r>
      <w:r w:rsidRPr="00867F49">
        <w:t>krotności podstawy nagrody.</w:t>
      </w:r>
    </w:p>
    <w:p w14:paraId="15203108" w14:textId="77777777" w:rsidR="003F1ACD" w:rsidRPr="00867F49" w:rsidRDefault="00D401D2" w:rsidP="003F1ACD">
      <w:pPr>
        <w:pStyle w:val="ARTartustawynprozporzdzenia"/>
      </w:pPr>
      <w:r w:rsidRPr="00867F49">
        <w:rPr>
          <w:rStyle w:val="Ppogrubienie"/>
        </w:rPr>
        <w:t>§ 4.</w:t>
      </w:r>
      <w:r w:rsidRPr="00867F49">
        <w:t xml:space="preserve"> 1. </w:t>
      </w:r>
      <w:r w:rsidR="003F1ACD" w:rsidRPr="00867F49">
        <w:t>Nagroda pieniężna</w:t>
      </w:r>
      <w:r w:rsidR="00B94FCC" w:rsidRPr="00867F49">
        <w:t xml:space="preserve">, o której mowa w art. 35 ust. 1 ustawy, </w:t>
      </w:r>
      <w:r w:rsidR="003F1ACD" w:rsidRPr="00867F49">
        <w:t xml:space="preserve">może być przyznana </w:t>
      </w:r>
      <w:r w:rsidRPr="00867F49">
        <w:t>trener</w:t>
      </w:r>
      <w:r w:rsidR="003F1ACD" w:rsidRPr="00867F49">
        <w:t>om</w:t>
      </w:r>
      <w:r w:rsidRPr="00867F49">
        <w:t xml:space="preserve"> wyróżniając</w:t>
      </w:r>
      <w:r w:rsidR="003F1ACD" w:rsidRPr="00867F49">
        <w:t>ym</w:t>
      </w:r>
      <w:r w:rsidRPr="00867F49">
        <w:t xml:space="preserve"> się szczególną aktywnością i uzyskujący</w:t>
      </w:r>
      <w:r w:rsidR="003F1ACD" w:rsidRPr="00867F49">
        <w:t>m</w:t>
      </w:r>
      <w:r w:rsidRPr="00867F49">
        <w:t xml:space="preserve"> wybitne osiągnięcia w działalności w zakresie sportu podczas </w:t>
      </w:r>
      <w:r w:rsidR="003F1ACD" w:rsidRPr="00867F49">
        <w:t>igrzysk</w:t>
      </w:r>
      <w:r w:rsidR="00B94FCC" w:rsidRPr="00867F49">
        <w:t>,</w:t>
      </w:r>
      <w:r w:rsidR="003F1ACD" w:rsidRPr="00867F49">
        <w:t xml:space="preserve"> jeżeli jego zawodnik, zespół, sztafeta, osada lub drużyna zajęli:</w:t>
      </w:r>
    </w:p>
    <w:p w14:paraId="0F05CA17" w14:textId="066F0AC2" w:rsidR="003F1ACD" w:rsidRPr="00867F49" w:rsidRDefault="003F1ACD" w:rsidP="003F1ACD">
      <w:pPr>
        <w:pStyle w:val="PKTpunkt"/>
      </w:pPr>
      <w:r w:rsidRPr="00867F49">
        <w:t>1)</w:t>
      </w:r>
      <w:r w:rsidRPr="00867F49">
        <w:tab/>
      </w:r>
      <w:r w:rsidR="00B94FCC" w:rsidRPr="00867F49">
        <w:t xml:space="preserve">1. </w:t>
      </w:r>
      <w:r w:rsidRPr="00867F49">
        <w:t xml:space="preserve">miejsce na igrzyskach – do </w:t>
      </w:r>
      <w:r w:rsidR="00867F49" w:rsidRPr="00867F49">
        <w:t>5,</w:t>
      </w:r>
      <w:r w:rsidR="001F7543">
        <w:t>82</w:t>
      </w:r>
      <w:r w:rsidRPr="00867F49">
        <w:t xml:space="preserve">–krotności podstawy, </w:t>
      </w:r>
      <w:bookmarkStart w:id="3" w:name="_Hlk171421460"/>
      <w:r w:rsidRPr="00867F49">
        <w:t xml:space="preserve">o której mowa w </w:t>
      </w:r>
      <w:hyperlink r:id="rId11" w:anchor="/document/17631344?unitId=art(35)ust(3)&amp;cm=DOCUMENT" w:history="1">
        <w:r w:rsidRPr="00867F49">
          <w:t xml:space="preserve">art. 2 </w:t>
        </w:r>
        <w:r w:rsidR="003B22DC">
          <w:t xml:space="preserve">ust. 1 </w:t>
        </w:r>
        <w:r w:rsidRPr="00867F49">
          <w:t>pkt 2 lit. b</w:t>
        </w:r>
      </w:hyperlink>
      <w:r w:rsidRPr="00867F49">
        <w:t xml:space="preserve"> </w:t>
      </w:r>
      <w:r w:rsidR="0039707E" w:rsidRPr="00867F49">
        <w:t xml:space="preserve">ustawy z dnia </w:t>
      </w:r>
      <w:r w:rsidR="00A62419" w:rsidRPr="00A62419">
        <w:t xml:space="preserve">z dnia 24 lipca 2024 r. </w:t>
      </w:r>
      <w:r w:rsidR="0039707E" w:rsidRPr="00867F49">
        <w:t>o zmianie ustawy o sporcie</w:t>
      </w:r>
      <w:r w:rsidRPr="00867F49">
        <w:t xml:space="preserve">, </w:t>
      </w:r>
      <w:bookmarkEnd w:id="3"/>
      <w:r w:rsidRPr="00867F49">
        <w:t>zwanej dalej „podstawą”;</w:t>
      </w:r>
    </w:p>
    <w:p w14:paraId="6C268116" w14:textId="018C6935" w:rsidR="003F1ACD" w:rsidRPr="00867F49" w:rsidRDefault="003F1ACD" w:rsidP="003F1ACD">
      <w:pPr>
        <w:pStyle w:val="PKTpunkt"/>
      </w:pPr>
      <w:r w:rsidRPr="00867F49">
        <w:t xml:space="preserve">2) </w:t>
      </w:r>
      <w:r w:rsidRPr="00867F49">
        <w:tab/>
      </w:r>
      <w:r w:rsidR="00B94FCC" w:rsidRPr="00867F49">
        <w:t xml:space="preserve">2. </w:t>
      </w:r>
      <w:r w:rsidRPr="00867F49">
        <w:t xml:space="preserve">miejsce na igrzyskach – do </w:t>
      </w:r>
      <w:r w:rsidR="00867F49" w:rsidRPr="00867F49">
        <w:t>4,</w:t>
      </w:r>
      <w:r w:rsidR="001F7543">
        <w:t>66</w:t>
      </w:r>
      <w:r w:rsidRPr="00867F49">
        <w:t>–krotności podstawy;</w:t>
      </w:r>
    </w:p>
    <w:p w14:paraId="1C3313B1" w14:textId="02ACD2E0" w:rsidR="003F1ACD" w:rsidRPr="00867F49" w:rsidRDefault="003F1ACD" w:rsidP="003F1ACD">
      <w:pPr>
        <w:pStyle w:val="PKTpunkt"/>
      </w:pPr>
      <w:r w:rsidRPr="00867F49">
        <w:t>3)</w:t>
      </w:r>
      <w:r w:rsidRPr="00867F49">
        <w:tab/>
      </w:r>
      <w:r w:rsidR="00B94FCC" w:rsidRPr="00867F49">
        <w:t xml:space="preserve">3. </w:t>
      </w:r>
      <w:r w:rsidRPr="00867F49">
        <w:t xml:space="preserve">miejsce na igrzyskach – do </w:t>
      </w:r>
      <w:r w:rsidR="00867F49" w:rsidRPr="00867F49">
        <w:t>3,</w:t>
      </w:r>
      <w:r w:rsidR="001F7543">
        <w:t>96</w:t>
      </w:r>
      <w:r w:rsidR="00FD2D65" w:rsidRPr="00867F49">
        <w:t>–</w:t>
      </w:r>
      <w:r w:rsidRPr="00867F49">
        <w:t>krotności podstawy.</w:t>
      </w:r>
    </w:p>
    <w:p w14:paraId="6E8739F3" w14:textId="77777777" w:rsidR="00D401D2" w:rsidRPr="00867F49" w:rsidRDefault="00D401D2" w:rsidP="00D401D2">
      <w:pPr>
        <w:pStyle w:val="USTustnpkodeksu"/>
      </w:pPr>
      <w:r w:rsidRPr="00867F49">
        <w:t>2. Dla innych osób wyróżniających się szczególną aktywnością i uzyskujących wybitne osiągnięcia w działalności w zakresie sportu podczas igrzysk nagroda pieniężna może być przyznana do wysokości podstawy.</w:t>
      </w:r>
    </w:p>
    <w:p w14:paraId="54C71883" w14:textId="77777777" w:rsidR="00D401D2" w:rsidRPr="00D401D2" w:rsidRDefault="00B94FCC" w:rsidP="00D401D2">
      <w:pPr>
        <w:pStyle w:val="ARTartustawynprozporzdzenia"/>
      </w:pPr>
      <w:r w:rsidRPr="00B94FCC">
        <w:rPr>
          <w:rStyle w:val="Ppogrubienie"/>
        </w:rPr>
        <w:t xml:space="preserve">§ </w:t>
      </w:r>
      <w:r>
        <w:rPr>
          <w:rStyle w:val="Ppogrubienie"/>
        </w:rPr>
        <w:t>5</w:t>
      </w:r>
      <w:r w:rsidRPr="00B94FCC">
        <w:rPr>
          <w:rStyle w:val="Ppogrubienie"/>
        </w:rPr>
        <w:t>.</w:t>
      </w:r>
      <w:r>
        <w:t xml:space="preserve"> </w:t>
      </w:r>
      <w:r w:rsidR="00D401D2" w:rsidRPr="00D401D2">
        <w:t>Rozporządzenie wchodzi w życie z dniem następującym po dniu ogłoszenia.</w:t>
      </w:r>
    </w:p>
    <w:p w14:paraId="75042F88" w14:textId="77777777" w:rsidR="00D401D2" w:rsidRPr="00623350" w:rsidRDefault="00D401D2" w:rsidP="00623350">
      <w:pPr>
        <w:pStyle w:val="ARTartustawynprozporzdzenia"/>
      </w:pPr>
    </w:p>
    <w:p w14:paraId="3CA05B5C" w14:textId="57B04E88" w:rsidR="0039707E" w:rsidRDefault="003F1ACD" w:rsidP="003F1ACD">
      <w:pPr>
        <w:pStyle w:val="NAZORGWYDnazwaorganuwydajcegoprojektowanyakt"/>
      </w:pPr>
      <w:r w:rsidRPr="003F1ACD">
        <w:t>Minister Sportu i Turystyki</w:t>
      </w:r>
    </w:p>
    <w:p w14:paraId="21C19CB6" w14:textId="77777777" w:rsidR="003B13A8" w:rsidRPr="0039707E" w:rsidRDefault="003B13A8" w:rsidP="003F1ACD">
      <w:pPr>
        <w:pStyle w:val="NAZORGWYDnazwaorganuwydajcegoprojektowanyakt"/>
      </w:pPr>
    </w:p>
    <w:sectPr w:rsidR="003B13A8" w:rsidRPr="0039707E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09386" w14:textId="77777777" w:rsidR="00AA3E0E" w:rsidRDefault="00AA3E0E">
      <w:r>
        <w:separator/>
      </w:r>
    </w:p>
  </w:endnote>
  <w:endnote w:type="continuationSeparator" w:id="0">
    <w:p w14:paraId="108549F9" w14:textId="77777777" w:rsidR="00AA3E0E" w:rsidRDefault="00AA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C65EC" w14:textId="77777777" w:rsidR="00AA3E0E" w:rsidRDefault="00AA3E0E">
      <w:r>
        <w:separator/>
      </w:r>
    </w:p>
  </w:footnote>
  <w:footnote w:type="continuationSeparator" w:id="0">
    <w:p w14:paraId="2E07A1CD" w14:textId="77777777" w:rsidR="00AA3E0E" w:rsidRDefault="00AA3E0E">
      <w:r>
        <w:continuationSeparator/>
      </w:r>
    </w:p>
  </w:footnote>
  <w:footnote w:id="1">
    <w:p w14:paraId="6F5C4013" w14:textId="6CFC5E0F" w:rsidR="008B7199" w:rsidRPr="008B7199" w:rsidRDefault="008B7199" w:rsidP="008B719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B7199">
        <w:t xml:space="preserve">Minister Sportu i Turystyki kieruje działem administracji rządowej </w:t>
      </w:r>
      <w:r w:rsidR="00D2559E">
        <w:t>–</w:t>
      </w:r>
      <w:r w:rsidR="00D2559E" w:rsidRPr="008B7199">
        <w:t xml:space="preserve"> </w:t>
      </w:r>
      <w:r w:rsidRPr="008B7199">
        <w:t xml:space="preserve">kultura fizyczna, na podstawie § 1 ust. 2 pkt 1 rozporządzenia Prezesa Rady Ministrów z dnia </w:t>
      </w:r>
      <w:r>
        <w:t xml:space="preserve">18 grudnia </w:t>
      </w:r>
      <w:r w:rsidRPr="008B7199">
        <w:t>202</w:t>
      </w:r>
      <w:r>
        <w:t>3</w:t>
      </w:r>
      <w:r w:rsidRPr="008B7199">
        <w:t xml:space="preserve"> r. w sprawie szczegółowego zakresu działania Ministra Sportu i Turystyki (Dz.</w:t>
      </w:r>
      <w:r>
        <w:t xml:space="preserve"> </w:t>
      </w:r>
      <w:r w:rsidRPr="008B7199">
        <w:t xml:space="preserve">U. poz. </w:t>
      </w:r>
      <w:r>
        <w:t>2722</w:t>
      </w:r>
      <w:r w:rsidRPr="008B7199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F54B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7E"/>
    <w:rsid w:val="000012DA"/>
    <w:rsid w:val="0000246E"/>
    <w:rsid w:val="00003862"/>
    <w:rsid w:val="0000569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4AC6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309E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5ACB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1F7543"/>
    <w:rsid w:val="00202BD4"/>
    <w:rsid w:val="00204A97"/>
    <w:rsid w:val="00204F68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5761"/>
    <w:rsid w:val="002765B4"/>
    <w:rsid w:val="00276A94"/>
    <w:rsid w:val="00284CF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4FD7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D10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C4A"/>
    <w:rsid w:val="00390E89"/>
    <w:rsid w:val="00391B1A"/>
    <w:rsid w:val="00394423"/>
    <w:rsid w:val="00396942"/>
    <w:rsid w:val="00396B49"/>
    <w:rsid w:val="00396E3E"/>
    <w:rsid w:val="0039707E"/>
    <w:rsid w:val="003A306E"/>
    <w:rsid w:val="003A60DC"/>
    <w:rsid w:val="003A6A46"/>
    <w:rsid w:val="003A7A63"/>
    <w:rsid w:val="003B000C"/>
    <w:rsid w:val="003B0F1D"/>
    <w:rsid w:val="003B13A8"/>
    <w:rsid w:val="003B22DC"/>
    <w:rsid w:val="003B4A57"/>
    <w:rsid w:val="003B73FB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1ACD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33D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116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5D08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08B9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83F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354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D28"/>
    <w:rsid w:val="00615772"/>
    <w:rsid w:val="00621256"/>
    <w:rsid w:val="00621FCC"/>
    <w:rsid w:val="00622E4B"/>
    <w:rsid w:val="00623350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189"/>
    <w:rsid w:val="00681F9F"/>
    <w:rsid w:val="006840EA"/>
    <w:rsid w:val="006844E2"/>
    <w:rsid w:val="00685267"/>
    <w:rsid w:val="006872AE"/>
    <w:rsid w:val="00690082"/>
    <w:rsid w:val="00690252"/>
    <w:rsid w:val="006918D9"/>
    <w:rsid w:val="0069194A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5F6C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ED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88A"/>
    <w:rsid w:val="00856272"/>
    <w:rsid w:val="008563FF"/>
    <w:rsid w:val="0086018B"/>
    <w:rsid w:val="008611DD"/>
    <w:rsid w:val="008620DE"/>
    <w:rsid w:val="00866867"/>
    <w:rsid w:val="00867F49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19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CFF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0E5C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419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3E0E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FCC"/>
    <w:rsid w:val="00BA561A"/>
    <w:rsid w:val="00BB0DC6"/>
    <w:rsid w:val="00BB15E4"/>
    <w:rsid w:val="00BB1E19"/>
    <w:rsid w:val="00BB21D1"/>
    <w:rsid w:val="00BB29DB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559E"/>
    <w:rsid w:val="00D32721"/>
    <w:rsid w:val="00D328DC"/>
    <w:rsid w:val="00D33387"/>
    <w:rsid w:val="00D401D2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819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3E0A"/>
    <w:rsid w:val="00FD1DBE"/>
    <w:rsid w:val="00FD25A7"/>
    <w:rsid w:val="00FD27B6"/>
    <w:rsid w:val="00FD2D65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2688A"/>
  <w15:docId w15:val="{F99ADFE4-94A0-41E3-882E-E4201377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39707E"/>
    <w:pPr>
      <w:widowControl/>
      <w:autoSpaceDE/>
      <w:autoSpaceDN/>
      <w:adjustRightInd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39707E"/>
    <w:rPr>
      <w:rFonts w:ascii="Times New Roman" w:hAnsi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semiHidden/>
    <w:unhideWhenUsed/>
    <w:rsid w:val="00D40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lot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E06606-D0F8-4559-BC73-D5D858A1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144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Artur Halota</dc:creator>
  <cp:lastModifiedBy>Halota Artur</cp:lastModifiedBy>
  <cp:revision>8</cp:revision>
  <cp:lastPrinted>2012-04-23T06:39:00Z</cp:lastPrinted>
  <dcterms:created xsi:type="dcterms:W3CDTF">2024-07-31T11:04:00Z</dcterms:created>
  <dcterms:modified xsi:type="dcterms:W3CDTF">2024-08-01T09:57:00Z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