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1866020D" w:rsidR="00707165" w:rsidRPr="00FF7C46" w:rsidRDefault="0069643E" w:rsidP="0029473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FF7C46">
        <w:rPr>
          <w:rFonts w:ascii="Arial" w:hAnsi="Arial" w:cs="Arial"/>
          <w:sz w:val="21"/>
          <w:szCs w:val="21"/>
        </w:rPr>
        <w:t>RDOŚ-Gd-WOO.420.</w:t>
      </w:r>
      <w:r w:rsidR="00FF7C46" w:rsidRPr="00FF7C46">
        <w:rPr>
          <w:rFonts w:ascii="Arial" w:hAnsi="Arial" w:cs="Arial"/>
          <w:sz w:val="21"/>
          <w:szCs w:val="21"/>
        </w:rPr>
        <w:t>66</w:t>
      </w:r>
      <w:r w:rsidRPr="00FF7C46">
        <w:rPr>
          <w:rFonts w:ascii="Arial" w:hAnsi="Arial" w:cs="Arial"/>
          <w:sz w:val="21"/>
          <w:szCs w:val="21"/>
        </w:rPr>
        <w:t>.202</w:t>
      </w:r>
      <w:r w:rsidR="00F57806" w:rsidRPr="00FF7C46">
        <w:rPr>
          <w:rFonts w:ascii="Arial" w:hAnsi="Arial" w:cs="Arial"/>
          <w:sz w:val="21"/>
          <w:szCs w:val="21"/>
        </w:rPr>
        <w:t>3</w:t>
      </w:r>
      <w:r w:rsidRPr="00FF7C46">
        <w:rPr>
          <w:rFonts w:ascii="Arial" w:hAnsi="Arial" w:cs="Arial"/>
          <w:sz w:val="21"/>
          <w:szCs w:val="21"/>
        </w:rPr>
        <w:t>.</w:t>
      </w:r>
      <w:r w:rsidR="00A15F18" w:rsidRPr="00FF7C46">
        <w:rPr>
          <w:rFonts w:ascii="Arial" w:hAnsi="Arial" w:cs="Arial"/>
          <w:sz w:val="21"/>
          <w:szCs w:val="21"/>
        </w:rPr>
        <w:t>AM</w:t>
      </w:r>
      <w:r w:rsidR="001216C8" w:rsidRPr="00FF7C46">
        <w:rPr>
          <w:rFonts w:ascii="Arial" w:hAnsi="Arial" w:cs="Arial"/>
          <w:sz w:val="21"/>
          <w:szCs w:val="21"/>
        </w:rPr>
        <w:t>.</w:t>
      </w:r>
      <w:r w:rsidR="00FF7C46" w:rsidRPr="00FF7C46">
        <w:rPr>
          <w:rFonts w:ascii="Arial" w:hAnsi="Arial" w:cs="Arial"/>
          <w:sz w:val="21"/>
          <w:szCs w:val="21"/>
        </w:rPr>
        <w:t>20</w:t>
      </w:r>
      <w:r w:rsidRPr="00FF7C46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FF7C46">
        <w:rPr>
          <w:rFonts w:ascii="Arial" w:hAnsi="Arial" w:cs="Arial"/>
          <w:sz w:val="21"/>
          <w:szCs w:val="21"/>
        </w:rPr>
        <w:t xml:space="preserve">         </w:t>
      </w:r>
      <w:r w:rsidRPr="00FF7C46">
        <w:rPr>
          <w:rFonts w:ascii="Arial" w:hAnsi="Arial" w:cs="Arial"/>
          <w:sz w:val="21"/>
          <w:szCs w:val="21"/>
        </w:rPr>
        <w:t xml:space="preserve">   </w:t>
      </w:r>
      <w:r w:rsidR="000F0822" w:rsidRPr="00FF7C46">
        <w:rPr>
          <w:rFonts w:ascii="Arial" w:eastAsia="Calibri" w:hAnsi="Arial" w:cs="Arial"/>
          <w:sz w:val="21"/>
          <w:szCs w:val="21"/>
        </w:rPr>
        <w:t>Gdańsk, dnia</w:t>
      </w:r>
      <w:r w:rsidR="00061D3C" w:rsidRPr="00FF7C46">
        <w:rPr>
          <w:rFonts w:ascii="Arial" w:eastAsia="Calibri" w:hAnsi="Arial" w:cs="Arial"/>
          <w:sz w:val="21"/>
          <w:szCs w:val="21"/>
        </w:rPr>
        <w:t xml:space="preserve"> </w:t>
      </w:r>
      <w:r w:rsidR="00C51642">
        <w:rPr>
          <w:rFonts w:ascii="Arial" w:eastAsia="Calibri" w:hAnsi="Arial" w:cs="Arial"/>
          <w:sz w:val="21"/>
          <w:szCs w:val="21"/>
        </w:rPr>
        <w:t>05</w:t>
      </w:r>
      <w:r w:rsidR="00525046" w:rsidRPr="00FF7C46">
        <w:rPr>
          <w:rFonts w:ascii="Arial" w:eastAsia="Calibri" w:hAnsi="Arial" w:cs="Arial"/>
          <w:sz w:val="21"/>
          <w:szCs w:val="21"/>
        </w:rPr>
        <w:t>.</w:t>
      </w:r>
      <w:r w:rsidR="00194B60" w:rsidRPr="00FF7C46">
        <w:rPr>
          <w:rFonts w:ascii="Arial" w:eastAsia="Calibri" w:hAnsi="Arial" w:cs="Arial"/>
          <w:sz w:val="21"/>
          <w:szCs w:val="21"/>
        </w:rPr>
        <w:t>0</w:t>
      </w:r>
      <w:r w:rsidR="00F45E93">
        <w:rPr>
          <w:rFonts w:ascii="Arial" w:eastAsia="Calibri" w:hAnsi="Arial" w:cs="Arial"/>
          <w:sz w:val="21"/>
          <w:szCs w:val="21"/>
        </w:rPr>
        <w:t>3</w:t>
      </w:r>
      <w:r w:rsidR="00194B60" w:rsidRPr="00FF7C46">
        <w:rPr>
          <w:rFonts w:ascii="Arial" w:eastAsia="Calibri" w:hAnsi="Arial" w:cs="Arial"/>
          <w:sz w:val="21"/>
          <w:szCs w:val="21"/>
        </w:rPr>
        <w:t>.2025</w:t>
      </w:r>
      <w:r w:rsidR="000F0822" w:rsidRPr="00FF7C46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FF7C46" w:rsidRDefault="00A15F18" w:rsidP="00294730">
      <w:pPr>
        <w:spacing w:after="0" w:line="276" w:lineRule="auto"/>
        <w:rPr>
          <w:rFonts w:ascii="Arial" w:eastAsia="Times New Roman" w:hAnsi="Arial" w:cs="Arial"/>
          <w:i/>
          <w:color w:val="FF0000"/>
          <w:sz w:val="21"/>
          <w:szCs w:val="21"/>
        </w:rPr>
      </w:pPr>
      <w:r w:rsidRPr="00FF7C46">
        <w:rPr>
          <w:rFonts w:ascii="Arial" w:eastAsia="Times New Roman" w:hAnsi="Arial" w:cs="Arial"/>
          <w:i/>
          <w:sz w:val="21"/>
          <w:szCs w:val="21"/>
        </w:rPr>
        <w:t>zpo</w:t>
      </w:r>
    </w:p>
    <w:p w14:paraId="692BCB58" w14:textId="44670CE9" w:rsidR="00707165" w:rsidRPr="00FF7C46" w:rsidRDefault="00707165" w:rsidP="00294730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701D0DD9" w14:textId="70532E30" w:rsidR="001D2164" w:rsidRPr="00897FEF" w:rsidRDefault="00707165" w:rsidP="00294730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FF7C46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FF7C46">
        <w:rPr>
          <w:rFonts w:ascii="Arial" w:hAnsi="Arial" w:cs="Arial"/>
          <w:sz w:val="21"/>
          <w:szCs w:val="21"/>
        </w:rPr>
        <w:t>(t. j. Dz. U. z 202</w:t>
      </w:r>
      <w:r w:rsidR="00FB3609" w:rsidRPr="00FF7C46">
        <w:rPr>
          <w:rFonts w:ascii="Arial" w:hAnsi="Arial" w:cs="Arial"/>
          <w:sz w:val="21"/>
          <w:szCs w:val="21"/>
        </w:rPr>
        <w:t>4</w:t>
      </w:r>
      <w:r w:rsidR="000F0822" w:rsidRPr="00FF7C46">
        <w:rPr>
          <w:rFonts w:ascii="Arial" w:hAnsi="Arial" w:cs="Arial"/>
          <w:sz w:val="21"/>
          <w:szCs w:val="21"/>
        </w:rPr>
        <w:t xml:space="preserve"> r. poz. </w:t>
      </w:r>
      <w:r w:rsidR="00FB3609" w:rsidRPr="00FF7C46">
        <w:rPr>
          <w:rFonts w:ascii="Arial" w:hAnsi="Arial" w:cs="Arial"/>
          <w:sz w:val="21"/>
          <w:szCs w:val="21"/>
        </w:rPr>
        <w:t>572</w:t>
      </w:r>
      <w:r w:rsidR="000F0822" w:rsidRPr="00FF7C46">
        <w:rPr>
          <w:rFonts w:ascii="Arial" w:hAnsi="Arial" w:cs="Arial"/>
          <w:sz w:val="21"/>
          <w:szCs w:val="21"/>
        </w:rPr>
        <w:t>),</w:t>
      </w:r>
      <w:r w:rsidR="000F0822"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FF7C46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FF7C46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F7C46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FF7C46">
        <w:rPr>
          <w:sz w:val="21"/>
          <w:szCs w:val="21"/>
        </w:rPr>
        <w:t xml:space="preserve"> </w:t>
      </w:r>
      <w:r w:rsidR="00FE6567"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D434B" w:rsidRPr="00FF7C46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FE6567" w:rsidRPr="00FF7C46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FF7C46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FF7C46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FF7C46">
        <w:rPr>
          <w:rFonts w:ascii="Arial" w:hAnsi="Arial" w:cs="Arial"/>
          <w:sz w:val="21"/>
          <w:szCs w:val="21"/>
        </w:rPr>
        <w:t>4</w:t>
      </w:r>
      <w:r w:rsidR="000F0822" w:rsidRPr="00FF7C46">
        <w:rPr>
          <w:rFonts w:ascii="Arial" w:hAnsi="Arial" w:cs="Arial"/>
          <w:sz w:val="21"/>
          <w:szCs w:val="21"/>
        </w:rPr>
        <w:t xml:space="preserve"> r. poz. </w:t>
      </w:r>
      <w:r w:rsidR="00525046" w:rsidRPr="00FF7C46">
        <w:rPr>
          <w:rFonts w:ascii="Arial" w:hAnsi="Arial" w:cs="Arial"/>
          <w:sz w:val="21"/>
          <w:szCs w:val="21"/>
        </w:rPr>
        <w:t>1112</w:t>
      </w:r>
      <w:r w:rsidR="00194B60" w:rsidRPr="00FF7C46">
        <w:rPr>
          <w:rFonts w:ascii="Arial" w:hAnsi="Arial" w:cs="Arial"/>
          <w:sz w:val="21"/>
          <w:szCs w:val="21"/>
        </w:rPr>
        <w:t xml:space="preserve"> ze zm.</w:t>
      </w:r>
      <w:r w:rsidR="000F0822" w:rsidRPr="00FF7C46">
        <w:rPr>
          <w:rFonts w:ascii="Arial" w:hAnsi="Arial" w:cs="Arial"/>
          <w:sz w:val="21"/>
          <w:szCs w:val="21"/>
        </w:rPr>
        <w:t>), dalej ustawa ooś,</w:t>
      </w:r>
      <w:r w:rsidR="00812AEE" w:rsidRPr="00FF7C46">
        <w:rPr>
          <w:rFonts w:ascii="Arial" w:hAnsi="Arial" w:cs="Arial"/>
          <w:sz w:val="21"/>
          <w:szCs w:val="21"/>
        </w:rPr>
        <w:t xml:space="preserve"> </w:t>
      </w:r>
      <w:r w:rsidR="00B4329C" w:rsidRPr="00FF7C46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FF7C4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FF7C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FF7C46">
        <w:rPr>
          <w:rFonts w:ascii="Arial" w:hAnsi="Arial" w:cs="Arial"/>
          <w:b/>
          <w:sz w:val="21"/>
          <w:szCs w:val="21"/>
        </w:rPr>
        <w:t xml:space="preserve">strony postępowania administracyjnego w sprawie wydania decyzji </w:t>
      </w:r>
      <w:r w:rsidR="00B4329C" w:rsidRPr="00897FEF">
        <w:rPr>
          <w:rFonts w:ascii="Arial" w:hAnsi="Arial" w:cs="Arial"/>
          <w:b/>
          <w:sz w:val="21"/>
          <w:szCs w:val="21"/>
        </w:rPr>
        <w:t>o</w:t>
      </w:r>
      <w:r w:rsidR="00DA7E48" w:rsidRPr="00897FEF">
        <w:rPr>
          <w:rFonts w:ascii="Arial" w:hAnsi="Arial" w:cs="Arial"/>
          <w:b/>
          <w:sz w:val="21"/>
          <w:szCs w:val="21"/>
        </w:rPr>
        <w:t> </w:t>
      </w:r>
      <w:r w:rsidR="00B4329C" w:rsidRPr="00897FEF">
        <w:rPr>
          <w:rFonts w:ascii="Arial" w:hAnsi="Arial" w:cs="Arial"/>
          <w:b/>
          <w:sz w:val="21"/>
          <w:szCs w:val="21"/>
        </w:rPr>
        <w:t xml:space="preserve">środowiskowych uwarunkowaniach </w:t>
      </w:r>
      <w:r w:rsidR="00BD434B" w:rsidRPr="00897FEF">
        <w:rPr>
          <w:rFonts w:ascii="Arial" w:hAnsi="Arial" w:cs="Arial"/>
          <w:b/>
          <w:bCs/>
          <w:sz w:val="21"/>
          <w:szCs w:val="21"/>
        </w:rPr>
        <w:t>dla przedsięwzięcia pn.:</w:t>
      </w:r>
      <w:r w:rsidR="00BD434B" w:rsidRPr="00897FEF">
        <w:rPr>
          <w:rFonts w:ascii="Arial" w:hAnsi="Arial" w:cs="Arial"/>
          <w:sz w:val="21"/>
          <w:szCs w:val="21"/>
        </w:rPr>
        <w:t xml:space="preserve"> </w:t>
      </w:r>
      <w:bookmarkStart w:id="1" w:name="_Hlk105777499"/>
      <w:r w:rsidR="00897FEF" w:rsidRPr="006363F5">
        <w:rPr>
          <w:rFonts w:ascii="Arial" w:hAnsi="Arial" w:cs="Arial"/>
          <w:b/>
          <w:bCs/>
          <w:sz w:val="21"/>
          <w:szCs w:val="21"/>
        </w:rPr>
        <w:t>„Jednostka Wytwórcza Nowa Wieś Lęborska”</w:t>
      </w:r>
      <w:r w:rsidR="00897FEF" w:rsidRPr="006363F5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, </w:t>
      </w:r>
      <w:bookmarkEnd w:id="1"/>
      <w:r w:rsidR="00897FEF" w:rsidRPr="006363F5">
        <w:rPr>
          <w:rFonts w:ascii="Arial" w:hAnsi="Arial" w:cs="Arial"/>
          <w:sz w:val="21"/>
          <w:szCs w:val="21"/>
        </w:rPr>
        <w:t>zlokalizowanego na obszarze Gminy Nowa Wieś Lęborska (powiat lęborski, województwo pomorskie)</w:t>
      </w:r>
      <w:r w:rsidR="00897FEF" w:rsidRPr="006363F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897FEF" w:rsidRPr="006363F5">
        <w:rPr>
          <w:rFonts w:ascii="Arial" w:hAnsi="Arial" w:cs="Arial"/>
          <w:sz w:val="21"/>
          <w:szCs w:val="21"/>
        </w:rPr>
        <w:t>że wniosek Vortex Energy Windpark Sp. z o.o., pismo z dnia 11.09.2023 r., nie może być rozpatrzony w ustawowym terminie.</w:t>
      </w:r>
      <w:r w:rsidR="00BD434B" w:rsidRPr="00897FEF">
        <w:rPr>
          <w:rFonts w:ascii="Arial" w:hAnsi="Arial" w:cs="Arial"/>
          <w:sz w:val="21"/>
          <w:szCs w:val="21"/>
        </w:rPr>
        <w:t xml:space="preserve"> </w:t>
      </w:r>
      <w:r w:rsidR="00D52E9F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>Z</w:t>
      </w:r>
      <w:r w:rsidR="00D52E9F" w:rsidRPr="00D52E9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uwagi na </w:t>
      </w:r>
      <w:r w:rsidR="00D52E9F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>skomplikowany charakter sprawy, a także</w:t>
      </w:r>
      <w:r w:rsidR="00D52E9F" w:rsidRPr="00897FEF">
        <w:rPr>
          <w:rFonts w:ascii="Arial" w:eastAsia="Calibri" w:hAnsi="Arial" w:cs="Arial"/>
          <w:color w:val="000000" w:themeColor="text1"/>
          <w:sz w:val="21"/>
          <w:szCs w:val="21"/>
        </w:rPr>
        <w:t xml:space="preserve"> na konieczność weryfikacji otrzymanej </w:t>
      </w:r>
      <w:r w:rsidR="00D52E9F" w:rsidRPr="00897FEF">
        <w:rPr>
          <w:rFonts w:ascii="Arial" w:hAnsi="Arial" w:cs="Arial"/>
          <w:color w:val="000000" w:themeColor="text1"/>
          <w:sz w:val="21"/>
          <w:szCs w:val="21"/>
        </w:rPr>
        <w:t>dokumentacji</w:t>
      </w:r>
      <w:r w:rsidR="00BD434B" w:rsidRPr="00897FEF">
        <w:rPr>
          <w:rFonts w:ascii="Arial" w:hAnsi="Arial" w:cs="Arial"/>
          <w:color w:val="000000" w:themeColor="text1"/>
          <w:sz w:val="21"/>
          <w:szCs w:val="21"/>
        </w:rPr>
        <w:t xml:space="preserve"> w tym analizy raportu o odziaływaniu na środowisko</w:t>
      </w:r>
      <w:r w:rsidR="00D52E9F" w:rsidRPr="00897FEF">
        <w:rPr>
          <w:rFonts w:ascii="Arial" w:hAnsi="Arial" w:cs="Arial"/>
          <w:color w:val="000000" w:themeColor="text1"/>
          <w:sz w:val="21"/>
          <w:szCs w:val="21"/>
        </w:rPr>
        <w:t>,</w:t>
      </w:r>
      <w:r w:rsidR="00D52E9F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C72E1B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</w:t>
      </w:r>
      <w:r w:rsidR="00BD434B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>art. 35 k.p.a.</w:t>
      </w:r>
      <w:r w:rsidR="00075D53" w:rsidRPr="00897FE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E01717" w:rsidRPr="00897FEF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="00E01717" w:rsidRPr="00897FEF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="00E01717" w:rsidRPr="00897FEF">
        <w:rPr>
          <w:rFonts w:ascii="Arial" w:eastAsia="Times New Roman" w:hAnsi="Arial" w:cs="Arial"/>
          <w:sz w:val="21"/>
          <w:szCs w:val="21"/>
        </w:rPr>
        <w:t xml:space="preserve"> </w:t>
      </w:r>
      <w:r w:rsidR="00E01717" w:rsidRPr="00897FEF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897FEF" w:rsidRPr="00897FEF"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213E18">
        <w:rPr>
          <w:rFonts w:ascii="Arial" w:eastAsia="Times New Roman" w:hAnsi="Arial" w:cs="Arial"/>
          <w:b/>
          <w:bCs/>
          <w:sz w:val="21"/>
          <w:szCs w:val="21"/>
        </w:rPr>
        <w:t>0</w:t>
      </w:r>
      <w:r w:rsidR="000A5D1C" w:rsidRPr="00897FEF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DA7E48" w:rsidRPr="00897FEF">
        <w:rPr>
          <w:rFonts w:ascii="Arial" w:eastAsia="Times New Roman" w:hAnsi="Arial" w:cs="Arial"/>
          <w:b/>
          <w:bCs/>
          <w:sz w:val="21"/>
          <w:szCs w:val="21"/>
        </w:rPr>
        <w:t>kwietnia</w:t>
      </w:r>
      <w:r w:rsidR="00194B60" w:rsidRPr="00897FEF">
        <w:rPr>
          <w:rFonts w:ascii="Arial" w:eastAsia="Times New Roman" w:hAnsi="Arial" w:cs="Arial"/>
          <w:b/>
          <w:bCs/>
          <w:sz w:val="21"/>
          <w:szCs w:val="21"/>
        </w:rPr>
        <w:t xml:space="preserve"> 2025 </w:t>
      </w:r>
      <w:r w:rsidR="00E01717" w:rsidRPr="00897FEF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5C5AB5" w:rsidRDefault="00E01717" w:rsidP="0029473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6ED61738" w14:textId="6D0888B6" w:rsidR="00707165" w:rsidRPr="00897FEF" w:rsidRDefault="00707165" w:rsidP="0029473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97FEF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97FEF" w:rsidRDefault="00707165" w:rsidP="0029473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97FEF" w:rsidRDefault="00707165" w:rsidP="00294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7FEF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897FEF" w:rsidRDefault="00707165" w:rsidP="00294730">
      <w:pPr>
        <w:spacing w:after="0" w:line="276" w:lineRule="auto"/>
        <w:rPr>
          <w:rFonts w:ascii="Arial" w:hAnsi="Arial" w:cs="Arial"/>
        </w:rPr>
      </w:pPr>
      <w:r w:rsidRPr="00897FEF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897FEF">
        <w:rPr>
          <w:rFonts w:ascii="Arial" w:hAnsi="Arial" w:cs="Arial"/>
          <w:sz w:val="21"/>
          <w:szCs w:val="21"/>
        </w:rPr>
        <w:t xml:space="preserve"> </w:t>
      </w:r>
      <w:r w:rsidR="00FD328C" w:rsidRPr="00897FEF">
        <w:rPr>
          <w:rFonts w:ascii="Arial" w:hAnsi="Arial" w:cs="Arial"/>
          <w:sz w:val="21"/>
          <w:szCs w:val="21"/>
        </w:rPr>
        <w:tab/>
      </w:r>
      <w:r w:rsidR="00FD328C" w:rsidRPr="00897FEF">
        <w:rPr>
          <w:rFonts w:ascii="Arial" w:hAnsi="Arial" w:cs="Arial"/>
          <w:sz w:val="21"/>
          <w:szCs w:val="21"/>
        </w:rPr>
        <w:tab/>
      </w:r>
      <w:r w:rsidR="00FD328C" w:rsidRPr="00897FEF">
        <w:rPr>
          <w:rFonts w:ascii="Arial" w:hAnsi="Arial" w:cs="Arial"/>
        </w:rPr>
        <w:tab/>
      </w:r>
      <w:r w:rsidR="00FD328C" w:rsidRPr="00897FEF">
        <w:rPr>
          <w:rFonts w:ascii="Arial" w:hAnsi="Arial" w:cs="Arial"/>
        </w:rPr>
        <w:tab/>
      </w:r>
    </w:p>
    <w:p w14:paraId="6618959D" w14:textId="0F77E804" w:rsidR="00707165" w:rsidRPr="00897FEF" w:rsidRDefault="00707165" w:rsidP="00294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Default="00183E24" w:rsidP="00294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8374BB2" w14:textId="77777777" w:rsidR="00F45E93" w:rsidRDefault="00F45E93" w:rsidP="00294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F1AAF34" w14:textId="77777777" w:rsidR="00F45E93" w:rsidRPr="00897FEF" w:rsidRDefault="00F45E93" w:rsidP="00294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897FEF" w:rsidRDefault="00707165" w:rsidP="00294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97FEF" w:rsidRDefault="008D5C7F" w:rsidP="00294730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C61DF" w14:textId="7BB4EEC8" w:rsidR="008D5C7F" w:rsidRPr="00897FEF" w:rsidRDefault="008D5C7F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897FEF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897FEF" w:rsidRDefault="00707165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897FEF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897FEF" w:rsidRDefault="00707165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897FEF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D065053" w:rsidR="00707165" w:rsidRPr="00897FEF" w:rsidRDefault="00707165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F45E93">
        <w:rPr>
          <w:rFonts w:ascii="Arial" w:eastAsia="Calibri" w:hAnsi="Arial" w:cs="Arial"/>
          <w:color w:val="000000" w:themeColor="text1"/>
          <w:sz w:val="14"/>
          <w:szCs w:val="14"/>
        </w:rPr>
        <w:t> </w:t>
      </w:r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>którym nastąpiło publiczne obwieszczenie, inne publiczne ogłoszenie lub udostępnienie pisma w Biuletynie Informacji Publicznej.</w:t>
      </w:r>
    </w:p>
    <w:p w14:paraId="35D32810" w14:textId="77777777" w:rsidR="00707165" w:rsidRPr="00897FEF" w:rsidRDefault="00707165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897FEF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74 ust. 3 ustawy ooś</w:t>
      </w:r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897FEF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897FEF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5BDFBFA2" w14:textId="77777777" w:rsidR="00BD434B" w:rsidRPr="00897FEF" w:rsidRDefault="00BD434B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2" w:name="_Hlk88632866"/>
      <w:r w:rsidRPr="00897FEF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Pr="00897FEF">
        <w:rPr>
          <w:rFonts w:ascii="Arial" w:eastAsia="Calibri" w:hAnsi="Arial" w:cs="Arial"/>
          <w:bCs/>
          <w:sz w:val="14"/>
          <w:szCs w:val="14"/>
          <w:u w:val="single"/>
        </w:rPr>
        <w:t>1 pkt r ustawy ooś:</w:t>
      </w:r>
      <w:r w:rsidRPr="00897FEF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Pr="00897FEF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Pr="00897FEF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Pr="00897FEF" w:rsidRDefault="00FE6567" w:rsidP="00294730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</w:p>
    <w:p w14:paraId="2858334E" w14:textId="77777777" w:rsidR="001D2164" w:rsidRPr="00897FEF" w:rsidRDefault="001D2164" w:rsidP="00294730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36E34E00" w14:textId="77777777" w:rsidR="005316F6" w:rsidRPr="005316F6" w:rsidRDefault="005316F6" w:rsidP="0029473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5316F6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9342FEA" w14:textId="77777777" w:rsidR="005316F6" w:rsidRPr="005316F6" w:rsidRDefault="005316F6" w:rsidP="0029473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316F6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 </w:t>
      </w:r>
    </w:p>
    <w:p w14:paraId="721EFCA5" w14:textId="77777777" w:rsidR="005316F6" w:rsidRPr="005316F6" w:rsidRDefault="005316F6" w:rsidP="0029473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5316F6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9CF4193" w14:textId="77777777" w:rsidR="005316F6" w:rsidRPr="005316F6" w:rsidRDefault="005316F6" w:rsidP="00294730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316F6">
        <w:rPr>
          <w:rFonts w:ascii="Arial" w:eastAsia="Calibri" w:hAnsi="Arial" w:cs="Arial"/>
          <w:sz w:val="18"/>
          <w:szCs w:val="18"/>
        </w:rPr>
        <w:t>Gmina Nowa Wieś Lęborska</w:t>
      </w:r>
    </w:p>
    <w:p w14:paraId="0F137328" w14:textId="2EC80514" w:rsidR="005316F6" w:rsidRPr="005316F6" w:rsidRDefault="005316F6" w:rsidP="00294730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316F6">
        <w:rPr>
          <w:rFonts w:ascii="Arial" w:eastAsia="Calibri" w:hAnsi="Arial" w:cs="Arial"/>
          <w:sz w:val="18"/>
          <w:szCs w:val="18"/>
        </w:rPr>
        <w:t xml:space="preserve">aa </w:t>
      </w:r>
      <w:r w:rsidRPr="005316F6">
        <w:rPr>
          <w:rFonts w:ascii="Arial" w:eastAsia="Calibri" w:hAnsi="Arial" w:cs="Arial"/>
          <w:sz w:val="18"/>
          <w:szCs w:val="18"/>
        </w:rPr>
        <w:tab/>
        <w:t xml:space="preserve">sporządziła </w:t>
      </w:r>
      <w:r w:rsidRPr="005316F6">
        <w:rPr>
          <w:rFonts w:ascii="Arial" w:eastAsia="Calibri" w:hAnsi="Arial" w:cs="Arial"/>
          <w:bCs/>
          <w:sz w:val="18"/>
          <w:szCs w:val="18"/>
        </w:rPr>
        <w:t>Agata Mach, tel.: 58 68 36 804</w:t>
      </w:r>
    </w:p>
    <w:p w14:paraId="394FD589" w14:textId="07EE7BD7" w:rsidR="00EA4E0C" w:rsidRPr="005316F6" w:rsidRDefault="00EA4E0C" w:rsidP="00294730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5316F6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2"/>
    <w:p w14:paraId="744E35B6" w14:textId="6D928CF9" w:rsidR="00DF6A88" w:rsidRPr="00EE05D2" w:rsidRDefault="00897FEF" w:rsidP="00F45E93">
      <w:pPr>
        <w:pStyle w:val="Akapitzlist"/>
        <w:numPr>
          <w:ilvl w:val="3"/>
          <w:numId w:val="15"/>
        </w:numPr>
        <w:spacing w:after="0" w:line="240" w:lineRule="auto"/>
        <w:ind w:left="284" w:hanging="284"/>
        <w:rPr>
          <w:rFonts w:ascii="Arial" w:hAnsi="Arial" w:cs="Arial"/>
          <w:iCs/>
          <w:sz w:val="18"/>
          <w:szCs w:val="18"/>
        </w:rPr>
      </w:pPr>
      <w:r w:rsidRPr="005316F6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Inwestor - </w:t>
      </w:r>
      <w:r w:rsidRPr="005316F6">
        <w:rPr>
          <w:rFonts w:ascii="Arial" w:hAnsi="Arial" w:cs="Arial"/>
          <w:iCs/>
          <w:sz w:val="18"/>
          <w:szCs w:val="18"/>
        </w:rPr>
        <w:t>Vortex Energy Windpark Sp. z o. o.</w:t>
      </w:r>
      <w:r w:rsidRPr="005316F6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poprzez pełnomocnika – Aleksandra Bienias </w:t>
      </w:r>
      <w:r w:rsidRPr="005316F6">
        <w:rPr>
          <w:rFonts w:ascii="Arial" w:hAnsi="Arial" w:cs="Arial"/>
          <w:iCs/>
          <w:sz w:val="18"/>
          <w:szCs w:val="18"/>
        </w:rPr>
        <w:t>ul. Wojska Polskiego 68 70 - 479 Szczecin</w:t>
      </w:r>
    </w:p>
    <w:sectPr w:rsidR="00DF6A88" w:rsidRPr="00EE05D2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1780611F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897FEF">
              <w:rPr>
                <w:rFonts w:ascii="Arial" w:hAnsi="Arial" w:cs="Arial"/>
                <w:sz w:val="20"/>
                <w:szCs w:val="20"/>
              </w:rPr>
              <w:t>66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57806">
              <w:rPr>
                <w:rFonts w:ascii="Arial" w:hAnsi="Arial" w:cs="Arial"/>
                <w:sz w:val="20"/>
                <w:szCs w:val="20"/>
              </w:rPr>
              <w:t>3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A15F18">
              <w:rPr>
                <w:rFonts w:ascii="Arial" w:hAnsi="Arial" w:cs="Arial"/>
                <w:sz w:val="20"/>
                <w:szCs w:val="20"/>
              </w:rPr>
              <w:t>AM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F57806">
              <w:rPr>
                <w:rFonts w:ascii="Arial" w:hAnsi="Arial" w:cs="Arial"/>
                <w:sz w:val="20"/>
                <w:szCs w:val="20"/>
              </w:rPr>
              <w:t>2</w:t>
            </w:r>
            <w:r w:rsidR="00897F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33E9"/>
    <w:multiLevelType w:val="hybridMultilevel"/>
    <w:tmpl w:val="46606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12"/>
  </w:num>
  <w:num w:numId="2" w16cid:durableId="1648628874">
    <w:abstractNumId w:val="4"/>
  </w:num>
  <w:num w:numId="3" w16cid:durableId="518392475">
    <w:abstractNumId w:val="6"/>
  </w:num>
  <w:num w:numId="4" w16cid:durableId="590622830">
    <w:abstractNumId w:val="2"/>
  </w:num>
  <w:num w:numId="5" w16cid:durableId="286938483">
    <w:abstractNumId w:val="12"/>
    <w:lvlOverride w:ilvl="0">
      <w:startOverride w:val="1"/>
    </w:lvlOverride>
  </w:num>
  <w:num w:numId="6" w16cid:durableId="2106265474">
    <w:abstractNumId w:val="10"/>
  </w:num>
  <w:num w:numId="7" w16cid:durableId="1868565396">
    <w:abstractNumId w:val="1"/>
  </w:num>
  <w:num w:numId="8" w16cid:durableId="112753694">
    <w:abstractNumId w:val="13"/>
  </w:num>
  <w:num w:numId="9" w16cid:durableId="362828051">
    <w:abstractNumId w:val="7"/>
  </w:num>
  <w:num w:numId="10" w16cid:durableId="46346724">
    <w:abstractNumId w:val="5"/>
  </w:num>
  <w:num w:numId="11" w16cid:durableId="2081244179">
    <w:abstractNumId w:val="9"/>
  </w:num>
  <w:num w:numId="12" w16cid:durableId="1936474374">
    <w:abstractNumId w:val="8"/>
  </w:num>
  <w:num w:numId="13" w16cid:durableId="1497264322">
    <w:abstractNumId w:val="0"/>
  </w:num>
  <w:num w:numId="14" w16cid:durableId="168567372">
    <w:abstractNumId w:val="11"/>
  </w:num>
  <w:num w:numId="15" w16cid:durableId="182284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61D3C"/>
    <w:rsid w:val="00075D53"/>
    <w:rsid w:val="000A5D1C"/>
    <w:rsid w:val="000F0822"/>
    <w:rsid w:val="000F2DD8"/>
    <w:rsid w:val="000F7EB9"/>
    <w:rsid w:val="001216C8"/>
    <w:rsid w:val="0017137C"/>
    <w:rsid w:val="00175EAB"/>
    <w:rsid w:val="00183E24"/>
    <w:rsid w:val="00192738"/>
    <w:rsid w:val="00194B60"/>
    <w:rsid w:val="001C16C8"/>
    <w:rsid w:val="001D2164"/>
    <w:rsid w:val="001F58CD"/>
    <w:rsid w:val="00213E18"/>
    <w:rsid w:val="002172B1"/>
    <w:rsid w:val="002379F3"/>
    <w:rsid w:val="002514A7"/>
    <w:rsid w:val="00262572"/>
    <w:rsid w:val="00270BD0"/>
    <w:rsid w:val="0029206B"/>
    <w:rsid w:val="00294730"/>
    <w:rsid w:val="002B3C95"/>
    <w:rsid w:val="002B416F"/>
    <w:rsid w:val="002E6AED"/>
    <w:rsid w:val="002F5727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11672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6F6"/>
    <w:rsid w:val="00531D01"/>
    <w:rsid w:val="00534693"/>
    <w:rsid w:val="005423C0"/>
    <w:rsid w:val="00544EB2"/>
    <w:rsid w:val="00565DC4"/>
    <w:rsid w:val="005A5A2A"/>
    <w:rsid w:val="005C334B"/>
    <w:rsid w:val="005C5AB5"/>
    <w:rsid w:val="005F1280"/>
    <w:rsid w:val="00605AB0"/>
    <w:rsid w:val="00650ADB"/>
    <w:rsid w:val="00672B89"/>
    <w:rsid w:val="00672E68"/>
    <w:rsid w:val="0069643E"/>
    <w:rsid w:val="006D59B2"/>
    <w:rsid w:val="006D60A7"/>
    <w:rsid w:val="006F338B"/>
    <w:rsid w:val="00707165"/>
    <w:rsid w:val="0071387B"/>
    <w:rsid w:val="00797634"/>
    <w:rsid w:val="007A54EE"/>
    <w:rsid w:val="007F2674"/>
    <w:rsid w:val="00802F0E"/>
    <w:rsid w:val="008079FD"/>
    <w:rsid w:val="00812AEE"/>
    <w:rsid w:val="00852665"/>
    <w:rsid w:val="00865ED0"/>
    <w:rsid w:val="00874FC3"/>
    <w:rsid w:val="00882F0A"/>
    <w:rsid w:val="00897FEF"/>
    <w:rsid w:val="008C1C1B"/>
    <w:rsid w:val="008C3C27"/>
    <w:rsid w:val="008C485F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84096"/>
    <w:rsid w:val="00AA4191"/>
    <w:rsid w:val="00AF3529"/>
    <w:rsid w:val="00B16BB5"/>
    <w:rsid w:val="00B36CD6"/>
    <w:rsid w:val="00B4329C"/>
    <w:rsid w:val="00B562FE"/>
    <w:rsid w:val="00BD434B"/>
    <w:rsid w:val="00C12141"/>
    <w:rsid w:val="00C202CB"/>
    <w:rsid w:val="00C37072"/>
    <w:rsid w:val="00C51642"/>
    <w:rsid w:val="00C572BA"/>
    <w:rsid w:val="00C72E1B"/>
    <w:rsid w:val="00CC7AFC"/>
    <w:rsid w:val="00CD48E9"/>
    <w:rsid w:val="00CE70B9"/>
    <w:rsid w:val="00CF0DBD"/>
    <w:rsid w:val="00D054A4"/>
    <w:rsid w:val="00D52E9F"/>
    <w:rsid w:val="00D91A90"/>
    <w:rsid w:val="00D920E0"/>
    <w:rsid w:val="00D93963"/>
    <w:rsid w:val="00DA7E48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723F2"/>
    <w:rsid w:val="00EA4E0C"/>
    <w:rsid w:val="00EA7946"/>
    <w:rsid w:val="00EC0F6D"/>
    <w:rsid w:val="00EC46BD"/>
    <w:rsid w:val="00ED54F9"/>
    <w:rsid w:val="00EE05D2"/>
    <w:rsid w:val="00EE0C5A"/>
    <w:rsid w:val="00EE11E8"/>
    <w:rsid w:val="00EE41D7"/>
    <w:rsid w:val="00F232EB"/>
    <w:rsid w:val="00F45E93"/>
    <w:rsid w:val="00F547E4"/>
    <w:rsid w:val="00F57806"/>
    <w:rsid w:val="00FB3609"/>
    <w:rsid w:val="00FC15FA"/>
    <w:rsid w:val="00FC3724"/>
    <w:rsid w:val="00FD2B0E"/>
    <w:rsid w:val="00FD328C"/>
    <w:rsid w:val="00FE6567"/>
    <w:rsid w:val="00FF7C4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10</cp:revision>
  <cp:lastPrinted>2025-02-27T14:46:00Z</cp:lastPrinted>
  <dcterms:created xsi:type="dcterms:W3CDTF">2025-02-27T14:36:00Z</dcterms:created>
  <dcterms:modified xsi:type="dcterms:W3CDTF">2025-03-05T13:54:00Z</dcterms:modified>
</cp:coreProperties>
</file>