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D06E" w14:textId="77777777" w:rsidR="00F6321B" w:rsidRPr="0094591B" w:rsidRDefault="00F6321B" w:rsidP="00F6321B">
      <w:pPr>
        <w:jc w:val="right"/>
        <w:rPr>
          <w:sz w:val="24"/>
          <w:szCs w:val="24"/>
        </w:rPr>
      </w:pPr>
      <w:r w:rsidRPr="0094591B">
        <w:rPr>
          <w:sz w:val="24"/>
          <w:szCs w:val="24"/>
        </w:rPr>
        <w:t xml:space="preserve">Załącznik nr 1 do </w:t>
      </w:r>
      <w:proofErr w:type="spellStart"/>
      <w:r w:rsidRPr="0094591B">
        <w:rPr>
          <w:sz w:val="24"/>
          <w:szCs w:val="24"/>
        </w:rPr>
        <w:t>swz</w:t>
      </w:r>
      <w:proofErr w:type="spellEnd"/>
    </w:p>
    <w:p w14:paraId="7F6DC1E8" w14:textId="77777777" w:rsidR="00F6321B" w:rsidRPr="0094591B" w:rsidRDefault="00F6321B" w:rsidP="00F6321B">
      <w:pPr>
        <w:shd w:val="clear" w:color="auto" w:fill="FFFFFF"/>
        <w:spacing w:line="320" w:lineRule="exact"/>
        <w:ind w:right="-34"/>
        <w:rPr>
          <w:b/>
          <w:sz w:val="24"/>
        </w:rPr>
      </w:pPr>
    </w:p>
    <w:p w14:paraId="30B4D918" w14:textId="77777777" w:rsidR="00F6321B" w:rsidRPr="0094591B" w:rsidRDefault="00F6321B" w:rsidP="00F6321B">
      <w:pPr>
        <w:shd w:val="clear" w:color="auto" w:fill="FFFFFF"/>
        <w:spacing w:line="320" w:lineRule="exact"/>
        <w:ind w:right="-34"/>
        <w:rPr>
          <w:b/>
          <w:sz w:val="24"/>
          <w:szCs w:val="24"/>
        </w:rPr>
      </w:pPr>
      <w:r w:rsidRPr="0094591B">
        <w:rPr>
          <w:rFonts w:ascii="Times New Roman" w:hAnsi="Times New Roman" w:cs="Times New Roman"/>
          <w:b/>
          <w:bCs/>
          <w:sz w:val="24"/>
        </w:rPr>
        <w:t xml:space="preserve">Opis przedmiotu zamówienia. Wymagania szczegółowe dla średniego samochodu ratowniczo-gaśniczego dla </w:t>
      </w:r>
      <w:r>
        <w:rPr>
          <w:rFonts w:ascii="Times New Roman" w:hAnsi="Times New Roman" w:cs="Times New Roman"/>
          <w:b/>
          <w:bCs/>
          <w:sz w:val="24"/>
        </w:rPr>
        <w:t>KMPSP w Świnoujściu</w:t>
      </w:r>
      <w:r w:rsidRPr="0094591B">
        <w:rPr>
          <w:rFonts w:ascii="Times New Roman" w:hAnsi="Times New Roman" w:cs="Times New Roman"/>
          <w:sz w:val="24"/>
          <w:szCs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F6321B" w:rsidRPr="0094591B" w14:paraId="68950958" w14:textId="77777777" w:rsidTr="006D66B1">
        <w:tc>
          <w:tcPr>
            <w:tcW w:w="851" w:type="dxa"/>
            <w:shd w:val="clear" w:color="auto" w:fill="999999"/>
          </w:tcPr>
          <w:p w14:paraId="24F93248"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L.P</w:t>
            </w:r>
          </w:p>
          <w:p w14:paraId="070AAF5A" w14:textId="77777777" w:rsidR="00F6321B" w:rsidRPr="0094591B" w:rsidRDefault="00F6321B" w:rsidP="006D66B1">
            <w:pPr>
              <w:spacing w:before="20" w:after="20"/>
              <w:jc w:val="center"/>
              <w:rPr>
                <w:rFonts w:ascii="Times New Roman" w:hAnsi="Times New Roman" w:cs="Times New Roman"/>
                <w:b/>
                <w:sz w:val="20"/>
                <w:szCs w:val="20"/>
              </w:rPr>
            </w:pPr>
          </w:p>
        </w:tc>
        <w:tc>
          <w:tcPr>
            <w:tcW w:w="5269" w:type="dxa"/>
            <w:shd w:val="clear" w:color="auto" w:fill="999999"/>
          </w:tcPr>
          <w:p w14:paraId="3FF5D634"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ZAMAWIAJĄCEGO</w:t>
            </w:r>
          </w:p>
        </w:tc>
        <w:tc>
          <w:tcPr>
            <w:tcW w:w="4180" w:type="dxa"/>
            <w:shd w:val="clear" w:color="auto" w:fill="999999"/>
          </w:tcPr>
          <w:p w14:paraId="55275FCE"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UWAGI</w:t>
            </w:r>
          </w:p>
        </w:tc>
        <w:tc>
          <w:tcPr>
            <w:tcW w:w="3560" w:type="dxa"/>
            <w:shd w:val="clear" w:color="auto" w:fill="999999"/>
          </w:tcPr>
          <w:p w14:paraId="629356A6"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 xml:space="preserve">SPEŁNIENIE WYMAGAŃ, PROPOZYCJE </w:t>
            </w:r>
          </w:p>
          <w:p w14:paraId="496FFEF6"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WYKONAWCY*</w:t>
            </w:r>
          </w:p>
        </w:tc>
      </w:tr>
      <w:tr w:rsidR="00F6321B" w:rsidRPr="0094591B" w14:paraId="78F9A1E9" w14:textId="77777777" w:rsidTr="006D66B1">
        <w:tc>
          <w:tcPr>
            <w:tcW w:w="851" w:type="dxa"/>
          </w:tcPr>
          <w:p w14:paraId="389456F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w:t>
            </w:r>
          </w:p>
        </w:tc>
        <w:tc>
          <w:tcPr>
            <w:tcW w:w="5269" w:type="dxa"/>
          </w:tcPr>
          <w:p w14:paraId="2DD97EC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w:t>
            </w:r>
          </w:p>
        </w:tc>
        <w:tc>
          <w:tcPr>
            <w:tcW w:w="4180" w:type="dxa"/>
          </w:tcPr>
          <w:p w14:paraId="0BE1567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w:t>
            </w:r>
          </w:p>
        </w:tc>
        <w:tc>
          <w:tcPr>
            <w:tcW w:w="3560" w:type="dxa"/>
          </w:tcPr>
          <w:p w14:paraId="5EBFA3B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w:t>
            </w:r>
          </w:p>
        </w:tc>
      </w:tr>
      <w:tr w:rsidR="00F6321B" w:rsidRPr="0094591B" w14:paraId="3A60D784" w14:textId="77777777" w:rsidTr="006D66B1">
        <w:tc>
          <w:tcPr>
            <w:tcW w:w="851" w:type="dxa"/>
          </w:tcPr>
          <w:p w14:paraId="1BC56B72"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w:t>
            </w:r>
          </w:p>
        </w:tc>
        <w:tc>
          <w:tcPr>
            <w:tcW w:w="5269" w:type="dxa"/>
          </w:tcPr>
          <w:p w14:paraId="7FB7BB5E"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WYMAGANIA PODSTAWOWE</w:t>
            </w:r>
          </w:p>
        </w:tc>
        <w:tc>
          <w:tcPr>
            <w:tcW w:w="4180" w:type="dxa"/>
          </w:tcPr>
          <w:p w14:paraId="469C05E0"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6A9A3E9C"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4FA9E8F" w14:textId="77777777" w:rsidTr="006D66B1">
        <w:tc>
          <w:tcPr>
            <w:tcW w:w="851" w:type="dxa"/>
          </w:tcPr>
          <w:p w14:paraId="3038AB8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1.1.</w:t>
            </w:r>
          </w:p>
        </w:tc>
        <w:tc>
          <w:tcPr>
            <w:tcW w:w="5269" w:type="dxa"/>
          </w:tcPr>
          <w:p w14:paraId="091A672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54F48468"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438874E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8B0C059" w14:textId="77777777" w:rsidTr="006D66B1">
        <w:tc>
          <w:tcPr>
            <w:tcW w:w="851" w:type="dxa"/>
          </w:tcPr>
          <w:p w14:paraId="7DA1B47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1.2.</w:t>
            </w:r>
          </w:p>
        </w:tc>
        <w:tc>
          <w:tcPr>
            <w:tcW w:w="5269" w:type="dxa"/>
          </w:tcPr>
          <w:p w14:paraId="3F94C48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4944F2D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t>
            </w:r>
          </w:p>
        </w:tc>
        <w:tc>
          <w:tcPr>
            <w:tcW w:w="3560" w:type="dxa"/>
          </w:tcPr>
          <w:p w14:paraId="75243276"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74E616A" w14:textId="77777777" w:rsidTr="006D66B1">
        <w:tc>
          <w:tcPr>
            <w:tcW w:w="851" w:type="dxa"/>
          </w:tcPr>
          <w:p w14:paraId="7FCFC3F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1.3.</w:t>
            </w:r>
          </w:p>
        </w:tc>
        <w:tc>
          <w:tcPr>
            <w:tcW w:w="5269" w:type="dxa"/>
          </w:tcPr>
          <w:p w14:paraId="609DA5F5" w14:textId="77777777" w:rsidR="00F6321B" w:rsidRPr="0094591B" w:rsidRDefault="00F6321B" w:rsidP="006D66B1">
            <w:pPr>
              <w:shd w:val="clear" w:color="auto" w:fill="FFFFFF"/>
              <w:tabs>
                <w:tab w:val="left" w:pos="202"/>
              </w:tabs>
              <w:spacing w:line="300" w:lineRule="exact"/>
              <w:rPr>
                <w:rFonts w:ascii="Times New Roman" w:hAnsi="Times New Roman" w:cs="Times New Roman"/>
                <w:sz w:val="20"/>
                <w:szCs w:val="20"/>
              </w:rPr>
            </w:pPr>
            <w:r w:rsidRPr="0094591B">
              <w:rPr>
                <w:rFonts w:ascii="Times New Roman" w:hAnsi="Times New Roman" w:cs="Times New Roman"/>
                <w:sz w:val="20"/>
                <w:szCs w:val="20"/>
              </w:rPr>
              <w:t>Pojazd zabudowany i wyposażony spełniać musi wymagania:</w:t>
            </w:r>
          </w:p>
          <w:p w14:paraId="1AF48FE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w:t>
            </w:r>
            <w:r w:rsidRPr="0094591B">
              <w:rPr>
                <w:rFonts w:ascii="Times New Roman" w:hAnsi="Times New Roman" w:cs="Times New Roman"/>
                <w:sz w:val="20"/>
                <w:szCs w:val="20"/>
              </w:rPr>
              <w:lastRenderedPageBreak/>
              <w:t>Służby Kontrwywiadu Wojskowego, Służby Wywiadu Wojskowego, Centralnego Biura Antykorupcyjnego, Straży Granicznej, Służby Ochrony Państwa, Krajowej Administracji Skarbowej, Służby Więziennej i straży pożarnej (Dz. U. 2019, poz. 595)</w:t>
            </w:r>
          </w:p>
          <w:p w14:paraId="334274D4" w14:textId="77777777" w:rsidR="00F6321B" w:rsidRPr="0094591B" w:rsidRDefault="00F6321B" w:rsidP="006D66B1">
            <w:pPr>
              <w:spacing w:before="20" w:after="20"/>
              <w:rPr>
                <w:rFonts w:ascii="Times New Roman" w:hAnsi="Times New Roman" w:cs="Times New Roman"/>
                <w:sz w:val="20"/>
                <w:szCs w:val="20"/>
                <w:highlight w:val="yellow"/>
              </w:rPr>
            </w:pPr>
            <w:r w:rsidRPr="0094591B">
              <w:rPr>
                <w:rFonts w:ascii="Times New Roman" w:hAnsi="Times New Roman" w:cs="Times New Roman"/>
                <w:sz w:val="20"/>
                <w:szCs w:val="20"/>
              </w:rPr>
              <w:t>- przepisy aktualnie obowiązujących norm: PN-EN 1846-1 oraz PN-EN 1846-2 (lub równoważnych).</w:t>
            </w:r>
          </w:p>
        </w:tc>
        <w:tc>
          <w:tcPr>
            <w:tcW w:w="4180" w:type="dxa"/>
          </w:tcPr>
          <w:p w14:paraId="1788BAEA"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73776AF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EEFDBC2" w14:textId="77777777" w:rsidTr="006D66B1">
        <w:tc>
          <w:tcPr>
            <w:tcW w:w="851" w:type="dxa"/>
          </w:tcPr>
          <w:p w14:paraId="24FBEC7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1.4.</w:t>
            </w:r>
          </w:p>
        </w:tc>
        <w:tc>
          <w:tcPr>
            <w:tcW w:w="5269" w:type="dxa"/>
          </w:tcPr>
          <w:p w14:paraId="6FAB333F" w14:textId="14B397E5"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fabrycznie nowy (rok produkcji podwozia nie starszy niż </w:t>
            </w:r>
            <w:r>
              <w:rPr>
                <w:rFonts w:ascii="Times New Roman" w:hAnsi="Times New Roman" w:cs="Times New Roman"/>
                <w:sz w:val="20"/>
                <w:szCs w:val="20"/>
              </w:rPr>
              <w:t xml:space="preserve">listopad </w:t>
            </w:r>
            <w:r w:rsidRPr="0094591B">
              <w:rPr>
                <w:rFonts w:ascii="Times New Roman" w:hAnsi="Times New Roman" w:cs="Times New Roman"/>
                <w:sz w:val="20"/>
                <w:szCs w:val="20"/>
              </w:rPr>
              <w:t>202</w:t>
            </w:r>
            <w:r>
              <w:rPr>
                <w:rFonts w:ascii="Times New Roman" w:hAnsi="Times New Roman" w:cs="Times New Roman"/>
                <w:sz w:val="20"/>
                <w:szCs w:val="20"/>
              </w:rPr>
              <w:t>0</w:t>
            </w:r>
            <w:r w:rsidRPr="0094591B">
              <w:rPr>
                <w:rFonts w:ascii="Times New Roman" w:hAnsi="Times New Roman" w:cs="Times New Roman"/>
                <w:sz w:val="20"/>
                <w:szCs w:val="20"/>
              </w:rPr>
              <w:t>)</w:t>
            </w:r>
          </w:p>
        </w:tc>
        <w:tc>
          <w:tcPr>
            <w:tcW w:w="4180" w:type="dxa"/>
          </w:tcPr>
          <w:p w14:paraId="15D9E390"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62FBBF8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DED1404" w14:textId="77777777" w:rsidTr="006D66B1">
        <w:tc>
          <w:tcPr>
            <w:tcW w:w="851" w:type="dxa"/>
          </w:tcPr>
          <w:p w14:paraId="02CE9E63"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w:t>
            </w:r>
          </w:p>
        </w:tc>
        <w:tc>
          <w:tcPr>
            <w:tcW w:w="5269" w:type="dxa"/>
          </w:tcPr>
          <w:p w14:paraId="4B9EE7A6" w14:textId="77777777" w:rsidR="00F6321B" w:rsidRPr="0094591B" w:rsidRDefault="00F6321B" w:rsidP="006D66B1">
            <w:pPr>
              <w:spacing w:before="20" w:after="20"/>
              <w:rPr>
                <w:rFonts w:ascii="Times New Roman" w:hAnsi="Times New Roman" w:cs="Times New Roman"/>
                <w:b/>
                <w:sz w:val="20"/>
                <w:szCs w:val="20"/>
              </w:rPr>
            </w:pPr>
            <w:r w:rsidRPr="0094591B">
              <w:rPr>
                <w:rFonts w:ascii="Times New Roman" w:hAnsi="Times New Roman" w:cs="Times New Roman"/>
                <w:b/>
                <w:sz w:val="20"/>
                <w:szCs w:val="20"/>
              </w:rPr>
              <w:t>PARAMETRY TECHNICZNO – UŻYTKOWE</w:t>
            </w:r>
          </w:p>
        </w:tc>
        <w:tc>
          <w:tcPr>
            <w:tcW w:w="4180" w:type="dxa"/>
          </w:tcPr>
          <w:p w14:paraId="2A29A12D"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1A190BF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874C6F0" w14:textId="77777777" w:rsidTr="006D66B1">
        <w:tc>
          <w:tcPr>
            <w:tcW w:w="851" w:type="dxa"/>
          </w:tcPr>
          <w:p w14:paraId="1B25BF0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2.1.</w:t>
            </w:r>
          </w:p>
        </w:tc>
        <w:tc>
          <w:tcPr>
            <w:tcW w:w="5269" w:type="dxa"/>
          </w:tcPr>
          <w:p w14:paraId="121D9C9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14:paraId="150D7080" w14:textId="77777777" w:rsidR="00F6321B" w:rsidRPr="0094591B" w:rsidRDefault="00F6321B" w:rsidP="006D66B1">
            <w:pPr>
              <w:pStyle w:val="Tekstpodstawowy"/>
              <w:spacing w:line="200" w:lineRule="exact"/>
              <w:jc w:val="both"/>
              <w:rPr>
                <w:rFonts w:ascii="Times New Roman" w:hAnsi="Times New Roman"/>
                <w:color w:val="auto"/>
                <w:sz w:val="20"/>
                <w:lang w:val="pl-PL"/>
              </w:rPr>
            </w:pPr>
          </w:p>
        </w:tc>
        <w:tc>
          <w:tcPr>
            <w:tcW w:w="3560" w:type="dxa"/>
          </w:tcPr>
          <w:p w14:paraId="3FA1ACF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F6321B" w:rsidRPr="0094591B" w14:paraId="4F5DE3CA" w14:textId="77777777" w:rsidTr="006D66B1">
        <w:tc>
          <w:tcPr>
            <w:tcW w:w="851" w:type="dxa"/>
          </w:tcPr>
          <w:p w14:paraId="7300A4C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2.2.</w:t>
            </w:r>
          </w:p>
        </w:tc>
        <w:tc>
          <w:tcPr>
            <w:tcW w:w="5269" w:type="dxa"/>
          </w:tcPr>
          <w:p w14:paraId="7ABF2E7A" w14:textId="77777777" w:rsidR="00F6321B" w:rsidRPr="0094591B" w:rsidRDefault="00F6321B" w:rsidP="006D66B1">
            <w:pPr>
              <w:pStyle w:val="Styl1"/>
              <w:rPr>
                <w:sz w:val="20"/>
                <w:szCs w:val="20"/>
              </w:rPr>
            </w:pPr>
            <w:r w:rsidRPr="0094591B">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94591B">
              <w:rPr>
                <w:sz w:val="20"/>
                <w:szCs w:val="20"/>
              </w:rPr>
              <w:t>t.j</w:t>
            </w:r>
            <w:proofErr w:type="spellEnd"/>
            <w:r w:rsidRPr="0094591B">
              <w:rPr>
                <w:sz w:val="20"/>
                <w:szCs w:val="20"/>
              </w:rPr>
              <w:t>. Dz. U. 2016.r. poz. 2022 ze zmianami) oraz być wyposażony w:</w:t>
            </w:r>
          </w:p>
          <w:p w14:paraId="1366EEA4" w14:textId="77777777" w:rsidR="00F6321B" w:rsidRPr="0094591B" w:rsidRDefault="00F6321B" w:rsidP="006D66B1">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6EDDC7D7" w14:textId="77777777" w:rsidR="00F6321B" w:rsidRPr="0094591B" w:rsidRDefault="00F6321B" w:rsidP="006D66B1">
            <w:pPr>
              <w:spacing w:after="90"/>
              <w:jc w:val="both"/>
              <w:rPr>
                <w:rFonts w:ascii="Times New Roman" w:hAnsi="Times New Roman" w:cs="Times New Roman"/>
                <w:strike/>
                <w:sz w:val="20"/>
                <w:szCs w:val="20"/>
              </w:rPr>
            </w:pPr>
            <w:r w:rsidRPr="0094591B">
              <w:rPr>
                <w:rFonts w:ascii="Times New Roman" w:hAnsi="Times New Roman" w:cs="Times New Roman"/>
                <w:spacing w:val="-4"/>
                <w:sz w:val="20"/>
                <w:szCs w:val="20"/>
              </w:rPr>
              <w:t xml:space="preserve">a) </w:t>
            </w:r>
            <w:r w:rsidRPr="0094591B">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4D488122" w14:textId="77777777" w:rsidR="00F6321B" w:rsidRPr="0094591B" w:rsidRDefault="00F6321B" w:rsidP="006D66B1">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lastRenderedPageBreak/>
              <w:t xml:space="preserve">b) dwóch neodymowych głośników kompaktowych o mocy min. 100W każdy zapewniających ekwiwalentny poziom ciśnienia akustycznego min. 120 </w:t>
            </w:r>
            <w:proofErr w:type="spellStart"/>
            <w:r w:rsidRPr="0094591B">
              <w:rPr>
                <w:rFonts w:ascii="Times New Roman" w:hAnsi="Times New Roman" w:cs="Times New Roman"/>
                <w:spacing w:val="-4"/>
                <w:sz w:val="20"/>
                <w:szCs w:val="20"/>
              </w:rPr>
              <w:t>dB</w:t>
            </w:r>
            <w:proofErr w:type="spellEnd"/>
            <w:r w:rsidRPr="0094591B">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18EE345" w14:textId="77777777" w:rsidR="00F6321B" w:rsidRPr="0094591B" w:rsidRDefault="00F6321B" w:rsidP="006D66B1">
            <w:pPr>
              <w:spacing w:after="90"/>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94591B">
              <w:rPr>
                <w:rFonts w:ascii="Times New Roman" w:hAnsi="Times New Roman" w:cs="Times New Roman"/>
                <w:spacing w:val="-4"/>
                <w:sz w:val="20"/>
                <w:szCs w:val="20"/>
              </w:rPr>
              <w:t>dB</w:t>
            </w:r>
            <w:proofErr w:type="spellEnd"/>
            <w:r w:rsidRPr="0094591B">
              <w:rPr>
                <w:rFonts w:ascii="Times New Roman" w:hAnsi="Times New Roman" w:cs="Times New Roman"/>
                <w:spacing w:val="-4"/>
                <w:sz w:val="20"/>
                <w:szCs w:val="20"/>
              </w:rPr>
              <w:t>. Sygnał uruchamiany przyciskiem:</w:t>
            </w:r>
          </w:p>
          <w:p w14:paraId="11B1B9D1" w14:textId="77777777" w:rsidR="00F6321B" w:rsidRPr="0094591B" w:rsidRDefault="00F6321B" w:rsidP="006D66B1">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nożnym (lub ręcznym) na miejscu dowódcy,</w:t>
            </w:r>
          </w:p>
          <w:p w14:paraId="6A324231" w14:textId="77777777" w:rsidR="00F6321B" w:rsidRPr="0094591B" w:rsidRDefault="00F6321B" w:rsidP="006D66B1">
            <w:pPr>
              <w:jc w:val="both"/>
              <w:rPr>
                <w:rFonts w:ascii="Times New Roman" w:hAnsi="Times New Roman" w:cs="Times New Roman"/>
                <w:spacing w:val="-4"/>
                <w:sz w:val="20"/>
                <w:szCs w:val="20"/>
              </w:rPr>
            </w:pPr>
            <w:r w:rsidRPr="0094591B">
              <w:rPr>
                <w:rFonts w:ascii="Times New Roman" w:hAnsi="Times New Roman" w:cs="Times New Roman"/>
                <w:spacing w:val="-4"/>
                <w:sz w:val="20"/>
                <w:szCs w:val="20"/>
              </w:rPr>
              <w:t>- ręcznym w bliskim zasięgu ręki kierowcy.</w:t>
            </w:r>
          </w:p>
          <w:p w14:paraId="252245A4"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W przedziale autopompy zainstalowany głośnik </w:t>
            </w:r>
            <w:r w:rsidRPr="0094591B">
              <w:rPr>
                <w:rFonts w:ascii="Times New Roman" w:hAnsi="Times New Roman" w:cs="Times New Roman"/>
                <w:sz w:val="20"/>
                <w:szCs w:val="20"/>
              </w:rPr>
              <w:br/>
              <w:t xml:space="preserve">z mikrofonem współpracujący z radiostacją samochodową, umożliwiający prowadzenie korespondencji z przedziału autopompy. </w:t>
            </w:r>
          </w:p>
          <w:p w14:paraId="2ED67760" w14:textId="77777777" w:rsidR="00F6321B" w:rsidRPr="0094591B" w:rsidRDefault="00F6321B" w:rsidP="006D66B1">
            <w:pPr>
              <w:spacing w:before="20" w:after="20"/>
              <w:jc w:val="both"/>
              <w:rPr>
                <w:rFonts w:ascii="Times New Roman" w:hAnsi="Times New Roman" w:cs="Times New Roman"/>
                <w:sz w:val="20"/>
                <w:szCs w:val="20"/>
              </w:rPr>
            </w:pPr>
          </w:p>
          <w:p w14:paraId="74AE6CB2"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3. Dodatkowo w pojeździe należy zamontować:</w:t>
            </w:r>
          </w:p>
          <w:p w14:paraId="628CEC29" w14:textId="77777777" w:rsidR="00F6321B" w:rsidRPr="0094591B" w:rsidRDefault="00F6321B" w:rsidP="006D66B1">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1)  w zabudowie pojazdu kierunko</w:t>
            </w:r>
            <w:r w:rsidRPr="0094591B">
              <w:rPr>
                <w:rFonts w:ascii="Times New Roman" w:hAnsi="Times New Roman" w:cs="Times New Roman"/>
                <w:sz w:val="20"/>
                <w:szCs w:val="20"/>
              </w:rPr>
              <w:softHyphen/>
              <w:t xml:space="preserve">wą sygnalizację LED: dwie lampy z przodu pojazdu. </w:t>
            </w:r>
          </w:p>
          <w:p w14:paraId="534CD8B4" w14:textId="77777777" w:rsidR="00F6321B" w:rsidRPr="0094591B" w:rsidRDefault="00F6321B" w:rsidP="006D66B1">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 xml:space="preserve">2) belkę sygnalizacyjną z niebieskimi sygnałami błyskowymi w technologii LED o </w:t>
            </w:r>
            <w:proofErr w:type="spellStart"/>
            <w:r w:rsidRPr="0094591B">
              <w:rPr>
                <w:rFonts w:ascii="Times New Roman" w:hAnsi="Times New Roman" w:cs="Times New Roman"/>
                <w:sz w:val="20"/>
                <w:szCs w:val="20"/>
              </w:rPr>
              <w:t>dł</w:t>
            </w:r>
            <w:proofErr w:type="spellEnd"/>
            <w:r w:rsidRPr="0094591B">
              <w:rPr>
                <w:rFonts w:ascii="Times New Roman" w:hAnsi="Times New Roman" w:cs="Times New Roman"/>
                <w:sz w:val="20"/>
                <w:szCs w:val="20"/>
              </w:rPr>
              <w:t xml:space="preserve"> min. 1700 mm. Moduły LED rozmieszczone na min.  ¾ swojej długości, skierowane do przodu bel</w:t>
            </w:r>
            <w:r w:rsidRPr="0094591B">
              <w:rPr>
                <w:rFonts w:ascii="Times New Roman" w:hAnsi="Times New Roman" w:cs="Times New Roman"/>
                <w:sz w:val="20"/>
                <w:szCs w:val="20"/>
              </w:rPr>
              <w:softHyphen/>
              <w:t xml:space="preserve">ki. Belka spełniająca wymagania R65 oraz R10. </w:t>
            </w:r>
            <w:r w:rsidRPr="0094591B">
              <w:rPr>
                <w:rFonts w:ascii="Times New Roman" w:hAnsi="Times New Roman" w:cs="Times New Roman"/>
                <w:sz w:val="20"/>
                <w:szCs w:val="20"/>
              </w:rPr>
              <w:lastRenderedPageBreak/>
              <w:t>Zamawiający dopuszcza zastosowanie zamiennie dwóch lamp pojedynczych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LED.</w:t>
            </w:r>
          </w:p>
          <w:p w14:paraId="46225C3D" w14:textId="77777777" w:rsidR="00F6321B" w:rsidRPr="0094591B" w:rsidRDefault="00F6321B" w:rsidP="006D66B1">
            <w:pPr>
              <w:keepNext/>
              <w:snapToGrid w:val="0"/>
              <w:jc w:val="both"/>
              <w:rPr>
                <w:rFonts w:ascii="Times New Roman" w:hAnsi="Times New Roman" w:cs="Times New Roman"/>
                <w:sz w:val="20"/>
                <w:szCs w:val="20"/>
              </w:rPr>
            </w:pPr>
            <w:r w:rsidRPr="0094591B">
              <w:rPr>
                <w:rFonts w:ascii="Times New Roman" w:hAnsi="Times New Roman" w:cs="Times New Roman"/>
                <w:sz w:val="20"/>
                <w:szCs w:val="20"/>
              </w:rPr>
              <w:t>3)  min. jedną lampę błyskową 360</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94591B">
              <w:rPr>
                <w:rFonts w:ascii="Times New Roman" w:hAnsi="Times New Roman" w:cs="Times New Roman"/>
                <w:sz w:val="20"/>
                <w:szCs w:val="20"/>
              </w:rPr>
              <w:softHyphen/>
              <w:t>gani</w:t>
            </w:r>
            <w:r w:rsidRPr="0094591B">
              <w:rPr>
                <w:rFonts w:ascii="Times New Roman" w:hAnsi="Times New Roman" w:cs="Times New Roman"/>
                <w:bCs/>
                <w:sz w:val="20"/>
                <w:szCs w:val="20"/>
              </w:rPr>
              <w:t>a</w:t>
            </w:r>
            <w:r w:rsidRPr="0094591B">
              <w:rPr>
                <w:rFonts w:ascii="Times New Roman" w:hAnsi="Times New Roman" w:cs="Times New Roman"/>
                <w:b/>
                <w:bCs/>
                <w:sz w:val="20"/>
                <w:szCs w:val="20"/>
              </w:rPr>
              <w:t xml:space="preserve"> </w:t>
            </w:r>
            <w:r w:rsidRPr="0094591B">
              <w:rPr>
                <w:rFonts w:ascii="Times New Roman" w:hAnsi="Times New Roman" w:cs="Times New Roman"/>
                <w:sz w:val="20"/>
                <w:szCs w:val="20"/>
              </w:rPr>
              <w:t>R65 oraz R10.</w:t>
            </w:r>
          </w:p>
          <w:p w14:paraId="2F396AC0" w14:textId="77777777" w:rsidR="00F6321B" w:rsidRPr="0094591B" w:rsidRDefault="00F6321B" w:rsidP="006D66B1">
            <w:pPr>
              <w:spacing w:after="90"/>
              <w:jc w:val="both"/>
              <w:rPr>
                <w:rFonts w:ascii="Times New Roman" w:hAnsi="Times New Roman" w:cs="Times New Roman"/>
                <w:sz w:val="20"/>
                <w:szCs w:val="20"/>
              </w:rPr>
            </w:pPr>
            <w:r w:rsidRPr="0094591B">
              <w:rPr>
                <w:rFonts w:ascii="Times New Roman" w:hAnsi="Times New Roman" w:cs="Times New Roman"/>
                <w:sz w:val="20"/>
                <w:szCs w:val="20"/>
              </w:rPr>
              <w:t>4)pomarańczowa „fala świetlna” LED z tyłu pojazdu.</w:t>
            </w:r>
          </w:p>
          <w:p w14:paraId="48C11261" w14:textId="77777777" w:rsidR="00F6321B" w:rsidRPr="0094591B" w:rsidRDefault="00F6321B" w:rsidP="006D66B1">
            <w:pPr>
              <w:spacing w:after="90"/>
              <w:jc w:val="both"/>
              <w:rPr>
                <w:rFonts w:ascii="Times New Roman" w:hAnsi="Times New Roman" w:cs="Times New Roman"/>
                <w:spacing w:val="-4"/>
                <w:sz w:val="20"/>
                <w:szCs w:val="20"/>
              </w:rPr>
            </w:pPr>
            <w:r w:rsidRPr="0094591B">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94591B">
              <w:rPr>
                <w:rFonts w:ascii="Times New Roman" w:hAnsi="Times New Roman" w:cs="Times New Roman"/>
                <w:spacing w:val="-4"/>
                <w:sz w:val="20"/>
                <w:szCs w:val="20"/>
              </w:rPr>
              <w:t xml:space="preserve">Klosze lamp w kolorze transparentnym białym lub transparentnym niebieskim. </w:t>
            </w:r>
          </w:p>
          <w:p w14:paraId="31EAE9C8" w14:textId="77777777" w:rsidR="00F6321B" w:rsidRPr="0094591B" w:rsidRDefault="00F6321B" w:rsidP="006D66B1">
            <w:pPr>
              <w:keepNext/>
              <w:tabs>
                <w:tab w:val="left" w:pos="221"/>
              </w:tabs>
              <w:snapToGrid w:val="0"/>
              <w:jc w:val="both"/>
              <w:rPr>
                <w:rFonts w:ascii="Times New Roman" w:hAnsi="Times New Roman" w:cs="Times New Roman"/>
                <w:sz w:val="20"/>
                <w:szCs w:val="20"/>
              </w:rPr>
            </w:pPr>
            <w:r w:rsidRPr="0094591B">
              <w:rPr>
                <w:rFonts w:ascii="Times New Roman" w:hAnsi="Times New Roman" w:cs="Times New Roman"/>
                <w:sz w:val="20"/>
                <w:szCs w:val="20"/>
              </w:rPr>
              <w:t>4. Całość oświetlenia pojazdu uprzywilejowanego musi spełniać wymagania R65 EKG/ONZ</w:t>
            </w:r>
            <w:r>
              <w:rPr>
                <w:rFonts w:ascii="Times New Roman" w:hAnsi="Times New Roman" w:cs="Times New Roman"/>
                <w:sz w:val="20"/>
                <w:szCs w:val="20"/>
              </w:rPr>
              <w:t xml:space="preserve"> – klasa 2</w:t>
            </w:r>
            <w:r w:rsidRPr="0094591B">
              <w:rPr>
                <w:rFonts w:ascii="Times New Roman" w:hAnsi="Times New Roman" w:cs="Times New Roman"/>
                <w:sz w:val="20"/>
                <w:szCs w:val="20"/>
              </w:rPr>
              <w:t xml:space="preserve">. </w:t>
            </w:r>
          </w:p>
          <w:p w14:paraId="1C176FA1" w14:textId="77777777" w:rsidR="00F6321B" w:rsidRPr="0094591B" w:rsidRDefault="00F6321B" w:rsidP="006D66B1">
            <w:pPr>
              <w:rPr>
                <w:rFonts w:ascii="Times New Roman" w:hAnsi="Times New Roman" w:cs="Times New Roman"/>
                <w:sz w:val="20"/>
                <w:szCs w:val="20"/>
              </w:rPr>
            </w:pPr>
            <w:r w:rsidRPr="0094591B">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4A224263"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F59B412" w14:textId="77777777" w:rsidR="00F6321B" w:rsidRPr="0094591B" w:rsidRDefault="00F6321B" w:rsidP="006D66B1">
            <w:pPr>
              <w:pStyle w:val="Default"/>
              <w:jc w:val="center"/>
              <w:rPr>
                <w:rFonts w:ascii="Times New Roman" w:hAnsi="Times New Roman" w:cs="Times New Roman"/>
                <w:color w:val="auto"/>
                <w:sz w:val="20"/>
                <w:szCs w:val="20"/>
              </w:rPr>
            </w:pPr>
          </w:p>
        </w:tc>
      </w:tr>
      <w:tr w:rsidR="00F6321B" w:rsidRPr="0094591B" w14:paraId="53ACD286" w14:textId="77777777" w:rsidTr="006D66B1">
        <w:tc>
          <w:tcPr>
            <w:tcW w:w="851" w:type="dxa"/>
          </w:tcPr>
          <w:p w14:paraId="5FF8A0A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2.3.</w:t>
            </w:r>
          </w:p>
        </w:tc>
        <w:tc>
          <w:tcPr>
            <w:tcW w:w="5269" w:type="dxa"/>
          </w:tcPr>
          <w:p w14:paraId="60376867" w14:textId="77777777" w:rsidR="00F6321B" w:rsidRPr="0094591B" w:rsidRDefault="00F6321B" w:rsidP="006D66B1">
            <w:pPr>
              <w:spacing w:before="20" w:after="20"/>
              <w:rPr>
                <w:rFonts w:ascii="Times New Roman" w:hAnsi="Times New Roman" w:cs="Times New Roman"/>
                <w:sz w:val="20"/>
                <w:szCs w:val="20"/>
                <w:lang w:eastAsia="ar-SA"/>
              </w:rPr>
            </w:pPr>
            <w:r w:rsidRPr="0094591B">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48AD136E"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2CF3EE6"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AA7EF9F" w14:textId="77777777" w:rsidTr="006D66B1">
        <w:tc>
          <w:tcPr>
            <w:tcW w:w="851" w:type="dxa"/>
          </w:tcPr>
          <w:p w14:paraId="281537C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2.4.</w:t>
            </w:r>
          </w:p>
        </w:tc>
        <w:tc>
          <w:tcPr>
            <w:tcW w:w="5269" w:type="dxa"/>
          </w:tcPr>
          <w:p w14:paraId="5109594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94591B">
              <w:rPr>
                <w:rFonts w:ascii="Times New Roman" w:hAnsi="Times New Roman" w:cs="Times New Roman"/>
                <w:sz w:val="20"/>
                <w:szCs w:val="20"/>
              </w:rPr>
              <w:t>t.j</w:t>
            </w:r>
            <w:proofErr w:type="spellEnd"/>
            <w:r w:rsidRPr="0094591B">
              <w:rPr>
                <w:rFonts w:ascii="Times New Roman" w:hAnsi="Times New Roman" w:cs="Times New Roman"/>
                <w:sz w:val="20"/>
                <w:szCs w:val="20"/>
              </w:rPr>
              <w:t>. Dz. U. z 2016 r. poz. 2022 ze zmianami) oraz wytycznymi regulaminu nr 48 EKG ONZ.</w:t>
            </w:r>
          </w:p>
          <w:p w14:paraId="6EB2FB6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Oznakowanie wykonane z taśmy klasy C (tzn. z materiału odblaskowego do oznakowania konturów i pasów) o szerokości min. 50 mm w kolorze czerwonym (boczne żółtym) oznakowanej znakiem homologacji międzynarodowej.</w:t>
            </w:r>
          </w:p>
          <w:p w14:paraId="63631C2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Oznakowanie powinno znajdować się możliwie najbliżej poziomych i pionowych krawędzi pojazdu.</w:t>
            </w:r>
          </w:p>
        </w:tc>
        <w:tc>
          <w:tcPr>
            <w:tcW w:w="4180" w:type="dxa"/>
          </w:tcPr>
          <w:p w14:paraId="6C3C8CBD"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69F016CF"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AF3C022" w14:textId="77777777" w:rsidTr="006D66B1">
        <w:tc>
          <w:tcPr>
            <w:tcW w:w="851" w:type="dxa"/>
          </w:tcPr>
          <w:p w14:paraId="57A07A3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2.5</w:t>
            </w:r>
          </w:p>
        </w:tc>
        <w:tc>
          <w:tcPr>
            <w:tcW w:w="5269" w:type="dxa"/>
          </w:tcPr>
          <w:p w14:paraId="427E109C" w14:textId="77777777" w:rsidR="00F6321B" w:rsidRPr="0094591B" w:rsidRDefault="00F6321B" w:rsidP="006D66B1">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94591B">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94591B">
              <w:rPr>
                <w:rFonts w:ascii="Times New Roman" w:hAnsi="Times New Roman" w:cs="Times New Roman"/>
                <w:sz w:val="20"/>
                <w:szCs w:val="20"/>
              </w:rPr>
              <w:t>stałoogniskowy</w:t>
            </w:r>
            <w:proofErr w:type="spellEnd"/>
            <w:r w:rsidRPr="0094591B">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79500F14"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0F5F6D6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0026AA3" w14:textId="77777777" w:rsidTr="006D66B1">
        <w:tc>
          <w:tcPr>
            <w:tcW w:w="851" w:type="dxa"/>
          </w:tcPr>
          <w:p w14:paraId="541EC46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2.6.</w:t>
            </w:r>
          </w:p>
        </w:tc>
        <w:tc>
          <w:tcPr>
            <w:tcW w:w="5269" w:type="dxa"/>
          </w:tcPr>
          <w:p w14:paraId="3B61540C" w14:textId="77777777" w:rsidR="00F6321B" w:rsidRPr="0094591B" w:rsidRDefault="00F6321B" w:rsidP="006D66B1">
            <w:pPr>
              <w:pStyle w:val="Teksttreci81"/>
              <w:spacing w:line="240" w:lineRule="exact"/>
              <w:ind w:right="102" w:firstLine="0"/>
              <w:rPr>
                <w:rStyle w:val="Teksttreci80"/>
                <w:sz w:val="20"/>
                <w:szCs w:val="20"/>
              </w:rPr>
            </w:pPr>
            <w:r w:rsidRPr="0094591B">
              <w:rPr>
                <w:rStyle w:val="Teksttreci80"/>
                <w:sz w:val="20"/>
                <w:szCs w:val="20"/>
              </w:rPr>
              <w:t xml:space="preserve">Na samochodzie należy zamieścić 3 tabliczki informacyjne </w:t>
            </w:r>
            <w:r w:rsidRPr="0094591B">
              <w:rPr>
                <w:sz w:val="20"/>
                <w:szCs w:val="20"/>
              </w:rPr>
              <w:t xml:space="preserve">zgodnie ze wzorem i zasadami określonymi przez </w:t>
            </w:r>
            <w:proofErr w:type="spellStart"/>
            <w:r w:rsidRPr="0094591B">
              <w:rPr>
                <w:sz w:val="20"/>
                <w:szCs w:val="20"/>
              </w:rPr>
              <w:t>WFOŚiGW</w:t>
            </w:r>
            <w:proofErr w:type="spellEnd"/>
            <w:r w:rsidRPr="0094591B">
              <w:rPr>
                <w:sz w:val="20"/>
                <w:szCs w:val="20"/>
              </w:rPr>
              <w:t xml:space="preserve"> w Szczecnie https://www.wfos.szczecin.pl/zasady-promocji.html</w:t>
            </w:r>
            <w:r w:rsidRPr="0094591B">
              <w:rPr>
                <w:rStyle w:val="Teksttreci80"/>
                <w:sz w:val="20"/>
                <w:szCs w:val="20"/>
              </w:rPr>
              <w:t>.</w:t>
            </w:r>
          </w:p>
          <w:p w14:paraId="1FE225C8" w14:textId="77777777" w:rsidR="00F6321B" w:rsidRPr="0094591B" w:rsidRDefault="00F6321B" w:rsidP="006D66B1">
            <w:pPr>
              <w:pStyle w:val="Teksttreci81"/>
              <w:spacing w:line="240" w:lineRule="exact"/>
              <w:ind w:right="102" w:firstLine="0"/>
              <w:rPr>
                <w:sz w:val="20"/>
                <w:szCs w:val="20"/>
              </w:rPr>
            </w:pPr>
            <w:r w:rsidRPr="0094591B">
              <w:rPr>
                <w:rStyle w:val="Teksttreci80"/>
                <w:sz w:val="20"/>
                <w:szCs w:val="20"/>
              </w:rPr>
              <w:t>Orientacyjny wymiar tabliczki 42x30 cm.</w:t>
            </w:r>
          </w:p>
        </w:tc>
        <w:tc>
          <w:tcPr>
            <w:tcW w:w="4180" w:type="dxa"/>
          </w:tcPr>
          <w:p w14:paraId="41D01FD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Zgodnie z uzgodnieniami z zamawiającym</w:t>
            </w:r>
          </w:p>
        </w:tc>
        <w:tc>
          <w:tcPr>
            <w:tcW w:w="3560" w:type="dxa"/>
          </w:tcPr>
          <w:p w14:paraId="6861EE5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A3A202C" w14:textId="77777777" w:rsidTr="006D66B1">
        <w:tc>
          <w:tcPr>
            <w:tcW w:w="851" w:type="dxa"/>
          </w:tcPr>
          <w:p w14:paraId="47C1A490"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III.</w:t>
            </w:r>
          </w:p>
        </w:tc>
        <w:tc>
          <w:tcPr>
            <w:tcW w:w="5269" w:type="dxa"/>
          </w:tcPr>
          <w:p w14:paraId="6AD30EBD"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PODWOZIE Z KABINĄ</w:t>
            </w:r>
          </w:p>
        </w:tc>
        <w:tc>
          <w:tcPr>
            <w:tcW w:w="4180" w:type="dxa"/>
          </w:tcPr>
          <w:p w14:paraId="3DE94E1D"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A668647"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3869E09" w14:textId="77777777" w:rsidTr="006D66B1">
        <w:tc>
          <w:tcPr>
            <w:tcW w:w="851" w:type="dxa"/>
          </w:tcPr>
          <w:p w14:paraId="72F0EB4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w:t>
            </w:r>
          </w:p>
        </w:tc>
        <w:tc>
          <w:tcPr>
            <w:tcW w:w="5269" w:type="dxa"/>
          </w:tcPr>
          <w:p w14:paraId="1F801FCD" w14:textId="77777777" w:rsidR="00F6321B" w:rsidRPr="0094591B" w:rsidRDefault="00F6321B" w:rsidP="006D66B1">
            <w:pPr>
              <w:tabs>
                <w:tab w:val="left" w:pos="48"/>
                <w:tab w:val="left" w:pos="921"/>
                <w:tab w:val="left" w:pos="6513"/>
                <w:tab w:val="left" w:pos="10395"/>
                <w:tab w:val="left" w:pos="14730"/>
              </w:tabs>
              <w:rPr>
                <w:rFonts w:ascii="Times New Roman" w:hAnsi="Times New Roman" w:cs="Times New Roman"/>
                <w:sz w:val="20"/>
                <w:szCs w:val="20"/>
              </w:rPr>
            </w:pPr>
            <w:r w:rsidRPr="0094591B">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1150B6BE" w14:textId="77777777" w:rsidR="00F6321B" w:rsidRPr="0094591B" w:rsidRDefault="00F6321B" w:rsidP="006D66B1">
            <w:pPr>
              <w:spacing w:before="20" w:after="20"/>
              <w:rPr>
                <w:rFonts w:ascii="Times New Roman" w:hAnsi="Times New Roman" w:cs="Times New Roman"/>
                <w:sz w:val="20"/>
                <w:szCs w:val="20"/>
              </w:rPr>
            </w:pPr>
          </w:p>
          <w:p w14:paraId="607F647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Masowy wskaźnik mocy pojazdu gotowego do akcji – min. 13 kW/t.</w:t>
            </w:r>
          </w:p>
        </w:tc>
        <w:tc>
          <w:tcPr>
            <w:tcW w:w="4180" w:type="dxa"/>
          </w:tcPr>
          <w:p w14:paraId="123F554D" w14:textId="77777777" w:rsidR="00F6321B" w:rsidRDefault="00F6321B" w:rsidP="006D66B1">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22B81370" w14:textId="77777777" w:rsidR="00F6321B" w:rsidRDefault="00F6321B" w:rsidP="006D66B1">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0ACE6677" w14:textId="77777777" w:rsidR="00F6321B" w:rsidRPr="0094591B" w:rsidRDefault="00F6321B" w:rsidP="006D66B1">
            <w:pPr>
              <w:pStyle w:val="Tekstpodstawowy"/>
              <w:contextualSpacing/>
              <w:jc w:val="both"/>
              <w:rPr>
                <w:rFonts w:ascii="Times New Roman" w:hAnsi="Times New Roman"/>
                <w:color w:val="auto"/>
                <w:sz w:val="20"/>
                <w:lang w:val="pl-PL"/>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3560" w:type="dxa"/>
          </w:tcPr>
          <w:p w14:paraId="2B3D8E3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66277C0" w14:textId="77777777" w:rsidTr="006D66B1">
        <w:tc>
          <w:tcPr>
            <w:tcW w:w="851" w:type="dxa"/>
          </w:tcPr>
          <w:p w14:paraId="0E69C45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w:t>
            </w:r>
          </w:p>
        </w:tc>
        <w:tc>
          <w:tcPr>
            <w:tcW w:w="5269" w:type="dxa"/>
          </w:tcPr>
          <w:p w14:paraId="0A9E2E3A" w14:textId="77777777" w:rsidR="00F6321B" w:rsidRPr="0094591B" w:rsidRDefault="00F6321B" w:rsidP="006D66B1">
            <w:pPr>
              <w:pStyle w:val="Teksttreci130"/>
              <w:shd w:val="clear" w:color="auto" w:fill="auto"/>
              <w:spacing w:before="0" w:line="240" w:lineRule="auto"/>
              <w:rPr>
                <w:rFonts w:ascii="Times New Roman" w:hAnsi="Times New Roman"/>
              </w:rPr>
            </w:pPr>
            <w:r w:rsidRPr="0094591B">
              <w:rPr>
                <w:rFonts w:ascii="Times New Roman" w:hAnsi="Times New Roman"/>
                <w:b w:val="0"/>
              </w:rPr>
              <w:t xml:space="preserve">Skrzynia biegów - automatyczna z hydrokinetycznym zmiennikiem momentu obrotowego lub mechaniczna z </w:t>
            </w:r>
            <w:r w:rsidRPr="0094591B">
              <w:rPr>
                <w:rFonts w:ascii="Times New Roman" w:hAnsi="Times New Roman"/>
                <w:b w:val="0"/>
              </w:rPr>
              <w:lastRenderedPageBreak/>
              <w:t xml:space="preserve">automatycznym przełączaniem (zmiany biegów dokonuje się bez konieczności naciskania pedału </w:t>
            </w:r>
            <w:hyperlink r:id="rId7" w:tooltip="Sprzęgło" w:history="1">
              <w:r w:rsidRPr="0094591B">
                <w:rPr>
                  <w:rStyle w:val="Hipercze"/>
                  <w:rFonts w:ascii="Times New Roman" w:hAnsi="Times New Roman"/>
                  <w:b w:val="0"/>
                  <w:color w:val="auto"/>
                </w:rPr>
                <w:t>sprzęgła</w:t>
              </w:r>
            </w:hyperlink>
            <w:r w:rsidRPr="0094591B">
              <w:rPr>
                <w:rFonts w:ascii="Times New Roman" w:hAnsi="Times New Roman"/>
                <w:b w:val="0"/>
              </w:rPr>
              <w:t>) – skrzynia zautomatyzowana lub manualna (mechaniczna)</w:t>
            </w:r>
          </w:p>
        </w:tc>
        <w:tc>
          <w:tcPr>
            <w:tcW w:w="4180" w:type="dxa"/>
          </w:tcPr>
          <w:p w14:paraId="71601AC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Należy podać rodzaj oraz typ zastosowanej skrzyni biegów (oznaczenie producenta)</w:t>
            </w:r>
          </w:p>
          <w:p w14:paraId="0EEFDE2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2329FE8B" w14:textId="77777777" w:rsidR="00F6321B" w:rsidRPr="0094591B" w:rsidRDefault="00F6321B" w:rsidP="006D66B1">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manualna – 0 pkt</w:t>
            </w:r>
          </w:p>
          <w:p w14:paraId="1D16F0D1" w14:textId="77777777" w:rsidR="00F6321B" w:rsidRPr="0094591B" w:rsidRDefault="00F6321B" w:rsidP="006D66B1">
            <w:pPr>
              <w:pStyle w:val="Tekstpodstawowy"/>
              <w:spacing w:line="320" w:lineRule="exact"/>
              <w:jc w:val="both"/>
              <w:rPr>
                <w:rFonts w:ascii="Times New Roman" w:hAnsi="Times New Roman"/>
                <w:color w:val="auto"/>
                <w:sz w:val="20"/>
                <w:lang w:val="pl-PL"/>
              </w:rPr>
            </w:pPr>
            <w:bookmarkStart w:id="0" w:name="_Hlk39561334"/>
            <w:r w:rsidRPr="0094591B">
              <w:rPr>
                <w:rFonts w:ascii="Times New Roman" w:hAnsi="Times New Roman"/>
                <w:color w:val="auto"/>
                <w:sz w:val="20"/>
                <w:lang w:val="pl-PL"/>
              </w:rPr>
              <w:t>- skrzynia biegów zautomatyzowana – 5 pkt</w:t>
            </w:r>
          </w:p>
          <w:p w14:paraId="14213EFF" w14:textId="77777777" w:rsidR="00F6321B" w:rsidRPr="0094591B" w:rsidRDefault="00F6321B" w:rsidP="006D66B1">
            <w:pPr>
              <w:pStyle w:val="Tekstpodstawowy"/>
              <w:spacing w:line="320" w:lineRule="exact"/>
              <w:jc w:val="both"/>
              <w:rPr>
                <w:rFonts w:ascii="Times New Roman" w:hAnsi="Times New Roman"/>
                <w:color w:val="auto"/>
                <w:sz w:val="20"/>
                <w:lang w:val="pl-PL"/>
              </w:rPr>
            </w:pPr>
            <w:r w:rsidRPr="0094591B">
              <w:rPr>
                <w:rFonts w:ascii="Times New Roman" w:hAnsi="Times New Roman"/>
                <w:color w:val="auto"/>
                <w:sz w:val="20"/>
                <w:lang w:val="pl-PL"/>
              </w:rPr>
              <w:t>- skrzynia biegów automatyczna – 15 pkt</w:t>
            </w:r>
            <w:bookmarkEnd w:id="0"/>
          </w:p>
        </w:tc>
        <w:tc>
          <w:tcPr>
            <w:tcW w:w="3560" w:type="dxa"/>
          </w:tcPr>
          <w:p w14:paraId="5A7A718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F9DCCE5" w14:textId="77777777" w:rsidTr="006D66B1">
        <w:tc>
          <w:tcPr>
            <w:tcW w:w="851" w:type="dxa"/>
          </w:tcPr>
          <w:p w14:paraId="2A98D89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w:t>
            </w:r>
          </w:p>
        </w:tc>
        <w:tc>
          <w:tcPr>
            <w:tcW w:w="5269" w:type="dxa"/>
          </w:tcPr>
          <w:p w14:paraId="44B9080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Maksymalna wysokość całkowita pojazdu 3450 mm (wysokość z uwzględnieniem zamontowanej drabiny p. 4.35)</w:t>
            </w:r>
          </w:p>
          <w:p w14:paraId="09757D6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7B58031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7A7ACE02" w14:textId="77777777" w:rsidR="00F6321B" w:rsidRPr="0094591B" w:rsidRDefault="00F6321B" w:rsidP="006D66B1">
            <w:pPr>
              <w:spacing w:before="20" w:after="20"/>
              <w:rPr>
                <w:rFonts w:ascii="Times New Roman" w:hAnsi="Times New Roman"/>
                <w:sz w:val="20"/>
              </w:rPr>
            </w:pPr>
          </w:p>
        </w:tc>
        <w:tc>
          <w:tcPr>
            <w:tcW w:w="3560" w:type="dxa"/>
          </w:tcPr>
          <w:p w14:paraId="543E2853"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BA48EBD" w14:textId="77777777" w:rsidTr="006D66B1">
        <w:tc>
          <w:tcPr>
            <w:tcW w:w="851" w:type="dxa"/>
          </w:tcPr>
          <w:p w14:paraId="13CA57B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3.4.</w:t>
            </w:r>
          </w:p>
        </w:tc>
        <w:tc>
          <w:tcPr>
            <w:tcW w:w="5269" w:type="dxa"/>
            <w:shd w:val="clear" w:color="auto" w:fill="auto"/>
          </w:tcPr>
          <w:p w14:paraId="5494D2E3" w14:textId="77777777" w:rsidR="00F6321B" w:rsidRPr="0094591B" w:rsidRDefault="00F6321B" w:rsidP="006D66B1">
            <w:pPr>
              <w:rPr>
                <w:rFonts w:ascii="Times New Roman" w:hAnsi="Times New Roman" w:cs="Times New Roman"/>
                <w:sz w:val="20"/>
                <w:szCs w:val="20"/>
              </w:rPr>
            </w:pPr>
            <w:r w:rsidRPr="0094591B">
              <w:rPr>
                <w:rFonts w:ascii="Times New Roman" w:hAnsi="Times New Roman" w:cs="Times New Roman"/>
                <w:sz w:val="20"/>
                <w:szCs w:val="20"/>
              </w:rPr>
              <w:t>Pojazd uterenowiony z napędem 4x4, możliwość blokady mechanizmów różnicowych min. osi przedniej i tylnej.</w:t>
            </w:r>
          </w:p>
          <w:p w14:paraId="6C6B378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683D8FC1" w14:textId="77777777" w:rsidR="00F6321B" w:rsidRPr="0094591B" w:rsidRDefault="00F6321B" w:rsidP="006D66B1">
            <w:pPr>
              <w:spacing w:before="20" w:after="20" w:line="240" w:lineRule="exact"/>
              <w:contextualSpacing/>
              <w:rPr>
                <w:rFonts w:ascii="Times New Roman" w:hAnsi="Times New Roman" w:cs="Times New Roman"/>
                <w:sz w:val="20"/>
                <w:szCs w:val="20"/>
              </w:rPr>
            </w:pPr>
            <w:bookmarkStart w:id="1" w:name="_Hlk39561044"/>
            <w:r w:rsidRPr="0094591B">
              <w:rPr>
                <w:rFonts w:ascii="Times New Roman" w:hAnsi="Times New Roman" w:cs="Times New Roman"/>
                <w:sz w:val="20"/>
                <w:szCs w:val="20"/>
              </w:rPr>
              <w:t>Należy podać rodzaj napędu.</w:t>
            </w:r>
          </w:p>
          <w:p w14:paraId="1CC0BFFF" w14:textId="77777777" w:rsidR="00F6321B" w:rsidRPr="0094591B" w:rsidRDefault="00F6321B" w:rsidP="006D66B1">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29926E28" w14:textId="77777777" w:rsidR="00F6321B" w:rsidRPr="0094591B" w:rsidRDefault="00F6321B" w:rsidP="006D66B1">
            <w:pPr>
              <w:pStyle w:val="Tekstpodstawowy"/>
              <w:spacing w:line="240" w:lineRule="exact"/>
              <w:contextualSpacing/>
              <w:jc w:val="both"/>
              <w:rPr>
                <w:rFonts w:ascii="Times New Roman" w:hAnsi="Times New Roman"/>
                <w:color w:val="auto"/>
                <w:sz w:val="20"/>
                <w:lang w:val="pl-PL"/>
              </w:rPr>
            </w:pPr>
            <w:r w:rsidRPr="0094591B">
              <w:rPr>
                <w:rFonts w:ascii="Times New Roman" w:hAnsi="Times New Roman"/>
                <w:color w:val="auto"/>
                <w:sz w:val="20"/>
                <w:lang w:val="pl-PL"/>
              </w:rPr>
              <w:t>- brak możliwości odłączenia osi przedniej (stały napęd 4x4) – 0 pkt</w:t>
            </w:r>
          </w:p>
          <w:p w14:paraId="7198CA2C" w14:textId="77777777" w:rsidR="00F6321B" w:rsidRPr="0094591B" w:rsidRDefault="00F6321B" w:rsidP="006D66B1">
            <w:pPr>
              <w:spacing w:before="20" w:after="20" w:line="240" w:lineRule="exact"/>
              <w:contextualSpacing/>
              <w:rPr>
                <w:rFonts w:ascii="Times New Roman" w:hAnsi="Times New Roman" w:cs="Times New Roman"/>
                <w:sz w:val="20"/>
                <w:szCs w:val="20"/>
              </w:rPr>
            </w:pPr>
            <w:r w:rsidRPr="0094591B">
              <w:rPr>
                <w:rFonts w:ascii="Times New Roman" w:hAnsi="Times New Roman" w:cs="Times New Roman"/>
                <w:sz w:val="20"/>
                <w:szCs w:val="20"/>
              </w:rPr>
              <w:t>- możliwości odłączenia osi przedniej (napęd rozłączany 4x4) – 30 pkt</w:t>
            </w:r>
            <w:bookmarkEnd w:id="1"/>
          </w:p>
        </w:tc>
        <w:tc>
          <w:tcPr>
            <w:tcW w:w="3560" w:type="dxa"/>
            <w:shd w:val="clear" w:color="auto" w:fill="FFFFFF" w:themeFill="background1"/>
          </w:tcPr>
          <w:p w14:paraId="0D90EB6E" w14:textId="77777777" w:rsidR="00F6321B" w:rsidRPr="0094591B" w:rsidRDefault="00F6321B" w:rsidP="006D66B1">
            <w:pPr>
              <w:jc w:val="center"/>
              <w:rPr>
                <w:rFonts w:ascii="Times New Roman" w:hAnsi="Times New Roman" w:cs="Times New Roman"/>
                <w:sz w:val="20"/>
                <w:szCs w:val="20"/>
              </w:rPr>
            </w:pPr>
          </w:p>
        </w:tc>
      </w:tr>
      <w:tr w:rsidR="00F6321B" w:rsidRPr="0094591B" w14:paraId="5F5F12CD" w14:textId="77777777" w:rsidTr="006D66B1">
        <w:tc>
          <w:tcPr>
            <w:tcW w:w="851" w:type="dxa"/>
          </w:tcPr>
          <w:p w14:paraId="4304AFD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3.5.</w:t>
            </w:r>
          </w:p>
        </w:tc>
        <w:tc>
          <w:tcPr>
            <w:tcW w:w="5269" w:type="dxa"/>
          </w:tcPr>
          <w:p w14:paraId="25DABA6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532CC499"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indywidualne oświetlenie nad siedzeniem dowódcy i załogi,</w:t>
            </w:r>
          </w:p>
          <w:p w14:paraId="777F059C"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niezależny układ ogrzewania i wentylacji, umożliwiający ogrzewanie kabiny przy wyłączonym silniku,</w:t>
            </w:r>
          </w:p>
          <w:p w14:paraId="5F071E51"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fabryczny układ klimatyzacji,</w:t>
            </w:r>
          </w:p>
          <w:p w14:paraId="2F22F1F4"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reflektor ręczny (szperacz) do oświetlenia numerów budynków,</w:t>
            </w:r>
          </w:p>
          <w:p w14:paraId="6AA8E006"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radioodtwarzacz wraz z instalacją głośnikową,</w:t>
            </w:r>
          </w:p>
          <w:p w14:paraId="6BA743D5"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sygnalizacja otwartych skrytek w kabinie kierowcy,</w:t>
            </w:r>
          </w:p>
          <w:p w14:paraId="0AE233AD"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lastRenderedPageBreak/>
              <w:t>- sygnalizacja świetlna wysunięcia masztu,</w:t>
            </w:r>
          </w:p>
          <w:p w14:paraId="22E5198A"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manometr lub wskaźnik niskiego ciśnienia autopompy oraz wskaźniki poziomu środków gaśniczych - wody i środka pianotwórczego,</w:t>
            </w:r>
          </w:p>
          <w:p w14:paraId="4A11849F"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manipulator sterowania sygnalizacją świetlną i dźwiękową,</w:t>
            </w:r>
          </w:p>
          <w:p w14:paraId="1D19982A"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uchwyty na ubrania załogi,</w:t>
            </w:r>
          </w:p>
          <w:p w14:paraId="79EF32E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min. po 2 gniazda 12V.</w:t>
            </w:r>
          </w:p>
        </w:tc>
        <w:tc>
          <w:tcPr>
            <w:tcW w:w="4180" w:type="dxa"/>
          </w:tcPr>
          <w:p w14:paraId="68810290"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84C3A23"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DF6E509" w14:textId="77777777" w:rsidTr="006D66B1">
        <w:tc>
          <w:tcPr>
            <w:tcW w:w="851" w:type="dxa"/>
          </w:tcPr>
          <w:p w14:paraId="5D61244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3.6.</w:t>
            </w:r>
          </w:p>
        </w:tc>
        <w:tc>
          <w:tcPr>
            <w:tcW w:w="5269" w:type="dxa"/>
          </w:tcPr>
          <w:p w14:paraId="72B8AD06"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bezwładnościowe pasy bezpieczeństwa,</w:t>
            </w:r>
          </w:p>
          <w:p w14:paraId="31D2B019"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siedzenia </w:t>
            </w:r>
            <w:r w:rsidRPr="0094591B">
              <w:rPr>
                <w:rFonts w:ascii="Times New Roman" w:hAnsi="Times New Roman" w:cs="Times New Roman"/>
                <w:bCs/>
                <w:sz w:val="20"/>
                <w:szCs w:val="20"/>
              </w:rPr>
              <w:t>pokryte materiałem łatwym w utrzymaniu, odpornym na ścieranie i antypoślizgowym</w:t>
            </w:r>
            <w:r w:rsidRPr="0094591B">
              <w:rPr>
                <w:rFonts w:ascii="Times New Roman" w:hAnsi="Times New Roman" w:cs="Times New Roman"/>
                <w:sz w:val="20"/>
                <w:szCs w:val="20"/>
              </w:rPr>
              <w:t>,</w:t>
            </w:r>
          </w:p>
          <w:p w14:paraId="7ABA7EBA"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wszystkie fotele wyposażone w zagłówki,</w:t>
            </w:r>
          </w:p>
          <w:p w14:paraId="5F9CA8FE"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fotel dla kierowcy z regulacją wysokości, odległości i pochylenia oparcia,</w:t>
            </w:r>
          </w:p>
          <w:p w14:paraId="180C093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94591B">
              <w:rPr>
                <w:rFonts w:ascii="Times New Roman" w:hAnsi="Times New Roman" w:cs="Times New Roman"/>
                <w:sz w:val="20"/>
                <w:szCs w:val="20"/>
              </w:rPr>
              <w:softHyphen/>
              <w:t>budowie powinny być tak skonstruowane, aby umożliwiały mocowanie aparatów po</w:t>
            </w:r>
            <w:r w:rsidRPr="0094591B">
              <w:rPr>
                <w:rFonts w:ascii="Times New Roman" w:hAnsi="Times New Roman" w:cs="Times New Roman"/>
                <w:sz w:val="20"/>
                <w:szCs w:val="20"/>
              </w:rPr>
              <w:softHyphen/>
              <w:t>wietrznych z butlą stalową 6l/30MPa oraz kompozytową 6,8(6,9)l/30MPa.</w:t>
            </w:r>
          </w:p>
          <w:p w14:paraId="20C96C6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dwa uchwyty na aparaty powietrzne zamontowane za siedzeniem dowódcy i kierowcy.</w:t>
            </w:r>
          </w:p>
        </w:tc>
        <w:tc>
          <w:tcPr>
            <w:tcW w:w="4180" w:type="dxa"/>
          </w:tcPr>
          <w:p w14:paraId="6A4F74F7" w14:textId="77777777" w:rsidR="00F6321B" w:rsidRPr="0094591B" w:rsidRDefault="00F6321B" w:rsidP="006D66B1">
            <w:pPr>
              <w:spacing w:before="20" w:after="20"/>
              <w:jc w:val="center"/>
              <w:rPr>
                <w:rFonts w:ascii="Times New Roman" w:hAnsi="Times New Roman" w:cs="Times New Roman"/>
                <w:sz w:val="20"/>
                <w:szCs w:val="20"/>
              </w:rPr>
            </w:pPr>
          </w:p>
          <w:p w14:paraId="05471C9F"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421C107"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C6DC916" w14:textId="77777777" w:rsidTr="006D66B1">
        <w:tc>
          <w:tcPr>
            <w:tcW w:w="851" w:type="dxa"/>
          </w:tcPr>
          <w:p w14:paraId="33BD6CA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3.7.</w:t>
            </w:r>
          </w:p>
        </w:tc>
        <w:tc>
          <w:tcPr>
            <w:tcW w:w="5269" w:type="dxa"/>
          </w:tcPr>
          <w:p w14:paraId="04FE092E"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Instalacja elektryczna jednoprzewodowa 24V, z biegunem ujemnym na masie i dwuprzewodowa w zabudowie z tworzywa sztucznego, </w:t>
            </w:r>
          </w:p>
          <w:p w14:paraId="20B2DA44"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086C3128"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przetwornica napięcia 24V / 12V.</w:t>
            </w:r>
          </w:p>
          <w:p w14:paraId="39A685D4"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4468D5A1"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04D8638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03AA4B1" w14:textId="77777777" w:rsidTr="006D66B1">
        <w:tc>
          <w:tcPr>
            <w:tcW w:w="851" w:type="dxa"/>
            <w:shd w:val="clear" w:color="auto" w:fill="FFFFFF" w:themeFill="background1"/>
          </w:tcPr>
          <w:p w14:paraId="1AC85BE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3.8.</w:t>
            </w:r>
          </w:p>
        </w:tc>
        <w:tc>
          <w:tcPr>
            <w:tcW w:w="5269" w:type="dxa"/>
            <w:shd w:val="clear" w:color="auto" w:fill="auto"/>
          </w:tcPr>
          <w:p w14:paraId="137ACA7F"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wyposażona w główny wyłącznik prądu.</w:t>
            </w:r>
          </w:p>
        </w:tc>
        <w:tc>
          <w:tcPr>
            <w:tcW w:w="4180" w:type="dxa"/>
          </w:tcPr>
          <w:p w14:paraId="68B71D3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Dopuszcza się montaż głównego wyłącznika prądu w kabinie pasażerskiej</w:t>
            </w:r>
          </w:p>
        </w:tc>
        <w:tc>
          <w:tcPr>
            <w:tcW w:w="3560" w:type="dxa"/>
          </w:tcPr>
          <w:p w14:paraId="53E9825A"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F4AADAB" w14:textId="77777777" w:rsidTr="006D66B1">
        <w:tc>
          <w:tcPr>
            <w:tcW w:w="851" w:type="dxa"/>
            <w:shd w:val="clear" w:color="auto" w:fill="FFFFFF" w:themeFill="background1"/>
          </w:tcPr>
          <w:p w14:paraId="24CCE6A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3.9.</w:t>
            </w:r>
          </w:p>
        </w:tc>
        <w:tc>
          <w:tcPr>
            <w:tcW w:w="5269" w:type="dxa"/>
          </w:tcPr>
          <w:p w14:paraId="63B97207" w14:textId="77777777" w:rsidR="00F6321B" w:rsidRPr="0094591B" w:rsidRDefault="00F6321B" w:rsidP="006D66B1">
            <w:pPr>
              <w:jc w:val="both"/>
              <w:rPr>
                <w:rFonts w:ascii="Times New Roman" w:hAnsi="Times New Roman" w:cs="Times New Roman"/>
                <w:sz w:val="20"/>
                <w:szCs w:val="20"/>
              </w:rPr>
            </w:pPr>
            <w:r w:rsidRPr="0094591B">
              <w:rPr>
                <w:rFonts w:ascii="Times New Roman" w:hAnsi="Times New Roman" w:cs="Times New Roman"/>
                <w:sz w:val="20"/>
                <w:szCs w:val="20"/>
              </w:rPr>
              <w:t xml:space="preserve">Pojazd powinien być wyposażony w </w:t>
            </w:r>
            <w:proofErr w:type="spellStart"/>
            <w:r w:rsidRPr="0094591B">
              <w:rPr>
                <w:rFonts w:ascii="Times New Roman" w:hAnsi="Times New Roman" w:cs="Times New Roman"/>
                <w:sz w:val="20"/>
                <w:szCs w:val="20"/>
              </w:rPr>
              <w:t>adaptywny</w:t>
            </w:r>
            <w:proofErr w:type="spellEnd"/>
            <w:r w:rsidRPr="0094591B">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5C585CD2"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44EDBBC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5D34E40" w14:textId="77777777" w:rsidTr="006D66B1">
        <w:trPr>
          <w:trHeight w:val="5102"/>
        </w:trPr>
        <w:tc>
          <w:tcPr>
            <w:tcW w:w="851" w:type="dxa"/>
          </w:tcPr>
          <w:p w14:paraId="1EF55F2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3.10.</w:t>
            </w:r>
          </w:p>
        </w:tc>
        <w:tc>
          <w:tcPr>
            <w:tcW w:w="5269" w:type="dxa"/>
          </w:tcPr>
          <w:p w14:paraId="4651041C"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2" w:name="_Hlk66430865"/>
            <w:r w:rsidRPr="0094591B">
              <w:rPr>
                <w:rFonts w:ascii="Times New Roman" w:eastAsia="Times New Roman" w:hAnsi="Times New Roman" w:cs="Times New Roman"/>
                <w:sz w:val="20"/>
                <w:szCs w:val="20"/>
                <w:lang w:eastAsia="pl-PL"/>
              </w:rPr>
              <w:fldChar w:fldCharType="begin"/>
            </w:r>
            <w:r w:rsidRPr="0094591B">
              <w:rPr>
                <w:rFonts w:ascii="Times New Roman" w:eastAsia="Times New Roman" w:hAnsi="Times New Roman" w:cs="Times New Roman"/>
                <w:sz w:val="20"/>
                <w:szCs w:val="20"/>
                <w:lang w:eastAsia="pl-PL"/>
              </w:rPr>
              <w:instrText xml:space="preserve"> HYPERLINK "http://edziennik.kgpsp.gov.pl/legalact/2019/7/" </w:instrText>
            </w:r>
            <w:r w:rsidRPr="0094591B">
              <w:rPr>
                <w:rFonts w:ascii="Times New Roman" w:eastAsia="Times New Roman" w:hAnsi="Times New Roman" w:cs="Times New Roman"/>
                <w:sz w:val="20"/>
                <w:szCs w:val="20"/>
                <w:lang w:eastAsia="pl-PL"/>
              </w:rPr>
              <w:fldChar w:fldCharType="separate"/>
            </w:r>
            <w:r w:rsidRPr="0094591B">
              <w:rPr>
                <w:rFonts w:ascii="Times New Roman" w:eastAsia="Times New Roman" w:hAnsi="Times New Roman" w:cs="Times New Roman"/>
                <w:sz w:val="20"/>
                <w:szCs w:val="20"/>
                <w:lang w:eastAsia="pl-PL"/>
              </w:rPr>
              <w:t>http://edziennik.kgpsp.gov.pl/legalact/2019/7/</w:t>
            </w:r>
            <w:r w:rsidRPr="0094591B">
              <w:rPr>
                <w:rFonts w:ascii="Times New Roman" w:eastAsia="Times New Roman" w:hAnsi="Times New Roman" w:cs="Times New Roman"/>
                <w:sz w:val="20"/>
                <w:szCs w:val="20"/>
                <w:lang w:eastAsia="pl-PL"/>
              </w:rPr>
              <w:fldChar w:fldCharType="end"/>
            </w:r>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2"/>
            <w:r w:rsidRPr="0094591B">
              <w:rPr>
                <w:rFonts w:ascii="Times New Roman" w:eastAsia="Times New Roman" w:hAnsi="Times New Roman" w:cs="Times New Roman"/>
                <w:sz w:val="20"/>
                <w:szCs w:val="20"/>
                <w:lang w:eastAsia="pl-PL"/>
              </w:rPr>
              <w:t>.</w:t>
            </w:r>
          </w:p>
          <w:p w14:paraId="2D1779F1"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78ADEF3C"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powinien być zaprogramowany zgodnie z dostarczoną po podpisaniu umowy obsadą kanałową.</w:t>
            </w:r>
          </w:p>
          <w:p w14:paraId="43BFC516"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w:t>
            </w:r>
          </w:p>
          <w:p w14:paraId="2EF8B33C" w14:textId="77777777" w:rsidR="00F6321B" w:rsidRPr="0094591B" w:rsidRDefault="00F6321B" w:rsidP="006D66B1">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6 dane ewidencyjne urządzeń radiowych” ,</w:t>
            </w:r>
          </w:p>
          <w:p w14:paraId="1600E143" w14:textId="77777777" w:rsidR="00F6321B" w:rsidRPr="0094591B" w:rsidRDefault="00F6321B" w:rsidP="006D66B1">
            <w:pPr>
              <w:numPr>
                <w:ilvl w:val="0"/>
                <w:numId w:val="47"/>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„Tabelą 7 ewidencja instalacji antenowych” w zakresie:</w:t>
            </w:r>
          </w:p>
          <w:p w14:paraId="3ACE805C" w14:textId="77777777" w:rsidR="00F6321B" w:rsidRPr="0094591B" w:rsidRDefault="00F6321B" w:rsidP="006D66B1">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lastRenderedPageBreak/>
              <w:t>typ anteny;</w:t>
            </w:r>
          </w:p>
          <w:p w14:paraId="1F1F2C08" w14:textId="77777777" w:rsidR="00F6321B" w:rsidRPr="0094591B" w:rsidRDefault="00F6321B" w:rsidP="006D66B1">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producent anteny;</w:t>
            </w:r>
          </w:p>
          <w:p w14:paraId="09E8E3E2" w14:textId="77777777" w:rsidR="00F6321B" w:rsidRPr="0094591B" w:rsidRDefault="00F6321B" w:rsidP="006D66B1">
            <w:pPr>
              <w:numPr>
                <w:ilvl w:val="0"/>
                <w:numId w:val="46"/>
              </w:numPr>
              <w:suppressAutoHyphens/>
              <w:spacing w:after="0" w:line="240" w:lineRule="auto"/>
              <w:rPr>
                <w:rFonts w:ascii="Times New Roman" w:eastAsia="Calibri" w:hAnsi="Times New Roman" w:cs="Times New Roman"/>
                <w:sz w:val="20"/>
                <w:szCs w:val="20"/>
              </w:rPr>
            </w:pPr>
            <w:r w:rsidRPr="0094591B">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467B18B0" w14:textId="77777777" w:rsidR="00F6321B" w:rsidRPr="0094591B" w:rsidRDefault="00F6321B" w:rsidP="006D66B1">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„Tabelą 8 podstawowa ewidencja pomiarów instalacji antenowych urządzeń przewoźnych”.</w:t>
            </w:r>
          </w:p>
          <w:p w14:paraId="7B6EEBA1" w14:textId="77777777" w:rsidR="00F6321B" w:rsidRPr="0094591B" w:rsidRDefault="00F6321B" w:rsidP="006D66B1">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69527B91"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94591B">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1C5B6217"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 xml:space="preserve">W kabinie kierowcy zamontowane radiotelefony noszone - 6 </w:t>
            </w:r>
            <w:proofErr w:type="spellStart"/>
            <w:r w:rsidRPr="0094591B">
              <w:rPr>
                <w:rFonts w:ascii="Times New Roman" w:eastAsia="Times New Roman" w:hAnsi="Times New Roman" w:cs="Times New Roman"/>
                <w:sz w:val="20"/>
                <w:szCs w:val="20"/>
                <w:lang w:eastAsia="pl-PL"/>
              </w:rPr>
              <w:t>kpl</w:t>
            </w:r>
            <w:proofErr w:type="spellEnd"/>
            <w:r w:rsidRPr="0094591B">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8" w:history="1">
              <w:r w:rsidRPr="0094591B">
                <w:rPr>
                  <w:rFonts w:ascii="Times New Roman" w:eastAsia="Times New Roman" w:hAnsi="Times New Roman" w:cs="Times New Roman"/>
                  <w:sz w:val="20"/>
                  <w:szCs w:val="20"/>
                  <w:lang w:eastAsia="pl-PL"/>
                </w:rPr>
                <w:t>http://edziennik.kgpsp.gov.pl/legalact/2019/7/</w:t>
              </w:r>
            </w:hyperlink>
            <w:r w:rsidRPr="0094591B">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78CEBBDB"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Dodatkowo należy zamontować w kabinie kierowcy ładowarki jednopozycyjne – 6 </w:t>
            </w:r>
            <w:proofErr w:type="spellStart"/>
            <w:r w:rsidRPr="0094591B">
              <w:rPr>
                <w:rFonts w:ascii="Times New Roman" w:eastAsia="Times New Roman" w:hAnsi="Times New Roman" w:cs="Times New Roman"/>
                <w:sz w:val="20"/>
                <w:szCs w:val="20"/>
                <w:lang w:eastAsia="pl-PL"/>
              </w:rPr>
              <w:t>kpl</w:t>
            </w:r>
            <w:proofErr w:type="spellEnd"/>
            <w:r w:rsidRPr="0094591B">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14:paraId="2E09C6E8"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Radiotelefony powinny być zaprogramowane zgodnie z dostarczoną po podpisaniu umowy obsadą kanałową.</w:t>
            </w:r>
          </w:p>
          <w:p w14:paraId="48207FFB"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21DAA7E3" w14:textId="77777777" w:rsidR="00F6321B" w:rsidRPr="0094591B" w:rsidRDefault="00F6321B" w:rsidP="006D66B1">
            <w:pPr>
              <w:spacing w:after="0" w:line="240" w:lineRule="auto"/>
              <w:rPr>
                <w:rFonts w:ascii="Times New Roman" w:eastAsia="Times New Roman" w:hAnsi="Times New Roman" w:cs="Times New Roman"/>
                <w:sz w:val="20"/>
                <w:szCs w:val="20"/>
                <w:lang w:eastAsia="pl-PL"/>
              </w:rPr>
            </w:pPr>
            <w:r w:rsidRPr="0094591B">
              <w:rPr>
                <w:rFonts w:ascii="Times New Roman" w:eastAsia="Times New Roman" w:hAnsi="Times New Roman" w:cs="Times New Roman"/>
                <w:sz w:val="20"/>
                <w:szCs w:val="20"/>
                <w:lang w:eastAsia="pl-PL"/>
              </w:rPr>
              <w:lastRenderedPageBreak/>
              <w:t>Dodatkowo należy dostarczyć 1 x ładowarkę tzw. szybką, zasilaną z sieci 230V/AC  do ładowania ww. radiotelefonów poza pojazdem.</w:t>
            </w:r>
          </w:p>
          <w:p w14:paraId="5C6771ED" w14:textId="77777777" w:rsidR="00F6321B" w:rsidRPr="0094591B" w:rsidRDefault="00F6321B" w:rsidP="006D66B1">
            <w:pPr>
              <w:autoSpaceDE w:val="0"/>
              <w:autoSpaceDN w:val="0"/>
              <w:adjustRightInd w:val="0"/>
              <w:jc w:val="both"/>
              <w:rPr>
                <w:rFonts w:ascii="Times New Roman" w:hAnsi="Times New Roman" w:cs="Times New Roman"/>
                <w:sz w:val="20"/>
                <w:szCs w:val="20"/>
              </w:rPr>
            </w:pPr>
            <w:r w:rsidRPr="0094591B">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078A6F5C" w14:textId="77777777" w:rsidR="00F6321B" w:rsidRPr="0094591B" w:rsidRDefault="00F6321B" w:rsidP="006D66B1">
            <w:pPr>
              <w:autoSpaceDE w:val="0"/>
              <w:autoSpaceDN w:val="0"/>
              <w:adjustRightInd w:val="0"/>
              <w:jc w:val="both"/>
              <w:rPr>
                <w:rFonts w:ascii="Times New Roman" w:hAnsi="Times New Roman" w:cs="Times New Roman"/>
                <w:sz w:val="20"/>
                <w:szCs w:val="20"/>
              </w:rPr>
            </w:pPr>
            <w:r w:rsidRPr="0094591B">
              <w:rPr>
                <w:rFonts w:ascii="Times New Roman" w:hAnsi="Times New Roman" w:cs="Times New Roman"/>
                <w:sz w:val="20"/>
                <w:szCs w:val="20"/>
              </w:rPr>
              <w:t xml:space="preserve">- </w:t>
            </w:r>
            <w:r w:rsidRPr="0094591B">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94591B">
              <w:rPr>
                <w:rFonts w:ascii="Times New Roman" w:eastAsia="Times New Roman" w:hAnsi="Times New Roman" w:cs="Times New Roman"/>
                <w:sz w:val="20"/>
                <w:szCs w:val="20"/>
                <w:lang w:eastAsia="pl-PL"/>
              </w:rPr>
              <w:t>NiMH</w:t>
            </w:r>
            <w:proofErr w:type="spellEnd"/>
            <w:r w:rsidRPr="0094591B">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94591B">
              <w:rPr>
                <w:rFonts w:ascii="Times New Roman" w:eastAsia="Times New Roman" w:hAnsi="Times New Roman" w:cs="Times New Roman"/>
                <w:sz w:val="20"/>
                <w:szCs w:val="20"/>
                <w:lang w:eastAsia="pl-PL"/>
              </w:rPr>
              <w:t>ia</w:t>
            </w:r>
            <w:proofErr w:type="spellEnd"/>
            <w:r w:rsidRPr="0094591B">
              <w:rPr>
                <w:rFonts w:ascii="Times New Roman" w:eastAsia="Times New Roman" w:hAnsi="Times New Roman" w:cs="Times New Roman"/>
                <w:sz w:val="20"/>
                <w:szCs w:val="20"/>
                <w:lang w:eastAsia="pl-PL"/>
              </w:rPr>
              <w:t xml:space="preserve"> IIC T4 Ga oraz dla pyłów II 1D (lub 2D) Ex </w:t>
            </w:r>
            <w:proofErr w:type="spellStart"/>
            <w:r w:rsidRPr="0094591B">
              <w:rPr>
                <w:rFonts w:ascii="Times New Roman" w:eastAsia="Times New Roman" w:hAnsi="Times New Roman" w:cs="Times New Roman"/>
                <w:sz w:val="20"/>
                <w:szCs w:val="20"/>
                <w:lang w:eastAsia="pl-PL"/>
              </w:rPr>
              <w:t>ia</w:t>
            </w:r>
            <w:proofErr w:type="spellEnd"/>
            <w:r w:rsidRPr="0094591B">
              <w:rPr>
                <w:rFonts w:ascii="Times New Roman" w:eastAsia="Times New Roman" w:hAnsi="Times New Roman" w:cs="Times New Roman"/>
                <w:sz w:val="20"/>
                <w:szCs w:val="20"/>
                <w:lang w:eastAsia="pl-PL"/>
              </w:rPr>
              <w:t xml:space="preserve"> III C T&lt;=100</w:t>
            </w:r>
            <w:r w:rsidRPr="0094591B">
              <w:rPr>
                <w:rFonts w:ascii="Times New Roman" w:eastAsia="Times New Roman" w:hAnsi="Times New Roman" w:cs="Times New Roman"/>
                <w:sz w:val="20"/>
                <w:szCs w:val="20"/>
                <w:vertAlign w:val="superscript"/>
                <w:lang w:eastAsia="pl-PL"/>
              </w:rPr>
              <w:t>o</w:t>
            </w:r>
            <w:r w:rsidRPr="0094591B">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94591B">
              <w:rPr>
                <w:rFonts w:ascii="Times New Roman" w:hAnsi="Times New Roman" w:cs="Times New Roman"/>
                <w:sz w:val="20"/>
                <w:szCs w:val="20"/>
              </w:rPr>
              <w:t xml:space="preserve">– 4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64DEE33A"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55C01ADC"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C2B2BEA" w14:textId="77777777" w:rsidTr="006D66B1">
        <w:tc>
          <w:tcPr>
            <w:tcW w:w="851" w:type="dxa"/>
          </w:tcPr>
          <w:p w14:paraId="566DCF6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3.11.</w:t>
            </w:r>
          </w:p>
        </w:tc>
        <w:tc>
          <w:tcPr>
            <w:tcW w:w="5269" w:type="dxa"/>
          </w:tcPr>
          <w:p w14:paraId="4DBAA0AC"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94591B">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0BB2C2C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Dopuszcza się światło cofania jako sygnalizację świetlną.</w:t>
            </w:r>
          </w:p>
        </w:tc>
        <w:tc>
          <w:tcPr>
            <w:tcW w:w="4180" w:type="dxa"/>
          </w:tcPr>
          <w:p w14:paraId="63E7DD8E"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512B7B6F"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BD63721" w14:textId="77777777" w:rsidTr="006D66B1">
        <w:tc>
          <w:tcPr>
            <w:tcW w:w="851" w:type="dxa"/>
          </w:tcPr>
          <w:p w14:paraId="6F407AA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3.12.</w:t>
            </w:r>
          </w:p>
        </w:tc>
        <w:tc>
          <w:tcPr>
            <w:tcW w:w="5269" w:type="dxa"/>
          </w:tcPr>
          <w:p w14:paraId="17AD95C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Minimalny prześwit podwozia (pod osią) - zgodny z wymaganiami dla kategorii II.</w:t>
            </w:r>
          </w:p>
        </w:tc>
        <w:tc>
          <w:tcPr>
            <w:tcW w:w="4180" w:type="dxa"/>
          </w:tcPr>
          <w:p w14:paraId="79570585" w14:textId="77777777" w:rsidR="00F6321B" w:rsidRPr="0094591B" w:rsidRDefault="00F6321B" w:rsidP="006D66B1">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Należy podać wartość prześwitu pod osią zgodnie z pkt. 3.8 normy PN-EN 1846-2</w:t>
            </w:r>
          </w:p>
          <w:p w14:paraId="1A7BBB8D" w14:textId="77777777" w:rsidR="00F6321B" w:rsidRPr="0094591B" w:rsidRDefault="00F6321B" w:rsidP="006D66B1">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lastRenderedPageBreak/>
              <w:t>Parametr punktowany przy ocenie ofert (kryterium parametry techniczne):</w:t>
            </w:r>
          </w:p>
          <w:p w14:paraId="17D6C9FF" w14:textId="77777777" w:rsidR="00F6321B" w:rsidRPr="0094591B" w:rsidRDefault="00F6321B" w:rsidP="006D66B1">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 xml:space="preserve">Za każdy pełne 10mm powyżej wartości </w:t>
            </w:r>
            <w:r w:rsidRPr="0094591B">
              <w:rPr>
                <w:rFonts w:ascii="Times New Roman" w:hAnsi="Times New Roman" w:cs="Times New Roman"/>
                <w:sz w:val="20"/>
                <w:szCs w:val="20"/>
              </w:rPr>
              <w:br/>
              <w:t xml:space="preserve">h = 230 mm – 2 pkt. </w:t>
            </w:r>
          </w:p>
          <w:p w14:paraId="260FF0D6" w14:textId="77777777" w:rsidR="00F6321B" w:rsidRPr="0094591B" w:rsidRDefault="00F6321B" w:rsidP="006D66B1">
            <w:pPr>
              <w:spacing w:before="20" w:after="20" w:line="200" w:lineRule="exact"/>
              <w:rPr>
                <w:rFonts w:ascii="Times New Roman" w:hAnsi="Times New Roman" w:cs="Times New Roman"/>
                <w:sz w:val="20"/>
                <w:szCs w:val="20"/>
              </w:rPr>
            </w:pPr>
            <w:r w:rsidRPr="0094591B">
              <w:rPr>
                <w:rFonts w:ascii="Times New Roman" w:hAnsi="Times New Roman" w:cs="Times New Roman"/>
                <w:sz w:val="20"/>
                <w:szCs w:val="20"/>
              </w:rPr>
              <w:t>Maksymalnie 20 pkt.</w:t>
            </w:r>
          </w:p>
        </w:tc>
        <w:tc>
          <w:tcPr>
            <w:tcW w:w="3560" w:type="dxa"/>
          </w:tcPr>
          <w:p w14:paraId="4C971A3B" w14:textId="77777777" w:rsidR="00F6321B" w:rsidRPr="0094591B" w:rsidRDefault="00F6321B" w:rsidP="006D66B1">
            <w:pPr>
              <w:pStyle w:val="Default"/>
              <w:jc w:val="center"/>
              <w:rPr>
                <w:rFonts w:ascii="Times New Roman" w:hAnsi="Times New Roman" w:cs="Times New Roman"/>
                <w:color w:val="auto"/>
                <w:sz w:val="20"/>
                <w:szCs w:val="20"/>
              </w:rPr>
            </w:pPr>
          </w:p>
        </w:tc>
      </w:tr>
      <w:tr w:rsidR="00F6321B" w:rsidRPr="0094591B" w14:paraId="55F14704" w14:textId="77777777" w:rsidTr="006D66B1">
        <w:tc>
          <w:tcPr>
            <w:tcW w:w="851" w:type="dxa"/>
          </w:tcPr>
          <w:p w14:paraId="440DC3D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3.13.</w:t>
            </w:r>
          </w:p>
        </w:tc>
        <w:tc>
          <w:tcPr>
            <w:tcW w:w="5269" w:type="dxa"/>
          </w:tcPr>
          <w:p w14:paraId="5F1E89D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Kąt natarcia - zgodny z wymaganiami dla kategorii II.</w:t>
            </w:r>
          </w:p>
        </w:tc>
        <w:tc>
          <w:tcPr>
            <w:tcW w:w="4180" w:type="dxa"/>
          </w:tcPr>
          <w:p w14:paraId="319BA1B4" w14:textId="77777777" w:rsidR="00F6321B" w:rsidRPr="0094591B" w:rsidRDefault="00F6321B" w:rsidP="006D66B1">
            <w:pPr>
              <w:rPr>
                <w:rFonts w:ascii="Times New Roman" w:hAnsi="Times New Roman" w:cs="Times New Roman"/>
                <w:sz w:val="20"/>
                <w:szCs w:val="20"/>
              </w:rPr>
            </w:pPr>
          </w:p>
        </w:tc>
        <w:tc>
          <w:tcPr>
            <w:tcW w:w="3560" w:type="dxa"/>
          </w:tcPr>
          <w:p w14:paraId="3A9735A1"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AAA572C" w14:textId="77777777" w:rsidTr="006D66B1">
        <w:tc>
          <w:tcPr>
            <w:tcW w:w="851" w:type="dxa"/>
          </w:tcPr>
          <w:p w14:paraId="243E430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3.14.</w:t>
            </w:r>
          </w:p>
        </w:tc>
        <w:tc>
          <w:tcPr>
            <w:tcW w:w="5269" w:type="dxa"/>
          </w:tcPr>
          <w:p w14:paraId="039DACC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Kąt zejścia - zgodny z wymaganiami dla kategorii II.</w:t>
            </w:r>
          </w:p>
        </w:tc>
        <w:tc>
          <w:tcPr>
            <w:tcW w:w="4180" w:type="dxa"/>
          </w:tcPr>
          <w:p w14:paraId="52F9E3DF" w14:textId="77777777" w:rsidR="00F6321B" w:rsidRPr="0094591B" w:rsidRDefault="00F6321B" w:rsidP="006D66B1">
            <w:pPr>
              <w:rPr>
                <w:rFonts w:ascii="Times New Roman" w:hAnsi="Times New Roman" w:cs="Times New Roman"/>
                <w:sz w:val="20"/>
                <w:szCs w:val="20"/>
              </w:rPr>
            </w:pPr>
          </w:p>
        </w:tc>
        <w:tc>
          <w:tcPr>
            <w:tcW w:w="3560" w:type="dxa"/>
          </w:tcPr>
          <w:p w14:paraId="57A7C7D7"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A12B413" w14:textId="77777777" w:rsidTr="006D66B1">
        <w:tc>
          <w:tcPr>
            <w:tcW w:w="851" w:type="dxa"/>
          </w:tcPr>
          <w:p w14:paraId="53DF2B8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3.15.</w:t>
            </w:r>
          </w:p>
        </w:tc>
        <w:tc>
          <w:tcPr>
            <w:tcW w:w="5269" w:type="dxa"/>
          </w:tcPr>
          <w:p w14:paraId="3396574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Kolor:</w:t>
            </w:r>
          </w:p>
          <w:p w14:paraId="299FFCB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elementy podwozia – czarne lub ciemnoszare,</w:t>
            </w:r>
          </w:p>
          <w:p w14:paraId="79AEC6D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błotniki przednie, tylne i zderzaki - białe,</w:t>
            </w:r>
          </w:p>
          <w:p w14:paraId="410F993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kabina, zabudowa - RAL 3000.</w:t>
            </w:r>
          </w:p>
        </w:tc>
        <w:tc>
          <w:tcPr>
            <w:tcW w:w="4180" w:type="dxa"/>
          </w:tcPr>
          <w:p w14:paraId="0E76F010"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03E4580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05AF845" w14:textId="77777777" w:rsidTr="006D66B1">
        <w:tc>
          <w:tcPr>
            <w:tcW w:w="851" w:type="dxa"/>
          </w:tcPr>
          <w:p w14:paraId="6A93366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3.16.</w:t>
            </w:r>
          </w:p>
        </w:tc>
        <w:tc>
          <w:tcPr>
            <w:tcW w:w="5269" w:type="dxa"/>
          </w:tcPr>
          <w:p w14:paraId="2C9C31FE"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7F36A5CD" w14:textId="77777777" w:rsidR="00F6321B" w:rsidRPr="0094591B" w:rsidRDefault="00F6321B" w:rsidP="006D66B1">
            <w:pPr>
              <w:spacing w:before="20" w:after="20" w:line="240" w:lineRule="auto"/>
              <w:jc w:val="both"/>
              <w:rPr>
                <w:rFonts w:ascii="Times New Roman" w:hAnsi="Times New Roman" w:cs="Times New Roman"/>
                <w:sz w:val="20"/>
                <w:szCs w:val="20"/>
              </w:rPr>
            </w:pPr>
            <w:r w:rsidRPr="0094591B">
              <w:rPr>
                <w:rFonts w:ascii="Times New Roman" w:hAnsi="Times New Roman" w:cs="Times New Roman"/>
                <w:sz w:val="20"/>
                <w:szCs w:val="20"/>
              </w:rPr>
              <w:t>Podać rzeczywistą (deklarowaną) wartość. Parametr punktowany przy ocenie ofert (kryterium parametry techniczne):</w:t>
            </w:r>
          </w:p>
          <w:p w14:paraId="6E83A314" w14:textId="77777777" w:rsidR="00F6321B" w:rsidRPr="0094591B" w:rsidRDefault="00F6321B" w:rsidP="006D66B1">
            <w:pPr>
              <w:spacing w:before="20" w:after="20" w:line="240" w:lineRule="auto"/>
              <w:jc w:val="both"/>
            </w:pPr>
            <w:r w:rsidRPr="0094591B">
              <w:rPr>
                <w:rFonts w:ascii="Times New Roman" w:hAnsi="Times New Roman" w:cs="Times New Roman"/>
                <w:sz w:val="20"/>
                <w:szCs w:val="20"/>
              </w:rPr>
              <w:t>Za każde dodatkowe 10 cm poniżej wartości 18 m wykonawca otrzyma 1 pkt (maksymalnie 15 pkt)</w:t>
            </w:r>
          </w:p>
        </w:tc>
        <w:tc>
          <w:tcPr>
            <w:tcW w:w="3560" w:type="dxa"/>
          </w:tcPr>
          <w:p w14:paraId="4B142EFA"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DB10D6E" w14:textId="77777777" w:rsidTr="006D66B1">
        <w:tc>
          <w:tcPr>
            <w:tcW w:w="851" w:type="dxa"/>
          </w:tcPr>
          <w:p w14:paraId="1CF36BE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3.17.</w:t>
            </w:r>
          </w:p>
        </w:tc>
        <w:tc>
          <w:tcPr>
            <w:tcW w:w="5269" w:type="dxa"/>
          </w:tcPr>
          <w:p w14:paraId="417F218F"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Maksymalna prędkość na najwyższym biegu nie mniejsza niż 100 km/h.</w:t>
            </w:r>
          </w:p>
        </w:tc>
        <w:tc>
          <w:tcPr>
            <w:tcW w:w="4180" w:type="dxa"/>
          </w:tcPr>
          <w:p w14:paraId="45373DF8" w14:textId="77777777" w:rsidR="00F6321B" w:rsidRPr="0094591B" w:rsidRDefault="00F6321B" w:rsidP="006D66B1">
            <w:pPr>
              <w:rPr>
                <w:rFonts w:ascii="Times New Roman" w:hAnsi="Times New Roman" w:cs="Times New Roman"/>
                <w:sz w:val="20"/>
                <w:szCs w:val="20"/>
              </w:rPr>
            </w:pPr>
          </w:p>
        </w:tc>
        <w:tc>
          <w:tcPr>
            <w:tcW w:w="3560" w:type="dxa"/>
          </w:tcPr>
          <w:p w14:paraId="735136D2"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E1EB790" w14:textId="77777777" w:rsidTr="006D66B1">
        <w:tc>
          <w:tcPr>
            <w:tcW w:w="851" w:type="dxa"/>
          </w:tcPr>
          <w:p w14:paraId="5C5CE13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3.18.</w:t>
            </w:r>
          </w:p>
        </w:tc>
        <w:tc>
          <w:tcPr>
            <w:tcW w:w="5269" w:type="dxa"/>
          </w:tcPr>
          <w:p w14:paraId="7239EEC6"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338A074F" w14:textId="77777777" w:rsidR="00F6321B" w:rsidRPr="0094591B" w:rsidRDefault="00F6321B" w:rsidP="006D66B1">
            <w:pPr>
              <w:spacing w:line="240" w:lineRule="auto"/>
              <w:contextualSpacing/>
              <w:jc w:val="both"/>
              <w:rPr>
                <w:rFonts w:ascii="Times New Roman" w:hAnsi="Times New Roman" w:cs="Times New Roman"/>
                <w:sz w:val="20"/>
                <w:szCs w:val="20"/>
              </w:rPr>
            </w:pPr>
          </w:p>
          <w:p w14:paraId="51473265" w14:textId="77777777" w:rsidR="00F6321B" w:rsidRPr="0094591B" w:rsidRDefault="00F6321B" w:rsidP="006D66B1">
            <w:pPr>
              <w:spacing w:before="20" w:after="20" w:line="240" w:lineRule="auto"/>
              <w:contextualSpacing/>
              <w:jc w:val="both"/>
              <w:rPr>
                <w:rFonts w:ascii="Times New Roman" w:hAnsi="Times New Roman" w:cs="Times New Roman"/>
                <w:sz w:val="20"/>
                <w:szCs w:val="20"/>
              </w:rPr>
            </w:pPr>
          </w:p>
        </w:tc>
        <w:tc>
          <w:tcPr>
            <w:tcW w:w="3560" w:type="dxa"/>
          </w:tcPr>
          <w:p w14:paraId="33653E95"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9AF3D2F" w14:textId="77777777" w:rsidTr="006D66B1">
        <w:tc>
          <w:tcPr>
            <w:tcW w:w="851" w:type="dxa"/>
          </w:tcPr>
          <w:p w14:paraId="0B74FC9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3.19.</w:t>
            </w:r>
          </w:p>
        </w:tc>
        <w:tc>
          <w:tcPr>
            <w:tcW w:w="5269" w:type="dxa"/>
          </w:tcPr>
          <w:p w14:paraId="2209CD59"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94591B">
              <w:rPr>
                <w:rFonts w:ascii="Times New Roman" w:hAnsi="Times New Roman" w:cs="Times New Roman"/>
                <w:sz w:val="20"/>
                <w:szCs w:val="20"/>
              </w:rPr>
              <w:softHyphen/>
              <w:t>mulców.</w:t>
            </w:r>
          </w:p>
        </w:tc>
        <w:tc>
          <w:tcPr>
            <w:tcW w:w="4180" w:type="dxa"/>
          </w:tcPr>
          <w:p w14:paraId="6D17892D"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AF665E1"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EA977AB" w14:textId="77777777" w:rsidTr="006D66B1">
        <w:tc>
          <w:tcPr>
            <w:tcW w:w="851" w:type="dxa"/>
          </w:tcPr>
          <w:p w14:paraId="72CB02B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3.20.</w:t>
            </w:r>
          </w:p>
        </w:tc>
        <w:tc>
          <w:tcPr>
            <w:tcW w:w="5269" w:type="dxa"/>
          </w:tcPr>
          <w:p w14:paraId="71354EF2"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Wylot spalin nie może być skierowany na stanowisko obsługi poszczególnych urządzeń pojazdu (strona lewa).</w:t>
            </w:r>
          </w:p>
          <w:p w14:paraId="252299F8"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Pobór powietrza wyprowadzony w sposób zabezpieczający przed zassaniem gorących produktów </w:t>
            </w:r>
            <w:proofErr w:type="spellStart"/>
            <w:r w:rsidRPr="0094591B">
              <w:rPr>
                <w:rFonts w:ascii="Times New Roman" w:hAnsi="Times New Roman" w:cs="Times New Roman"/>
                <w:sz w:val="20"/>
                <w:szCs w:val="20"/>
              </w:rPr>
              <w:t>pogorzeliskowych</w:t>
            </w:r>
            <w:proofErr w:type="spellEnd"/>
            <w:r w:rsidRPr="0094591B">
              <w:rPr>
                <w:rFonts w:ascii="Times New Roman" w:hAnsi="Times New Roman" w:cs="Times New Roman"/>
                <w:sz w:val="20"/>
                <w:szCs w:val="20"/>
              </w:rPr>
              <w:t>.</w:t>
            </w:r>
          </w:p>
        </w:tc>
        <w:tc>
          <w:tcPr>
            <w:tcW w:w="4180" w:type="dxa"/>
          </w:tcPr>
          <w:p w14:paraId="3B7982E8"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F9FC085"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07CCCC9" w14:textId="77777777" w:rsidTr="006D66B1">
        <w:tc>
          <w:tcPr>
            <w:tcW w:w="851" w:type="dxa"/>
          </w:tcPr>
          <w:p w14:paraId="7660D4A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3.21.</w:t>
            </w:r>
          </w:p>
        </w:tc>
        <w:tc>
          <w:tcPr>
            <w:tcW w:w="5269" w:type="dxa"/>
          </w:tcPr>
          <w:p w14:paraId="7BCAFC7B"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3544F79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Nie dotyczy układu selektywnej katalitycznej redukcji spalin.</w:t>
            </w:r>
          </w:p>
        </w:tc>
        <w:tc>
          <w:tcPr>
            <w:tcW w:w="3560" w:type="dxa"/>
          </w:tcPr>
          <w:p w14:paraId="31DB2DE7"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2E7D690" w14:textId="77777777" w:rsidTr="006D66B1">
        <w:tc>
          <w:tcPr>
            <w:tcW w:w="851" w:type="dxa"/>
          </w:tcPr>
          <w:p w14:paraId="0EC91B0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3.22.</w:t>
            </w:r>
          </w:p>
        </w:tc>
        <w:tc>
          <w:tcPr>
            <w:tcW w:w="5269" w:type="dxa"/>
          </w:tcPr>
          <w:p w14:paraId="541DC2FD"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Podstawowa obsługa silnika możliwa bez podnoszenia kabiny.</w:t>
            </w:r>
          </w:p>
        </w:tc>
        <w:tc>
          <w:tcPr>
            <w:tcW w:w="4180" w:type="dxa"/>
          </w:tcPr>
          <w:p w14:paraId="14CE44A5"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482C3486"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BD20CF9" w14:textId="77777777" w:rsidTr="006D66B1">
        <w:tc>
          <w:tcPr>
            <w:tcW w:w="851" w:type="dxa"/>
          </w:tcPr>
          <w:p w14:paraId="731F430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3.23.</w:t>
            </w:r>
          </w:p>
        </w:tc>
        <w:tc>
          <w:tcPr>
            <w:tcW w:w="5269" w:type="dxa"/>
          </w:tcPr>
          <w:p w14:paraId="115A5E66"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Pojemność zbiornika paliwa powinna zapewniać przejazd min 300 km lub 4 godz. pracy autopompy (min. 120 l).</w:t>
            </w:r>
          </w:p>
        </w:tc>
        <w:tc>
          <w:tcPr>
            <w:tcW w:w="4180" w:type="dxa"/>
          </w:tcPr>
          <w:p w14:paraId="52E42B39"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65AFE14"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C6F1576" w14:textId="77777777" w:rsidTr="006D66B1">
        <w:tc>
          <w:tcPr>
            <w:tcW w:w="851" w:type="dxa"/>
          </w:tcPr>
          <w:p w14:paraId="04487FC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3.24.</w:t>
            </w:r>
          </w:p>
        </w:tc>
        <w:tc>
          <w:tcPr>
            <w:tcW w:w="5269" w:type="dxa"/>
          </w:tcPr>
          <w:p w14:paraId="6C5ACE88"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94591B">
              <w:rPr>
                <w:rFonts w:ascii="Times New Roman" w:hAnsi="Times New Roman" w:cs="Times New Roman"/>
                <w:sz w:val="20"/>
                <w:szCs w:val="20"/>
              </w:rPr>
              <w:softHyphen/>
              <w:t>stoju min. 4 godz.</w:t>
            </w:r>
          </w:p>
        </w:tc>
        <w:tc>
          <w:tcPr>
            <w:tcW w:w="4180" w:type="dxa"/>
          </w:tcPr>
          <w:p w14:paraId="72B21E0E"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637F998"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511C7B8" w14:textId="77777777" w:rsidTr="006D66B1">
        <w:tc>
          <w:tcPr>
            <w:tcW w:w="851" w:type="dxa"/>
          </w:tcPr>
          <w:p w14:paraId="6C97102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3.25.</w:t>
            </w:r>
          </w:p>
        </w:tc>
        <w:tc>
          <w:tcPr>
            <w:tcW w:w="5269" w:type="dxa"/>
          </w:tcPr>
          <w:p w14:paraId="7A53A286"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758EE058"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 Pełno wymiarowe koło zapasowe (bez konieczności przewożenia na pojeździe).</w:t>
            </w:r>
          </w:p>
          <w:p w14:paraId="05417EF1"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Klucz do kół ze „wspomaganiem" (z wewnętrzną przekładnią planetarną).</w:t>
            </w:r>
          </w:p>
        </w:tc>
        <w:tc>
          <w:tcPr>
            <w:tcW w:w="4180" w:type="dxa"/>
          </w:tcPr>
          <w:p w14:paraId="3CAF977A"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752F871"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29F1675" w14:textId="77777777" w:rsidTr="006D66B1">
        <w:tc>
          <w:tcPr>
            <w:tcW w:w="851" w:type="dxa"/>
          </w:tcPr>
          <w:p w14:paraId="162787F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3.26.</w:t>
            </w:r>
          </w:p>
        </w:tc>
        <w:tc>
          <w:tcPr>
            <w:tcW w:w="5269" w:type="dxa"/>
          </w:tcPr>
          <w:p w14:paraId="059778A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94591B">
              <w:rPr>
                <w:rFonts w:ascii="Times New Roman" w:hAnsi="Times New Roman" w:cs="Times New Roman"/>
                <w:sz w:val="20"/>
                <w:szCs w:val="20"/>
              </w:rPr>
              <w:t>dop</w:t>
            </w:r>
            <w:proofErr w:type="spellEnd"/>
            <w:r w:rsidRPr="0094591B">
              <w:rPr>
                <w:rFonts w:ascii="Times New Roman" w:hAnsi="Times New Roman" w:cs="Times New Roman"/>
                <w:sz w:val="20"/>
                <w:szCs w:val="20"/>
              </w:rPr>
              <w:t xml:space="preserve">. masie całkowitej do min. 4 t (zaczep </w:t>
            </w:r>
            <w:proofErr w:type="spellStart"/>
            <w:r w:rsidRPr="0094591B">
              <w:rPr>
                <w:rFonts w:ascii="Times New Roman" w:hAnsi="Times New Roman" w:cs="Times New Roman"/>
                <w:sz w:val="20"/>
                <w:szCs w:val="20"/>
              </w:rPr>
              <w:t>paszczowy</w:t>
            </w:r>
            <w:proofErr w:type="spellEnd"/>
            <w:r w:rsidRPr="0094591B">
              <w:rPr>
                <w:rFonts w:ascii="Times New Roman" w:hAnsi="Times New Roman" w:cs="Times New Roman"/>
                <w:sz w:val="20"/>
                <w:szCs w:val="20"/>
              </w:rPr>
              <w:t xml:space="preserve"> ze sworzniem). Sprzęg posiada homologację lub certyfikat dopuszczenia.</w:t>
            </w:r>
          </w:p>
          <w:p w14:paraId="1EFB7BE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Pojazd wyposażony w:</w:t>
            </w:r>
          </w:p>
          <w:p w14:paraId="30CDF8D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zaczep holowniczy z przodu umożliwiający holowanie uszkodzonego pojazdu,</w:t>
            </w:r>
          </w:p>
          <w:p w14:paraId="68D0C78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- 2 szekle z tyłu do holowania,</w:t>
            </w:r>
          </w:p>
          <w:p w14:paraId="2C830A9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hol sztywny,</w:t>
            </w:r>
          </w:p>
          <w:p w14:paraId="3A3B05F2" w14:textId="77777777" w:rsidR="00F6321B" w:rsidRPr="0094591B" w:rsidRDefault="00F6321B" w:rsidP="006D66B1">
            <w:pPr>
              <w:spacing w:before="20" w:after="20"/>
              <w:rPr>
                <w:rFonts w:ascii="Times New Roman" w:hAnsi="Times New Roman" w:cs="Times New Roman"/>
                <w:b/>
                <w:sz w:val="20"/>
                <w:szCs w:val="20"/>
              </w:rPr>
            </w:pPr>
            <w:r w:rsidRPr="0094591B">
              <w:rPr>
                <w:rFonts w:ascii="Times New Roman" w:hAnsi="Times New Roman" w:cs="Times New Roman"/>
                <w:sz w:val="20"/>
                <w:szCs w:val="20"/>
              </w:rPr>
              <w:t>- tylny zderzak lub inne zabezpieczenie ochronne chroniące przed wjechaniem innego pojazdu,</w:t>
            </w:r>
          </w:p>
          <w:p w14:paraId="055FF7C0" w14:textId="77777777" w:rsidR="00F6321B" w:rsidRPr="0094591B" w:rsidRDefault="00F6321B" w:rsidP="006D66B1">
            <w:pPr>
              <w:spacing w:before="20" w:after="20"/>
              <w:rPr>
                <w:rFonts w:ascii="Times New Roman" w:hAnsi="Times New Roman" w:cs="Times New Roman"/>
                <w:b/>
                <w:sz w:val="20"/>
                <w:szCs w:val="20"/>
              </w:rPr>
            </w:pPr>
            <w:r w:rsidRPr="0094591B">
              <w:rPr>
                <w:rFonts w:ascii="Times New Roman" w:hAnsi="Times New Roman" w:cs="Times New Roman"/>
                <w:b/>
                <w:sz w:val="20"/>
                <w:szCs w:val="20"/>
              </w:rPr>
              <w:t>-</w:t>
            </w:r>
            <w:r w:rsidRPr="0094591B">
              <w:rPr>
                <w:rFonts w:ascii="Times New Roman" w:hAnsi="Times New Roman" w:cs="Times New Roman"/>
                <w:sz w:val="20"/>
                <w:szCs w:val="20"/>
              </w:rPr>
              <w:t xml:space="preserve"> gniazda 24V ( gniazdo 7-pin typ N zgodne z DIN/ISO 1185, gniazdo 7-pin typ S zgodne z DIN/ISO 3731 lub równoważna).</w:t>
            </w:r>
          </w:p>
          <w:p w14:paraId="4DB0244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Opcjonalnie dopuszcza się zastosowanie gniazda 15 pin zgodne z DIN/ISO 12098 (lub równoważna) i adapter” 24 V, 1 wtyczka 15-pinowa (ISO 12098 lub równoważna) 1 gniazdo </w:t>
            </w:r>
            <w:r w:rsidRPr="0094591B">
              <w:rPr>
                <w:rFonts w:ascii="Times New Roman" w:hAnsi="Times New Roman" w:cs="Times New Roman"/>
                <w:sz w:val="20"/>
                <w:szCs w:val="20"/>
              </w:rPr>
              <w:lastRenderedPageBreak/>
              <w:t>7-pinowe "N" (DIN/ISO 1185 lub równoważna), 1 gniazdo 7-pinowe "S" (DIN/ISO 3731 lub równoważna)”.</w:t>
            </w:r>
          </w:p>
          <w:p w14:paraId="796C2249" w14:textId="77777777" w:rsidR="00F6321B" w:rsidRPr="0094591B" w:rsidRDefault="00F6321B" w:rsidP="006D66B1">
            <w:pPr>
              <w:spacing w:before="20" w:after="20"/>
              <w:jc w:val="both"/>
              <w:rPr>
                <w:rFonts w:ascii="Times New Roman" w:hAnsi="Times New Roman" w:cs="Times New Roman"/>
                <w:b/>
                <w:sz w:val="20"/>
                <w:szCs w:val="20"/>
              </w:rPr>
            </w:pPr>
            <w:r w:rsidRPr="0094591B">
              <w:rPr>
                <w:rFonts w:ascii="Times New Roman" w:hAnsi="Times New Roman" w:cs="Times New Roman"/>
                <w:sz w:val="20"/>
                <w:szCs w:val="20"/>
              </w:rPr>
              <w:t>Pojazd wyposażony dodatkowo w gniazdo elektryczne 7-pin typ N zgodne z DIN/ISO 1724 (lub równoważna).</w:t>
            </w:r>
          </w:p>
        </w:tc>
        <w:tc>
          <w:tcPr>
            <w:tcW w:w="4180" w:type="dxa"/>
          </w:tcPr>
          <w:p w14:paraId="446C45B4"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08BAD58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b/>
                <w:bCs/>
                <w:sz w:val="20"/>
                <w:szCs w:val="20"/>
              </w:rPr>
              <w:t xml:space="preserve"> </w:t>
            </w:r>
          </w:p>
        </w:tc>
      </w:tr>
      <w:tr w:rsidR="00F6321B" w:rsidRPr="0094591B" w14:paraId="78B8202A" w14:textId="77777777" w:rsidTr="006D66B1">
        <w:tc>
          <w:tcPr>
            <w:tcW w:w="851" w:type="dxa"/>
          </w:tcPr>
          <w:p w14:paraId="2C2D3BA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3.27.</w:t>
            </w:r>
          </w:p>
        </w:tc>
        <w:tc>
          <w:tcPr>
            <w:tcW w:w="5269" w:type="dxa"/>
          </w:tcPr>
          <w:p w14:paraId="5E556103"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0C77928D"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623DD242"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FB36539" w14:textId="77777777" w:rsidTr="006D66B1">
        <w:tc>
          <w:tcPr>
            <w:tcW w:w="851" w:type="dxa"/>
          </w:tcPr>
          <w:p w14:paraId="4AB6E49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3.28.</w:t>
            </w:r>
          </w:p>
        </w:tc>
        <w:tc>
          <w:tcPr>
            <w:tcW w:w="5269" w:type="dxa"/>
          </w:tcPr>
          <w:p w14:paraId="656B6B83"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Pneumatyczny układ hamulcowy z hamulcami na wszystkich osiach.</w:t>
            </w:r>
          </w:p>
          <w:p w14:paraId="65085C73"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Układ hamulcowy pojazdu wyposażony w układ ABS lub równoważny. </w:t>
            </w:r>
          </w:p>
        </w:tc>
        <w:tc>
          <w:tcPr>
            <w:tcW w:w="4180" w:type="dxa"/>
          </w:tcPr>
          <w:p w14:paraId="0CCF9C25"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13A5EE4B"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AC9DF5D" w14:textId="77777777" w:rsidTr="006D66B1">
        <w:tc>
          <w:tcPr>
            <w:tcW w:w="851" w:type="dxa"/>
          </w:tcPr>
          <w:p w14:paraId="003F1B7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3.29.</w:t>
            </w:r>
          </w:p>
        </w:tc>
        <w:tc>
          <w:tcPr>
            <w:tcW w:w="5269" w:type="dxa"/>
          </w:tcPr>
          <w:p w14:paraId="100D8351"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Lusterka główne zewnętrzne elektrycznie podgrzewane </w:t>
            </w:r>
            <w:r w:rsidRPr="0094591B">
              <w:rPr>
                <w:rFonts w:ascii="Times New Roman" w:hAnsi="Times New Roman" w:cs="Times New Roman"/>
                <w:sz w:val="20"/>
                <w:szCs w:val="20"/>
              </w:rPr>
              <w:br/>
              <w:t>i regulowane.</w:t>
            </w:r>
          </w:p>
        </w:tc>
        <w:tc>
          <w:tcPr>
            <w:tcW w:w="4180" w:type="dxa"/>
          </w:tcPr>
          <w:p w14:paraId="71738128"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772ED5B8"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E14694F" w14:textId="77777777" w:rsidTr="006D66B1">
        <w:tc>
          <w:tcPr>
            <w:tcW w:w="851" w:type="dxa"/>
          </w:tcPr>
          <w:p w14:paraId="0D8AE5C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3.30.</w:t>
            </w:r>
          </w:p>
        </w:tc>
        <w:tc>
          <w:tcPr>
            <w:tcW w:w="5269" w:type="dxa"/>
          </w:tcPr>
          <w:p w14:paraId="249EBC58"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Szyby pojazdu (min. przednie drzwi kabiny) wyposażone </w:t>
            </w:r>
            <w:r w:rsidRPr="0094591B">
              <w:rPr>
                <w:rFonts w:ascii="Times New Roman" w:hAnsi="Times New Roman" w:cs="Times New Roman"/>
                <w:sz w:val="20"/>
                <w:szCs w:val="20"/>
              </w:rPr>
              <w:br/>
              <w:t>w elektryczny układ podnoszenia i opuszczania.</w:t>
            </w:r>
          </w:p>
        </w:tc>
        <w:tc>
          <w:tcPr>
            <w:tcW w:w="4180" w:type="dxa"/>
          </w:tcPr>
          <w:p w14:paraId="78AC51C2"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05C97EDC"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7BF9E8A" w14:textId="77777777" w:rsidTr="006D66B1">
        <w:tc>
          <w:tcPr>
            <w:tcW w:w="851" w:type="dxa"/>
          </w:tcPr>
          <w:p w14:paraId="1018B5B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3.31</w:t>
            </w:r>
          </w:p>
        </w:tc>
        <w:tc>
          <w:tcPr>
            <w:tcW w:w="5269" w:type="dxa"/>
          </w:tcPr>
          <w:p w14:paraId="1EFF37C5"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Drzwi przednie i tylne wyposażone w centralny zamek.</w:t>
            </w:r>
          </w:p>
        </w:tc>
        <w:tc>
          <w:tcPr>
            <w:tcW w:w="4180" w:type="dxa"/>
          </w:tcPr>
          <w:p w14:paraId="400B4CB2"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0C8A112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F92F2E1" w14:textId="77777777" w:rsidTr="006D66B1">
        <w:tc>
          <w:tcPr>
            <w:tcW w:w="851" w:type="dxa"/>
          </w:tcPr>
          <w:p w14:paraId="7D31EA8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IV.</w:t>
            </w:r>
          </w:p>
        </w:tc>
        <w:tc>
          <w:tcPr>
            <w:tcW w:w="5269" w:type="dxa"/>
          </w:tcPr>
          <w:p w14:paraId="7EFF0113"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b/>
                <w:sz w:val="20"/>
                <w:szCs w:val="20"/>
              </w:rPr>
              <w:t>ZABUDOWA POŻARNICZA</w:t>
            </w:r>
          </w:p>
        </w:tc>
        <w:tc>
          <w:tcPr>
            <w:tcW w:w="4180" w:type="dxa"/>
          </w:tcPr>
          <w:p w14:paraId="17D93369"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02960037"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B31D39A" w14:textId="77777777" w:rsidTr="006D66B1">
        <w:tc>
          <w:tcPr>
            <w:tcW w:w="851" w:type="dxa"/>
          </w:tcPr>
          <w:p w14:paraId="537C84B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w:t>
            </w:r>
          </w:p>
        </w:tc>
        <w:tc>
          <w:tcPr>
            <w:tcW w:w="5269" w:type="dxa"/>
          </w:tcPr>
          <w:p w14:paraId="6AFC75A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zabudowy wykonana w całości z materiałów </w:t>
            </w:r>
            <w:r w:rsidRPr="0094591B">
              <w:rPr>
                <w:rFonts w:ascii="Times New Roman" w:hAnsi="Times New Roman" w:cs="Times New Roman"/>
                <w:sz w:val="20"/>
                <w:szCs w:val="20"/>
              </w:rPr>
              <w:br/>
              <w:t>w pełni odpornych na korozję.</w:t>
            </w:r>
          </w:p>
          <w:p w14:paraId="723AC70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Zabudowa powinna umożliwiać ergonomiczne rozmieszczenie sprzętu z możliwością rozmieszczenia grupowego.</w:t>
            </w:r>
          </w:p>
          <w:p w14:paraId="53F27AD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zabudowy – bez ostrych krawędzi, starannie wykończone i zabezpieczone.</w:t>
            </w:r>
          </w:p>
          <w:p w14:paraId="185E4F9D" w14:textId="77777777" w:rsidR="00F6321B" w:rsidRPr="0094591B" w:rsidRDefault="00F6321B" w:rsidP="006D66B1">
            <w:pPr>
              <w:spacing w:before="20" w:after="20"/>
              <w:rPr>
                <w:rFonts w:ascii="Times New Roman" w:hAnsi="Times New Roman" w:cs="Times New Roman"/>
                <w:sz w:val="20"/>
                <w:szCs w:val="20"/>
              </w:rPr>
            </w:pPr>
            <w:bookmarkStart w:id="3" w:name="_Hlk39553162"/>
            <w:r w:rsidRPr="0094591B">
              <w:rPr>
                <w:rFonts w:ascii="Times New Roman" w:hAnsi="Times New Roman" w:cs="Times New Roman"/>
                <w:sz w:val="20"/>
                <w:szCs w:val="20"/>
              </w:rPr>
              <w:t xml:space="preserve">W przypadku, gdy między kabiną a zabudową występuje przerwa większa niż </w:t>
            </w:r>
            <w:r w:rsidRPr="0094591B">
              <w:rPr>
                <w:rFonts w:ascii="Times New Roman" w:hAnsi="Times New Roman" w:cs="Times New Roman"/>
                <w:b/>
                <w:bCs/>
                <w:sz w:val="20"/>
                <w:szCs w:val="20"/>
              </w:rPr>
              <w:t>20cm</w:t>
            </w:r>
            <w:r w:rsidRPr="0094591B">
              <w:rPr>
                <w:rFonts w:ascii="Times New Roman" w:hAnsi="Times New Roman" w:cs="Times New Roman"/>
                <w:sz w:val="20"/>
                <w:szCs w:val="20"/>
              </w:rPr>
              <w:t xml:space="preserve"> należy wykonać osłonę maskującą.  </w:t>
            </w:r>
            <w:bookmarkEnd w:id="3"/>
          </w:p>
        </w:tc>
        <w:tc>
          <w:tcPr>
            <w:tcW w:w="4180" w:type="dxa"/>
          </w:tcPr>
          <w:p w14:paraId="7520E989"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0AAC331F"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9968C23" w14:textId="77777777" w:rsidTr="006D66B1">
        <w:tc>
          <w:tcPr>
            <w:tcW w:w="851" w:type="dxa"/>
          </w:tcPr>
          <w:p w14:paraId="118F7C4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w:t>
            </w:r>
          </w:p>
        </w:tc>
        <w:tc>
          <w:tcPr>
            <w:tcW w:w="5269" w:type="dxa"/>
          </w:tcPr>
          <w:p w14:paraId="489FBEF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336E8172"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168B93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032235C" w14:textId="77777777" w:rsidTr="006D66B1">
        <w:tc>
          <w:tcPr>
            <w:tcW w:w="851" w:type="dxa"/>
          </w:tcPr>
          <w:p w14:paraId="3F8AD8A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w:t>
            </w:r>
          </w:p>
        </w:tc>
        <w:tc>
          <w:tcPr>
            <w:tcW w:w="5269" w:type="dxa"/>
          </w:tcPr>
          <w:p w14:paraId="4CA76D5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Drabina do wejścia na dach z tyłu pojazdu.</w:t>
            </w:r>
          </w:p>
        </w:tc>
        <w:tc>
          <w:tcPr>
            <w:tcW w:w="4180" w:type="dxa"/>
          </w:tcPr>
          <w:p w14:paraId="4E1B870A"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111866F3"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FB8BB89" w14:textId="77777777" w:rsidTr="006D66B1">
        <w:tc>
          <w:tcPr>
            <w:tcW w:w="851" w:type="dxa"/>
          </w:tcPr>
          <w:p w14:paraId="4E836B4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4.4.</w:t>
            </w:r>
          </w:p>
        </w:tc>
        <w:tc>
          <w:tcPr>
            <w:tcW w:w="5269" w:type="dxa"/>
          </w:tcPr>
          <w:p w14:paraId="22B710C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Skrytki na sprzęt i wyposażenie zamykane ża</w:t>
            </w:r>
            <w:r w:rsidRPr="0094591B">
              <w:rPr>
                <w:rFonts w:ascii="Times New Roman" w:hAnsi="Times New Roman" w:cs="Times New Roman"/>
                <w:sz w:val="20"/>
                <w:szCs w:val="20"/>
              </w:rPr>
              <w:softHyphen/>
              <w:t xml:space="preserve">luzjami wodo- </w:t>
            </w:r>
            <w:r w:rsidRPr="0094591B">
              <w:rPr>
                <w:rFonts w:ascii="Times New Roman" w:hAnsi="Times New Roman" w:cs="Times New Roman"/>
                <w:sz w:val="20"/>
                <w:szCs w:val="20"/>
              </w:rPr>
              <w:br/>
              <w:t xml:space="preserve">i pyłoszczelnymi wspomaganymi systemem sprężynowym wykonane z materiałów odpornych na korozję wyposażone </w:t>
            </w:r>
            <w:r w:rsidRPr="0094591B">
              <w:rPr>
                <w:rFonts w:ascii="Times New Roman" w:hAnsi="Times New Roman" w:cs="Times New Roman"/>
                <w:sz w:val="20"/>
                <w:szCs w:val="20"/>
              </w:rPr>
              <w:br/>
              <w:t>w uchwyty na całej szerokości żaluzji  umożliwiające jednocześnie otwieranie oraz zamki za</w:t>
            </w:r>
            <w:r w:rsidRPr="0094591B">
              <w:rPr>
                <w:rFonts w:ascii="Times New Roman" w:hAnsi="Times New Roman" w:cs="Times New Roman"/>
                <w:sz w:val="20"/>
                <w:szCs w:val="20"/>
              </w:rPr>
              <w:softHyphen/>
              <w:t>mykane na klucz. Jeden klucz powinien paso</w:t>
            </w:r>
            <w:r w:rsidRPr="0094591B">
              <w:rPr>
                <w:rFonts w:ascii="Times New Roman" w:hAnsi="Times New Roman" w:cs="Times New Roman"/>
                <w:sz w:val="20"/>
                <w:szCs w:val="20"/>
              </w:rPr>
              <w:softHyphen/>
              <w:t>wać do wszystkich zamków. W kabinie zainstalowana sygnali</w:t>
            </w:r>
            <w:r w:rsidRPr="0094591B">
              <w:rPr>
                <w:rFonts w:ascii="Times New Roman" w:hAnsi="Times New Roman" w:cs="Times New Roman"/>
                <w:sz w:val="20"/>
                <w:szCs w:val="20"/>
              </w:rPr>
              <w:softHyphen/>
              <w:t>zacja otwarcia skrytek.</w:t>
            </w:r>
          </w:p>
          <w:p w14:paraId="640C876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4FB348B8"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2BF98D91"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6386EA9" w14:textId="77777777" w:rsidTr="006D66B1">
        <w:tc>
          <w:tcPr>
            <w:tcW w:w="851" w:type="dxa"/>
          </w:tcPr>
          <w:p w14:paraId="0CFF31A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4.5.</w:t>
            </w:r>
          </w:p>
        </w:tc>
        <w:tc>
          <w:tcPr>
            <w:tcW w:w="5269" w:type="dxa"/>
          </w:tcPr>
          <w:p w14:paraId="352117C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Skrytki na sprzęt i przedział autopompy muszą być wyposażone w oświetlenie włączane automatycznie </w:t>
            </w:r>
            <w:r w:rsidRPr="0094591B">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51992E83"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7C9A4AE7"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68F0A06" w14:textId="77777777" w:rsidTr="006D66B1">
        <w:tc>
          <w:tcPr>
            <w:tcW w:w="851" w:type="dxa"/>
          </w:tcPr>
          <w:p w14:paraId="7DFA353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4.6.</w:t>
            </w:r>
          </w:p>
        </w:tc>
        <w:tc>
          <w:tcPr>
            <w:tcW w:w="5269" w:type="dxa"/>
          </w:tcPr>
          <w:p w14:paraId="02D8676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4304C8E4"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299BBC2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9928847" w14:textId="77777777" w:rsidTr="006D66B1">
        <w:tc>
          <w:tcPr>
            <w:tcW w:w="851" w:type="dxa"/>
          </w:tcPr>
          <w:p w14:paraId="488075C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4.7.</w:t>
            </w:r>
          </w:p>
        </w:tc>
        <w:tc>
          <w:tcPr>
            <w:tcW w:w="5269" w:type="dxa"/>
          </w:tcPr>
          <w:p w14:paraId="0334095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7E5766EE"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7A14C33A"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24C5D2E" w14:textId="77777777" w:rsidTr="006D66B1">
        <w:tc>
          <w:tcPr>
            <w:tcW w:w="851" w:type="dxa"/>
          </w:tcPr>
          <w:p w14:paraId="5582B72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4.8.</w:t>
            </w:r>
          </w:p>
        </w:tc>
        <w:tc>
          <w:tcPr>
            <w:tcW w:w="5269" w:type="dxa"/>
          </w:tcPr>
          <w:p w14:paraId="12BA19B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0878FEDD"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24D60A0D"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8836E05" w14:textId="77777777" w:rsidTr="006D66B1">
        <w:tc>
          <w:tcPr>
            <w:tcW w:w="851" w:type="dxa"/>
          </w:tcPr>
          <w:p w14:paraId="069F79F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4.9.</w:t>
            </w:r>
          </w:p>
        </w:tc>
        <w:tc>
          <w:tcPr>
            <w:tcW w:w="5269" w:type="dxa"/>
          </w:tcPr>
          <w:p w14:paraId="2F17B54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3B93355F"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197354A8"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D32FAAE" w14:textId="77777777" w:rsidTr="006D66B1">
        <w:tc>
          <w:tcPr>
            <w:tcW w:w="851" w:type="dxa"/>
          </w:tcPr>
          <w:p w14:paraId="6520B07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4.10.</w:t>
            </w:r>
          </w:p>
        </w:tc>
        <w:tc>
          <w:tcPr>
            <w:tcW w:w="5269" w:type="dxa"/>
          </w:tcPr>
          <w:p w14:paraId="321EF92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skrytek zapewniająca odprowadzenie wody z ich wnętrza oraz wentylację.</w:t>
            </w:r>
          </w:p>
        </w:tc>
        <w:tc>
          <w:tcPr>
            <w:tcW w:w="4180" w:type="dxa"/>
          </w:tcPr>
          <w:p w14:paraId="69486BC2"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1A5AEC96"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8D0C3E8" w14:textId="77777777" w:rsidTr="006D66B1">
        <w:tc>
          <w:tcPr>
            <w:tcW w:w="851" w:type="dxa"/>
          </w:tcPr>
          <w:p w14:paraId="17C7A3E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4.11.</w:t>
            </w:r>
          </w:p>
        </w:tc>
        <w:tc>
          <w:tcPr>
            <w:tcW w:w="5269" w:type="dxa"/>
          </w:tcPr>
          <w:p w14:paraId="60E8963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55D76AA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4423B574"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28F4F7BD"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3927759" w14:textId="77777777" w:rsidTr="006D66B1">
        <w:tc>
          <w:tcPr>
            <w:tcW w:w="851" w:type="dxa"/>
          </w:tcPr>
          <w:p w14:paraId="5BF8889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4.12.</w:t>
            </w:r>
          </w:p>
        </w:tc>
        <w:tc>
          <w:tcPr>
            <w:tcW w:w="5269" w:type="dxa"/>
          </w:tcPr>
          <w:p w14:paraId="689D564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7704F0C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Nadciśnienie testowe zbiornika 20 </w:t>
            </w:r>
            <w:proofErr w:type="spellStart"/>
            <w:r w:rsidRPr="0094591B">
              <w:rPr>
                <w:rFonts w:ascii="Times New Roman" w:hAnsi="Times New Roman" w:cs="Times New Roman"/>
                <w:sz w:val="20"/>
                <w:szCs w:val="20"/>
              </w:rPr>
              <w:t>kPa</w:t>
            </w:r>
            <w:proofErr w:type="spellEnd"/>
            <w:r w:rsidRPr="0094591B">
              <w:rPr>
                <w:rFonts w:ascii="Times New Roman" w:hAnsi="Times New Roman" w:cs="Times New Roman"/>
                <w:sz w:val="20"/>
                <w:szCs w:val="20"/>
              </w:rPr>
              <w:t>.</w:t>
            </w:r>
          </w:p>
          <w:p w14:paraId="139631E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040621F3"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7A511A60"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 punktowany przy ocenie ofert (kryterium parametry techniczne):</w:t>
            </w:r>
          </w:p>
          <w:p w14:paraId="146DD06F"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 materiałów kompozytowych - 5 pkt</w:t>
            </w:r>
          </w:p>
          <w:p w14:paraId="53E1FA08"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zbiornik ze stali nierdzewnej - 0 pkt</w:t>
            </w:r>
          </w:p>
          <w:p w14:paraId="1F41D83B"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Parametry potwierdzone w świadectwie dopuszczenia (przy odbiorze pojazdu).</w:t>
            </w:r>
          </w:p>
        </w:tc>
        <w:tc>
          <w:tcPr>
            <w:tcW w:w="3560" w:type="dxa"/>
          </w:tcPr>
          <w:p w14:paraId="3C11024F"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B6CC513" w14:textId="77777777" w:rsidTr="006D66B1">
        <w:tc>
          <w:tcPr>
            <w:tcW w:w="851" w:type="dxa"/>
          </w:tcPr>
          <w:p w14:paraId="54F98BB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4.13.</w:t>
            </w:r>
          </w:p>
        </w:tc>
        <w:tc>
          <w:tcPr>
            <w:tcW w:w="5269" w:type="dxa"/>
          </w:tcPr>
          <w:p w14:paraId="0470D09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94591B">
              <w:rPr>
                <w:rFonts w:ascii="Times New Roman" w:hAnsi="Times New Roman" w:cs="Times New Roman"/>
                <w:sz w:val="20"/>
                <w:szCs w:val="20"/>
              </w:rPr>
              <w:t>kPa</w:t>
            </w:r>
            <w:proofErr w:type="spellEnd"/>
            <w:r w:rsidRPr="0094591B">
              <w:rPr>
                <w:rFonts w:ascii="Times New Roman" w:hAnsi="Times New Roman" w:cs="Times New Roman"/>
                <w:sz w:val="20"/>
                <w:szCs w:val="20"/>
              </w:rPr>
              <w:t>,</w:t>
            </w:r>
          </w:p>
          <w:p w14:paraId="76FF92D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wykonany z materiału wysoko odpornego na działanie dopuszczonych do stosowania środków pianotwórczych i modyfikatorów,</w:t>
            </w:r>
          </w:p>
          <w:p w14:paraId="45B1155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musi być wyposażony w oprzyrządowanie zapewniające jego bezpieczną eksploatację,</w:t>
            </w:r>
          </w:p>
          <w:p w14:paraId="358CF00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napełnianie zbiornika środkiem pianotwórczym powinno być możliwe z poziomu terenu i z dachu pojazdu.</w:t>
            </w:r>
          </w:p>
        </w:tc>
        <w:tc>
          <w:tcPr>
            <w:tcW w:w="4180" w:type="dxa"/>
          </w:tcPr>
          <w:p w14:paraId="7AE1A15F" w14:textId="77777777" w:rsidR="00F6321B" w:rsidRPr="0094591B" w:rsidRDefault="00F6321B" w:rsidP="006D66B1">
            <w:pPr>
              <w:spacing w:before="20" w:after="20" w:line="240" w:lineRule="auto"/>
              <w:contextualSpacing/>
              <w:rPr>
                <w:rFonts w:ascii="Times New Roman" w:hAnsi="Times New Roman" w:cs="Times New Roman"/>
                <w:sz w:val="20"/>
                <w:szCs w:val="20"/>
              </w:rPr>
            </w:pPr>
          </w:p>
        </w:tc>
        <w:tc>
          <w:tcPr>
            <w:tcW w:w="3560" w:type="dxa"/>
          </w:tcPr>
          <w:p w14:paraId="3CF8AF6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64B88B4" w14:textId="77777777" w:rsidTr="006D66B1">
        <w:tc>
          <w:tcPr>
            <w:tcW w:w="851" w:type="dxa"/>
          </w:tcPr>
          <w:p w14:paraId="06D1438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4.14.</w:t>
            </w:r>
          </w:p>
        </w:tc>
        <w:tc>
          <w:tcPr>
            <w:tcW w:w="5269" w:type="dxa"/>
          </w:tcPr>
          <w:p w14:paraId="2518021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zlokalizowana w obudowanym przedziale zamykanym drzwiami żaluzjowymi.</w:t>
            </w:r>
          </w:p>
        </w:tc>
        <w:tc>
          <w:tcPr>
            <w:tcW w:w="4180" w:type="dxa"/>
          </w:tcPr>
          <w:p w14:paraId="2514C562"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28E50DB4"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F6E66C4" w14:textId="77777777" w:rsidTr="006D66B1">
        <w:tc>
          <w:tcPr>
            <w:tcW w:w="851" w:type="dxa"/>
          </w:tcPr>
          <w:p w14:paraId="4AC86B2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4.15.</w:t>
            </w:r>
          </w:p>
        </w:tc>
        <w:tc>
          <w:tcPr>
            <w:tcW w:w="5269" w:type="dxa"/>
          </w:tcPr>
          <w:p w14:paraId="05C4C56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dwuzakresowa o wydajności min. 1600 l/min przy ciśnieniu 0.8 </w:t>
            </w:r>
            <w:proofErr w:type="spellStart"/>
            <w:r w:rsidRPr="0094591B">
              <w:rPr>
                <w:rFonts w:ascii="Times New Roman" w:hAnsi="Times New Roman" w:cs="Times New Roman"/>
                <w:sz w:val="20"/>
                <w:szCs w:val="20"/>
              </w:rPr>
              <w:t>MPa</w:t>
            </w:r>
            <w:proofErr w:type="spellEnd"/>
            <w:r w:rsidRPr="0094591B">
              <w:rPr>
                <w:rFonts w:ascii="Times New Roman" w:hAnsi="Times New Roman" w:cs="Times New Roman"/>
                <w:sz w:val="20"/>
                <w:szCs w:val="20"/>
              </w:rPr>
              <w:t xml:space="preserve"> i głębokości ssania 1.5 m oraz min. 250 l/min. przy ciśnieniu 4 </w:t>
            </w:r>
            <w:proofErr w:type="spellStart"/>
            <w:r w:rsidRPr="0094591B">
              <w:rPr>
                <w:rFonts w:ascii="Times New Roman" w:hAnsi="Times New Roman" w:cs="Times New Roman"/>
                <w:sz w:val="20"/>
                <w:szCs w:val="20"/>
              </w:rPr>
              <w:t>MPa</w:t>
            </w:r>
            <w:proofErr w:type="spellEnd"/>
            <w:r w:rsidRPr="0094591B">
              <w:rPr>
                <w:rFonts w:ascii="Times New Roman" w:hAnsi="Times New Roman" w:cs="Times New Roman"/>
                <w:sz w:val="20"/>
                <w:szCs w:val="20"/>
              </w:rPr>
              <w:t>.</w:t>
            </w:r>
          </w:p>
          <w:p w14:paraId="68D6371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Autopompa musi umożliwiać jednoczesne podawanie wody ze stopnia niskiego i wysokiego ciśnienia.</w:t>
            </w:r>
          </w:p>
          <w:p w14:paraId="7D0C676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Autopompa zapewnia utrzymywanie stałego zadanego ciśnienia. </w:t>
            </w:r>
          </w:p>
        </w:tc>
        <w:tc>
          <w:tcPr>
            <w:tcW w:w="4180" w:type="dxa"/>
          </w:tcPr>
          <w:p w14:paraId="5FE82339"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679C3A1D"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AD47208" w14:textId="77777777" w:rsidTr="006D66B1">
        <w:tc>
          <w:tcPr>
            <w:tcW w:w="851" w:type="dxa"/>
          </w:tcPr>
          <w:p w14:paraId="79694D2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4.16.</w:t>
            </w:r>
          </w:p>
        </w:tc>
        <w:tc>
          <w:tcPr>
            <w:tcW w:w="5269" w:type="dxa"/>
          </w:tcPr>
          <w:p w14:paraId="57C2F82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DB63E7D" w14:textId="77777777" w:rsidR="00F6321B" w:rsidRPr="0094591B" w:rsidRDefault="00F6321B" w:rsidP="006D66B1">
            <w:pPr>
              <w:spacing w:before="20" w:after="20"/>
              <w:rPr>
                <w:rFonts w:ascii="Times New Roman" w:hAnsi="Times New Roman" w:cs="Times New Roman"/>
                <w:b/>
                <w:sz w:val="20"/>
                <w:szCs w:val="20"/>
              </w:rPr>
            </w:pPr>
          </w:p>
        </w:tc>
        <w:tc>
          <w:tcPr>
            <w:tcW w:w="3560" w:type="dxa"/>
          </w:tcPr>
          <w:p w14:paraId="03883135"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D1916E3" w14:textId="77777777" w:rsidTr="006D66B1">
        <w:tc>
          <w:tcPr>
            <w:tcW w:w="851" w:type="dxa"/>
          </w:tcPr>
          <w:p w14:paraId="6327641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4.17.</w:t>
            </w:r>
          </w:p>
        </w:tc>
        <w:tc>
          <w:tcPr>
            <w:tcW w:w="5269" w:type="dxa"/>
            <w:shd w:val="clear" w:color="auto" w:fill="auto"/>
          </w:tcPr>
          <w:p w14:paraId="79378F4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94591B">
              <w:rPr>
                <w:rFonts w:ascii="Times New Roman" w:hAnsi="Times New Roman" w:cs="Times New Roman"/>
                <w:sz w:val="20"/>
                <w:szCs w:val="20"/>
              </w:rPr>
              <w:br/>
              <w:t>i mgłowego. Linia wyposażona w układ przedmuchiwania.</w:t>
            </w:r>
          </w:p>
          <w:p w14:paraId="637FCD1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Do prądownicy należy dołączyć nasadkę pianową.</w:t>
            </w:r>
          </w:p>
          <w:p w14:paraId="38EAC2D8" w14:textId="77777777" w:rsidR="00F6321B" w:rsidRPr="0094591B" w:rsidRDefault="00F6321B" w:rsidP="006D66B1">
            <w:pPr>
              <w:spacing w:before="20" w:after="20"/>
              <w:rPr>
                <w:rFonts w:ascii="Times New Roman" w:hAnsi="Times New Roman" w:cs="Times New Roman"/>
                <w:sz w:val="20"/>
                <w:szCs w:val="20"/>
              </w:rPr>
            </w:pPr>
          </w:p>
          <w:p w14:paraId="21419EC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Samochód wyposażony w linię szybkiego natarcia wysokiego ciśnienia (długość min. 60 </w:t>
            </w:r>
            <w:proofErr w:type="spellStart"/>
            <w:r w:rsidRPr="0094591B">
              <w:rPr>
                <w:rFonts w:ascii="Times New Roman" w:hAnsi="Times New Roman" w:cs="Times New Roman"/>
                <w:sz w:val="20"/>
                <w:szCs w:val="20"/>
              </w:rPr>
              <w:t>mb</w:t>
            </w:r>
            <w:proofErr w:type="spellEnd"/>
            <w:r w:rsidRPr="0094591B">
              <w:rPr>
                <w:rFonts w:ascii="Times New Roman" w:hAnsi="Times New Roman" w:cs="Times New Roman"/>
                <w:sz w:val="20"/>
                <w:szCs w:val="20"/>
              </w:rPr>
              <w:t xml:space="preserve">) na zwijadle, zakończona prądownicą pistoletową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14:paraId="6D74141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1934EA71"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E12AA3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C27A7E1" w14:textId="77777777" w:rsidTr="006D66B1">
        <w:tc>
          <w:tcPr>
            <w:tcW w:w="851" w:type="dxa"/>
          </w:tcPr>
          <w:p w14:paraId="568FD58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4.18</w:t>
            </w:r>
          </w:p>
        </w:tc>
        <w:tc>
          <w:tcPr>
            <w:tcW w:w="5269" w:type="dxa"/>
            <w:shd w:val="clear" w:color="auto" w:fill="FFFFFF" w:themeFill="background1"/>
          </w:tcPr>
          <w:p w14:paraId="6700B9A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Linia szybkiego natarcia musi umożliwiać podawanie wody lub piany bez względu na stopień rozwinięcia węża,</w:t>
            </w:r>
          </w:p>
          <w:p w14:paraId="21DEE1F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Zwijadło wyposażone w regulowany hamulec bębna, napęd elektryczny oraz korbę umożliwiającą ręczne zwijanie. </w:t>
            </w:r>
          </w:p>
          <w:p w14:paraId="7E8F46D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Zwijadło wyposażone w czujnik uniemożliwiający zwijanie elektryczne w przypadku załączenia hamulca, sprzęgło i zabezpieczenie przed przeciążeniem silnika zwijadła..</w:t>
            </w:r>
          </w:p>
          <w:p w14:paraId="599ED52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zwijadła umożliwiające jego obsługę przez jednego strażaka.</w:t>
            </w:r>
          </w:p>
        </w:tc>
        <w:tc>
          <w:tcPr>
            <w:tcW w:w="4180" w:type="dxa"/>
          </w:tcPr>
          <w:p w14:paraId="3D64ABB6" w14:textId="77777777" w:rsidR="00F6321B" w:rsidRPr="0094591B" w:rsidRDefault="00F6321B" w:rsidP="006D66B1">
            <w:pPr>
              <w:spacing w:before="20" w:after="20"/>
              <w:rPr>
                <w:rFonts w:ascii="Times New Roman" w:hAnsi="Times New Roman" w:cs="Times New Roman"/>
                <w:sz w:val="20"/>
                <w:szCs w:val="20"/>
              </w:rPr>
            </w:pPr>
          </w:p>
          <w:p w14:paraId="5A1C3DD5"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087CF09F"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A0AD3C1" w14:textId="77777777" w:rsidTr="006D66B1">
        <w:tc>
          <w:tcPr>
            <w:tcW w:w="851" w:type="dxa"/>
          </w:tcPr>
          <w:p w14:paraId="58602B5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4.19.</w:t>
            </w:r>
          </w:p>
        </w:tc>
        <w:tc>
          <w:tcPr>
            <w:tcW w:w="5269" w:type="dxa"/>
          </w:tcPr>
          <w:p w14:paraId="7C6BA92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i wodnego roztworu środka pianotwórczego do:</w:t>
            </w:r>
          </w:p>
          <w:p w14:paraId="49463E3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min. 2 nasad tłocznych wielkości 75 umiejscowionych w tylnej części po obu stronach pojazdu, </w:t>
            </w:r>
          </w:p>
          <w:p w14:paraId="26CDFBE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wysokociśnieniowej linii szybkiego natarcia, </w:t>
            </w:r>
          </w:p>
          <w:p w14:paraId="4746B08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działka wodno-pianowego na dachu pojazdu,</w:t>
            </w:r>
          </w:p>
          <w:p w14:paraId="7DEF076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instalacji </w:t>
            </w:r>
            <w:proofErr w:type="spellStart"/>
            <w:r w:rsidRPr="0094591B">
              <w:rPr>
                <w:rFonts w:ascii="Times New Roman" w:hAnsi="Times New Roman" w:cs="Times New Roman"/>
                <w:sz w:val="20"/>
                <w:szCs w:val="20"/>
              </w:rPr>
              <w:t>zraszaczowej</w:t>
            </w:r>
            <w:proofErr w:type="spellEnd"/>
            <w:r w:rsidRPr="0094591B">
              <w:rPr>
                <w:rFonts w:ascii="Times New Roman" w:hAnsi="Times New Roman" w:cs="Times New Roman"/>
                <w:sz w:val="20"/>
                <w:szCs w:val="20"/>
              </w:rPr>
              <w:t>.</w:t>
            </w:r>
          </w:p>
          <w:p w14:paraId="55FCDF6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Wymagane jest podawanie wody z autopompy podczas poruszania się pojazdu z prędkością do 8 km/h.</w:t>
            </w:r>
          </w:p>
        </w:tc>
        <w:tc>
          <w:tcPr>
            <w:tcW w:w="4180" w:type="dxa"/>
          </w:tcPr>
          <w:p w14:paraId="61124C9A"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6118AE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B210F32" w14:textId="77777777" w:rsidTr="006D66B1">
        <w:tc>
          <w:tcPr>
            <w:tcW w:w="851" w:type="dxa"/>
          </w:tcPr>
          <w:p w14:paraId="4C6A550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4.20.</w:t>
            </w:r>
          </w:p>
        </w:tc>
        <w:tc>
          <w:tcPr>
            <w:tcW w:w="5269" w:type="dxa"/>
          </w:tcPr>
          <w:p w14:paraId="264DA79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umożliwiać podanie wody do zbiornika samochodu.</w:t>
            </w:r>
          </w:p>
        </w:tc>
        <w:tc>
          <w:tcPr>
            <w:tcW w:w="4180" w:type="dxa"/>
          </w:tcPr>
          <w:p w14:paraId="0C224955"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A640BB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95E9C29" w14:textId="77777777" w:rsidTr="006D66B1">
        <w:tc>
          <w:tcPr>
            <w:tcW w:w="851" w:type="dxa"/>
          </w:tcPr>
          <w:p w14:paraId="0E50A3B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4.21.</w:t>
            </w:r>
          </w:p>
        </w:tc>
        <w:tc>
          <w:tcPr>
            <w:tcW w:w="5269" w:type="dxa"/>
          </w:tcPr>
          <w:p w14:paraId="46A67AC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7BC1EEF3"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59F8D05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505AF1C" w14:textId="77777777" w:rsidTr="006D66B1">
        <w:tc>
          <w:tcPr>
            <w:tcW w:w="851" w:type="dxa"/>
          </w:tcPr>
          <w:p w14:paraId="7D99ADF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4.22.</w:t>
            </w:r>
          </w:p>
        </w:tc>
        <w:tc>
          <w:tcPr>
            <w:tcW w:w="5269" w:type="dxa"/>
          </w:tcPr>
          <w:p w14:paraId="0BB35A6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 przedziale autopompy muszą znajdować się co najmniej następujące urządzenia kontrolno-sterownicze pracy pompy:</w:t>
            </w:r>
          </w:p>
          <w:p w14:paraId="7AA02FD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manowakuometr,</w:t>
            </w:r>
          </w:p>
          <w:p w14:paraId="6E58C9D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niskiego ciśnienia,</w:t>
            </w:r>
          </w:p>
          <w:p w14:paraId="5F44ECF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manometr wysokiego ciśnienia,</w:t>
            </w:r>
          </w:p>
          <w:p w14:paraId="7242A24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wody w zbiorniku samochodu,</w:t>
            </w:r>
          </w:p>
          <w:p w14:paraId="0159727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wskaźnik poziomu środka pianotwórczego w zbiorniku,</w:t>
            </w:r>
          </w:p>
          <w:p w14:paraId="5F89EB7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miernik prędkości obrotowej wału pompy,</w:t>
            </w:r>
          </w:p>
          <w:p w14:paraId="491B2E1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regulator prędkości obrotowej silnika pojazdu,</w:t>
            </w:r>
          </w:p>
          <w:p w14:paraId="32C30E7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wyłącznik silnika pojazdu,</w:t>
            </w:r>
          </w:p>
          <w:p w14:paraId="000E4E8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licznik motogodzin pracy autopompy,</w:t>
            </w:r>
          </w:p>
          <w:p w14:paraId="3FE7A1C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kontrolka ciśnienia oleju i temperatury cieczy chłodzącej silnika.</w:t>
            </w:r>
          </w:p>
        </w:tc>
        <w:tc>
          <w:tcPr>
            <w:tcW w:w="4180" w:type="dxa"/>
          </w:tcPr>
          <w:p w14:paraId="343732FB"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44AB91D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A14427A" w14:textId="77777777" w:rsidTr="006D66B1">
        <w:tc>
          <w:tcPr>
            <w:tcW w:w="851" w:type="dxa"/>
          </w:tcPr>
          <w:p w14:paraId="461B70C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4.23.</w:t>
            </w:r>
          </w:p>
        </w:tc>
        <w:tc>
          <w:tcPr>
            <w:tcW w:w="5269" w:type="dxa"/>
          </w:tcPr>
          <w:p w14:paraId="25C2778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Zbiornik wody musi być wyposażony w min. 1 nasadę 75  pojazdu z zaworem kulowym do napełniania z hydrantu (wlot </w:t>
            </w:r>
            <w:r w:rsidRPr="0094591B">
              <w:rPr>
                <w:rFonts w:ascii="Times New Roman" w:hAnsi="Times New Roman" w:cs="Times New Roman"/>
                <w:sz w:val="20"/>
                <w:szCs w:val="20"/>
              </w:rPr>
              <w:lastRenderedPageBreak/>
              <w:t>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07166B1"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097D618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84F3A92" w14:textId="77777777" w:rsidTr="006D66B1">
        <w:tc>
          <w:tcPr>
            <w:tcW w:w="851" w:type="dxa"/>
          </w:tcPr>
          <w:p w14:paraId="66471D8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4.24.</w:t>
            </w:r>
          </w:p>
        </w:tc>
        <w:tc>
          <w:tcPr>
            <w:tcW w:w="5269" w:type="dxa"/>
          </w:tcPr>
          <w:p w14:paraId="5143E03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33FE6019" w14:textId="77777777" w:rsidR="00F6321B" w:rsidRPr="0094591B" w:rsidRDefault="00F6321B" w:rsidP="006D66B1">
            <w:pPr>
              <w:jc w:val="both"/>
              <w:rPr>
                <w:rFonts w:ascii="Times New Roman" w:hAnsi="Times New Roman" w:cs="Times New Roman"/>
                <w:sz w:val="20"/>
                <w:szCs w:val="20"/>
              </w:rPr>
            </w:pPr>
            <w:r w:rsidRPr="0094591B">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94591B">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40B9740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25A5EFD0"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Podać typ, model i producenta urządzenia. </w:t>
            </w:r>
          </w:p>
          <w:p w14:paraId="69EDD746" w14:textId="77777777" w:rsidR="00F6321B" w:rsidRPr="0094591B" w:rsidRDefault="00F6321B" w:rsidP="006D66B1">
            <w:pPr>
              <w:spacing w:before="20" w:after="20"/>
              <w:rPr>
                <w:rFonts w:ascii="Times New Roman" w:hAnsi="Times New Roman" w:cs="Times New Roman"/>
                <w:sz w:val="20"/>
                <w:szCs w:val="20"/>
              </w:rPr>
            </w:pPr>
          </w:p>
          <w:p w14:paraId="64689B07"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C104C63"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2944E3D" w14:textId="77777777" w:rsidTr="006D66B1">
        <w:tc>
          <w:tcPr>
            <w:tcW w:w="851" w:type="dxa"/>
          </w:tcPr>
          <w:p w14:paraId="5286CD4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4.25.</w:t>
            </w:r>
          </w:p>
        </w:tc>
        <w:tc>
          <w:tcPr>
            <w:tcW w:w="5269" w:type="dxa"/>
          </w:tcPr>
          <w:p w14:paraId="187D04C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94591B">
              <w:rPr>
                <w:rFonts w:ascii="Times New Roman" w:hAnsi="Times New Roman" w:cs="Times New Roman"/>
                <w:sz w:val="20"/>
                <w:szCs w:val="20"/>
              </w:rPr>
              <w:br/>
              <w:t xml:space="preserve">i modyfikatorów. Wszystkie uszczelki nasad wykonane </w:t>
            </w:r>
            <w:r w:rsidRPr="0094591B">
              <w:rPr>
                <w:rFonts w:ascii="Times New Roman" w:hAnsi="Times New Roman" w:cs="Times New Roman"/>
                <w:sz w:val="20"/>
                <w:szCs w:val="20"/>
              </w:rPr>
              <w:br/>
              <w:t xml:space="preserve">z silikonu. </w:t>
            </w:r>
          </w:p>
        </w:tc>
        <w:tc>
          <w:tcPr>
            <w:tcW w:w="4180" w:type="dxa"/>
          </w:tcPr>
          <w:p w14:paraId="0F2C97FE"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3CCF9502"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4BCF15B" w14:textId="77777777" w:rsidTr="006D66B1">
        <w:tc>
          <w:tcPr>
            <w:tcW w:w="851" w:type="dxa"/>
          </w:tcPr>
          <w:p w14:paraId="0E8A2BD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4.26.</w:t>
            </w:r>
          </w:p>
        </w:tc>
        <w:tc>
          <w:tcPr>
            <w:tcW w:w="5269" w:type="dxa"/>
          </w:tcPr>
          <w:p w14:paraId="65C09AF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2906E27C"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082B6B38"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521993F" w14:textId="77777777" w:rsidTr="006D66B1">
        <w:tc>
          <w:tcPr>
            <w:tcW w:w="851" w:type="dxa"/>
          </w:tcPr>
          <w:p w14:paraId="5F83D16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4.27.</w:t>
            </w:r>
          </w:p>
        </w:tc>
        <w:tc>
          <w:tcPr>
            <w:tcW w:w="5269" w:type="dxa"/>
          </w:tcPr>
          <w:p w14:paraId="5F052FB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Przedział autopompy musi być zabudowany i wyposażony </w:t>
            </w:r>
            <w:r w:rsidRPr="0094591B">
              <w:rPr>
                <w:rFonts w:ascii="Times New Roman" w:hAnsi="Times New Roman" w:cs="Times New Roman"/>
                <w:sz w:val="20"/>
                <w:szCs w:val="20"/>
              </w:rPr>
              <w:br/>
              <w:t>w system ogrzewania, skutecznie zabezpieczający układ wodno- pianowy przed zama</w:t>
            </w:r>
            <w:r w:rsidRPr="0094591B">
              <w:rPr>
                <w:rFonts w:ascii="Times New Roman" w:hAnsi="Times New Roman" w:cs="Times New Roman"/>
                <w:sz w:val="20"/>
                <w:szCs w:val="20"/>
              </w:rPr>
              <w:softHyphen/>
              <w:t xml:space="preserve">rzaniem w temperaturze do -25°C, działający niezależnie od pracy silnika (z możliwością </w:t>
            </w:r>
            <w:r w:rsidRPr="0094591B">
              <w:rPr>
                <w:rFonts w:ascii="Times New Roman" w:hAnsi="Times New Roman" w:cs="Times New Roman"/>
                <w:sz w:val="20"/>
                <w:szCs w:val="20"/>
              </w:rPr>
              <w:lastRenderedPageBreak/>
              <w:t xml:space="preserve">prostego odłączenia w okresie letnim przez obsługującego pojazd). </w:t>
            </w:r>
          </w:p>
        </w:tc>
        <w:tc>
          <w:tcPr>
            <w:tcW w:w="4180" w:type="dxa"/>
          </w:tcPr>
          <w:p w14:paraId="65053EE6"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154AE436"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9797B86" w14:textId="77777777" w:rsidTr="006D66B1">
        <w:tc>
          <w:tcPr>
            <w:tcW w:w="851" w:type="dxa"/>
          </w:tcPr>
          <w:p w14:paraId="2500F77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4.28.</w:t>
            </w:r>
          </w:p>
        </w:tc>
        <w:tc>
          <w:tcPr>
            <w:tcW w:w="5269" w:type="dxa"/>
          </w:tcPr>
          <w:p w14:paraId="3122EB3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23A7A741"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71C83A82"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561D313" w14:textId="77777777" w:rsidTr="006D66B1">
        <w:tc>
          <w:tcPr>
            <w:tcW w:w="851" w:type="dxa"/>
          </w:tcPr>
          <w:p w14:paraId="3484858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4.29.</w:t>
            </w:r>
          </w:p>
        </w:tc>
        <w:tc>
          <w:tcPr>
            <w:tcW w:w="5269" w:type="dxa"/>
          </w:tcPr>
          <w:p w14:paraId="5B03F25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41760E4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Ponadto w zabudowie należy zamontować uchwyty do przewożenia min. 2 butli na sprężone powietrze (stalowych </w:t>
            </w:r>
            <w:r w:rsidRPr="0094591B">
              <w:rPr>
                <w:rFonts w:ascii="Times New Roman" w:hAnsi="Times New Roman" w:cs="Times New Roman"/>
                <w:sz w:val="20"/>
                <w:szCs w:val="20"/>
              </w:rPr>
              <w:br/>
              <w:t>i kompozytowych).</w:t>
            </w:r>
          </w:p>
        </w:tc>
        <w:tc>
          <w:tcPr>
            <w:tcW w:w="4180" w:type="dxa"/>
          </w:tcPr>
          <w:p w14:paraId="690EF64F"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7E0C3533"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547095A" w14:textId="77777777" w:rsidTr="006D66B1">
        <w:tc>
          <w:tcPr>
            <w:tcW w:w="851" w:type="dxa"/>
          </w:tcPr>
          <w:p w14:paraId="04EB48F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4.30.</w:t>
            </w:r>
          </w:p>
        </w:tc>
        <w:tc>
          <w:tcPr>
            <w:tcW w:w="5269" w:type="dxa"/>
          </w:tcPr>
          <w:p w14:paraId="515ABCAA" w14:textId="79ADCDFE" w:rsidR="00F6321B" w:rsidRPr="0094591B" w:rsidRDefault="00F6321B" w:rsidP="006D66B1">
            <w:pPr>
              <w:jc w:val="both"/>
              <w:rPr>
                <w:rFonts w:ascii="Times New Roman" w:hAnsi="Times New Roman" w:cs="Times New Roman"/>
                <w:sz w:val="20"/>
                <w:szCs w:val="20"/>
              </w:rPr>
            </w:pPr>
            <w:r w:rsidRPr="0094591B">
              <w:rPr>
                <w:rFonts w:ascii="Times New Roman" w:hAnsi="Times New Roman" w:cs="Times New Roman"/>
                <w:sz w:val="20"/>
                <w:szCs w:val="20"/>
              </w:rPr>
              <w:t>Maszt oświetleniowy o wysokości min. 5 m, mierzony od podłoża na którym stoi pojazd do oprawy ustawionych po</w:t>
            </w:r>
            <w:r w:rsidRPr="0094591B">
              <w:rPr>
                <w:rFonts w:ascii="Times New Roman" w:hAnsi="Times New Roman" w:cs="Times New Roman"/>
                <w:sz w:val="20"/>
                <w:szCs w:val="20"/>
              </w:rPr>
              <w:softHyphen/>
              <w:t>ziomo reflektorów, z możliwością regulacji obrotu o 355</w:t>
            </w:r>
            <w:r w:rsidRPr="0094591B">
              <w:rPr>
                <w:rFonts w:ascii="Times New Roman" w:hAnsi="Times New Roman" w:cs="Times New Roman"/>
                <w:sz w:val="20"/>
                <w:szCs w:val="20"/>
                <w:vertAlign w:val="superscript"/>
              </w:rPr>
              <w:t>o</w:t>
            </w:r>
            <w:r w:rsidRPr="0094591B">
              <w:rPr>
                <w:rFonts w:ascii="Times New Roman" w:hAnsi="Times New Roman" w:cs="Times New Roman"/>
                <w:sz w:val="20"/>
                <w:szCs w:val="20"/>
              </w:rPr>
              <w:t xml:space="preserve"> (lub 180</w:t>
            </w:r>
            <w:r w:rsidRPr="0094591B">
              <w:rPr>
                <w:rFonts w:ascii="Times New Roman" w:hAnsi="Times New Roman" w:cs="Times New Roman"/>
                <w:sz w:val="20"/>
                <w:szCs w:val="20"/>
                <w:vertAlign w:val="superscript"/>
              </w:rPr>
              <w:t xml:space="preserve">o </w:t>
            </w:r>
            <w:r w:rsidRPr="0094591B">
              <w:rPr>
                <w:rFonts w:ascii="Times New Roman" w:hAnsi="Times New Roman" w:cs="Times New Roman"/>
                <w:sz w:val="20"/>
                <w:szCs w:val="20"/>
              </w:rPr>
              <w:t>w obie strony)  i pochylania źródeł światła, zamontowany na stałe w samochodzie (w zabudowie lub mię</w:t>
            </w:r>
            <w:r w:rsidRPr="0094591B">
              <w:rPr>
                <w:rFonts w:ascii="Times New Roman" w:hAnsi="Times New Roman" w:cs="Times New Roman"/>
                <w:sz w:val="20"/>
                <w:szCs w:val="20"/>
              </w:rPr>
              <w:softHyphen/>
              <w:t xml:space="preserve">dzy zabudową, a kabiną), maszt  oświetleniowy wysuwany, pneumatyczny z </w:t>
            </w:r>
            <w:proofErr w:type="spellStart"/>
            <w:r w:rsidRPr="0094591B">
              <w:rPr>
                <w:rFonts w:ascii="Times New Roman" w:hAnsi="Times New Roman" w:cs="Times New Roman"/>
                <w:sz w:val="20"/>
                <w:szCs w:val="20"/>
              </w:rPr>
              <w:t>najaśnicami</w:t>
            </w:r>
            <w:proofErr w:type="spellEnd"/>
            <w:r w:rsidRPr="0094591B">
              <w:rPr>
                <w:rFonts w:ascii="Times New Roman" w:hAnsi="Times New Roman" w:cs="Times New Roman"/>
                <w:sz w:val="20"/>
                <w:szCs w:val="20"/>
              </w:rPr>
              <w:t xml:space="preserve"> typu LED, klasa szczelności IP65 lub równoważnej, o łącznej mocy światła 30 tys. lumenów (min. 2 </w:t>
            </w:r>
            <w:proofErr w:type="spellStart"/>
            <w:r w:rsidRPr="0094591B">
              <w:rPr>
                <w:rFonts w:ascii="Times New Roman" w:hAnsi="Times New Roman" w:cs="Times New Roman"/>
                <w:sz w:val="20"/>
                <w:szCs w:val="20"/>
              </w:rPr>
              <w:t>najaśnice</w:t>
            </w:r>
            <w:proofErr w:type="spellEnd"/>
            <w:r w:rsidRPr="0094591B">
              <w:rPr>
                <w:rFonts w:ascii="Times New Roman" w:hAnsi="Times New Roman" w:cs="Times New Roman"/>
                <w:sz w:val="20"/>
                <w:szCs w:val="20"/>
              </w:rPr>
              <w:t xml:space="preserve">), zasilanie 24V z instalacji samochodu, każda </w:t>
            </w:r>
            <w:proofErr w:type="spellStart"/>
            <w:r w:rsidRPr="0094591B">
              <w:rPr>
                <w:rFonts w:ascii="Times New Roman" w:hAnsi="Times New Roman" w:cs="Times New Roman"/>
                <w:sz w:val="20"/>
                <w:szCs w:val="20"/>
              </w:rPr>
              <w:t>najaśnica</w:t>
            </w:r>
            <w:proofErr w:type="spellEnd"/>
            <w:r w:rsidRPr="0094591B">
              <w:rPr>
                <w:rFonts w:ascii="Times New Roman" w:hAnsi="Times New Roman" w:cs="Times New Roman"/>
                <w:sz w:val="20"/>
                <w:szCs w:val="20"/>
              </w:rPr>
              <w:t xml:space="preserve"> ze specjalną optyką do oświetlania dalekosiężnego. </w:t>
            </w:r>
          </w:p>
          <w:p w14:paraId="2104A18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49B63EE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Zasilenie z instalacji elektrycznej samochodu.</w:t>
            </w:r>
          </w:p>
        </w:tc>
        <w:tc>
          <w:tcPr>
            <w:tcW w:w="4180" w:type="dxa"/>
          </w:tcPr>
          <w:p w14:paraId="6F979228"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24CF06DD"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563A33D" w14:textId="77777777" w:rsidTr="006D66B1">
        <w:tc>
          <w:tcPr>
            <w:tcW w:w="851" w:type="dxa"/>
          </w:tcPr>
          <w:p w14:paraId="013E9CF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4.31.</w:t>
            </w:r>
          </w:p>
        </w:tc>
        <w:tc>
          <w:tcPr>
            <w:tcW w:w="5269" w:type="dxa"/>
          </w:tcPr>
          <w:p w14:paraId="5A1845F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Agregat prądotwórczy o mocy min. 5 kVA, 230/400V z silnikiem 4-suwowym, z wbudowaną tablicą rozdzielczą z </w:t>
            </w:r>
            <w:r w:rsidRPr="0094591B">
              <w:rPr>
                <w:rFonts w:ascii="Times New Roman" w:hAnsi="Times New Roman" w:cs="Times New Roman"/>
                <w:sz w:val="20"/>
                <w:szCs w:val="20"/>
              </w:rPr>
              <w:lastRenderedPageBreak/>
              <w:t>gniazdami zasilającymi (min. 2x230 V i min. 1x400V).  Stopień ochrony IP54. Rozruch rewersyjny lub elektroniczny.</w:t>
            </w:r>
          </w:p>
          <w:p w14:paraId="7041AC5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agregatu -w wersji ratowniczej (DIN 14685 lub równoważna).</w:t>
            </w:r>
          </w:p>
          <w:p w14:paraId="227E4C9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Wraz z agregatem należy dostarczyć:</w:t>
            </w:r>
          </w:p>
          <w:p w14:paraId="624D30C5" w14:textId="77777777" w:rsidR="00F6321B" w:rsidRPr="0094591B" w:rsidRDefault="00F6321B" w:rsidP="006D66B1">
            <w:pPr>
              <w:spacing w:before="20" w:after="20"/>
              <w:rPr>
                <w:rFonts w:ascii="Times New Roman" w:eastAsia="Calibri" w:hAnsi="Times New Roman" w:cs="Times New Roman"/>
                <w:sz w:val="20"/>
                <w:szCs w:val="20"/>
              </w:rPr>
            </w:pPr>
            <w:r w:rsidRPr="0094591B">
              <w:rPr>
                <w:rFonts w:ascii="Times New Roman" w:eastAsia="Calibri" w:hAnsi="Times New Roman" w:cs="Times New Roman"/>
                <w:sz w:val="20"/>
                <w:szCs w:val="20"/>
              </w:rPr>
              <w:t xml:space="preserve">-przedłużacz elektryczny 400/230V o długości min. 20 m </w:t>
            </w:r>
            <w:r w:rsidRPr="0094591B">
              <w:rPr>
                <w:rFonts w:ascii="Times New Roman" w:eastAsia="Calibri" w:hAnsi="Times New Roman" w:cs="Times New Roman"/>
                <w:sz w:val="20"/>
                <w:szCs w:val="20"/>
              </w:rPr>
              <w:br/>
              <w:t>na zwijadle z rozdzielaczem (3f/3f+1f+1f) Gniazdo 3f i gniazda 1f zakręcane w min. IP 67/16A</w:t>
            </w:r>
            <w:r w:rsidRPr="0094591B">
              <w:rPr>
                <w:rFonts w:ascii="Times New Roman" w:hAnsi="Times New Roman" w:cs="Times New Roman"/>
                <w:sz w:val="20"/>
                <w:szCs w:val="20"/>
              </w:rPr>
              <w:t xml:space="preserve"> „lub równoważne”</w:t>
            </w:r>
            <w:r w:rsidRPr="0094591B">
              <w:rPr>
                <w:rFonts w:ascii="Times New Roman" w:eastAsia="Calibri" w:hAnsi="Times New Roman" w:cs="Times New Roman"/>
                <w:sz w:val="20"/>
                <w:szCs w:val="20"/>
              </w:rPr>
              <w:t xml:space="preserve">. Gniazdo1f typu </w:t>
            </w:r>
            <w:proofErr w:type="spellStart"/>
            <w:r w:rsidRPr="0094591B">
              <w:rPr>
                <w:rFonts w:ascii="Times New Roman" w:eastAsia="Calibri" w:hAnsi="Times New Roman" w:cs="Times New Roman"/>
                <w:sz w:val="20"/>
                <w:szCs w:val="20"/>
              </w:rPr>
              <w:t>Schuko</w:t>
            </w:r>
            <w:proofErr w:type="spellEnd"/>
            <w:r w:rsidRPr="0094591B">
              <w:rPr>
                <w:rFonts w:ascii="Times New Roman" w:eastAsia="Calibri" w:hAnsi="Times New Roman" w:cs="Times New Roman"/>
                <w:sz w:val="20"/>
                <w:szCs w:val="20"/>
              </w:rPr>
              <w:t xml:space="preserve">(F).  </w:t>
            </w:r>
          </w:p>
          <w:p w14:paraId="4654CF5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Tablica </w:t>
            </w:r>
            <w:proofErr w:type="spellStart"/>
            <w:r w:rsidRPr="0094591B">
              <w:rPr>
                <w:rFonts w:ascii="Times New Roman" w:hAnsi="Times New Roman" w:cs="Times New Roman"/>
                <w:sz w:val="20"/>
                <w:szCs w:val="20"/>
              </w:rPr>
              <w:t>kontrolno</w:t>
            </w:r>
            <w:proofErr w:type="spellEnd"/>
            <w:r w:rsidRPr="0094591B">
              <w:rPr>
                <w:rFonts w:ascii="Times New Roman" w:hAnsi="Times New Roman" w:cs="Times New Roman"/>
                <w:sz w:val="20"/>
                <w:szCs w:val="20"/>
              </w:rPr>
              <w:t xml:space="preserve"> - sterująca agregatu i masztu oświetleniowego umieszczona w pierwszej skrytce za kabiną. </w:t>
            </w:r>
          </w:p>
          <w:p w14:paraId="3EA2BA9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Agregat umieszczony na wysuwanej tacy.</w:t>
            </w:r>
          </w:p>
        </w:tc>
        <w:tc>
          <w:tcPr>
            <w:tcW w:w="4180" w:type="dxa"/>
          </w:tcPr>
          <w:p w14:paraId="03DCC3A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wykonawca zamontuje agregat prądotwórczy i przedłużacze dostarczone przez zamawiającego</w:t>
            </w:r>
          </w:p>
        </w:tc>
        <w:tc>
          <w:tcPr>
            <w:tcW w:w="3560" w:type="dxa"/>
          </w:tcPr>
          <w:p w14:paraId="474A386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C498DFB" w14:textId="77777777" w:rsidTr="006D66B1">
        <w:tc>
          <w:tcPr>
            <w:tcW w:w="851" w:type="dxa"/>
          </w:tcPr>
          <w:p w14:paraId="5A7A156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4.32.</w:t>
            </w:r>
          </w:p>
        </w:tc>
        <w:tc>
          <w:tcPr>
            <w:tcW w:w="5269" w:type="dxa"/>
          </w:tcPr>
          <w:p w14:paraId="1893094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Na dachu pojazdu zamontowane działko wodno-pianowe o regulowanym natężeniu przepływu min. 1600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/min (przy ciśnieniu 8 bar na wylocie działka) z wytwornicą piany ciężkiej.</w:t>
            </w:r>
          </w:p>
        </w:tc>
        <w:tc>
          <w:tcPr>
            <w:tcW w:w="4180" w:type="dxa"/>
          </w:tcPr>
          <w:p w14:paraId="5BD69C03"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532C0F08"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BB88CA6" w14:textId="77777777" w:rsidTr="006D66B1">
        <w:tc>
          <w:tcPr>
            <w:tcW w:w="851" w:type="dxa"/>
          </w:tcPr>
          <w:p w14:paraId="0CD8BB7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4.33.</w:t>
            </w:r>
          </w:p>
        </w:tc>
        <w:tc>
          <w:tcPr>
            <w:tcW w:w="5269" w:type="dxa"/>
          </w:tcPr>
          <w:p w14:paraId="719D7410" w14:textId="77777777" w:rsidR="00F6321B" w:rsidRPr="0094591B" w:rsidRDefault="00F6321B" w:rsidP="006D66B1">
            <w:pPr>
              <w:rPr>
                <w:rFonts w:ascii="Times New Roman" w:hAnsi="Times New Roman" w:cs="Times New Roman"/>
                <w:sz w:val="20"/>
                <w:szCs w:val="20"/>
              </w:rPr>
            </w:pPr>
            <w:r w:rsidRPr="0094591B">
              <w:rPr>
                <w:rFonts w:ascii="Times New Roman" w:hAnsi="Times New Roman" w:cs="Times New Roman"/>
                <w:sz w:val="20"/>
                <w:szCs w:val="20"/>
              </w:rPr>
              <w:t xml:space="preserve">Samochód wyposażony we wciągarkę o maksymalnej sile uciągu min. </w:t>
            </w:r>
            <w:r>
              <w:rPr>
                <w:rFonts w:ascii="Times New Roman" w:hAnsi="Times New Roman" w:cs="Times New Roman"/>
                <w:sz w:val="20"/>
                <w:szCs w:val="20"/>
              </w:rPr>
              <w:t>60kN</w:t>
            </w:r>
            <w:r w:rsidRPr="0094591B">
              <w:rPr>
                <w:rFonts w:ascii="Times New Roman" w:hAnsi="Times New Roman" w:cs="Times New Roman"/>
                <w:sz w:val="20"/>
                <w:szCs w:val="20"/>
              </w:rPr>
              <w:t xml:space="preserve">,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t>
            </w:r>
            <w:r w:rsidRPr="0094591B">
              <w:rPr>
                <w:rFonts w:ascii="Times New Roman" w:hAnsi="Times New Roman" w:cs="Times New Roman"/>
                <w:sz w:val="20"/>
                <w:szCs w:val="20"/>
              </w:rPr>
              <w:lastRenderedPageBreak/>
              <w:t>warunkami atmosferycznymi w czasie jazdy samochodu (osłona kompozytowa). Wyciągarka wyposażona w prowadnice rolkowe liny.</w:t>
            </w:r>
          </w:p>
          <w:p w14:paraId="407A78DB" w14:textId="77777777" w:rsidR="00F6321B" w:rsidRPr="0094591B" w:rsidRDefault="00F6321B" w:rsidP="006D66B1">
            <w:pPr>
              <w:pStyle w:val="Tekstpodstawowy"/>
              <w:rPr>
                <w:rFonts w:ascii="Times New Roman" w:hAnsi="Times New Roman"/>
                <w:color w:val="auto"/>
                <w:sz w:val="20"/>
              </w:rPr>
            </w:pPr>
            <w:r w:rsidRPr="0094591B">
              <w:rPr>
                <w:rFonts w:ascii="Times New Roman" w:hAnsi="Times New Roman"/>
                <w:b/>
                <w:color w:val="auto"/>
                <w:sz w:val="20"/>
              </w:rPr>
              <w:t>Osprzęt do wciągarki:</w:t>
            </w:r>
          </w:p>
          <w:p w14:paraId="357B4AE4" w14:textId="77777777" w:rsidR="00F6321B" w:rsidRPr="0094591B" w:rsidRDefault="00F6321B" w:rsidP="006D66B1">
            <w:pPr>
              <w:numPr>
                <w:ilvl w:val="0"/>
                <w:numId w:val="48"/>
              </w:numPr>
              <w:spacing w:after="0" w:line="240" w:lineRule="auto"/>
              <w:ind w:left="196" w:hanging="168"/>
              <w:rPr>
                <w:rFonts w:ascii="Times New Roman" w:hAnsi="Times New Roman" w:cs="Times New Roman"/>
                <w:sz w:val="20"/>
                <w:szCs w:val="20"/>
              </w:rPr>
            </w:pPr>
            <w:r w:rsidRPr="0094591B">
              <w:rPr>
                <w:rFonts w:ascii="Times New Roman" w:hAnsi="Times New Roman" w:cs="Times New Roman"/>
                <w:sz w:val="20"/>
                <w:szCs w:val="20"/>
              </w:rPr>
              <w:t xml:space="preserve">lina stalowa zakończona kauszami o wytrzymałości min </w:t>
            </w:r>
            <w:r>
              <w:rPr>
                <w:rFonts w:ascii="Times New Roman" w:hAnsi="Times New Roman" w:cs="Times New Roman"/>
                <w:sz w:val="20"/>
                <w:szCs w:val="20"/>
              </w:rPr>
              <w:t>60kN</w:t>
            </w:r>
            <w:r w:rsidRPr="0094591B">
              <w:rPr>
                <w:rFonts w:ascii="Times New Roman" w:hAnsi="Times New Roman" w:cs="Times New Roman"/>
                <w:sz w:val="20"/>
                <w:szCs w:val="20"/>
              </w:rPr>
              <w:t>, długości min. 8 m – 1szt.,</w:t>
            </w:r>
          </w:p>
          <w:p w14:paraId="55F4E4CB" w14:textId="77777777" w:rsidR="00F6321B" w:rsidRPr="0094591B" w:rsidRDefault="00F6321B" w:rsidP="006D66B1">
            <w:pPr>
              <w:pStyle w:val="Tekstpodstawowy"/>
              <w:numPr>
                <w:ilvl w:val="0"/>
                <w:numId w:val="48"/>
              </w:numPr>
              <w:ind w:left="196" w:hanging="168"/>
              <w:rPr>
                <w:rFonts w:ascii="Times New Roman" w:hAnsi="Times New Roman"/>
                <w:color w:val="auto"/>
                <w:sz w:val="20"/>
              </w:rPr>
            </w:pPr>
            <w:r w:rsidRPr="0094591B">
              <w:rPr>
                <w:rFonts w:ascii="Times New Roman" w:hAnsi="Times New Roman"/>
                <w:b/>
                <w:color w:val="auto"/>
                <w:sz w:val="20"/>
              </w:rPr>
              <w:t xml:space="preserve">szekla Ω typ BW o dopuszczalnym obciążeniu roboczym  min. </w:t>
            </w:r>
            <w:r>
              <w:rPr>
                <w:rFonts w:ascii="Times New Roman" w:hAnsi="Times New Roman"/>
                <w:b/>
                <w:color w:val="auto"/>
                <w:sz w:val="20"/>
              </w:rPr>
              <w:t>60kN</w:t>
            </w:r>
            <w:r w:rsidRPr="0094591B">
              <w:rPr>
                <w:rFonts w:ascii="Times New Roman" w:hAnsi="Times New Roman"/>
                <w:b/>
                <w:color w:val="auto"/>
                <w:sz w:val="20"/>
              </w:rPr>
              <w:t xml:space="preserve"> – 2 szt.,</w:t>
            </w:r>
          </w:p>
          <w:p w14:paraId="2EFA2307" w14:textId="77777777" w:rsidR="00F6321B" w:rsidRPr="0094591B" w:rsidRDefault="00F6321B" w:rsidP="006D66B1">
            <w:pPr>
              <w:pStyle w:val="Tekstpodstawowy"/>
              <w:numPr>
                <w:ilvl w:val="0"/>
                <w:numId w:val="48"/>
              </w:numPr>
              <w:ind w:left="196" w:hanging="168"/>
              <w:rPr>
                <w:rFonts w:ascii="Times New Roman" w:hAnsi="Times New Roman"/>
                <w:b/>
                <w:color w:val="auto"/>
                <w:sz w:val="20"/>
              </w:rPr>
            </w:pPr>
            <w:r w:rsidRPr="0094591B">
              <w:rPr>
                <w:rFonts w:ascii="Times New Roman" w:hAnsi="Times New Roman"/>
                <w:b/>
                <w:color w:val="auto"/>
                <w:sz w:val="20"/>
              </w:rPr>
              <w:t xml:space="preserve">pęto stalowe o obwodzie zamkniętym o nośności min. </w:t>
            </w:r>
            <w:r>
              <w:rPr>
                <w:rFonts w:ascii="Times New Roman" w:hAnsi="Times New Roman"/>
                <w:b/>
                <w:color w:val="auto"/>
                <w:sz w:val="20"/>
              </w:rPr>
              <w:t>60kN</w:t>
            </w:r>
            <w:r w:rsidRPr="0094591B">
              <w:rPr>
                <w:rFonts w:ascii="Times New Roman" w:hAnsi="Times New Roman"/>
                <w:b/>
                <w:color w:val="auto"/>
                <w:sz w:val="20"/>
              </w:rPr>
              <w:t xml:space="preserve"> (przy kącie 0°), długości min. 5 m – 1 szt.</w:t>
            </w:r>
          </w:p>
          <w:p w14:paraId="4D1E90DE" w14:textId="1BC48056" w:rsidR="00F6321B" w:rsidRPr="0094591B" w:rsidRDefault="00F6321B" w:rsidP="006D66B1">
            <w:pPr>
              <w:spacing w:before="20" w:after="20"/>
              <w:rPr>
                <w:rFonts w:ascii="Times New Roman" w:hAnsi="Times New Roman" w:cs="Times New Roman"/>
                <w:sz w:val="20"/>
                <w:szCs w:val="20"/>
              </w:rPr>
            </w:pPr>
          </w:p>
        </w:tc>
        <w:tc>
          <w:tcPr>
            <w:tcW w:w="4180" w:type="dxa"/>
          </w:tcPr>
          <w:p w14:paraId="28A87FDF"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633E6514"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38E86D1" w14:textId="77777777" w:rsidTr="006D66B1">
        <w:tc>
          <w:tcPr>
            <w:tcW w:w="851" w:type="dxa"/>
          </w:tcPr>
          <w:p w14:paraId="21F8BB1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4.34.</w:t>
            </w:r>
          </w:p>
        </w:tc>
        <w:tc>
          <w:tcPr>
            <w:tcW w:w="5269" w:type="dxa"/>
          </w:tcPr>
          <w:p w14:paraId="5E2DFB5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94591B">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2510AD0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0BCA864A"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3C261231" w14:textId="77777777" w:rsidTr="006D66B1">
        <w:tc>
          <w:tcPr>
            <w:tcW w:w="851" w:type="dxa"/>
          </w:tcPr>
          <w:p w14:paraId="3DD6FA2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4.35</w:t>
            </w:r>
          </w:p>
        </w:tc>
        <w:tc>
          <w:tcPr>
            <w:tcW w:w="5269" w:type="dxa"/>
            <w:shd w:val="clear" w:color="auto" w:fill="auto"/>
          </w:tcPr>
          <w:p w14:paraId="7B46CE14" w14:textId="77777777" w:rsidR="00F6321B" w:rsidRPr="0094591B" w:rsidRDefault="00F6321B" w:rsidP="006D66B1">
            <w:pPr>
              <w:spacing w:before="20" w:after="20" w:line="256" w:lineRule="auto"/>
              <w:rPr>
                <w:rFonts w:ascii="Times New Roman" w:hAnsi="Times New Roman" w:cs="Times New Roman"/>
                <w:sz w:val="20"/>
                <w:szCs w:val="20"/>
              </w:rPr>
            </w:pPr>
            <w:r w:rsidRPr="0094591B">
              <w:rPr>
                <w:rFonts w:ascii="Times New Roman" w:hAnsi="Times New Roman" w:cs="Times New Roman"/>
                <w:sz w:val="20"/>
                <w:szCs w:val="20"/>
              </w:rPr>
              <w:t xml:space="preserve">Na dachu zamontowana drabina dwuprzęsłowa z liną </w:t>
            </w:r>
            <w:r w:rsidRPr="0094591B">
              <w:rPr>
                <w:rFonts w:ascii="Times New Roman" w:hAnsi="Times New Roman" w:cs="Times New Roman"/>
                <w:sz w:val="20"/>
                <w:szCs w:val="20"/>
              </w:rPr>
              <w:br/>
              <w:t>i hamulcem typu D10W. Opuszczanie drabiny - rolkowy mechanizm opuszczający.</w:t>
            </w:r>
          </w:p>
          <w:p w14:paraId="665CCC6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111A5E11" w14:textId="77777777" w:rsidR="00F6321B" w:rsidRPr="0094591B" w:rsidRDefault="00F6321B" w:rsidP="006D66B1">
            <w:pPr>
              <w:spacing w:before="20" w:after="20"/>
              <w:rPr>
                <w:rFonts w:ascii="Times New Roman" w:hAnsi="Times New Roman" w:cs="Times New Roman"/>
                <w:b/>
                <w:bCs/>
                <w:sz w:val="20"/>
                <w:szCs w:val="20"/>
              </w:rPr>
            </w:pPr>
            <w:r w:rsidRPr="00FD3165">
              <w:rPr>
                <w:rFonts w:ascii="Times New Roman" w:hAnsi="Times New Roman" w:cs="Times New Roman"/>
                <w:b/>
                <w:bCs/>
                <w:sz w:val="20"/>
                <w:szCs w:val="20"/>
              </w:rPr>
              <w:t>Drabina zostanie dostarczona przez zamawiającego</w:t>
            </w:r>
          </w:p>
        </w:tc>
        <w:tc>
          <w:tcPr>
            <w:tcW w:w="3560" w:type="dxa"/>
          </w:tcPr>
          <w:p w14:paraId="3B977310"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3790133" w14:textId="77777777" w:rsidTr="006D66B1">
        <w:tc>
          <w:tcPr>
            <w:tcW w:w="851" w:type="dxa"/>
          </w:tcPr>
          <w:p w14:paraId="1B94B26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4.36</w:t>
            </w:r>
          </w:p>
        </w:tc>
        <w:tc>
          <w:tcPr>
            <w:tcW w:w="5269" w:type="dxa"/>
            <w:shd w:val="clear" w:color="auto" w:fill="FFFFFF" w:themeFill="background1"/>
          </w:tcPr>
          <w:p w14:paraId="328DC42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Instalacja </w:t>
            </w:r>
            <w:proofErr w:type="spellStart"/>
            <w:r w:rsidRPr="0094591B">
              <w:rPr>
                <w:rFonts w:ascii="Times New Roman" w:hAnsi="Times New Roman" w:cs="Times New Roman"/>
                <w:sz w:val="20"/>
                <w:szCs w:val="20"/>
              </w:rPr>
              <w:t>zraszaczowa</w:t>
            </w:r>
            <w:proofErr w:type="spellEnd"/>
            <w:r w:rsidRPr="0094591B">
              <w:rPr>
                <w:rFonts w:ascii="Times New Roman" w:hAnsi="Times New Roman" w:cs="Times New Roman"/>
                <w:sz w:val="20"/>
                <w:szCs w:val="20"/>
              </w:rPr>
              <w:t xml:space="preserve"> wyposażona w min. 4 zraszacze </w:t>
            </w:r>
            <w:r w:rsidRPr="0094591B">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03AB1418"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552E7CDD"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CE4657C" w14:textId="77777777" w:rsidTr="006D66B1">
        <w:tc>
          <w:tcPr>
            <w:tcW w:w="851" w:type="dxa"/>
          </w:tcPr>
          <w:p w14:paraId="042FF65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V.</w:t>
            </w:r>
          </w:p>
        </w:tc>
        <w:tc>
          <w:tcPr>
            <w:tcW w:w="5269" w:type="dxa"/>
          </w:tcPr>
          <w:p w14:paraId="3F0A485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0885F831"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168F2753" w14:textId="77777777" w:rsidR="00F6321B" w:rsidRPr="0094591B" w:rsidRDefault="00F6321B" w:rsidP="006D66B1">
            <w:pPr>
              <w:spacing w:before="20" w:after="20"/>
              <w:jc w:val="center"/>
              <w:rPr>
                <w:rFonts w:ascii="Times New Roman" w:hAnsi="Times New Roman" w:cs="Times New Roman"/>
                <w:b/>
                <w:sz w:val="20"/>
                <w:szCs w:val="20"/>
              </w:rPr>
            </w:pPr>
          </w:p>
        </w:tc>
      </w:tr>
      <w:tr w:rsidR="00F6321B" w:rsidRPr="0094591B" w14:paraId="0ABAB286" w14:textId="77777777" w:rsidTr="006D66B1">
        <w:tc>
          <w:tcPr>
            <w:tcW w:w="851" w:type="dxa"/>
          </w:tcPr>
          <w:p w14:paraId="311600B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w:t>
            </w:r>
          </w:p>
        </w:tc>
        <w:tc>
          <w:tcPr>
            <w:tcW w:w="5269" w:type="dxa"/>
            <w:shd w:val="clear" w:color="auto" w:fill="auto"/>
          </w:tcPr>
          <w:p w14:paraId="34264EF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Nadciśnieniowy aparat powietrzny zgodny z normą </w:t>
            </w:r>
            <w:r w:rsidRPr="0094591B">
              <w:rPr>
                <w:rFonts w:ascii="Times New Roman" w:hAnsi="Times New Roman" w:cs="Times New Roman"/>
                <w:bCs/>
                <w:sz w:val="20"/>
                <w:szCs w:val="20"/>
              </w:rPr>
              <w:t xml:space="preserve">PN-EN 137 </w:t>
            </w:r>
            <w:r w:rsidRPr="0094591B">
              <w:rPr>
                <w:rFonts w:ascii="Times New Roman" w:hAnsi="Times New Roman" w:cs="Times New Roman"/>
                <w:sz w:val="20"/>
                <w:szCs w:val="20"/>
              </w:rPr>
              <w:t>(lub równoważną) z butlą kompozytową o poj. min. 6,8 dm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 wraz z pokrowcem oraz maską panoramiczną zgodną z normą PN-EN 136 (lub równoważną) </w:t>
            </w:r>
            <w:r w:rsidRPr="0094591B">
              <w:rPr>
                <w:rFonts w:ascii="Times New Roman" w:hAnsi="Times New Roman" w:cs="Times New Roman"/>
                <w:sz w:val="20"/>
                <w:szCs w:val="20"/>
              </w:rPr>
              <w:br/>
            </w:r>
            <w:r w:rsidRPr="0094591B">
              <w:rPr>
                <w:rFonts w:ascii="Times New Roman" w:hAnsi="Times New Roman" w:cs="Times New Roman"/>
                <w:sz w:val="20"/>
                <w:szCs w:val="20"/>
              </w:rPr>
              <w:lastRenderedPageBreak/>
              <w:t xml:space="preserve">w komplecie z  opakowaniem transportowym z tworzywa sztucznego i zintegrowanym sygnalizatorem bezruchu, w wykonaniu dedykowanym dla straży pożarnej (szeroki pas biodrowy, wygodne i miękkie pasy </w:t>
            </w:r>
            <w:proofErr w:type="spellStart"/>
            <w:r w:rsidRPr="0094591B">
              <w:rPr>
                <w:rFonts w:ascii="Times New Roman" w:hAnsi="Times New Roman" w:cs="Times New Roman"/>
                <w:sz w:val="20"/>
                <w:szCs w:val="20"/>
              </w:rPr>
              <w:t>naramieniowe</w:t>
            </w:r>
            <w:proofErr w:type="spellEnd"/>
            <w:r w:rsidRPr="0094591B">
              <w:rPr>
                <w:rFonts w:ascii="Times New Roman" w:hAnsi="Times New Roman" w:cs="Times New Roman"/>
                <w:sz w:val="20"/>
                <w:szCs w:val="20"/>
              </w:rPr>
              <w:t>) w pełni zgodne z typem aparatów stosowanym przez Użytkownika -KPPSP Sławno (lub równoważne).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94591B">
              <w:rPr>
                <w:rFonts w:ascii="Times New Roman" w:eastAsia="Calibri" w:hAnsi="Times New Roman" w:cs="Times New Roman"/>
                <w:sz w:val="20"/>
                <w:szCs w:val="20"/>
              </w:rPr>
              <w:t>.</w:t>
            </w:r>
          </w:p>
        </w:tc>
        <w:tc>
          <w:tcPr>
            <w:tcW w:w="4180" w:type="dxa"/>
          </w:tcPr>
          <w:p w14:paraId="3CAF1A9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6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249BDEA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57AF68BE" w14:textId="77777777" w:rsidTr="006D66B1">
        <w:tc>
          <w:tcPr>
            <w:tcW w:w="851" w:type="dxa"/>
          </w:tcPr>
          <w:p w14:paraId="375F751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w:t>
            </w:r>
          </w:p>
        </w:tc>
        <w:tc>
          <w:tcPr>
            <w:tcW w:w="5269" w:type="dxa"/>
          </w:tcPr>
          <w:p w14:paraId="641B552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Zapasowe butle kompozytowe z pokrowcem do aparatów.</w:t>
            </w:r>
          </w:p>
        </w:tc>
        <w:tc>
          <w:tcPr>
            <w:tcW w:w="4180" w:type="dxa"/>
          </w:tcPr>
          <w:p w14:paraId="079ED80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73D1EE4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1837B45" w14:textId="77777777" w:rsidTr="006D66B1">
        <w:tc>
          <w:tcPr>
            <w:tcW w:w="851" w:type="dxa"/>
          </w:tcPr>
          <w:p w14:paraId="7F52358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w:t>
            </w:r>
          </w:p>
        </w:tc>
        <w:tc>
          <w:tcPr>
            <w:tcW w:w="5269" w:type="dxa"/>
          </w:tcPr>
          <w:p w14:paraId="0FDCB3E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20EF0E9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0E10B1D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F2F5DAE" w14:textId="77777777" w:rsidTr="006D66B1">
        <w:tc>
          <w:tcPr>
            <w:tcW w:w="851" w:type="dxa"/>
          </w:tcPr>
          <w:p w14:paraId="1C1CCAB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w:t>
            </w:r>
          </w:p>
        </w:tc>
        <w:tc>
          <w:tcPr>
            <w:tcW w:w="5269" w:type="dxa"/>
          </w:tcPr>
          <w:p w14:paraId="17991D8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Rękawiczki ochronne lateksowe jednorazowe.</w:t>
            </w:r>
          </w:p>
        </w:tc>
        <w:tc>
          <w:tcPr>
            <w:tcW w:w="4180" w:type="dxa"/>
          </w:tcPr>
          <w:p w14:paraId="680F92F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100 szt.</w:t>
            </w:r>
          </w:p>
        </w:tc>
        <w:tc>
          <w:tcPr>
            <w:tcW w:w="3560" w:type="dxa"/>
          </w:tcPr>
          <w:p w14:paraId="388631C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E265E6B" w14:textId="77777777" w:rsidTr="006D66B1">
        <w:tc>
          <w:tcPr>
            <w:tcW w:w="851" w:type="dxa"/>
          </w:tcPr>
          <w:p w14:paraId="2729A84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w:t>
            </w:r>
          </w:p>
        </w:tc>
        <w:tc>
          <w:tcPr>
            <w:tcW w:w="5269" w:type="dxa"/>
          </w:tcPr>
          <w:p w14:paraId="0428FA3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Linka strażacka ratownicza.</w:t>
            </w:r>
          </w:p>
        </w:tc>
        <w:tc>
          <w:tcPr>
            <w:tcW w:w="4180" w:type="dxa"/>
          </w:tcPr>
          <w:p w14:paraId="3312FA3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7A154C8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388D0EC" w14:textId="77777777" w:rsidTr="006D66B1">
        <w:tc>
          <w:tcPr>
            <w:tcW w:w="851" w:type="dxa"/>
            <w:shd w:val="clear" w:color="auto" w:fill="FFFFFF" w:themeFill="background1"/>
          </w:tcPr>
          <w:p w14:paraId="4100F45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w:t>
            </w:r>
          </w:p>
        </w:tc>
        <w:tc>
          <w:tcPr>
            <w:tcW w:w="5269" w:type="dxa"/>
            <w:shd w:val="clear" w:color="auto" w:fill="auto"/>
          </w:tcPr>
          <w:p w14:paraId="5CAA22F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proszkowa ABC min. 5 kg.</w:t>
            </w:r>
          </w:p>
        </w:tc>
        <w:tc>
          <w:tcPr>
            <w:tcW w:w="4180" w:type="dxa"/>
            <w:shd w:val="clear" w:color="auto" w:fill="auto"/>
          </w:tcPr>
          <w:p w14:paraId="060C3F8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shd w:val="clear" w:color="auto" w:fill="auto"/>
          </w:tcPr>
          <w:p w14:paraId="1EED600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6106DC87" w14:textId="77777777" w:rsidTr="006D66B1">
        <w:tc>
          <w:tcPr>
            <w:tcW w:w="851" w:type="dxa"/>
          </w:tcPr>
          <w:p w14:paraId="02C396F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w:t>
            </w:r>
          </w:p>
        </w:tc>
        <w:tc>
          <w:tcPr>
            <w:tcW w:w="5269" w:type="dxa"/>
            <w:shd w:val="clear" w:color="auto" w:fill="auto"/>
          </w:tcPr>
          <w:p w14:paraId="2482980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Gaśnica śniegowa (CO2) min.5 kg.</w:t>
            </w:r>
          </w:p>
        </w:tc>
        <w:tc>
          <w:tcPr>
            <w:tcW w:w="4180" w:type="dxa"/>
            <w:shd w:val="clear" w:color="auto" w:fill="auto"/>
          </w:tcPr>
          <w:p w14:paraId="410E534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5D9CBCE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74701E67" w14:textId="77777777" w:rsidTr="006D66B1">
        <w:tc>
          <w:tcPr>
            <w:tcW w:w="851" w:type="dxa"/>
            <w:shd w:val="clear" w:color="auto" w:fill="FFFFFF" w:themeFill="background1"/>
          </w:tcPr>
          <w:p w14:paraId="5F470A3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5.8.</w:t>
            </w:r>
          </w:p>
        </w:tc>
        <w:tc>
          <w:tcPr>
            <w:tcW w:w="5269" w:type="dxa"/>
            <w:shd w:val="clear" w:color="auto" w:fill="auto"/>
          </w:tcPr>
          <w:p w14:paraId="4360FF9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Hydronetka 10l plecakowa</w:t>
            </w:r>
          </w:p>
        </w:tc>
        <w:tc>
          <w:tcPr>
            <w:tcW w:w="4180" w:type="dxa"/>
            <w:shd w:val="clear" w:color="auto" w:fill="auto"/>
          </w:tcPr>
          <w:p w14:paraId="7B3ACCA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shd w:val="clear" w:color="auto" w:fill="auto"/>
          </w:tcPr>
          <w:p w14:paraId="19C9F95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2C3F0D5D" w14:textId="77777777" w:rsidTr="006D66B1">
        <w:tc>
          <w:tcPr>
            <w:tcW w:w="851" w:type="dxa"/>
          </w:tcPr>
          <w:p w14:paraId="0C4B496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5.9.</w:t>
            </w:r>
          </w:p>
        </w:tc>
        <w:tc>
          <w:tcPr>
            <w:tcW w:w="5269" w:type="dxa"/>
          </w:tcPr>
          <w:p w14:paraId="3F4BFB8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Koc gaśniczy.</w:t>
            </w:r>
          </w:p>
        </w:tc>
        <w:tc>
          <w:tcPr>
            <w:tcW w:w="4180" w:type="dxa"/>
          </w:tcPr>
          <w:p w14:paraId="60FCBD8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B000EA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69D9899D" w14:textId="77777777" w:rsidTr="006D66B1">
        <w:tc>
          <w:tcPr>
            <w:tcW w:w="851" w:type="dxa"/>
          </w:tcPr>
          <w:p w14:paraId="09F0637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5.10.</w:t>
            </w:r>
          </w:p>
        </w:tc>
        <w:tc>
          <w:tcPr>
            <w:tcW w:w="5269" w:type="dxa"/>
          </w:tcPr>
          <w:p w14:paraId="66243B9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42-20 ŁA z wkładką gumową </w:t>
            </w:r>
          </w:p>
          <w:p w14:paraId="170F29F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 </w:t>
            </w:r>
            <w:proofErr w:type="spellStart"/>
            <w:r w:rsidRPr="0094591B">
              <w:rPr>
                <w:rFonts w:ascii="Times New Roman" w:hAnsi="Times New Roman" w:cs="Times New Roman"/>
                <w:sz w:val="20"/>
                <w:szCs w:val="20"/>
              </w:rPr>
              <w:t>noszak</w:t>
            </w:r>
            <w:proofErr w:type="spellEnd"/>
            <w:r w:rsidRPr="0094591B">
              <w:rPr>
                <w:rFonts w:ascii="Times New Roman" w:hAnsi="Times New Roman" w:cs="Times New Roman"/>
                <w:sz w:val="20"/>
                <w:szCs w:val="20"/>
              </w:rPr>
              <w:t xml:space="preserve"> do węży tłocznych.</w:t>
            </w:r>
          </w:p>
        </w:tc>
        <w:tc>
          <w:tcPr>
            <w:tcW w:w="4180" w:type="dxa"/>
          </w:tcPr>
          <w:p w14:paraId="3BCA746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8  szt.</w:t>
            </w:r>
          </w:p>
          <w:p w14:paraId="60DF59D2" w14:textId="77777777" w:rsidR="00F6321B" w:rsidRPr="0094591B" w:rsidRDefault="00F6321B" w:rsidP="006D66B1">
            <w:pPr>
              <w:tabs>
                <w:tab w:val="left" w:pos="1095"/>
              </w:tabs>
              <w:spacing w:before="20" w:after="20"/>
              <w:rPr>
                <w:rFonts w:ascii="Times New Roman" w:hAnsi="Times New Roman" w:cs="Times New Roman"/>
                <w:sz w:val="20"/>
                <w:szCs w:val="20"/>
              </w:rPr>
            </w:pPr>
            <w:r w:rsidRPr="0094591B">
              <w:rPr>
                <w:rFonts w:ascii="Times New Roman" w:hAnsi="Times New Roman" w:cs="Times New Roman"/>
                <w:sz w:val="20"/>
                <w:szCs w:val="20"/>
              </w:rPr>
              <w:t>1 szt.</w:t>
            </w:r>
            <w:r w:rsidRPr="0094591B">
              <w:rPr>
                <w:rFonts w:ascii="Times New Roman" w:hAnsi="Times New Roman" w:cs="Times New Roman"/>
                <w:sz w:val="20"/>
                <w:szCs w:val="20"/>
              </w:rPr>
              <w:tab/>
            </w:r>
          </w:p>
        </w:tc>
        <w:tc>
          <w:tcPr>
            <w:tcW w:w="3560" w:type="dxa"/>
          </w:tcPr>
          <w:p w14:paraId="7385AA0C"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4D45A65" w14:textId="77777777" w:rsidTr="006D66B1">
        <w:tc>
          <w:tcPr>
            <w:tcW w:w="851" w:type="dxa"/>
          </w:tcPr>
          <w:p w14:paraId="5981449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5.11.</w:t>
            </w:r>
          </w:p>
        </w:tc>
        <w:tc>
          <w:tcPr>
            <w:tcW w:w="5269" w:type="dxa"/>
            <w:shd w:val="clear" w:color="auto" w:fill="auto"/>
          </w:tcPr>
          <w:p w14:paraId="4F315F0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75-20 ŁA z wkładką gumową </w:t>
            </w:r>
          </w:p>
          <w:p w14:paraId="341740E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i </w:t>
            </w:r>
            <w:proofErr w:type="spellStart"/>
            <w:r w:rsidRPr="0094591B">
              <w:rPr>
                <w:rFonts w:ascii="Times New Roman" w:hAnsi="Times New Roman" w:cs="Times New Roman"/>
                <w:sz w:val="20"/>
                <w:szCs w:val="20"/>
              </w:rPr>
              <w:t>noszak</w:t>
            </w:r>
            <w:proofErr w:type="spellEnd"/>
            <w:r w:rsidRPr="0094591B">
              <w:rPr>
                <w:rFonts w:ascii="Times New Roman" w:hAnsi="Times New Roman" w:cs="Times New Roman"/>
                <w:sz w:val="20"/>
                <w:szCs w:val="20"/>
              </w:rPr>
              <w:t xml:space="preserve"> do węży tłocznych.</w:t>
            </w:r>
          </w:p>
        </w:tc>
        <w:tc>
          <w:tcPr>
            <w:tcW w:w="4180" w:type="dxa"/>
          </w:tcPr>
          <w:p w14:paraId="7B226C1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10 szt.</w:t>
            </w:r>
          </w:p>
          <w:p w14:paraId="729A47D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3C3AD1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8675807" w14:textId="77777777" w:rsidTr="006D66B1">
        <w:tc>
          <w:tcPr>
            <w:tcW w:w="851" w:type="dxa"/>
          </w:tcPr>
          <w:p w14:paraId="019CA50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5.12.</w:t>
            </w:r>
          </w:p>
        </w:tc>
        <w:tc>
          <w:tcPr>
            <w:tcW w:w="5269" w:type="dxa"/>
          </w:tcPr>
          <w:p w14:paraId="7173598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Wąż tłoczny W 75 [5m] ŁA. </w:t>
            </w:r>
          </w:p>
        </w:tc>
        <w:tc>
          <w:tcPr>
            <w:tcW w:w="4180" w:type="dxa"/>
          </w:tcPr>
          <w:p w14:paraId="713D758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DD3260B"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436214A" w14:textId="77777777" w:rsidTr="006D66B1">
        <w:tc>
          <w:tcPr>
            <w:tcW w:w="851" w:type="dxa"/>
            <w:shd w:val="clear" w:color="auto" w:fill="FFFFFF" w:themeFill="background1"/>
          </w:tcPr>
          <w:p w14:paraId="7FA8CAD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5.13.</w:t>
            </w:r>
          </w:p>
        </w:tc>
        <w:tc>
          <w:tcPr>
            <w:tcW w:w="5269" w:type="dxa"/>
            <w:shd w:val="clear" w:color="auto" w:fill="auto"/>
          </w:tcPr>
          <w:p w14:paraId="0979E90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Wąż ssawny A-110–2500 Ł lub B-110-2500-Ł.</w:t>
            </w:r>
          </w:p>
        </w:tc>
        <w:tc>
          <w:tcPr>
            <w:tcW w:w="4180" w:type="dxa"/>
            <w:shd w:val="clear" w:color="auto" w:fill="FFFFFF" w:themeFill="background1"/>
          </w:tcPr>
          <w:p w14:paraId="24ED8C6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48313E76"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D4B4F5F" w14:textId="77777777" w:rsidTr="006D66B1">
        <w:tc>
          <w:tcPr>
            <w:tcW w:w="851" w:type="dxa"/>
          </w:tcPr>
          <w:p w14:paraId="4BA7E75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5.14.</w:t>
            </w:r>
          </w:p>
        </w:tc>
        <w:tc>
          <w:tcPr>
            <w:tcW w:w="5269" w:type="dxa"/>
          </w:tcPr>
          <w:p w14:paraId="03634EE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Smok ssawny 110 z koszem.</w:t>
            </w:r>
          </w:p>
        </w:tc>
        <w:tc>
          <w:tcPr>
            <w:tcW w:w="4180" w:type="dxa"/>
          </w:tcPr>
          <w:p w14:paraId="13D59F6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551C6FB"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EFB5BC0" w14:textId="77777777" w:rsidTr="006D66B1">
        <w:tc>
          <w:tcPr>
            <w:tcW w:w="851" w:type="dxa"/>
          </w:tcPr>
          <w:p w14:paraId="3D30AE3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5.15.</w:t>
            </w:r>
          </w:p>
        </w:tc>
        <w:tc>
          <w:tcPr>
            <w:tcW w:w="5269" w:type="dxa"/>
          </w:tcPr>
          <w:p w14:paraId="0F98C23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Motopompa pływająca.</w:t>
            </w:r>
          </w:p>
        </w:tc>
        <w:tc>
          <w:tcPr>
            <w:tcW w:w="4180" w:type="dxa"/>
          </w:tcPr>
          <w:p w14:paraId="725E5A1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tcPr>
          <w:p w14:paraId="28B410F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6D97757" w14:textId="77777777" w:rsidTr="006D66B1">
        <w:tc>
          <w:tcPr>
            <w:tcW w:w="851" w:type="dxa"/>
          </w:tcPr>
          <w:p w14:paraId="2BFB98F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5.16.</w:t>
            </w:r>
          </w:p>
        </w:tc>
        <w:tc>
          <w:tcPr>
            <w:tcW w:w="5269" w:type="dxa"/>
          </w:tcPr>
          <w:p w14:paraId="6E26EDE6" w14:textId="77777777" w:rsidR="00F6321B" w:rsidRPr="0094591B" w:rsidRDefault="00F6321B" w:rsidP="006D66B1">
            <w:pPr>
              <w:spacing w:before="20" w:after="20"/>
              <w:rPr>
                <w:rFonts w:ascii="Times New Roman" w:hAnsi="Times New Roman" w:cs="Times New Roman"/>
                <w:sz w:val="20"/>
                <w:szCs w:val="20"/>
              </w:rPr>
            </w:pPr>
            <w:proofErr w:type="spellStart"/>
            <w:r w:rsidRPr="0094591B">
              <w:rPr>
                <w:rFonts w:ascii="Times New Roman" w:hAnsi="Times New Roman" w:cs="Times New Roman"/>
                <w:sz w:val="20"/>
                <w:szCs w:val="20"/>
              </w:rPr>
              <w:t>Zasysacz</w:t>
            </w:r>
            <w:proofErr w:type="spellEnd"/>
            <w:r w:rsidRPr="0094591B">
              <w:rPr>
                <w:rFonts w:ascii="Times New Roman" w:hAnsi="Times New Roman" w:cs="Times New Roman"/>
                <w:sz w:val="20"/>
                <w:szCs w:val="20"/>
              </w:rPr>
              <w:t xml:space="preserve"> liniowy min. typ Z-2 z wężykiem.</w:t>
            </w:r>
          </w:p>
        </w:tc>
        <w:tc>
          <w:tcPr>
            <w:tcW w:w="4180" w:type="dxa"/>
          </w:tcPr>
          <w:p w14:paraId="6681920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3CC11F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2D476704" w14:textId="77777777" w:rsidTr="006D66B1">
        <w:tc>
          <w:tcPr>
            <w:tcW w:w="851" w:type="dxa"/>
          </w:tcPr>
          <w:p w14:paraId="2FC3F2D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5.17.</w:t>
            </w:r>
          </w:p>
        </w:tc>
        <w:tc>
          <w:tcPr>
            <w:tcW w:w="5269" w:type="dxa"/>
            <w:shd w:val="clear" w:color="auto" w:fill="auto"/>
          </w:tcPr>
          <w:p w14:paraId="0B47D85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Siodełko wężowe</w:t>
            </w:r>
          </w:p>
        </w:tc>
        <w:tc>
          <w:tcPr>
            <w:tcW w:w="4180" w:type="dxa"/>
          </w:tcPr>
          <w:p w14:paraId="5E43E20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D428DD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5853E700" w14:textId="77777777" w:rsidTr="006D66B1">
        <w:tc>
          <w:tcPr>
            <w:tcW w:w="851" w:type="dxa"/>
          </w:tcPr>
          <w:p w14:paraId="2747C11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5.18.</w:t>
            </w:r>
          </w:p>
        </w:tc>
        <w:tc>
          <w:tcPr>
            <w:tcW w:w="5269" w:type="dxa"/>
            <w:shd w:val="clear" w:color="auto" w:fill="auto"/>
          </w:tcPr>
          <w:p w14:paraId="06C6A75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0E0F236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p w14:paraId="75CDFBFC"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7A48DD04"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25F844FA" w14:textId="77777777" w:rsidTr="006D66B1">
        <w:tc>
          <w:tcPr>
            <w:tcW w:w="851" w:type="dxa"/>
            <w:shd w:val="clear" w:color="auto" w:fill="FFFFFF" w:themeFill="background1"/>
          </w:tcPr>
          <w:p w14:paraId="25D1D14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5.19.</w:t>
            </w:r>
          </w:p>
        </w:tc>
        <w:tc>
          <w:tcPr>
            <w:tcW w:w="5269" w:type="dxa"/>
            <w:shd w:val="clear" w:color="auto" w:fill="auto"/>
          </w:tcPr>
          <w:p w14:paraId="7D56684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Prądownica </w:t>
            </w:r>
            <w:proofErr w:type="spellStart"/>
            <w:r w:rsidRPr="0094591B">
              <w:rPr>
                <w:rFonts w:ascii="Times New Roman" w:hAnsi="Times New Roman" w:cs="Times New Roman"/>
                <w:sz w:val="20"/>
                <w:szCs w:val="20"/>
              </w:rPr>
              <w:t>wodno</w:t>
            </w:r>
            <w:proofErr w:type="spellEnd"/>
            <w:r w:rsidRPr="0094591B">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76EC7E8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musi spełniać wymagania normy PN-EN 15 182 (lub równoważne)</w:t>
            </w:r>
          </w:p>
        </w:tc>
        <w:tc>
          <w:tcPr>
            <w:tcW w:w="4180" w:type="dxa"/>
          </w:tcPr>
          <w:p w14:paraId="69BF0D8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61770A6C"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2ED7C04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0EB198D1" w14:textId="77777777" w:rsidTr="006D66B1">
        <w:tc>
          <w:tcPr>
            <w:tcW w:w="851" w:type="dxa"/>
            <w:shd w:val="clear" w:color="auto" w:fill="FFFFFF" w:themeFill="background1"/>
          </w:tcPr>
          <w:p w14:paraId="407AF4D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5.20.</w:t>
            </w:r>
          </w:p>
        </w:tc>
        <w:tc>
          <w:tcPr>
            <w:tcW w:w="5269" w:type="dxa"/>
            <w:shd w:val="clear" w:color="auto" w:fill="auto"/>
          </w:tcPr>
          <w:p w14:paraId="4810145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pianowa klasy PP - 2/15.</w:t>
            </w:r>
          </w:p>
        </w:tc>
        <w:tc>
          <w:tcPr>
            <w:tcW w:w="4180" w:type="dxa"/>
          </w:tcPr>
          <w:p w14:paraId="2BE9B3A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F9D401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79CD6AE1" w14:textId="77777777" w:rsidTr="006D66B1">
        <w:tc>
          <w:tcPr>
            <w:tcW w:w="851" w:type="dxa"/>
          </w:tcPr>
          <w:p w14:paraId="4E403C3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5.21</w:t>
            </w:r>
          </w:p>
        </w:tc>
        <w:tc>
          <w:tcPr>
            <w:tcW w:w="5269" w:type="dxa"/>
          </w:tcPr>
          <w:p w14:paraId="11526C2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110/75.</w:t>
            </w:r>
          </w:p>
        </w:tc>
        <w:tc>
          <w:tcPr>
            <w:tcW w:w="4180" w:type="dxa"/>
          </w:tcPr>
          <w:p w14:paraId="220C2F7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4886E35E"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07A50C4" w14:textId="77777777" w:rsidTr="006D66B1">
        <w:tc>
          <w:tcPr>
            <w:tcW w:w="851" w:type="dxa"/>
          </w:tcPr>
          <w:p w14:paraId="588A42D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5.22.</w:t>
            </w:r>
          </w:p>
        </w:tc>
        <w:tc>
          <w:tcPr>
            <w:tcW w:w="5269" w:type="dxa"/>
            <w:shd w:val="clear" w:color="auto" w:fill="FFFFFF" w:themeFill="background1"/>
          </w:tcPr>
          <w:p w14:paraId="4B33B4F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Przełącznik 75/52.</w:t>
            </w:r>
          </w:p>
        </w:tc>
        <w:tc>
          <w:tcPr>
            <w:tcW w:w="4180" w:type="dxa"/>
          </w:tcPr>
          <w:p w14:paraId="19B2F0D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3 szt.</w:t>
            </w:r>
          </w:p>
        </w:tc>
        <w:tc>
          <w:tcPr>
            <w:tcW w:w="3560" w:type="dxa"/>
          </w:tcPr>
          <w:p w14:paraId="00CDC139"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2391EF2" w14:textId="77777777" w:rsidTr="006D66B1">
        <w:tc>
          <w:tcPr>
            <w:tcW w:w="851" w:type="dxa"/>
          </w:tcPr>
          <w:p w14:paraId="1F795DB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5.23.</w:t>
            </w:r>
          </w:p>
        </w:tc>
        <w:tc>
          <w:tcPr>
            <w:tcW w:w="5269" w:type="dxa"/>
            <w:shd w:val="clear" w:color="auto" w:fill="FFFFFF" w:themeFill="background1"/>
          </w:tcPr>
          <w:p w14:paraId="0E0D649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Zbieracz 2x75/110.</w:t>
            </w:r>
          </w:p>
        </w:tc>
        <w:tc>
          <w:tcPr>
            <w:tcW w:w="4180" w:type="dxa"/>
          </w:tcPr>
          <w:p w14:paraId="32D8BB4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F95D5D5"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5AF26D20" w14:textId="77777777" w:rsidTr="006D66B1">
        <w:tc>
          <w:tcPr>
            <w:tcW w:w="851" w:type="dxa"/>
            <w:shd w:val="clear" w:color="auto" w:fill="FFFFFF" w:themeFill="background1"/>
          </w:tcPr>
          <w:p w14:paraId="1465309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5.24.</w:t>
            </w:r>
          </w:p>
        </w:tc>
        <w:tc>
          <w:tcPr>
            <w:tcW w:w="5269" w:type="dxa"/>
          </w:tcPr>
          <w:p w14:paraId="0904C78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kulowe 75/52-75-52.</w:t>
            </w:r>
          </w:p>
        </w:tc>
        <w:tc>
          <w:tcPr>
            <w:tcW w:w="4180" w:type="dxa"/>
          </w:tcPr>
          <w:p w14:paraId="176736E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DB1D983"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79C4FABE" w14:textId="77777777" w:rsidTr="006D66B1">
        <w:tc>
          <w:tcPr>
            <w:tcW w:w="851" w:type="dxa"/>
            <w:shd w:val="clear" w:color="auto" w:fill="FFFFFF" w:themeFill="background1"/>
          </w:tcPr>
          <w:p w14:paraId="21514C4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5.25.</w:t>
            </w:r>
          </w:p>
        </w:tc>
        <w:tc>
          <w:tcPr>
            <w:tcW w:w="5269" w:type="dxa"/>
            <w:shd w:val="clear" w:color="auto" w:fill="auto"/>
          </w:tcPr>
          <w:p w14:paraId="46E7151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Stojak hydrantowy krótki z kluczem.</w:t>
            </w:r>
          </w:p>
        </w:tc>
        <w:tc>
          <w:tcPr>
            <w:tcW w:w="4180" w:type="dxa"/>
          </w:tcPr>
          <w:p w14:paraId="2A218F3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47F113B"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3D114AB" w14:textId="77777777" w:rsidTr="006D66B1">
        <w:tc>
          <w:tcPr>
            <w:tcW w:w="851" w:type="dxa"/>
            <w:shd w:val="clear" w:color="auto" w:fill="FFFFFF" w:themeFill="background1"/>
          </w:tcPr>
          <w:p w14:paraId="14D443F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5.26.</w:t>
            </w:r>
          </w:p>
        </w:tc>
        <w:tc>
          <w:tcPr>
            <w:tcW w:w="5269" w:type="dxa"/>
          </w:tcPr>
          <w:p w14:paraId="2E3FEE7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nadziemnych.</w:t>
            </w:r>
          </w:p>
        </w:tc>
        <w:tc>
          <w:tcPr>
            <w:tcW w:w="4180" w:type="dxa"/>
          </w:tcPr>
          <w:p w14:paraId="65AB0FC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6E8873D8"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1E3B16D" w14:textId="77777777" w:rsidTr="006D66B1">
        <w:tc>
          <w:tcPr>
            <w:tcW w:w="851" w:type="dxa"/>
            <w:shd w:val="clear" w:color="auto" w:fill="FFFFFF" w:themeFill="background1"/>
          </w:tcPr>
          <w:p w14:paraId="0712868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5.27.</w:t>
            </w:r>
          </w:p>
        </w:tc>
        <w:tc>
          <w:tcPr>
            <w:tcW w:w="5269" w:type="dxa"/>
          </w:tcPr>
          <w:p w14:paraId="6CBF37B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Klucz do hydrantów podziemnych.</w:t>
            </w:r>
          </w:p>
        </w:tc>
        <w:tc>
          <w:tcPr>
            <w:tcW w:w="4180" w:type="dxa"/>
          </w:tcPr>
          <w:p w14:paraId="7ECA39E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F1D4B6F"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4746D8CB" w14:textId="77777777" w:rsidTr="006D66B1">
        <w:tc>
          <w:tcPr>
            <w:tcW w:w="851" w:type="dxa"/>
            <w:shd w:val="clear" w:color="auto" w:fill="FFFFFF" w:themeFill="background1"/>
          </w:tcPr>
          <w:p w14:paraId="671A5CB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5.28.</w:t>
            </w:r>
          </w:p>
        </w:tc>
        <w:tc>
          <w:tcPr>
            <w:tcW w:w="5269" w:type="dxa"/>
          </w:tcPr>
          <w:p w14:paraId="7964BD1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Klucze do łączników pożarniczych.</w:t>
            </w:r>
          </w:p>
        </w:tc>
        <w:tc>
          <w:tcPr>
            <w:tcW w:w="4180" w:type="dxa"/>
          </w:tcPr>
          <w:p w14:paraId="28B5F91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820A42A"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2BA3A94" w14:textId="77777777" w:rsidTr="006D66B1">
        <w:tc>
          <w:tcPr>
            <w:tcW w:w="851" w:type="dxa"/>
            <w:shd w:val="clear" w:color="auto" w:fill="FFFFFF" w:themeFill="background1"/>
          </w:tcPr>
          <w:p w14:paraId="03F7AF0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5.29.</w:t>
            </w:r>
          </w:p>
        </w:tc>
        <w:tc>
          <w:tcPr>
            <w:tcW w:w="5269" w:type="dxa"/>
            <w:shd w:val="clear" w:color="auto" w:fill="auto"/>
          </w:tcPr>
          <w:p w14:paraId="50034E4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94591B">
              <w:rPr>
                <w:rFonts w:ascii="Times New Roman" w:hAnsi="Times New Roman" w:cs="Times New Roman"/>
                <w:sz w:val="20"/>
                <w:szCs w:val="20"/>
              </w:rPr>
              <w:t>Hmax</w:t>
            </w:r>
            <w:proofErr w:type="spellEnd"/>
            <w:r w:rsidRPr="0094591B">
              <w:rPr>
                <w:rFonts w:ascii="Times New Roman" w:hAnsi="Times New Roman" w:cs="Times New Roman"/>
                <w:sz w:val="20"/>
                <w:szCs w:val="20"/>
              </w:rPr>
              <w:t>. – 20m, wydajność min. 1200l/min., stopień ochrony min. IP68 (lub równoważny)</w:t>
            </w:r>
          </w:p>
        </w:tc>
        <w:tc>
          <w:tcPr>
            <w:tcW w:w="4180" w:type="dxa"/>
          </w:tcPr>
          <w:p w14:paraId="29DDE6D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0EE583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60802B0" w14:textId="77777777" w:rsidTr="006D66B1">
        <w:tc>
          <w:tcPr>
            <w:tcW w:w="851" w:type="dxa"/>
          </w:tcPr>
          <w:p w14:paraId="0D65ED0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5.30.</w:t>
            </w:r>
          </w:p>
        </w:tc>
        <w:tc>
          <w:tcPr>
            <w:tcW w:w="5269" w:type="dxa"/>
          </w:tcPr>
          <w:p w14:paraId="1A42CDEF" w14:textId="77777777" w:rsidR="00F6321B" w:rsidRPr="0094591B" w:rsidRDefault="00F6321B" w:rsidP="006D66B1">
            <w:pPr>
              <w:rPr>
                <w:rFonts w:ascii="Times New Roman" w:hAnsi="Times New Roman" w:cs="Times New Roman"/>
                <w:sz w:val="20"/>
                <w:szCs w:val="20"/>
              </w:rPr>
            </w:pPr>
            <w:r w:rsidRPr="0094591B">
              <w:rPr>
                <w:rFonts w:ascii="Times New Roman" w:hAnsi="Times New Roman" w:cs="Times New Roman"/>
                <w:sz w:val="20"/>
                <w:szCs w:val="20"/>
              </w:rPr>
              <w:t>Klucz do pokryw kanałowych.</w:t>
            </w:r>
          </w:p>
        </w:tc>
        <w:tc>
          <w:tcPr>
            <w:tcW w:w="4180" w:type="dxa"/>
            <w:shd w:val="clear" w:color="auto" w:fill="auto"/>
          </w:tcPr>
          <w:p w14:paraId="0FE2F9A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118F6AF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51399E7D" w14:textId="77777777" w:rsidTr="006D66B1">
        <w:tc>
          <w:tcPr>
            <w:tcW w:w="851" w:type="dxa"/>
          </w:tcPr>
          <w:p w14:paraId="3C5BFC2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5.31.</w:t>
            </w:r>
          </w:p>
        </w:tc>
        <w:tc>
          <w:tcPr>
            <w:tcW w:w="5269" w:type="dxa"/>
            <w:shd w:val="clear" w:color="auto" w:fill="auto"/>
          </w:tcPr>
          <w:p w14:paraId="2FE5DC7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Mostki przejazdowe (75, 52).</w:t>
            </w:r>
          </w:p>
        </w:tc>
        <w:tc>
          <w:tcPr>
            <w:tcW w:w="4180" w:type="dxa"/>
            <w:shd w:val="clear" w:color="auto" w:fill="auto"/>
          </w:tcPr>
          <w:p w14:paraId="204832E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0CD48D3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0DB8FA18" w14:textId="77777777" w:rsidTr="006D66B1">
        <w:tc>
          <w:tcPr>
            <w:tcW w:w="851" w:type="dxa"/>
          </w:tcPr>
          <w:p w14:paraId="2A820DC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5.32.</w:t>
            </w:r>
          </w:p>
        </w:tc>
        <w:tc>
          <w:tcPr>
            <w:tcW w:w="5269" w:type="dxa"/>
          </w:tcPr>
          <w:p w14:paraId="5A5697F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75.</w:t>
            </w:r>
          </w:p>
        </w:tc>
        <w:tc>
          <w:tcPr>
            <w:tcW w:w="4180" w:type="dxa"/>
          </w:tcPr>
          <w:p w14:paraId="47113D1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7B6285E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ED7FB17" w14:textId="77777777" w:rsidTr="006D66B1">
        <w:tc>
          <w:tcPr>
            <w:tcW w:w="851" w:type="dxa"/>
          </w:tcPr>
          <w:p w14:paraId="0C5F1D4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5.33.</w:t>
            </w:r>
          </w:p>
        </w:tc>
        <w:tc>
          <w:tcPr>
            <w:tcW w:w="5269" w:type="dxa"/>
          </w:tcPr>
          <w:p w14:paraId="37F3B76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Kurtyna wodna wielkości 52.</w:t>
            </w:r>
          </w:p>
        </w:tc>
        <w:tc>
          <w:tcPr>
            <w:tcW w:w="4180" w:type="dxa"/>
          </w:tcPr>
          <w:p w14:paraId="1BCF357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7742202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7B06B867" w14:textId="77777777" w:rsidTr="006D66B1">
        <w:tc>
          <w:tcPr>
            <w:tcW w:w="851" w:type="dxa"/>
          </w:tcPr>
          <w:p w14:paraId="7EC87E7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5.34.</w:t>
            </w:r>
          </w:p>
        </w:tc>
        <w:tc>
          <w:tcPr>
            <w:tcW w:w="5269" w:type="dxa"/>
          </w:tcPr>
          <w:p w14:paraId="6CA9792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Bosak podręczny wykonany ze stali wysokoga</w:t>
            </w:r>
            <w:r w:rsidRPr="0094591B">
              <w:rPr>
                <w:rFonts w:ascii="Times New Roman" w:hAnsi="Times New Roman" w:cs="Times New Roman"/>
                <w:sz w:val="20"/>
                <w:szCs w:val="20"/>
              </w:rPr>
              <w:softHyphen/>
              <w:t>tunkowej, długość ok. 1,3 m.</w:t>
            </w:r>
          </w:p>
        </w:tc>
        <w:tc>
          <w:tcPr>
            <w:tcW w:w="4180" w:type="dxa"/>
          </w:tcPr>
          <w:p w14:paraId="3C99647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63B03C5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015D237" w14:textId="77777777" w:rsidTr="006D66B1">
        <w:tc>
          <w:tcPr>
            <w:tcW w:w="851" w:type="dxa"/>
          </w:tcPr>
          <w:p w14:paraId="4BDD447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5.35.</w:t>
            </w:r>
          </w:p>
        </w:tc>
        <w:tc>
          <w:tcPr>
            <w:tcW w:w="5269" w:type="dxa"/>
            <w:shd w:val="clear" w:color="auto" w:fill="auto"/>
          </w:tcPr>
          <w:p w14:paraId="0298B5F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Bosak lekki ogólnego przeznaczenia podręczny wykonany ze stali wysokoga</w:t>
            </w:r>
            <w:r w:rsidRPr="0094591B">
              <w:rPr>
                <w:rFonts w:ascii="Times New Roman" w:hAnsi="Times New Roman" w:cs="Times New Roman"/>
                <w:sz w:val="20"/>
                <w:szCs w:val="20"/>
              </w:rPr>
              <w:softHyphen/>
              <w:t>tunkowej, dł. ok. 4 m.</w:t>
            </w:r>
          </w:p>
        </w:tc>
        <w:tc>
          <w:tcPr>
            <w:tcW w:w="4180" w:type="dxa"/>
          </w:tcPr>
          <w:p w14:paraId="3788AC2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1421B1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56B54B6B" w14:textId="77777777" w:rsidTr="006D66B1">
        <w:tc>
          <w:tcPr>
            <w:tcW w:w="851" w:type="dxa"/>
          </w:tcPr>
          <w:p w14:paraId="502E5CC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5.36.</w:t>
            </w:r>
          </w:p>
        </w:tc>
        <w:tc>
          <w:tcPr>
            <w:tcW w:w="5269" w:type="dxa"/>
          </w:tcPr>
          <w:p w14:paraId="1DAAEFA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Łom wykonany ze stali wysokoga</w:t>
            </w:r>
            <w:r w:rsidRPr="0094591B">
              <w:rPr>
                <w:rFonts w:ascii="Times New Roman" w:hAnsi="Times New Roman" w:cs="Times New Roman"/>
                <w:sz w:val="20"/>
                <w:szCs w:val="20"/>
              </w:rPr>
              <w:softHyphen/>
              <w:t>tunkowej.</w:t>
            </w:r>
          </w:p>
        </w:tc>
        <w:tc>
          <w:tcPr>
            <w:tcW w:w="4180" w:type="dxa"/>
          </w:tcPr>
          <w:p w14:paraId="41B7AE1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3E9E371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035B6473" w14:textId="77777777" w:rsidTr="006D66B1">
        <w:tc>
          <w:tcPr>
            <w:tcW w:w="851" w:type="dxa"/>
          </w:tcPr>
          <w:p w14:paraId="041B39B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5.37.</w:t>
            </w:r>
          </w:p>
        </w:tc>
        <w:tc>
          <w:tcPr>
            <w:tcW w:w="5269" w:type="dxa"/>
          </w:tcPr>
          <w:p w14:paraId="2380EB6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Pilarka ratownicza łańcuchowa o mocy min. 4 kW w wykonaniu profesjonalnym. </w:t>
            </w:r>
          </w:p>
          <w:p w14:paraId="23D3BFC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 komplecie z dodatkowym łańcuchem  i dodatkową prowadnicą.</w:t>
            </w:r>
          </w:p>
        </w:tc>
        <w:tc>
          <w:tcPr>
            <w:tcW w:w="4180" w:type="dxa"/>
          </w:tcPr>
          <w:p w14:paraId="0D71550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p w14:paraId="4FD8445D"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36C3748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928E626" w14:textId="77777777" w:rsidTr="006D66B1">
        <w:tc>
          <w:tcPr>
            <w:tcW w:w="851" w:type="dxa"/>
          </w:tcPr>
          <w:p w14:paraId="642942B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5.38.</w:t>
            </w:r>
          </w:p>
        </w:tc>
        <w:tc>
          <w:tcPr>
            <w:tcW w:w="5269" w:type="dxa"/>
          </w:tcPr>
          <w:p w14:paraId="1DF1C73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Przecinarka w wykonaniu profesjonalnym do stali i betonu </w:t>
            </w:r>
            <w:r w:rsidRPr="0094591B">
              <w:rPr>
                <w:rFonts w:ascii="Times New Roman" w:hAnsi="Times New Roman" w:cs="Times New Roman"/>
                <w:sz w:val="20"/>
                <w:szCs w:val="20"/>
              </w:rPr>
              <w:br/>
              <w:t xml:space="preserve">o napędzie spalinowym z tarczami różnym typów (do betonu, stali, materiałów wielowarstwowych, ratownicza) </w:t>
            </w:r>
            <w:r w:rsidRPr="0094591B">
              <w:rPr>
                <w:rFonts w:ascii="Times New Roman" w:hAnsi="Times New Roman" w:cs="Times New Roman"/>
                <w:sz w:val="20"/>
                <w:szCs w:val="20"/>
              </w:rPr>
              <w:br/>
              <w:t xml:space="preserve">z możliwością cięcia na mokro. Waga urządzenia </w:t>
            </w:r>
            <w:r w:rsidRPr="0094591B">
              <w:rPr>
                <w:rFonts w:ascii="Times New Roman" w:hAnsi="Times New Roman" w:cs="Times New Roman"/>
                <w:sz w:val="20"/>
                <w:szCs w:val="20"/>
              </w:rPr>
              <w:br/>
              <w:t>(bez urządzeń tnących) - do 11kg.</w:t>
            </w:r>
          </w:p>
          <w:p w14:paraId="5F7372A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Wykonanie ergonomiczne z układem tłumienia drgań.</w:t>
            </w:r>
          </w:p>
          <w:p w14:paraId="6B03227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Urządzenie będzie dostarczone w komplecie z tarczami 350mm.</w:t>
            </w:r>
          </w:p>
        </w:tc>
        <w:tc>
          <w:tcPr>
            <w:tcW w:w="4180" w:type="dxa"/>
          </w:tcPr>
          <w:p w14:paraId="724D7A2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21551FD6"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59B3289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7D1B7862" w14:textId="77777777" w:rsidTr="006D66B1">
        <w:tc>
          <w:tcPr>
            <w:tcW w:w="851" w:type="dxa"/>
          </w:tcPr>
          <w:p w14:paraId="4112099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5.39.</w:t>
            </w:r>
          </w:p>
        </w:tc>
        <w:tc>
          <w:tcPr>
            <w:tcW w:w="5269" w:type="dxa"/>
          </w:tcPr>
          <w:p w14:paraId="6C077C4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7637FBD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CC4988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65C87F9" w14:textId="77777777" w:rsidTr="006D66B1">
        <w:tc>
          <w:tcPr>
            <w:tcW w:w="851" w:type="dxa"/>
          </w:tcPr>
          <w:p w14:paraId="21E63A8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5.40.</w:t>
            </w:r>
          </w:p>
        </w:tc>
        <w:tc>
          <w:tcPr>
            <w:tcW w:w="5269" w:type="dxa"/>
          </w:tcPr>
          <w:p w14:paraId="1860B28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Kilof wykonane ze stali narzędziowej.</w:t>
            </w:r>
          </w:p>
        </w:tc>
        <w:tc>
          <w:tcPr>
            <w:tcW w:w="4180" w:type="dxa"/>
          </w:tcPr>
          <w:p w14:paraId="50AE8CB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358F28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06DA0A7F" w14:textId="77777777" w:rsidTr="006D66B1">
        <w:tc>
          <w:tcPr>
            <w:tcW w:w="851" w:type="dxa"/>
          </w:tcPr>
          <w:p w14:paraId="76D9230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5.41.</w:t>
            </w:r>
          </w:p>
        </w:tc>
        <w:tc>
          <w:tcPr>
            <w:tcW w:w="5269" w:type="dxa"/>
          </w:tcPr>
          <w:p w14:paraId="032115D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Widły wykonane ze stali narzędziowej.</w:t>
            </w:r>
          </w:p>
        </w:tc>
        <w:tc>
          <w:tcPr>
            <w:tcW w:w="4180" w:type="dxa"/>
          </w:tcPr>
          <w:p w14:paraId="274F946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32FBF45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74E8E0A2" w14:textId="77777777" w:rsidTr="006D66B1">
        <w:tc>
          <w:tcPr>
            <w:tcW w:w="851" w:type="dxa"/>
          </w:tcPr>
          <w:p w14:paraId="75D16FE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5.42.</w:t>
            </w:r>
          </w:p>
        </w:tc>
        <w:tc>
          <w:tcPr>
            <w:tcW w:w="5269" w:type="dxa"/>
          </w:tcPr>
          <w:p w14:paraId="7EBE822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Szufla wykonana ze stali narzędziowej</w:t>
            </w:r>
          </w:p>
        </w:tc>
        <w:tc>
          <w:tcPr>
            <w:tcW w:w="4180" w:type="dxa"/>
          </w:tcPr>
          <w:p w14:paraId="6D93E39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5D8FE8F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31F23A6" w14:textId="77777777" w:rsidTr="006D66B1">
        <w:tc>
          <w:tcPr>
            <w:tcW w:w="851" w:type="dxa"/>
          </w:tcPr>
          <w:p w14:paraId="24FE9AB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5.43.</w:t>
            </w:r>
          </w:p>
        </w:tc>
        <w:tc>
          <w:tcPr>
            <w:tcW w:w="5269" w:type="dxa"/>
            <w:shd w:val="clear" w:color="auto" w:fill="auto"/>
          </w:tcPr>
          <w:p w14:paraId="56814B3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Młot 5 kg. </w:t>
            </w:r>
          </w:p>
        </w:tc>
        <w:tc>
          <w:tcPr>
            <w:tcW w:w="4180" w:type="dxa"/>
          </w:tcPr>
          <w:p w14:paraId="39308CA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690913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BCF37AB" w14:textId="77777777" w:rsidTr="006D66B1">
        <w:tc>
          <w:tcPr>
            <w:tcW w:w="851" w:type="dxa"/>
          </w:tcPr>
          <w:p w14:paraId="1CA7742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5.44.</w:t>
            </w:r>
          </w:p>
        </w:tc>
        <w:tc>
          <w:tcPr>
            <w:tcW w:w="5269" w:type="dxa"/>
          </w:tcPr>
          <w:p w14:paraId="5F1F64F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Szpadel ostry, waga do 2 kg.</w:t>
            </w:r>
          </w:p>
        </w:tc>
        <w:tc>
          <w:tcPr>
            <w:tcW w:w="4180" w:type="dxa"/>
          </w:tcPr>
          <w:p w14:paraId="52703F8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3742E16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503E8A7" w14:textId="77777777" w:rsidTr="006D66B1">
        <w:tc>
          <w:tcPr>
            <w:tcW w:w="851" w:type="dxa"/>
          </w:tcPr>
          <w:p w14:paraId="7797548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5.45.</w:t>
            </w:r>
          </w:p>
        </w:tc>
        <w:tc>
          <w:tcPr>
            <w:tcW w:w="5269" w:type="dxa"/>
            <w:shd w:val="clear" w:color="auto" w:fill="auto"/>
          </w:tcPr>
          <w:p w14:paraId="03922B0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Szczotka z włosiem sztywnym, szeroka.</w:t>
            </w:r>
          </w:p>
        </w:tc>
        <w:tc>
          <w:tcPr>
            <w:tcW w:w="4180" w:type="dxa"/>
          </w:tcPr>
          <w:p w14:paraId="1989E57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A33EC7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29E153DD" w14:textId="77777777" w:rsidTr="006D66B1">
        <w:tc>
          <w:tcPr>
            <w:tcW w:w="851" w:type="dxa"/>
          </w:tcPr>
          <w:p w14:paraId="52010A7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5.46.</w:t>
            </w:r>
          </w:p>
        </w:tc>
        <w:tc>
          <w:tcPr>
            <w:tcW w:w="5269" w:type="dxa"/>
          </w:tcPr>
          <w:p w14:paraId="0CFB28C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Topór strażacki ciężki; waga ok. 4kg, dł. ok. 100 cm.</w:t>
            </w:r>
          </w:p>
        </w:tc>
        <w:tc>
          <w:tcPr>
            <w:tcW w:w="4180" w:type="dxa"/>
          </w:tcPr>
          <w:p w14:paraId="1A5776C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874F4D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E89E175" w14:textId="77777777" w:rsidTr="006D66B1">
        <w:tc>
          <w:tcPr>
            <w:tcW w:w="851" w:type="dxa"/>
          </w:tcPr>
          <w:p w14:paraId="445B1FE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5.47.</w:t>
            </w:r>
          </w:p>
        </w:tc>
        <w:tc>
          <w:tcPr>
            <w:tcW w:w="5269" w:type="dxa"/>
          </w:tcPr>
          <w:p w14:paraId="76E29F0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Siekierka 2 kg z toporzyskiem kompozytowym </w:t>
            </w:r>
          </w:p>
        </w:tc>
        <w:tc>
          <w:tcPr>
            <w:tcW w:w="4180" w:type="dxa"/>
          </w:tcPr>
          <w:p w14:paraId="6EFABFE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24A0F95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2188871E" w14:textId="77777777" w:rsidTr="006D66B1">
        <w:tc>
          <w:tcPr>
            <w:tcW w:w="851" w:type="dxa"/>
          </w:tcPr>
          <w:p w14:paraId="1A9B2C7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5.48.</w:t>
            </w:r>
          </w:p>
        </w:tc>
        <w:tc>
          <w:tcPr>
            <w:tcW w:w="5269" w:type="dxa"/>
          </w:tcPr>
          <w:p w14:paraId="4E054E0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Łopata.</w:t>
            </w:r>
          </w:p>
        </w:tc>
        <w:tc>
          <w:tcPr>
            <w:tcW w:w="4180" w:type="dxa"/>
          </w:tcPr>
          <w:p w14:paraId="3C8E83D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2646BC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C81A9FE" w14:textId="77777777" w:rsidTr="006D66B1">
        <w:tc>
          <w:tcPr>
            <w:tcW w:w="851" w:type="dxa"/>
          </w:tcPr>
          <w:p w14:paraId="0DB4561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5.49.</w:t>
            </w:r>
          </w:p>
        </w:tc>
        <w:tc>
          <w:tcPr>
            <w:tcW w:w="5269" w:type="dxa"/>
          </w:tcPr>
          <w:p w14:paraId="5A57F2DE" w14:textId="77777777" w:rsidR="00F6321B" w:rsidRPr="0094591B" w:rsidRDefault="00F6321B" w:rsidP="006D66B1">
            <w:pPr>
              <w:spacing w:before="20" w:after="20"/>
              <w:rPr>
                <w:rFonts w:ascii="Times New Roman" w:hAnsi="Times New Roman" w:cs="Times New Roman"/>
                <w:sz w:val="20"/>
                <w:szCs w:val="20"/>
              </w:rPr>
            </w:pPr>
            <w:proofErr w:type="spellStart"/>
            <w:r w:rsidRPr="0094591B">
              <w:rPr>
                <w:rFonts w:ascii="Times New Roman" w:hAnsi="Times New Roman" w:cs="Times New Roman"/>
                <w:sz w:val="20"/>
                <w:szCs w:val="20"/>
              </w:rPr>
              <w:t>Tłumnica</w:t>
            </w:r>
            <w:proofErr w:type="spellEnd"/>
            <w:r w:rsidRPr="0094591B">
              <w:rPr>
                <w:rFonts w:ascii="Times New Roman" w:hAnsi="Times New Roman" w:cs="Times New Roman"/>
                <w:sz w:val="20"/>
                <w:szCs w:val="20"/>
              </w:rPr>
              <w:t xml:space="preserve"> (pióra metalowe, drążek aluminiowy).</w:t>
            </w:r>
          </w:p>
        </w:tc>
        <w:tc>
          <w:tcPr>
            <w:tcW w:w="4180" w:type="dxa"/>
          </w:tcPr>
          <w:p w14:paraId="7B0D1D2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4124D16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8D36753" w14:textId="77777777" w:rsidTr="006D66B1">
        <w:tc>
          <w:tcPr>
            <w:tcW w:w="851" w:type="dxa"/>
          </w:tcPr>
          <w:p w14:paraId="556345B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5.50.</w:t>
            </w:r>
          </w:p>
        </w:tc>
        <w:tc>
          <w:tcPr>
            <w:tcW w:w="5269" w:type="dxa"/>
          </w:tcPr>
          <w:p w14:paraId="5C778D5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Zestaw ratownictwa medycznego R1. </w:t>
            </w:r>
          </w:p>
        </w:tc>
        <w:tc>
          <w:tcPr>
            <w:tcW w:w="4180" w:type="dxa"/>
          </w:tcPr>
          <w:p w14:paraId="71775F4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tc>
        <w:tc>
          <w:tcPr>
            <w:tcW w:w="3560" w:type="dxa"/>
          </w:tcPr>
          <w:p w14:paraId="0B9045D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DA79951" w14:textId="77777777" w:rsidTr="006D66B1">
        <w:tc>
          <w:tcPr>
            <w:tcW w:w="851" w:type="dxa"/>
          </w:tcPr>
          <w:p w14:paraId="212FB36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5.51.</w:t>
            </w:r>
          </w:p>
        </w:tc>
        <w:tc>
          <w:tcPr>
            <w:tcW w:w="5269" w:type="dxa"/>
          </w:tcPr>
          <w:p w14:paraId="3E02E8A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Defibrylator półautomatyczny AED.</w:t>
            </w:r>
          </w:p>
        </w:tc>
        <w:tc>
          <w:tcPr>
            <w:tcW w:w="4180" w:type="dxa"/>
          </w:tcPr>
          <w:p w14:paraId="10A47E9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199A04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5842BEB7" w14:textId="77777777" w:rsidTr="006D66B1">
        <w:tc>
          <w:tcPr>
            <w:tcW w:w="851" w:type="dxa"/>
            <w:shd w:val="clear" w:color="auto" w:fill="FFFFFF" w:themeFill="background1"/>
          </w:tcPr>
          <w:p w14:paraId="31B18F1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5.52.</w:t>
            </w:r>
          </w:p>
        </w:tc>
        <w:tc>
          <w:tcPr>
            <w:tcW w:w="5269" w:type="dxa"/>
          </w:tcPr>
          <w:p w14:paraId="03CC51D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Folie czarne PCV (do przykrywania zwłok).</w:t>
            </w:r>
          </w:p>
        </w:tc>
        <w:tc>
          <w:tcPr>
            <w:tcW w:w="4180" w:type="dxa"/>
          </w:tcPr>
          <w:p w14:paraId="506B38D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4 szt.</w:t>
            </w:r>
          </w:p>
        </w:tc>
        <w:tc>
          <w:tcPr>
            <w:tcW w:w="3560" w:type="dxa"/>
          </w:tcPr>
          <w:p w14:paraId="3C710E6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E8793FD" w14:textId="77777777" w:rsidTr="006D66B1">
        <w:tc>
          <w:tcPr>
            <w:tcW w:w="851" w:type="dxa"/>
            <w:shd w:val="clear" w:color="auto" w:fill="FFFFFF" w:themeFill="background1"/>
          </w:tcPr>
          <w:p w14:paraId="139B53E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5.53</w:t>
            </w:r>
          </w:p>
        </w:tc>
        <w:tc>
          <w:tcPr>
            <w:tcW w:w="5269" w:type="dxa"/>
          </w:tcPr>
          <w:p w14:paraId="48EE0A6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Koce </w:t>
            </w:r>
            <w:proofErr w:type="spellStart"/>
            <w:r w:rsidRPr="0094591B">
              <w:rPr>
                <w:rFonts w:ascii="Times New Roman" w:hAnsi="Times New Roman" w:cs="Times New Roman"/>
                <w:sz w:val="20"/>
                <w:szCs w:val="20"/>
              </w:rPr>
              <w:t>antyhipotermiczne</w:t>
            </w:r>
            <w:proofErr w:type="spellEnd"/>
            <w:r w:rsidRPr="0094591B">
              <w:rPr>
                <w:rFonts w:ascii="Times New Roman" w:hAnsi="Times New Roman" w:cs="Times New Roman"/>
                <w:sz w:val="20"/>
                <w:szCs w:val="20"/>
              </w:rPr>
              <w:t>.</w:t>
            </w:r>
          </w:p>
        </w:tc>
        <w:tc>
          <w:tcPr>
            <w:tcW w:w="4180" w:type="dxa"/>
          </w:tcPr>
          <w:p w14:paraId="6F11CA3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18876DA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2B6737A4" w14:textId="77777777" w:rsidTr="006D66B1">
        <w:tc>
          <w:tcPr>
            <w:tcW w:w="851" w:type="dxa"/>
            <w:shd w:val="clear" w:color="auto" w:fill="FFFFFF" w:themeFill="background1"/>
          </w:tcPr>
          <w:p w14:paraId="52451A5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5.54.</w:t>
            </w:r>
          </w:p>
        </w:tc>
        <w:tc>
          <w:tcPr>
            <w:tcW w:w="5269" w:type="dxa"/>
            <w:shd w:val="clear" w:color="auto" w:fill="auto"/>
          </w:tcPr>
          <w:p w14:paraId="401055B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z PE 5l I (na mieszankę do pilarki).</w:t>
            </w:r>
          </w:p>
        </w:tc>
        <w:tc>
          <w:tcPr>
            <w:tcW w:w="4180" w:type="dxa"/>
          </w:tcPr>
          <w:p w14:paraId="4DB6479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4E474F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647E484F" w14:textId="77777777" w:rsidTr="006D66B1">
        <w:tc>
          <w:tcPr>
            <w:tcW w:w="851" w:type="dxa"/>
            <w:shd w:val="clear" w:color="auto" w:fill="FFFFFF" w:themeFill="background1"/>
          </w:tcPr>
          <w:p w14:paraId="31CE4C3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5.55.</w:t>
            </w:r>
          </w:p>
        </w:tc>
        <w:tc>
          <w:tcPr>
            <w:tcW w:w="5269" w:type="dxa"/>
          </w:tcPr>
          <w:p w14:paraId="524FD32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Kanister na paliwo 201 (paliwo do agregatu).</w:t>
            </w:r>
          </w:p>
        </w:tc>
        <w:tc>
          <w:tcPr>
            <w:tcW w:w="4180" w:type="dxa"/>
          </w:tcPr>
          <w:p w14:paraId="5B6500F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4CE4117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02EB862C" w14:textId="77777777" w:rsidTr="006D66B1">
        <w:tc>
          <w:tcPr>
            <w:tcW w:w="851" w:type="dxa"/>
            <w:shd w:val="clear" w:color="auto" w:fill="FFFFFF" w:themeFill="background1"/>
          </w:tcPr>
          <w:p w14:paraId="5BA8EF3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5.56</w:t>
            </w:r>
          </w:p>
        </w:tc>
        <w:tc>
          <w:tcPr>
            <w:tcW w:w="5269" w:type="dxa"/>
          </w:tcPr>
          <w:p w14:paraId="7AEEF09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Kliny pod koła.</w:t>
            </w:r>
          </w:p>
        </w:tc>
        <w:tc>
          <w:tcPr>
            <w:tcW w:w="4180" w:type="dxa"/>
          </w:tcPr>
          <w:p w14:paraId="3B91C81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 szt.</w:t>
            </w:r>
          </w:p>
        </w:tc>
        <w:tc>
          <w:tcPr>
            <w:tcW w:w="3560" w:type="dxa"/>
          </w:tcPr>
          <w:p w14:paraId="62B633B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F2DC048" w14:textId="77777777" w:rsidTr="006D66B1">
        <w:tc>
          <w:tcPr>
            <w:tcW w:w="851" w:type="dxa"/>
            <w:shd w:val="clear" w:color="auto" w:fill="FFFFFF" w:themeFill="background1"/>
          </w:tcPr>
          <w:p w14:paraId="2086F56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5.57</w:t>
            </w:r>
          </w:p>
        </w:tc>
        <w:tc>
          <w:tcPr>
            <w:tcW w:w="5269" w:type="dxa"/>
          </w:tcPr>
          <w:p w14:paraId="7481BC8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Przenośna akumulatorowa lampa ostrzegawcza </w:t>
            </w:r>
            <w:r w:rsidRPr="0094591B">
              <w:rPr>
                <w:rFonts w:ascii="Times New Roman" w:hAnsi="Times New Roman" w:cs="Times New Roman"/>
                <w:sz w:val="20"/>
                <w:szCs w:val="20"/>
              </w:rPr>
              <w:br/>
              <w:t>z pomarańczowym światłem błysko</w:t>
            </w:r>
            <w:r w:rsidRPr="0094591B">
              <w:rPr>
                <w:rFonts w:ascii="Times New Roman" w:hAnsi="Times New Roman" w:cs="Times New Roman"/>
                <w:sz w:val="20"/>
                <w:szCs w:val="20"/>
              </w:rPr>
              <w:softHyphen/>
              <w:t>wym.</w:t>
            </w:r>
          </w:p>
        </w:tc>
        <w:tc>
          <w:tcPr>
            <w:tcW w:w="4180" w:type="dxa"/>
          </w:tcPr>
          <w:p w14:paraId="302A496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2szt.</w:t>
            </w:r>
          </w:p>
        </w:tc>
        <w:tc>
          <w:tcPr>
            <w:tcW w:w="3560" w:type="dxa"/>
          </w:tcPr>
          <w:p w14:paraId="614FD86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44EF153" w14:textId="77777777" w:rsidTr="006D66B1">
        <w:tc>
          <w:tcPr>
            <w:tcW w:w="851" w:type="dxa"/>
            <w:shd w:val="clear" w:color="auto" w:fill="FFFFFF" w:themeFill="background1"/>
          </w:tcPr>
          <w:p w14:paraId="2936745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5.58.</w:t>
            </w:r>
          </w:p>
        </w:tc>
        <w:tc>
          <w:tcPr>
            <w:tcW w:w="5269" w:type="dxa"/>
          </w:tcPr>
          <w:p w14:paraId="2919A31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Tarcza sygnałowa.</w:t>
            </w:r>
          </w:p>
        </w:tc>
        <w:tc>
          <w:tcPr>
            <w:tcW w:w="4180" w:type="dxa"/>
          </w:tcPr>
          <w:p w14:paraId="57937F4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5085B3C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46DAFD4" w14:textId="77777777" w:rsidTr="006D66B1">
        <w:tc>
          <w:tcPr>
            <w:tcW w:w="851" w:type="dxa"/>
            <w:shd w:val="clear" w:color="auto" w:fill="FFFFFF" w:themeFill="background1"/>
          </w:tcPr>
          <w:p w14:paraId="538CC5A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5.59.</w:t>
            </w:r>
          </w:p>
        </w:tc>
        <w:tc>
          <w:tcPr>
            <w:tcW w:w="5269" w:type="dxa"/>
          </w:tcPr>
          <w:p w14:paraId="5A889DD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Stożek uliczny (składany).</w:t>
            </w:r>
          </w:p>
        </w:tc>
        <w:tc>
          <w:tcPr>
            <w:tcW w:w="4180" w:type="dxa"/>
          </w:tcPr>
          <w:p w14:paraId="461B538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6 szt.</w:t>
            </w:r>
          </w:p>
        </w:tc>
        <w:tc>
          <w:tcPr>
            <w:tcW w:w="3560" w:type="dxa"/>
          </w:tcPr>
          <w:p w14:paraId="21617FB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DB3F559" w14:textId="77777777" w:rsidTr="006D66B1">
        <w:tc>
          <w:tcPr>
            <w:tcW w:w="851" w:type="dxa"/>
            <w:shd w:val="clear" w:color="auto" w:fill="FFFFFF" w:themeFill="background1"/>
          </w:tcPr>
          <w:p w14:paraId="6EFF26C3"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5.60.</w:t>
            </w:r>
          </w:p>
        </w:tc>
        <w:tc>
          <w:tcPr>
            <w:tcW w:w="5269" w:type="dxa"/>
          </w:tcPr>
          <w:p w14:paraId="4D7F035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wentylator oddymiający zasilany elektrycznie napięciem 230V lub zasilany z wbudowanego akumulatora.</w:t>
            </w:r>
          </w:p>
          <w:p w14:paraId="1CB1292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Wentylator musi spełniać  </w:t>
            </w:r>
            <w:proofErr w:type="spellStart"/>
            <w:r w:rsidRPr="0094591B">
              <w:rPr>
                <w:rFonts w:ascii="Times New Roman" w:hAnsi="Times New Roman" w:cs="Times New Roman"/>
                <w:sz w:val="20"/>
                <w:szCs w:val="20"/>
              </w:rPr>
              <w:t>min.parametry</w:t>
            </w:r>
            <w:proofErr w:type="spellEnd"/>
            <w:r w:rsidRPr="0094591B">
              <w:rPr>
                <w:rFonts w:ascii="Times New Roman" w:hAnsi="Times New Roman" w:cs="Times New Roman"/>
                <w:sz w:val="20"/>
                <w:szCs w:val="20"/>
              </w:rPr>
              <w:t>:</w:t>
            </w:r>
          </w:p>
          <w:p w14:paraId="5384AE9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min. przepływ 24 tys. m</w:t>
            </w:r>
            <w:r w:rsidRPr="0094591B">
              <w:rPr>
                <w:rFonts w:ascii="Times New Roman" w:hAnsi="Times New Roman" w:cs="Times New Roman"/>
                <w:sz w:val="20"/>
                <w:szCs w:val="20"/>
                <w:vertAlign w:val="superscript"/>
              </w:rPr>
              <w:t>3</w:t>
            </w:r>
            <w:r w:rsidRPr="0094591B">
              <w:rPr>
                <w:rFonts w:ascii="Times New Roman" w:hAnsi="Times New Roman" w:cs="Times New Roman"/>
                <w:sz w:val="20"/>
                <w:szCs w:val="20"/>
              </w:rPr>
              <w:t xml:space="preserve">/h; </w:t>
            </w:r>
          </w:p>
          <w:p w14:paraId="242B70A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przy zasilaniu akumulatorowym – min. 20min. przy pełnym obciążeniu,</w:t>
            </w:r>
          </w:p>
          <w:p w14:paraId="318DE30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regulacja nachylenia w min. zakresie od -10 do +30 stopni,</w:t>
            </w:r>
          </w:p>
          <w:p w14:paraId="2B4A6E8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min. IP55 (lub równoważny),</w:t>
            </w:r>
          </w:p>
          <w:p w14:paraId="617E669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 waga do 25kg; </w:t>
            </w:r>
          </w:p>
        </w:tc>
        <w:tc>
          <w:tcPr>
            <w:tcW w:w="4180" w:type="dxa"/>
          </w:tcPr>
          <w:p w14:paraId="49318D6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0D09D81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7F24B811" w14:textId="77777777" w:rsidTr="006D66B1">
        <w:tc>
          <w:tcPr>
            <w:tcW w:w="851" w:type="dxa"/>
            <w:shd w:val="clear" w:color="auto" w:fill="FFFFFF" w:themeFill="background1"/>
          </w:tcPr>
          <w:p w14:paraId="0BD82F0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5.61.</w:t>
            </w:r>
          </w:p>
        </w:tc>
        <w:tc>
          <w:tcPr>
            <w:tcW w:w="5269" w:type="dxa"/>
          </w:tcPr>
          <w:p w14:paraId="7F8FDA67" w14:textId="77777777" w:rsidR="00F6321B" w:rsidRPr="0094591B" w:rsidRDefault="00F6321B" w:rsidP="006D66B1">
            <w:pPr>
              <w:spacing w:before="20" w:after="20" w:line="240" w:lineRule="auto"/>
              <w:ind w:left="34" w:hanging="34"/>
              <w:contextualSpacing/>
              <w:jc w:val="both"/>
              <w:rPr>
                <w:rFonts w:ascii="Times New Roman" w:hAnsi="Times New Roman" w:cs="Times New Roman"/>
                <w:sz w:val="20"/>
                <w:szCs w:val="20"/>
              </w:rPr>
            </w:pPr>
            <w:r w:rsidRPr="0094591B">
              <w:rPr>
                <w:rFonts w:ascii="Times New Roman" w:hAnsi="Times New Roman" w:cs="Times New Roman"/>
                <w:sz w:val="20"/>
                <w:szCs w:val="20"/>
              </w:rPr>
              <w:t>Zestaw elektrohydraulicznych narzędzi ratowniczych składający się z:</w:t>
            </w:r>
          </w:p>
          <w:p w14:paraId="4CBAA597"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Nożyce hydrauliczne z napędem elektrycznym</w:t>
            </w:r>
          </w:p>
          <w:p w14:paraId="2F6F7B95"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2E4C1EB"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Nożyce o parametrach:</w:t>
            </w:r>
          </w:p>
          <w:p w14:paraId="7CF03673"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rozwarcie ostrzy – min. 180 mm,</w:t>
            </w:r>
          </w:p>
          <w:p w14:paraId="2665D111"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min. klasa cięcia wg PN-EN 13204 - H</w:t>
            </w:r>
          </w:p>
          <w:p w14:paraId="2B12333F"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waga z akumulatorem – ok. 25 kg</w:t>
            </w:r>
          </w:p>
          <w:p w14:paraId="7444C8F5"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Zestaw akcesoriów:</w:t>
            </w:r>
          </w:p>
          <w:p w14:paraId="0DDE4D60"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244B24C8"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ładowarka elektryczna 230 V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71CEDC61"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27E95945" w14:textId="77777777" w:rsidR="00F6321B" w:rsidRPr="0094591B" w:rsidRDefault="00F6321B" w:rsidP="006D66B1">
            <w:pPr>
              <w:spacing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lastRenderedPageBreak/>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3E12726D"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64BC8893" w14:textId="77777777" w:rsidR="00F6321B" w:rsidRPr="0094591B" w:rsidRDefault="00F6321B" w:rsidP="006D66B1">
            <w:pPr>
              <w:spacing w:line="240" w:lineRule="auto"/>
              <w:contextualSpacing/>
              <w:rPr>
                <w:rFonts w:ascii="Times New Roman" w:hAnsi="Times New Roman" w:cs="Times New Roman"/>
                <w:sz w:val="20"/>
                <w:szCs w:val="20"/>
              </w:rPr>
            </w:pPr>
          </w:p>
          <w:p w14:paraId="2FD06C75" w14:textId="77777777" w:rsidR="00F6321B" w:rsidRPr="0094591B" w:rsidRDefault="00F6321B" w:rsidP="006D66B1">
            <w:pPr>
              <w:spacing w:before="20" w:after="20" w:line="240" w:lineRule="auto"/>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ramieniowy z napędem elektrycznym</w:t>
            </w:r>
          </w:p>
          <w:p w14:paraId="69DDA469"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76F93D2A"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Rozpieracz o parametrach:</w:t>
            </w:r>
          </w:p>
          <w:p w14:paraId="52AC591C"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siła rozpierania – min. 34 </w:t>
            </w:r>
            <w:proofErr w:type="spellStart"/>
            <w:r w:rsidRPr="0094591B">
              <w:rPr>
                <w:rFonts w:ascii="Times New Roman" w:hAnsi="Times New Roman" w:cs="Times New Roman"/>
                <w:sz w:val="20"/>
                <w:szCs w:val="20"/>
              </w:rPr>
              <w:t>kN</w:t>
            </w:r>
            <w:proofErr w:type="spellEnd"/>
            <w:r w:rsidRPr="0094591B">
              <w:rPr>
                <w:rFonts w:ascii="Times New Roman" w:hAnsi="Times New Roman" w:cs="Times New Roman"/>
                <w:sz w:val="20"/>
                <w:szCs w:val="20"/>
              </w:rPr>
              <w:t>,</w:t>
            </w:r>
          </w:p>
          <w:p w14:paraId="38E373E5"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rozwarcie ramion – min. 600 mm,</w:t>
            </w:r>
          </w:p>
          <w:p w14:paraId="08E1E12D"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dystans ciągnięcia – min. 440 mm,</w:t>
            </w:r>
          </w:p>
          <w:p w14:paraId="5C882BAD"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6F006BC1"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7E32B821"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ładowarka elektryczna samochodowa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7ACED547"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6BD8F868"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7DBE921B"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 nie dopuszcza się dokonywania jakichkolwiek przeróbek</w:t>
            </w:r>
          </w:p>
          <w:p w14:paraId="12F81E68"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p>
          <w:p w14:paraId="53B3345A"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Rozpieracz hydrauliczny cylindryczny z napędem</w:t>
            </w:r>
          </w:p>
          <w:p w14:paraId="1CEC3FDB"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elektrycznym</w:t>
            </w:r>
          </w:p>
          <w:p w14:paraId="2E5A8243"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Rozpieracz w systemie bez węży hydraulicznych, jednotłokowy . Montaż akumulatora </w:t>
            </w:r>
            <w:r w:rsidRPr="0094591B">
              <w:rPr>
                <w:rFonts w:ascii="Times New Roman" w:hAnsi="Times New Roman" w:cs="Times New Roman"/>
                <w:sz w:val="20"/>
                <w:szCs w:val="20"/>
              </w:rPr>
              <w:br/>
              <w:t>w komorze zapewniający brak wypięcia się baterii podczas przypadkowego uderzenia urządzenia w przeszkodę. Rozpieracz o parametrach:</w:t>
            </w:r>
          </w:p>
          <w:p w14:paraId="614405AD"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skok tłoka – min. 360 mm,</w:t>
            </w:r>
          </w:p>
          <w:p w14:paraId="099AA6AD"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siła rozpierania – min. 100 </w:t>
            </w:r>
            <w:proofErr w:type="spellStart"/>
            <w:r w:rsidRPr="0094591B">
              <w:rPr>
                <w:rFonts w:ascii="Times New Roman" w:hAnsi="Times New Roman" w:cs="Times New Roman"/>
                <w:sz w:val="20"/>
                <w:szCs w:val="20"/>
              </w:rPr>
              <w:t>kN</w:t>
            </w:r>
            <w:proofErr w:type="spellEnd"/>
            <w:r w:rsidRPr="0094591B">
              <w:rPr>
                <w:rFonts w:ascii="Times New Roman" w:hAnsi="Times New Roman" w:cs="Times New Roman"/>
                <w:sz w:val="20"/>
                <w:szCs w:val="20"/>
              </w:rPr>
              <w:t>,</w:t>
            </w:r>
          </w:p>
          <w:p w14:paraId="0CF8F2BF"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stanie złożonym – max. 542 mm,</w:t>
            </w:r>
          </w:p>
          <w:p w14:paraId="45855032"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długość w stanie rozłożonym – min. 900 mm,</w:t>
            </w:r>
          </w:p>
          <w:p w14:paraId="26625A98"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Zestaw akcesoriów:</w:t>
            </w:r>
          </w:p>
          <w:p w14:paraId="263A3730"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zasilacz 230 V z przewodem o długości min. 5 m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2263E83B"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ładowarka elektryczna samochodowa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6DD0F752"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lastRenderedPageBreak/>
              <w:t xml:space="preserve">- pasek na ramię – 1 </w:t>
            </w:r>
            <w:proofErr w:type="spellStart"/>
            <w:r w:rsidRPr="0094591B">
              <w:rPr>
                <w:rFonts w:ascii="Times New Roman" w:hAnsi="Times New Roman" w:cs="Times New Roman"/>
                <w:sz w:val="20"/>
                <w:szCs w:val="20"/>
              </w:rPr>
              <w:t>szt</w:t>
            </w:r>
            <w:proofErr w:type="spellEnd"/>
            <w:r w:rsidRPr="0094591B">
              <w:rPr>
                <w:rFonts w:ascii="Times New Roman" w:hAnsi="Times New Roman" w:cs="Times New Roman"/>
                <w:sz w:val="20"/>
                <w:szCs w:val="20"/>
              </w:rPr>
              <w:t>,</w:t>
            </w:r>
          </w:p>
          <w:p w14:paraId="04AD0778"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 akumulator </w:t>
            </w:r>
            <w:proofErr w:type="spellStart"/>
            <w:r w:rsidRPr="0094591B">
              <w:rPr>
                <w:rFonts w:ascii="Times New Roman" w:hAnsi="Times New Roman" w:cs="Times New Roman"/>
                <w:sz w:val="20"/>
                <w:szCs w:val="20"/>
              </w:rPr>
              <w:t>litowo</w:t>
            </w:r>
            <w:proofErr w:type="spellEnd"/>
            <w:r w:rsidRPr="0094591B">
              <w:rPr>
                <w:rFonts w:ascii="Times New Roman" w:hAnsi="Times New Roman" w:cs="Times New Roman"/>
                <w:sz w:val="20"/>
                <w:szCs w:val="20"/>
              </w:rPr>
              <w:t xml:space="preserve"> – jonowy  ze wskaźnikiem naładowania – 2 </w:t>
            </w:r>
            <w:proofErr w:type="spellStart"/>
            <w:r w:rsidRPr="0094591B">
              <w:rPr>
                <w:rFonts w:ascii="Times New Roman" w:hAnsi="Times New Roman" w:cs="Times New Roman"/>
                <w:sz w:val="20"/>
                <w:szCs w:val="20"/>
              </w:rPr>
              <w:t>szt</w:t>
            </w:r>
            <w:proofErr w:type="spellEnd"/>
          </w:p>
          <w:p w14:paraId="7D0431AD"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Nie dopuszcza się dokonywania jakichkolwiek przeróbek.</w:t>
            </w:r>
          </w:p>
          <w:p w14:paraId="24F2A4B3"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p>
          <w:p w14:paraId="0BA51B68"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Mata na narzędzia – 1 szt.</w:t>
            </w:r>
          </w:p>
          <w:p w14:paraId="581916FB"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p>
          <w:p w14:paraId="55938FD9"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Piła do wycinania szyby klejonych – 1 szt.</w:t>
            </w:r>
          </w:p>
          <w:p w14:paraId="19024A8E"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Wybijak do szyb hartowanych – 1 szt.</w:t>
            </w:r>
          </w:p>
          <w:p w14:paraId="07F2F172"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p>
          <w:p w14:paraId="0E255D50" w14:textId="77777777" w:rsidR="00F6321B" w:rsidRPr="0094591B" w:rsidRDefault="00F6321B" w:rsidP="006D66B1">
            <w:pPr>
              <w:spacing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 xml:space="preserve">Wspornik progowy samoblokujący się w każdym miejscu na progu, bez konieczności </w:t>
            </w:r>
          </w:p>
          <w:p w14:paraId="4A7970B2"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r w:rsidRPr="0094591B">
              <w:rPr>
                <w:rFonts w:ascii="Times New Roman" w:hAnsi="Times New Roman" w:cs="Times New Roman"/>
                <w:sz w:val="20"/>
                <w:szCs w:val="20"/>
              </w:rPr>
              <w:t>opierania się o słupek – 1 szt.</w:t>
            </w:r>
          </w:p>
          <w:p w14:paraId="2FE54411" w14:textId="77777777" w:rsidR="00F6321B" w:rsidRPr="0094591B" w:rsidRDefault="00F6321B" w:rsidP="006D66B1">
            <w:pPr>
              <w:spacing w:before="20" w:after="20" w:line="240" w:lineRule="auto"/>
              <w:ind w:left="213" w:hanging="213"/>
              <w:contextualSpacing/>
              <w:jc w:val="both"/>
              <w:rPr>
                <w:rFonts w:ascii="Times New Roman" w:hAnsi="Times New Roman" w:cs="Times New Roman"/>
                <w:sz w:val="20"/>
                <w:szCs w:val="20"/>
              </w:rPr>
            </w:pPr>
          </w:p>
          <w:p w14:paraId="09710D21"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Łańcuchy ratownicze do rozpieracza ramieniowego – 1 szt.</w:t>
            </w:r>
          </w:p>
          <w:p w14:paraId="5111735E" w14:textId="77777777" w:rsidR="00F6321B" w:rsidRPr="0094591B" w:rsidRDefault="00F6321B" w:rsidP="006D66B1">
            <w:pPr>
              <w:spacing w:before="20" w:after="20" w:line="240" w:lineRule="auto"/>
              <w:contextualSpacing/>
              <w:rPr>
                <w:rFonts w:ascii="Times New Roman" w:hAnsi="Times New Roman" w:cs="Times New Roman"/>
                <w:sz w:val="20"/>
                <w:szCs w:val="20"/>
              </w:rPr>
            </w:pPr>
          </w:p>
          <w:p w14:paraId="2583C8D3" w14:textId="77777777" w:rsidR="00F6321B" w:rsidRPr="0094591B" w:rsidRDefault="00F6321B" w:rsidP="006D66B1">
            <w:pPr>
              <w:spacing w:before="20" w:after="20" w:line="240" w:lineRule="auto"/>
              <w:contextualSpacing/>
              <w:rPr>
                <w:rFonts w:ascii="Times New Roman" w:hAnsi="Times New Roman" w:cs="Times New Roman"/>
                <w:sz w:val="20"/>
                <w:szCs w:val="20"/>
              </w:rPr>
            </w:pPr>
            <w:r w:rsidRPr="0094591B">
              <w:rPr>
                <w:rFonts w:ascii="Times New Roman" w:hAnsi="Times New Roman" w:cs="Times New Roman"/>
                <w:sz w:val="20"/>
                <w:szCs w:val="20"/>
              </w:rPr>
              <w:t>Narzędzia hydrauliczne mocowane na wysuwanej tacy.</w:t>
            </w:r>
          </w:p>
        </w:tc>
        <w:tc>
          <w:tcPr>
            <w:tcW w:w="4180" w:type="dxa"/>
          </w:tcPr>
          <w:p w14:paraId="4BBBFAC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w:t>
            </w:r>
            <w:proofErr w:type="spellStart"/>
            <w:r w:rsidRPr="0094591B">
              <w:rPr>
                <w:rFonts w:ascii="Times New Roman" w:hAnsi="Times New Roman" w:cs="Times New Roman"/>
                <w:sz w:val="20"/>
                <w:szCs w:val="20"/>
              </w:rPr>
              <w:t>kpl</w:t>
            </w:r>
            <w:proofErr w:type="spellEnd"/>
            <w:r w:rsidRPr="0094591B">
              <w:rPr>
                <w:rFonts w:ascii="Times New Roman" w:hAnsi="Times New Roman" w:cs="Times New Roman"/>
                <w:sz w:val="20"/>
                <w:szCs w:val="20"/>
              </w:rPr>
              <w:t>.</w:t>
            </w:r>
          </w:p>
          <w:p w14:paraId="05917480"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382F06CD"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15DD12DA" w14:textId="77777777" w:rsidTr="006D66B1">
        <w:tc>
          <w:tcPr>
            <w:tcW w:w="851" w:type="dxa"/>
            <w:shd w:val="clear" w:color="auto" w:fill="FFFFFF" w:themeFill="background1"/>
          </w:tcPr>
          <w:p w14:paraId="3EB65CF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lastRenderedPageBreak/>
              <w:t>5.62.</w:t>
            </w:r>
          </w:p>
        </w:tc>
        <w:tc>
          <w:tcPr>
            <w:tcW w:w="5269" w:type="dxa"/>
          </w:tcPr>
          <w:p w14:paraId="75191BB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Koło ratunkowe okrągłe, wykonane z polietylenu, z linką, umocowaną wokół koła. </w:t>
            </w:r>
          </w:p>
        </w:tc>
        <w:tc>
          <w:tcPr>
            <w:tcW w:w="4180" w:type="dxa"/>
          </w:tcPr>
          <w:p w14:paraId="5F4906D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p w14:paraId="0F98F593"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7A11BF1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C534F50" w14:textId="77777777" w:rsidTr="006D66B1">
        <w:tc>
          <w:tcPr>
            <w:tcW w:w="851" w:type="dxa"/>
            <w:shd w:val="clear" w:color="auto" w:fill="FFFFFF" w:themeFill="background1"/>
          </w:tcPr>
          <w:p w14:paraId="5D28F6E8"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5.63.</w:t>
            </w:r>
          </w:p>
        </w:tc>
        <w:tc>
          <w:tcPr>
            <w:tcW w:w="5269" w:type="dxa"/>
          </w:tcPr>
          <w:p w14:paraId="0795079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Lanca mgłowa przebiciowa do gaszenia pożarów wewnętrznych z akcesoriami o następujących parametrach:</w:t>
            </w:r>
          </w:p>
          <w:p w14:paraId="7B50CF2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Lanca gaśnicza prosta o długości min. 700mm i wydajności min. 260l/min. (dla głowicy do ataku). Przyłącze </w:t>
            </w:r>
            <w:proofErr w:type="spellStart"/>
            <w:r w:rsidRPr="0094591B">
              <w:rPr>
                <w:rFonts w:ascii="Times New Roman" w:hAnsi="Times New Roman" w:cs="Times New Roman"/>
                <w:sz w:val="20"/>
                <w:szCs w:val="20"/>
              </w:rPr>
              <w:t>Storz</w:t>
            </w:r>
            <w:proofErr w:type="spellEnd"/>
            <w:r w:rsidRPr="0094591B">
              <w:rPr>
                <w:rFonts w:ascii="Times New Roman" w:hAnsi="Times New Roman" w:cs="Times New Roman"/>
                <w:sz w:val="20"/>
                <w:szCs w:val="20"/>
              </w:rPr>
              <w:t xml:space="preserve"> C (52).</w:t>
            </w:r>
          </w:p>
          <w:p w14:paraId="6627AD7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Zestaw składa się z:</w:t>
            </w:r>
            <w:r w:rsidRPr="0094591B">
              <w:rPr>
                <w:rFonts w:ascii="Times New Roman" w:hAnsi="Times New Roman" w:cs="Times New Roman"/>
                <w:sz w:val="20"/>
                <w:szCs w:val="20"/>
              </w:rPr>
              <w:br/>
              <w:t>- lancy gaśniczej (bez głowic),</w:t>
            </w:r>
            <w:r w:rsidRPr="0094591B">
              <w:rPr>
                <w:rFonts w:ascii="Times New Roman" w:hAnsi="Times New Roman" w:cs="Times New Roman"/>
                <w:sz w:val="20"/>
                <w:szCs w:val="20"/>
              </w:rPr>
              <w:br/>
              <w:t>- głowicy do ataku,</w:t>
            </w:r>
            <w:r w:rsidRPr="0094591B">
              <w:rPr>
                <w:rFonts w:ascii="Times New Roman" w:hAnsi="Times New Roman" w:cs="Times New Roman"/>
                <w:sz w:val="20"/>
                <w:szCs w:val="20"/>
              </w:rPr>
              <w:br/>
              <w:t>- głowicy do obrony,</w:t>
            </w:r>
            <w:r w:rsidRPr="0094591B">
              <w:rPr>
                <w:rFonts w:ascii="Times New Roman" w:hAnsi="Times New Roman" w:cs="Times New Roman"/>
                <w:sz w:val="20"/>
                <w:szCs w:val="20"/>
              </w:rPr>
              <w:br/>
              <w:t>- zaworu kulowego,</w:t>
            </w:r>
            <w:r w:rsidRPr="0094591B">
              <w:rPr>
                <w:rFonts w:ascii="Times New Roman" w:hAnsi="Times New Roman" w:cs="Times New Roman"/>
                <w:sz w:val="20"/>
                <w:szCs w:val="20"/>
              </w:rPr>
              <w:br/>
              <w:t>- klucza do głowic.</w:t>
            </w:r>
          </w:p>
        </w:tc>
        <w:tc>
          <w:tcPr>
            <w:tcW w:w="4180" w:type="dxa"/>
          </w:tcPr>
          <w:p w14:paraId="1B374F6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p w14:paraId="33ED1435"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292CF22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2FAE25D7" w14:textId="77777777" w:rsidTr="006D66B1">
        <w:tc>
          <w:tcPr>
            <w:tcW w:w="851" w:type="dxa"/>
            <w:shd w:val="clear" w:color="auto" w:fill="FFFFFF" w:themeFill="background1"/>
          </w:tcPr>
          <w:p w14:paraId="631674E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5.65.</w:t>
            </w:r>
          </w:p>
        </w:tc>
        <w:tc>
          <w:tcPr>
            <w:tcW w:w="5269" w:type="dxa"/>
          </w:tcPr>
          <w:p w14:paraId="6F9058C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0FAB8CD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tcPr>
          <w:p w14:paraId="4347AC6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27AA23B" w14:textId="77777777" w:rsidTr="006D66B1">
        <w:tc>
          <w:tcPr>
            <w:tcW w:w="851" w:type="dxa"/>
            <w:shd w:val="clear" w:color="auto" w:fill="FFFFFF" w:themeFill="background1"/>
          </w:tcPr>
          <w:p w14:paraId="46EE7FF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5.68.</w:t>
            </w:r>
          </w:p>
        </w:tc>
        <w:tc>
          <w:tcPr>
            <w:tcW w:w="5269" w:type="dxa"/>
          </w:tcPr>
          <w:p w14:paraId="46AF54C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Wytwornico – prądownica pianowa ze zbiornikiem na środek pianotwórczy o min. parametrach:</w:t>
            </w:r>
          </w:p>
          <w:p w14:paraId="4F537B4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przyłącze 52 (</w:t>
            </w:r>
            <w:proofErr w:type="spellStart"/>
            <w:r w:rsidRPr="0094591B">
              <w:rPr>
                <w:rFonts w:ascii="Times New Roman" w:hAnsi="Times New Roman" w:cs="Times New Roman"/>
                <w:sz w:val="20"/>
                <w:szCs w:val="20"/>
              </w:rPr>
              <w:t>storz</w:t>
            </w:r>
            <w:proofErr w:type="spellEnd"/>
            <w:r w:rsidRPr="0094591B">
              <w:rPr>
                <w:rFonts w:ascii="Times New Roman" w:hAnsi="Times New Roman" w:cs="Times New Roman"/>
                <w:sz w:val="20"/>
                <w:szCs w:val="20"/>
              </w:rPr>
              <w:t xml:space="preserve"> C),</w:t>
            </w:r>
          </w:p>
          <w:p w14:paraId="50AC523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zbiornik min. 2 l</w:t>
            </w:r>
          </w:p>
          <w:p w14:paraId="7DDAED8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możliwość dozowania stężeń,</w:t>
            </w:r>
          </w:p>
          <w:p w14:paraId="52D672C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wydajność min. 75 l/min przy ciśnieniu 6 bar,</w:t>
            </w:r>
          </w:p>
          <w:p w14:paraId="07FE6BD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podawania piany średniej i ciężkiej,</w:t>
            </w:r>
          </w:p>
        </w:tc>
        <w:tc>
          <w:tcPr>
            <w:tcW w:w="4180" w:type="dxa"/>
          </w:tcPr>
          <w:p w14:paraId="467C5413"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w:t>
            </w:r>
            <w:proofErr w:type="spellStart"/>
            <w:r w:rsidRPr="0094591B">
              <w:rPr>
                <w:rFonts w:ascii="Times New Roman" w:hAnsi="Times New Roman" w:cs="Times New Roman"/>
                <w:sz w:val="20"/>
                <w:szCs w:val="20"/>
              </w:rPr>
              <w:t>kpl</w:t>
            </w:r>
            <w:proofErr w:type="spellEnd"/>
          </w:p>
        </w:tc>
        <w:tc>
          <w:tcPr>
            <w:tcW w:w="3560" w:type="dxa"/>
          </w:tcPr>
          <w:p w14:paraId="2AB23A7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85CB652" w14:textId="77777777" w:rsidTr="006D66B1">
        <w:tc>
          <w:tcPr>
            <w:tcW w:w="851" w:type="dxa"/>
            <w:shd w:val="clear" w:color="auto" w:fill="FFFFFF" w:themeFill="background1"/>
          </w:tcPr>
          <w:p w14:paraId="05AE7C9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5.69.</w:t>
            </w:r>
          </w:p>
        </w:tc>
        <w:tc>
          <w:tcPr>
            <w:tcW w:w="5269" w:type="dxa"/>
          </w:tcPr>
          <w:p w14:paraId="11EE677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Przenośny akumulatorowy zestaw oświetleniowy o min. parametrach:</w:t>
            </w:r>
          </w:p>
          <w:p w14:paraId="0203824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czas pracy 4 godziny na pełnej mocy,</w:t>
            </w:r>
          </w:p>
          <w:p w14:paraId="5BA93C3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źródło światła diody LED,</w:t>
            </w:r>
          </w:p>
          <w:p w14:paraId="0678488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strumień świetlny min. 5000 lm,</w:t>
            </w:r>
          </w:p>
          <w:p w14:paraId="4F832A2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stopień ochrony IP 67 (lub równoważny),</w:t>
            </w:r>
          </w:p>
          <w:p w14:paraId="75F4DC1A"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możliwość regulacji strumienia świetlnego,</w:t>
            </w:r>
          </w:p>
          <w:p w14:paraId="4DACCBA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urządzenie z ruchoma głowicą i wbudowanym masztem o długości min. 1,5m</w:t>
            </w:r>
          </w:p>
          <w:p w14:paraId="790DA96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waga do 12 kg,</w:t>
            </w:r>
          </w:p>
          <w:p w14:paraId="1C287ED4"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zestaw ładowany z instalacji samochodu; montaż w zabudowie pojazdu.</w:t>
            </w:r>
          </w:p>
        </w:tc>
        <w:tc>
          <w:tcPr>
            <w:tcW w:w="4180" w:type="dxa"/>
          </w:tcPr>
          <w:p w14:paraId="58965DA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B9403A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62052FC0" w14:textId="77777777" w:rsidTr="006D66B1">
        <w:tc>
          <w:tcPr>
            <w:tcW w:w="851" w:type="dxa"/>
            <w:shd w:val="clear" w:color="auto" w:fill="FFFFFF" w:themeFill="background1"/>
          </w:tcPr>
          <w:p w14:paraId="37CB386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5.70.</w:t>
            </w:r>
          </w:p>
        </w:tc>
        <w:tc>
          <w:tcPr>
            <w:tcW w:w="5269" w:type="dxa"/>
            <w:shd w:val="clear" w:color="auto" w:fill="auto"/>
          </w:tcPr>
          <w:p w14:paraId="0A3FFF1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Węże tłoczne W 25-20 ŁA </w:t>
            </w:r>
          </w:p>
        </w:tc>
        <w:tc>
          <w:tcPr>
            <w:tcW w:w="4180" w:type="dxa"/>
          </w:tcPr>
          <w:p w14:paraId="542910BB"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20 szt. ; wykonać mocowanie dla 6 odcinków węża</w:t>
            </w:r>
          </w:p>
        </w:tc>
        <w:tc>
          <w:tcPr>
            <w:tcW w:w="3560" w:type="dxa"/>
          </w:tcPr>
          <w:p w14:paraId="4673C2CE"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20F18D99" w14:textId="77777777" w:rsidTr="006D66B1">
        <w:tc>
          <w:tcPr>
            <w:tcW w:w="851" w:type="dxa"/>
            <w:shd w:val="clear" w:color="auto" w:fill="FFFFFF" w:themeFill="background1"/>
          </w:tcPr>
          <w:p w14:paraId="7C05CD8F"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5.71.</w:t>
            </w:r>
          </w:p>
        </w:tc>
        <w:tc>
          <w:tcPr>
            <w:tcW w:w="5269" w:type="dxa"/>
          </w:tcPr>
          <w:p w14:paraId="05ABEDF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Rozdzielacz kulowy 52/25-52-25</w:t>
            </w:r>
          </w:p>
        </w:tc>
        <w:tc>
          <w:tcPr>
            <w:tcW w:w="4180" w:type="dxa"/>
          </w:tcPr>
          <w:p w14:paraId="2FD52939"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1 szt.</w:t>
            </w:r>
          </w:p>
        </w:tc>
        <w:tc>
          <w:tcPr>
            <w:tcW w:w="3560" w:type="dxa"/>
          </w:tcPr>
          <w:p w14:paraId="1F9B394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D2A7F4A" w14:textId="77777777" w:rsidTr="006D66B1">
        <w:tc>
          <w:tcPr>
            <w:tcW w:w="851" w:type="dxa"/>
          </w:tcPr>
          <w:p w14:paraId="6DD1E585"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5.72.</w:t>
            </w:r>
          </w:p>
        </w:tc>
        <w:tc>
          <w:tcPr>
            <w:tcW w:w="5269" w:type="dxa"/>
          </w:tcPr>
          <w:p w14:paraId="285F0F5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Prądownica wodna typu Turbo W - 25</w:t>
            </w:r>
          </w:p>
        </w:tc>
        <w:tc>
          <w:tcPr>
            <w:tcW w:w="4180" w:type="dxa"/>
          </w:tcPr>
          <w:p w14:paraId="61DC1EF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2 szt. </w:t>
            </w:r>
          </w:p>
        </w:tc>
        <w:tc>
          <w:tcPr>
            <w:tcW w:w="3560" w:type="dxa"/>
          </w:tcPr>
          <w:p w14:paraId="549E04C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ECD93D9" w14:textId="77777777" w:rsidTr="006D66B1">
        <w:tc>
          <w:tcPr>
            <w:tcW w:w="851" w:type="dxa"/>
            <w:shd w:val="clear" w:color="auto" w:fill="FFFFFF" w:themeFill="background1"/>
          </w:tcPr>
          <w:p w14:paraId="726225C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5.73</w:t>
            </w:r>
          </w:p>
        </w:tc>
        <w:tc>
          <w:tcPr>
            <w:tcW w:w="5269" w:type="dxa"/>
            <w:shd w:val="clear" w:color="auto" w:fill="auto"/>
          </w:tcPr>
          <w:p w14:paraId="3A5032B6" w14:textId="77777777" w:rsidR="00F6321B" w:rsidRPr="0094591B" w:rsidRDefault="00F6321B" w:rsidP="006D66B1">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31B64DDB" w14:textId="77777777" w:rsidR="00F6321B" w:rsidRPr="0094591B" w:rsidRDefault="00F6321B" w:rsidP="006D66B1">
            <w:pPr>
              <w:contextualSpacing/>
              <w:rPr>
                <w:rFonts w:ascii="Times New Roman" w:hAnsi="Times New Roman" w:cs="Times New Roman"/>
                <w:sz w:val="20"/>
                <w:szCs w:val="20"/>
              </w:rPr>
            </w:pPr>
            <w:r w:rsidRPr="0094591B">
              <w:rPr>
                <w:rFonts w:ascii="Times New Roman" w:hAnsi="Times New Roman" w:cs="Times New Roman"/>
                <w:sz w:val="20"/>
                <w:szCs w:val="20"/>
              </w:rPr>
              <w:t>- worek/plecak transportowy,</w:t>
            </w:r>
          </w:p>
          <w:p w14:paraId="39D586F4" w14:textId="77777777" w:rsidR="00F6321B" w:rsidRPr="0094591B" w:rsidRDefault="00F6321B" w:rsidP="006D66B1">
            <w:pPr>
              <w:contextualSpacing/>
              <w:rPr>
                <w:rFonts w:ascii="Times New Roman" w:hAnsi="Times New Roman" w:cs="Times New Roman"/>
                <w:sz w:val="20"/>
                <w:szCs w:val="20"/>
              </w:rPr>
            </w:pPr>
            <w:r w:rsidRPr="0094591B">
              <w:rPr>
                <w:rFonts w:ascii="Times New Roman" w:hAnsi="Times New Roman" w:cs="Times New Roman"/>
                <w:sz w:val="20"/>
                <w:szCs w:val="20"/>
              </w:rPr>
              <w:t>- lina statyczna 50m – 10mm dedykowana do ratownictwa,</w:t>
            </w:r>
          </w:p>
          <w:p w14:paraId="4FA7018D" w14:textId="77777777" w:rsidR="00F6321B" w:rsidRPr="0094591B" w:rsidRDefault="00F6321B" w:rsidP="006D66B1">
            <w:pPr>
              <w:contextualSpacing/>
              <w:rPr>
                <w:rFonts w:ascii="Times New Roman" w:hAnsi="Times New Roman" w:cs="Times New Roman"/>
                <w:sz w:val="20"/>
                <w:szCs w:val="20"/>
              </w:rPr>
            </w:pPr>
            <w:r w:rsidRPr="0094591B">
              <w:rPr>
                <w:rFonts w:ascii="Times New Roman" w:hAnsi="Times New Roman" w:cs="Times New Roman"/>
                <w:sz w:val="20"/>
                <w:szCs w:val="20"/>
              </w:rPr>
              <w:t>- taśma stanowiskowa min. 120 cm-10szt.,</w:t>
            </w:r>
          </w:p>
          <w:p w14:paraId="54F35FEE" w14:textId="77777777" w:rsidR="00F6321B" w:rsidRPr="0094591B" w:rsidRDefault="00F6321B" w:rsidP="006D66B1">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pojedynczy – 1 szt.,</w:t>
            </w:r>
          </w:p>
          <w:p w14:paraId="17B401E8" w14:textId="77777777" w:rsidR="00F6321B" w:rsidRPr="0094591B" w:rsidRDefault="00F6321B" w:rsidP="006D66B1">
            <w:pPr>
              <w:contextualSpacing/>
              <w:rPr>
                <w:rFonts w:ascii="Times New Roman" w:hAnsi="Times New Roman" w:cs="Times New Roman"/>
                <w:sz w:val="20"/>
                <w:szCs w:val="20"/>
              </w:rPr>
            </w:pPr>
            <w:r w:rsidRPr="0094591B">
              <w:rPr>
                <w:rFonts w:ascii="Times New Roman" w:hAnsi="Times New Roman" w:cs="Times New Roman"/>
                <w:sz w:val="20"/>
                <w:szCs w:val="20"/>
              </w:rPr>
              <w:t>- bloczek ratowniczy podwójny – 2 szt.,</w:t>
            </w:r>
          </w:p>
          <w:p w14:paraId="6FB9EFF4" w14:textId="77777777" w:rsidR="00F6321B" w:rsidRPr="0094591B" w:rsidRDefault="00F6321B" w:rsidP="006D66B1">
            <w:pPr>
              <w:contextualSpacing/>
              <w:rPr>
                <w:rFonts w:ascii="Times New Roman" w:hAnsi="Times New Roman" w:cs="Times New Roman"/>
                <w:sz w:val="20"/>
                <w:szCs w:val="20"/>
              </w:rPr>
            </w:pPr>
            <w:r w:rsidRPr="0094591B">
              <w:rPr>
                <w:rFonts w:ascii="Times New Roman" w:hAnsi="Times New Roman" w:cs="Times New Roman"/>
                <w:sz w:val="20"/>
                <w:szCs w:val="20"/>
              </w:rPr>
              <w:t>- karabinek stalowy o dużym prześwicie – 10 szt.,</w:t>
            </w:r>
          </w:p>
          <w:p w14:paraId="4B375934" w14:textId="77777777" w:rsidR="00F6321B" w:rsidRPr="0094591B" w:rsidRDefault="00F6321B" w:rsidP="006D66B1">
            <w:pPr>
              <w:contextualSpacing/>
              <w:rPr>
                <w:rFonts w:ascii="Times New Roman" w:hAnsi="Times New Roman" w:cs="Times New Roman"/>
                <w:sz w:val="20"/>
                <w:szCs w:val="20"/>
              </w:rPr>
            </w:pPr>
            <w:r w:rsidRPr="0094591B">
              <w:rPr>
                <w:rFonts w:ascii="Times New Roman" w:hAnsi="Times New Roman" w:cs="Times New Roman"/>
                <w:sz w:val="20"/>
                <w:szCs w:val="20"/>
              </w:rPr>
              <w:t>- przyrząd zaciskowy – 1 szt.</w:t>
            </w:r>
          </w:p>
          <w:p w14:paraId="2565F995" w14:textId="77777777" w:rsidR="00F6321B" w:rsidRPr="0094591B" w:rsidRDefault="00F6321B" w:rsidP="006D66B1">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54248CDD"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shd w:val="clear" w:color="auto" w:fill="FFFFFF" w:themeFill="background1"/>
          </w:tcPr>
          <w:p w14:paraId="193CDBEB"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442BCF96" w14:textId="77777777" w:rsidTr="006D66B1">
        <w:tc>
          <w:tcPr>
            <w:tcW w:w="851" w:type="dxa"/>
            <w:shd w:val="clear" w:color="auto" w:fill="FFFFFF" w:themeFill="background1"/>
          </w:tcPr>
          <w:p w14:paraId="3FADBEA1"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5.74</w:t>
            </w:r>
          </w:p>
        </w:tc>
        <w:tc>
          <w:tcPr>
            <w:tcW w:w="5269" w:type="dxa"/>
            <w:shd w:val="clear" w:color="auto" w:fill="auto"/>
          </w:tcPr>
          <w:p w14:paraId="0776F551" w14:textId="77777777" w:rsidR="00F6321B" w:rsidRPr="0094591B" w:rsidRDefault="00F6321B" w:rsidP="006D66B1">
            <w:pPr>
              <w:rPr>
                <w:rFonts w:ascii="Times New Roman" w:hAnsi="Times New Roman" w:cs="Times New Roman"/>
                <w:sz w:val="20"/>
                <w:szCs w:val="20"/>
              </w:rPr>
            </w:pPr>
            <w:r w:rsidRPr="0094591B">
              <w:rPr>
                <w:rFonts w:ascii="Times New Roman" w:hAnsi="Times New Roman" w:cs="Times New Roman"/>
                <w:sz w:val="20"/>
                <w:szCs w:val="20"/>
              </w:rPr>
              <w:t xml:space="preserve">Zestaw elektronarzędzi akumulatorowych w walizce ( Szlifierka kątowa o min. prędkości obrotowej 9000 </w:t>
            </w:r>
            <w:proofErr w:type="spellStart"/>
            <w:r w:rsidRPr="0094591B">
              <w:rPr>
                <w:rFonts w:ascii="Times New Roman" w:hAnsi="Times New Roman" w:cs="Times New Roman"/>
                <w:sz w:val="20"/>
                <w:szCs w:val="20"/>
              </w:rPr>
              <w:t>obr</w:t>
            </w:r>
            <w:proofErr w:type="spellEnd"/>
            <w:r w:rsidRPr="0094591B">
              <w:rPr>
                <w:rFonts w:ascii="Times New Roman" w:hAnsi="Times New Roman" w:cs="Times New Roman"/>
                <w:sz w:val="20"/>
                <w:szCs w:val="20"/>
              </w:rPr>
              <w:t xml:space="preserve">/min, </w:t>
            </w:r>
            <w:r w:rsidRPr="0094591B">
              <w:rPr>
                <w:rFonts w:ascii="Times New Roman" w:hAnsi="Times New Roman" w:cs="Times New Roman"/>
                <w:sz w:val="20"/>
                <w:szCs w:val="20"/>
              </w:rPr>
              <w:lastRenderedPageBreak/>
              <w:t>wkrętarka akumulatorowa o min. 28 V)  (wykonanie profesjonalne)</w:t>
            </w:r>
          </w:p>
        </w:tc>
        <w:tc>
          <w:tcPr>
            <w:tcW w:w="4180" w:type="dxa"/>
            <w:shd w:val="clear" w:color="auto" w:fill="FFFFFF" w:themeFill="background1"/>
          </w:tcPr>
          <w:p w14:paraId="79ADDB32"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xml:space="preserve">1 szt. </w:t>
            </w:r>
          </w:p>
        </w:tc>
        <w:tc>
          <w:tcPr>
            <w:tcW w:w="3560" w:type="dxa"/>
            <w:shd w:val="clear" w:color="auto" w:fill="FFFFFF" w:themeFill="background1"/>
          </w:tcPr>
          <w:p w14:paraId="1DBF04E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64D181C7" w14:textId="77777777" w:rsidTr="006D66B1">
        <w:tc>
          <w:tcPr>
            <w:tcW w:w="851" w:type="dxa"/>
            <w:shd w:val="clear" w:color="auto" w:fill="FFFFFF" w:themeFill="background1"/>
          </w:tcPr>
          <w:p w14:paraId="5FC773C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5.75</w:t>
            </w:r>
          </w:p>
        </w:tc>
        <w:tc>
          <w:tcPr>
            <w:tcW w:w="5269" w:type="dxa"/>
            <w:shd w:val="clear" w:color="auto" w:fill="auto"/>
          </w:tcPr>
          <w:p w14:paraId="01B15B4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0C089A2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410E835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6AD5B60E" w14:textId="77777777" w:rsidTr="006D66B1">
        <w:tc>
          <w:tcPr>
            <w:tcW w:w="851" w:type="dxa"/>
            <w:shd w:val="clear" w:color="auto" w:fill="FFFFFF" w:themeFill="background1"/>
          </w:tcPr>
          <w:p w14:paraId="546C9066"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5.76</w:t>
            </w:r>
          </w:p>
        </w:tc>
        <w:tc>
          <w:tcPr>
            <w:tcW w:w="5269" w:type="dxa"/>
            <w:shd w:val="clear" w:color="auto" w:fill="auto"/>
          </w:tcPr>
          <w:p w14:paraId="63EC827A" w14:textId="77777777" w:rsidR="00F6321B" w:rsidRPr="0094591B" w:rsidRDefault="00F6321B" w:rsidP="006D66B1">
            <w:pPr>
              <w:contextualSpacing/>
              <w:jc w:val="both"/>
              <w:rPr>
                <w:rFonts w:ascii="Times New Roman" w:hAnsi="Times New Roman" w:cs="Times New Roman"/>
                <w:sz w:val="20"/>
                <w:szCs w:val="20"/>
              </w:rPr>
            </w:pPr>
            <w:r w:rsidRPr="0094591B">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035671F8"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płaski – 3 szt. (6,5x1,2; 8x1,2; 10x1,6; końcówki magnetyczne),</w:t>
            </w:r>
          </w:p>
          <w:p w14:paraId="265EDCEF"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śrubokręt krzyżowy – 3 szt. (PH-2, PH-3, PH-4, końcówki magnetyczne),</w:t>
            </w:r>
          </w:p>
          <w:p w14:paraId="204E8C40"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szczypce uniwersalne – 1 szt.  (długość min. 230 mm),</w:t>
            </w:r>
          </w:p>
          <w:p w14:paraId="00673B69"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cęgi boczne do cięcia – 1 szt. (długość min. 230 mm),</w:t>
            </w:r>
          </w:p>
          <w:p w14:paraId="135EDB8D"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uniwersalny (typu „francuz”) – 2 szt. (o zakresach: min. 0÷20, 0÷40),</w:t>
            </w:r>
          </w:p>
          <w:p w14:paraId="391970BD"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klucz hydrauliczny (typu „żaba”) – 2 szt. (o zakresach min. 0÷1”, 0÷2”),</w:t>
            </w:r>
          </w:p>
          <w:p w14:paraId="2006D391"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płaskich o rozmiarach 10÷36 – 1 </w:t>
            </w:r>
            <w:proofErr w:type="spellStart"/>
            <w:r w:rsidRPr="0094591B">
              <w:rPr>
                <w:rFonts w:ascii="Times New Roman" w:hAnsi="Times New Roman"/>
                <w:color w:val="auto"/>
                <w:sz w:val="20"/>
                <w:lang w:val="pl-PL"/>
              </w:rPr>
              <w:t>kpl</w:t>
            </w:r>
            <w:proofErr w:type="spellEnd"/>
            <w:r w:rsidRPr="0094591B">
              <w:rPr>
                <w:rFonts w:ascii="Times New Roman" w:hAnsi="Times New Roman"/>
                <w:color w:val="auto"/>
                <w:sz w:val="20"/>
                <w:lang w:val="pl-PL"/>
              </w:rPr>
              <w:t>. (o profilu zapobiegającym ześlizgiwanie),</w:t>
            </w:r>
          </w:p>
          <w:p w14:paraId="40EF239D"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oczkowych o rozmiarach 10÷36 – 1 </w:t>
            </w:r>
            <w:proofErr w:type="spellStart"/>
            <w:r w:rsidRPr="0094591B">
              <w:rPr>
                <w:rFonts w:ascii="Times New Roman" w:hAnsi="Times New Roman"/>
                <w:color w:val="auto"/>
                <w:sz w:val="20"/>
                <w:lang w:val="pl-PL"/>
              </w:rPr>
              <w:t>kpl</w:t>
            </w:r>
            <w:proofErr w:type="spellEnd"/>
            <w:r w:rsidRPr="0094591B">
              <w:rPr>
                <w:rFonts w:ascii="Times New Roman" w:hAnsi="Times New Roman"/>
                <w:color w:val="auto"/>
                <w:sz w:val="20"/>
                <w:lang w:val="pl-PL"/>
              </w:rPr>
              <w:t xml:space="preserve">., </w:t>
            </w:r>
          </w:p>
          <w:p w14:paraId="313611E2" w14:textId="77777777" w:rsidR="00F6321B" w:rsidRPr="0094591B" w:rsidRDefault="00F6321B" w:rsidP="006D66B1">
            <w:pPr>
              <w:pStyle w:val="Tekstpodstawowy"/>
              <w:ind w:left="11"/>
              <w:contextualSpacing/>
              <w:jc w:val="both"/>
              <w:rPr>
                <w:rFonts w:ascii="Times New Roman" w:hAnsi="Times New Roman"/>
                <w:color w:val="auto"/>
                <w:sz w:val="20"/>
                <w:lang w:val="pl-PL"/>
              </w:rPr>
            </w:pPr>
            <w:r w:rsidRPr="0094591B">
              <w:rPr>
                <w:rFonts w:ascii="Times New Roman" w:hAnsi="Times New Roman"/>
                <w:color w:val="auto"/>
                <w:sz w:val="20"/>
                <w:lang w:val="pl-PL"/>
              </w:rPr>
              <w:t xml:space="preserve">- zestaw kluczy </w:t>
            </w:r>
            <w:proofErr w:type="spellStart"/>
            <w:r w:rsidRPr="0094591B">
              <w:rPr>
                <w:rFonts w:ascii="Times New Roman" w:hAnsi="Times New Roman"/>
                <w:color w:val="auto"/>
                <w:sz w:val="20"/>
                <w:lang w:val="pl-PL"/>
              </w:rPr>
              <w:t>imbusowych</w:t>
            </w:r>
            <w:proofErr w:type="spellEnd"/>
            <w:r w:rsidRPr="0094591B">
              <w:rPr>
                <w:rFonts w:ascii="Times New Roman" w:hAnsi="Times New Roman"/>
                <w:color w:val="auto"/>
                <w:sz w:val="20"/>
                <w:lang w:val="pl-PL"/>
              </w:rPr>
              <w:t xml:space="preserve"> – 10 szt. (rozmiary 3÷14 mm),</w:t>
            </w:r>
          </w:p>
          <w:p w14:paraId="0258C866" w14:textId="77777777" w:rsidR="00F6321B" w:rsidRPr="0094591B" w:rsidRDefault="00F6321B" w:rsidP="006D66B1">
            <w:pPr>
              <w:spacing w:before="20" w:after="20"/>
              <w:contextualSpacing/>
              <w:rPr>
                <w:rFonts w:ascii="Times New Roman" w:hAnsi="Times New Roman" w:cs="Times New Roman"/>
                <w:sz w:val="20"/>
                <w:szCs w:val="20"/>
              </w:rPr>
            </w:pPr>
            <w:r w:rsidRPr="0094591B">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230C947F"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34A9A2C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11F42C03" w14:textId="77777777" w:rsidTr="006D66B1">
        <w:tc>
          <w:tcPr>
            <w:tcW w:w="851" w:type="dxa"/>
            <w:shd w:val="clear" w:color="auto" w:fill="FFFFFF" w:themeFill="background1"/>
          </w:tcPr>
          <w:p w14:paraId="23B61F2A"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5.77</w:t>
            </w:r>
          </w:p>
        </w:tc>
        <w:tc>
          <w:tcPr>
            <w:tcW w:w="5269" w:type="dxa"/>
            <w:shd w:val="clear" w:color="auto" w:fill="auto"/>
          </w:tcPr>
          <w:p w14:paraId="1CD64D46"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Kamera termowizyjna z bezpieczną walizką </w:t>
            </w:r>
          </w:p>
          <w:p w14:paraId="645F470D" w14:textId="77777777" w:rsidR="00F6321B" w:rsidRPr="0094591B" w:rsidRDefault="00F6321B" w:rsidP="006D66B1">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3635A8A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w:t>
            </w:r>
            <w:proofErr w:type="spellStart"/>
            <w:r w:rsidRPr="0094591B">
              <w:rPr>
                <w:rFonts w:ascii="Times New Roman" w:hAnsi="Times New Roman" w:cs="Times New Roman"/>
                <w:sz w:val="20"/>
                <w:szCs w:val="20"/>
              </w:rPr>
              <w:t>kpl</w:t>
            </w:r>
            <w:proofErr w:type="spellEnd"/>
          </w:p>
        </w:tc>
        <w:tc>
          <w:tcPr>
            <w:tcW w:w="3560" w:type="dxa"/>
            <w:shd w:val="clear" w:color="auto" w:fill="FFFFFF" w:themeFill="background1"/>
          </w:tcPr>
          <w:p w14:paraId="4393A380"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08110EC4" w14:textId="77777777" w:rsidTr="006D66B1">
        <w:tc>
          <w:tcPr>
            <w:tcW w:w="851" w:type="dxa"/>
            <w:shd w:val="clear" w:color="auto" w:fill="FFFFFF" w:themeFill="background1"/>
          </w:tcPr>
          <w:p w14:paraId="5F491FA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5.78</w:t>
            </w:r>
          </w:p>
        </w:tc>
        <w:tc>
          <w:tcPr>
            <w:tcW w:w="5269" w:type="dxa"/>
            <w:shd w:val="clear" w:color="auto" w:fill="auto"/>
          </w:tcPr>
          <w:p w14:paraId="134FCB65"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94591B">
              <w:rPr>
                <w:rFonts w:ascii="Times New Roman" w:hAnsi="Times New Roman" w:cs="Times New Roman"/>
                <w:sz w:val="20"/>
                <w:szCs w:val="20"/>
              </w:rPr>
              <w:t>bluetooth</w:t>
            </w:r>
            <w:proofErr w:type="spellEnd"/>
            <w:r w:rsidRPr="0094591B">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773A9BFC"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xml:space="preserve">1 szt. </w:t>
            </w:r>
          </w:p>
        </w:tc>
        <w:tc>
          <w:tcPr>
            <w:tcW w:w="3560" w:type="dxa"/>
            <w:shd w:val="clear" w:color="auto" w:fill="FFFFFF" w:themeFill="background1"/>
          </w:tcPr>
          <w:p w14:paraId="1E7EF887"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3567D3D5" w14:textId="77777777" w:rsidTr="006D66B1">
        <w:tc>
          <w:tcPr>
            <w:tcW w:w="851" w:type="dxa"/>
            <w:shd w:val="clear" w:color="auto" w:fill="FFFFFF" w:themeFill="background1"/>
          </w:tcPr>
          <w:p w14:paraId="11701FC4"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5.79</w:t>
            </w:r>
          </w:p>
        </w:tc>
        <w:tc>
          <w:tcPr>
            <w:tcW w:w="5269" w:type="dxa"/>
            <w:shd w:val="clear" w:color="auto" w:fill="auto"/>
          </w:tcPr>
          <w:p w14:paraId="157F5C47"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Zestaw podpór do stabilizacji pojazdów z torba transportową.</w:t>
            </w:r>
          </w:p>
          <w:p w14:paraId="5203BA80"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Min. parametry podpory:</w:t>
            </w:r>
          </w:p>
          <w:p w14:paraId="7416AEDE"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t>- długość w pozycji transportowej 1200 mm,</w:t>
            </w:r>
          </w:p>
          <w:p w14:paraId="253F69D8"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sz w:val="20"/>
                <w:szCs w:val="20"/>
              </w:rPr>
              <w:lastRenderedPageBreak/>
              <w:t>-  możliwość regulacji długości w zakresie 800 mm,</w:t>
            </w:r>
            <w:r w:rsidRPr="0094591B">
              <w:rPr>
                <w:rFonts w:ascii="Times New Roman" w:hAnsi="Times New Roman" w:cs="Times New Roman"/>
                <w:sz w:val="20"/>
                <w:szCs w:val="20"/>
              </w:rPr>
              <w:br/>
              <w:t>- nośność do 1500 kg,</w:t>
            </w:r>
            <w:r w:rsidRPr="0094591B">
              <w:rPr>
                <w:rFonts w:ascii="Times New Roman" w:hAnsi="Times New Roman" w:cs="Times New Roman"/>
                <w:sz w:val="20"/>
                <w:szCs w:val="20"/>
              </w:rPr>
              <w:br/>
              <w:t>- stopa ślizgowa przegubowa o kącie pracy 170 stopni,</w:t>
            </w:r>
            <w:r w:rsidRPr="0094591B">
              <w:rPr>
                <w:rFonts w:ascii="Times New Roman" w:hAnsi="Times New Roman" w:cs="Times New Roman"/>
                <w:sz w:val="20"/>
                <w:szCs w:val="20"/>
              </w:rPr>
              <w:br/>
              <w:t>- 6 punktów zaczepowych,</w:t>
            </w:r>
            <w:r w:rsidRPr="0094591B">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0CCC4C3A" w14:textId="77777777" w:rsidR="00F6321B" w:rsidRPr="0094591B" w:rsidRDefault="00F6321B" w:rsidP="006D66B1">
            <w:pPr>
              <w:spacing w:before="20" w:after="20"/>
              <w:rPr>
                <w:rFonts w:ascii="Times New Roman" w:hAnsi="Times New Roman" w:cs="Times New Roman"/>
                <w:sz w:val="20"/>
                <w:szCs w:val="20"/>
              </w:rPr>
            </w:pPr>
          </w:p>
        </w:tc>
        <w:tc>
          <w:tcPr>
            <w:tcW w:w="3560" w:type="dxa"/>
            <w:shd w:val="clear" w:color="auto" w:fill="FFFFFF" w:themeFill="background1"/>
          </w:tcPr>
          <w:p w14:paraId="14950EDC"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Wykonawca nie wypełnia</w:t>
            </w:r>
          </w:p>
        </w:tc>
      </w:tr>
      <w:tr w:rsidR="00F6321B" w:rsidRPr="0094591B" w14:paraId="5A4F9D4F" w14:textId="77777777" w:rsidTr="006D66B1">
        <w:tc>
          <w:tcPr>
            <w:tcW w:w="851" w:type="dxa"/>
            <w:shd w:val="clear" w:color="auto" w:fill="FFFFFF" w:themeFill="background1"/>
          </w:tcPr>
          <w:p w14:paraId="6B3657E9"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b/>
                <w:sz w:val="20"/>
                <w:szCs w:val="20"/>
              </w:rPr>
              <w:t>VI.</w:t>
            </w:r>
          </w:p>
        </w:tc>
        <w:tc>
          <w:tcPr>
            <w:tcW w:w="5269" w:type="dxa"/>
          </w:tcPr>
          <w:p w14:paraId="1ED77511" w14:textId="77777777" w:rsidR="00F6321B" w:rsidRPr="0094591B" w:rsidRDefault="00F6321B" w:rsidP="006D66B1">
            <w:pPr>
              <w:spacing w:before="20" w:after="20"/>
              <w:rPr>
                <w:rFonts w:ascii="Times New Roman" w:hAnsi="Times New Roman" w:cs="Times New Roman"/>
                <w:sz w:val="20"/>
                <w:szCs w:val="20"/>
              </w:rPr>
            </w:pPr>
            <w:r w:rsidRPr="0094591B">
              <w:rPr>
                <w:rFonts w:ascii="Times New Roman" w:hAnsi="Times New Roman" w:cs="Times New Roman"/>
                <w:b/>
                <w:sz w:val="20"/>
                <w:szCs w:val="20"/>
              </w:rPr>
              <w:t>WYMAGANIA DODATKOWE</w:t>
            </w:r>
          </w:p>
        </w:tc>
        <w:tc>
          <w:tcPr>
            <w:tcW w:w="4180" w:type="dxa"/>
          </w:tcPr>
          <w:p w14:paraId="4AB2C48C" w14:textId="77777777" w:rsidR="00F6321B" w:rsidRPr="0094591B" w:rsidRDefault="00F6321B" w:rsidP="006D66B1">
            <w:pPr>
              <w:spacing w:before="20" w:after="20"/>
              <w:rPr>
                <w:rFonts w:ascii="Times New Roman" w:hAnsi="Times New Roman" w:cs="Times New Roman"/>
                <w:sz w:val="20"/>
                <w:szCs w:val="20"/>
              </w:rPr>
            </w:pPr>
          </w:p>
        </w:tc>
        <w:tc>
          <w:tcPr>
            <w:tcW w:w="3560" w:type="dxa"/>
          </w:tcPr>
          <w:p w14:paraId="472B119D"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C74B76D" w14:textId="77777777" w:rsidTr="006D66B1">
        <w:tc>
          <w:tcPr>
            <w:tcW w:w="851" w:type="dxa"/>
          </w:tcPr>
          <w:p w14:paraId="3B52C168" w14:textId="77777777" w:rsidR="00F6321B" w:rsidRPr="0094591B" w:rsidRDefault="00F6321B" w:rsidP="006D66B1">
            <w:pPr>
              <w:spacing w:before="20" w:after="20"/>
              <w:jc w:val="center"/>
              <w:rPr>
                <w:rFonts w:ascii="Times New Roman" w:hAnsi="Times New Roman" w:cs="Times New Roman"/>
                <w:b/>
                <w:sz w:val="20"/>
                <w:szCs w:val="20"/>
              </w:rPr>
            </w:pPr>
            <w:r w:rsidRPr="0094591B">
              <w:rPr>
                <w:rFonts w:ascii="Times New Roman" w:hAnsi="Times New Roman" w:cs="Times New Roman"/>
                <w:sz w:val="20"/>
                <w:szCs w:val="20"/>
              </w:rPr>
              <w:t>6.1.</w:t>
            </w:r>
          </w:p>
        </w:tc>
        <w:tc>
          <w:tcPr>
            <w:tcW w:w="5269" w:type="dxa"/>
          </w:tcPr>
          <w:p w14:paraId="70D28739"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W terminie odbioru należy dostarczyć także:</w:t>
            </w:r>
          </w:p>
          <w:p w14:paraId="579A8ABE"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1) instrukcje obsługi pojazdu, urządzeń i sprzętu zamontowanego w pojeździe w języku polskim;</w:t>
            </w:r>
          </w:p>
          <w:p w14:paraId="5EC990BC"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xml:space="preserve">2) pełną dokumentację niezbędną do rejestracji samochodu </w:t>
            </w:r>
            <w:r w:rsidRPr="0094591B">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75C263D8"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D7D56B8"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06D75501" w14:textId="77777777" w:rsidTr="006D66B1">
        <w:tc>
          <w:tcPr>
            <w:tcW w:w="851" w:type="dxa"/>
          </w:tcPr>
          <w:p w14:paraId="74AD7742"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6.2.</w:t>
            </w:r>
          </w:p>
        </w:tc>
        <w:tc>
          <w:tcPr>
            <w:tcW w:w="5269" w:type="dxa"/>
          </w:tcPr>
          <w:p w14:paraId="3DC514B0"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4CB78B90"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3871F52B" w14:textId="77777777" w:rsidR="00F6321B" w:rsidRPr="0094591B" w:rsidRDefault="00F6321B" w:rsidP="006D66B1">
            <w:pPr>
              <w:spacing w:before="20" w:after="20"/>
              <w:jc w:val="center"/>
              <w:rPr>
                <w:rFonts w:ascii="Times New Roman" w:hAnsi="Times New Roman" w:cs="Times New Roman"/>
                <w:sz w:val="20"/>
                <w:szCs w:val="20"/>
              </w:rPr>
            </w:pPr>
          </w:p>
        </w:tc>
      </w:tr>
      <w:tr w:rsidR="00F6321B" w:rsidRPr="0094591B" w14:paraId="682CDE64" w14:textId="77777777" w:rsidTr="006D66B1">
        <w:tc>
          <w:tcPr>
            <w:tcW w:w="851" w:type="dxa"/>
          </w:tcPr>
          <w:p w14:paraId="0DE4CDCD" w14:textId="77777777" w:rsidR="00F6321B" w:rsidRPr="0094591B" w:rsidRDefault="00F6321B" w:rsidP="006D66B1">
            <w:pPr>
              <w:spacing w:before="20" w:after="20"/>
              <w:jc w:val="center"/>
              <w:rPr>
                <w:rFonts w:ascii="Times New Roman" w:hAnsi="Times New Roman" w:cs="Times New Roman"/>
                <w:sz w:val="20"/>
                <w:szCs w:val="20"/>
              </w:rPr>
            </w:pPr>
            <w:r w:rsidRPr="0094591B">
              <w:rPr>
                <w:rFonts w:ascii="Times New Roman" w:hAnsi="Times New Roman" w:cs="Times New Roman"/>
                <w:sz w:val="20"/>
                <w:szCs w:val="20"/>
              </w:rPr>
              <w:t>6.3.</w:t>
            </w:r>
          </w:p>
        </w:tc>
        <w:tc>
          <w:tcPr>
            <w:tcW w:w="5269" w:type="dxa"/>
          </w:tcPr>
          <w:p w14:paraId="1DB7DB0F"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Gwarancja:</w:t>
            </w:r>
          </w:p>
          <w:p w14:paraId="315BA105"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podwozie min. 24 miesiące.</w:t>
            </w:r>
          </w:p>
          <w:p w14:paraId="233D1D1A" w14:textId="77777777" w:rsidR="00F6321B" w:rsidRPr="0094591B" w:rsidRDefault="00F6321B" w:rsidP="006D66B1">
            <w:pPr>
              <w:spacing w:before="20" w:after="20"/>
              <w:jc w:val="both"/>
              <w:rPr>
                <w:rFonts w:ascii="Times New Roman" w:hAnsi="Times New Roman" w:cs="Times New Roman"/>
                <w:sz w:val="20"/>
                <w:szCs w:val="20"/>
              </w:rPr>
            </w:pPr>
            <w:r w:rsidRPr="0094591B">
              <w:rPr>
                <w:rFonts w:ascii="Times New Roman" w:hAnsi="Times New Roman" w:cs="Times New Roman"/>
                <w:sz w:val="20"/>
                <w:szCs w:val="20"/>
              </w:rPr>
              <w:t>- na zabudowę pożarniczą min. 24 miesiące.</w:t>
            </w:r>
          </w:p>
        </w:tc>
        <w:tc>
          <w:tcPr>
            <w:tcW w:w="4180" w:type="dxa"/>
          </w:tcPr>
          <w:p w14:paraId="7A923194" w14:textId="77777777" w:rsidR="00F6321B" w:rsidRPr="0094591B" w:rsidRDefault="00F6321B" w:rsidP="006D66B1">
            <w:pPr>
              <w:spacing w:before="20" w:after="20"/>
              <w:jc w:val="center"/>
              <w:rPr>
                <w:rFonts w:ascii="Times New Roman" w:hAnsi="Times New Roman" w:cs="Times New Roman"/>
                <w:sz w:val="20"/>
                <w:szCs w:val="20"/>
              </w:rPr>
            </w:pPr>
          </w:p>
        </w:tc>
        <w:tc>
          <w:tcPr>
            <w:tcW w:w="3560" w:type="dxa"/>
          </w:tcPr>
          <w:p w14:paraId="5584F160" w14:textId="77777777" w:rsidR="00F6321B" w:rsidRPr="0094591B" w:rsidRDefault="00F6321B" w:rsidP="006D66B1">
            <w:pPr>
              <w:spacing w:before="20" w:after="20"/>
              <w:jc w:val="center"/>
              <w:rPr>
                <w:rFonts w:ascii="Times New Roman" w:hAnsi="Times New Roman" w:cs="Times New Roman"/>
                <w:sz w:val="20"/>
                <w:szCs w:val="20"/>
              </w:rPr>
            </w:pPr>
          </w:p>
        </w:tc>
      </w:tr>
    </w:tbl>
    <w:p w14:paraId="1C5C9F76" w14:textId="77777777" w:rsidR="00F6321B" w:rsidRPr="0094591B" w:rsidRDefault="00F6321B" w:rsidP="00F6321B"/>
    <w:p w14:paraId="285E3262" w14:textId="77777777" w:rsidR="00F6321B" w:rsidRPr="0094591B" w:rsidRDefault="00F6321B" w:rsidP="00F6321B">
      <w:pPr>
        <w:jc w:val="both"/>
      </w:pPr>
      <w:r w:rsidRPr="0094591B">
        <w:t>..............................., dn. ...............................</w:t>
      </w:r>
      <w:r w:rsidRPr="0094591B">
        <w:tab/>
        <w:t xml:space="preserve">               ..........................................................................................................</w:t>
      </w:r>
    </w:p>
    <w:p w14:paraId="40BF9C23" w14:textId="77777777" w:rsidR="00F6321B" w:rsidRPr="0094591B" w:rsidRDefault="00F6321B" w:rsidP="00F6321B">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11D5CFF2" w14:textId="77777777" w:rsidR="00F6321B" w:rsidRPr="0094591B" w:rsidRDefault="00F6321B" w:rsidP="00F6321B"/>
    <w:p w14:paraId="52973999" w14:textId="77777777" w:rsidR="00F6321B" w:rsidRPr="0094591B" w:rsidRDefault="00F6321B" w:rsidP="00F6321B">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0E8995C0" w14:textId="77777777" w:rsidR="00F6321B" w:rsidRPr="0094591B" w:rsidRDefault="00F6321B" w:rsidP="00F6321B"/>
    <w:p w14:paraId="4F42A132" w14:textId="77777777" w:rsidR="00F6321B" w:rsidRPr="0094591B" w:rsidRDefault="00F6321B" w:rsidP="00F6321B">
      <w:pPr>
        <w:jc w:val="both"/>
        <w:rPr>
          <w:spacing w:val="-1"/>
        </w:rPr>
      </w:pPr>
      <w:r w:rsidRPr="0094591B">
        <w:rPr>
          <w:spacing w:val="-1"/>
        </w:rPr>
        <w:t xml:space="preserve">Zamieszczenie przez wykonawcę parametrów mniej korzystnych od parametrów minimalnych określonych przez zamawiającego, oznaczało będzie, że oferta nie spełnia warunków przedmiotowych postępowania przetargowego. W konsekwencji będzie to skutkowało odrzuceniem </w:t>
      </w:r>
      <w:r w:rsidRPr="0094591B">
        <w:rPr>
          <w:spacing w:val="-1"/>
        </w:rPr>
        <w:lastRenderedPageBreak/>
        <w:t>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A2EC8B7" w14:textId="77777777" w:rsidR="00F6321B" w:rsidRPr="0094591B" w:rsidRDefault="00F6321B" w:rsidP="00F6321B">
      <w:pPr>
        <w:rPr>
          <w:b/>
          <w:bCs/>
          <w:iCs/>
        </w:rPr>
      </w:pPr>
    </w:p>
    <w:p w14:paraId="7FD6EE3E" w14:textId="77777777" w:rsidR="00F6321B" w:rsidRPr="0094591B" w:rsidRDefault="00F6321B" w:rsidP="00F6321B">
      <w:pPr>
        <w:autoSpaceDE w:val="0"/>
        <w:autoSpaceDN w:val="0"/>
        <w:adjustRightInd w:val="0"/>
      </w:pPr>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37EB196" w14:textId="77777777" w:rsidR="00F6321B" w:rsidRPr="0094591B" w:rsidRDefault="00F6321B" w:rsidP="00F6321B"/>
    <w:p w14:paraId="7D0FB8E2" w14:textId="77777777" w:rsidR="00F6321B" w:rsidRDefault="00F6321B"/>
    <w:sectPr w:rsidR="00F6321B" w:rsidSect="00F6321B">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B78E" w14:textId="77777777" w:rsidR="00F6321B" w:rsidRDefault="00F6321B" w:rsidP="00F6321B">
      <w:pPr>
        <w:spacing w:after="0" w:line="240" w:lineRule="auto"/>
      </w:pPr>
      <w:r>
        <w:separator/>
      </w:r>
    </w:p>
  </w:endnote>
  <w:endnote w:type="continuationSeparator" w:id="0">
    <w:p w14:paraId="3389E4CA" w14:textId="77777777" w:rsidR="00F6321B" w:rsidRDefault="00F6321B" w:rsidP="00F6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97B2" w14:textId="77777777" w:rsidR="00F6321B" w:rsidRDefault="00F6321B" w:rsidP="00F6321B">
      <w:pPr>
        <w:spacing w:after="0" w:line="240" w:lineRule="auto"/>
      </w:pPr>
      <w:r>
        <w:separator/>
      </w:r>
    </w:p>
  </w:footnote>
  <w:footnote w:type="continuationSeparator" w:id="0">
    <w:p w14:paraId="43AA1E33" w14:textId="77777777" w:rsidR="00F6321B" w:rsidRDefault="00F6321B" w:rsidP="00F6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241F" w14:textId="0488CB4E" w:rsidR="00F6321B" w:rsidRDefault="00F6321B" w:rsidP="00F6321B">
    <w:pPr>
      <w:pStyle w:val="Nagwek"/>
      <w:jc w:val="right"/>
    </w:pPr>
    <w:r>
      <w:t>WT 2370.13.2022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1"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5"/>
  </w:num>
  <w:num w:numId="3">
    <w:abstractNumId w:val="17"/>
  </w:num>
  <w:num w:numId="4">
    <w:abstractNumId w:val="16"/>
  </w:num>
  <w:num w:numId="5">
    <w:abstractNumId w:val="35"/>
  </w:num>
  <w:num w:numId="6">
    <w:abstractNumId w:val="42"/>
  </w:num>
  <w:num w:numId="7">
    <w:abstractNumId w:val="23"/>
  </w:num>
  <w:num w:numId="8">
    <w:abstractNumId w:val="31"/>
  </w:num>
  <w:num w:numId="9">
    <w:abstractNumId w:val="13"/>
  </w:num>
  <w:num w:numId="10">
    <w:abstractNumId w:val="38"/>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7"/>
  </w:num>
  <w:num w:numId="21">
    <w:abstractNumId w:val="33"/>
  </w:num>
  <w:num w:numId="22">
    <w:abstractNumId w:val="7"/>
  </w:num>
  <w:num w:numId="23">
    <w:abstractNumId w:val="5"/>
  </w:num>
  <w:num w:numId="24">
    <w:abstractNumId w:val="39"/>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7"/>
  </w:num>
  <w:num w:numId="40">
    <w:abstractNumId w:val="41"/>
  </w:num>
  <w:num w:numId="41">
    <w:abstractNumId w:val="36"/>
  </w:num>
  <w:num w:numId="42">
    <w:abstractNumId w:val="8"/>
  </w:num>
  <w:num w:numId="43">
    <w:abstractNumId w:val="21"/>
  </w:num>
  <w:num w:numId="44">
    <w:abstractNumId w:val="20"/>
  </w:num>
  <w:num w:numId="45">
    <w:abstractNumId w:val="27"/>
  </w:num>
  <w:num w:numId="46">
    <w:abstractNumId w:val="46"/>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1B"/>
    <w:rsid w:val="00F632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77A0"/>
  <w15:chartTrackingRefBased/>
  <w15:docId w15:val="{A2056A12-CD41-47BA-8E46-BEB96E84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21B"/>
    <w:rPr>
      <w:rFonts w:ascii="Arial" w:hAnsi="Arial"/>
    </w:rPr>
  </w:style>
  <w:style w:type="paragraph" w:styleId="Nagwek1">
    <w:name w:val="heading 1"/>
    <w:basedOn w:val="Normalny"/>
    <w:next w:val="Normalny"/>
    <w:link w:val="Nagwek1Znak"/>
    <w:qFormat/>
    <w:rsid w:val="00F632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F6321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F632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F6321B"/>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F6321B"/>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F632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F632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6321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F6321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F6321B"/>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F6321B"/>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F6321B"/>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F6321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F6321B"/>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F6321B"/>
    <w:rPr>
      <w:color w:val="0563C1" w:themeColor="hyperlink"/>
      <w:u w:val="single"/>
    </w:rPr>
  </w:style>
  <w:style w:type="character" w:customStyle="1" w:styleId="Nierozpoznanawzmianka1">
    <w:name w:val="Nierozpoznana wzmianka1"/>
    <w:basedOn w:val="Domylnaczcionkaakapitu"/>
    <w:uiPriority w:val="99"/>
    <w:semiHidden/>
    <w:unhideWhenUsed/>
    <w:rsid w:val="00F6321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F6321B"/>
    <w:pPr>
      <w:ind w:left="720"/>
      <w:contextualSpacing/>
    </w:pPr>
  </w:style>
  <w:style w:type="paragraph" w:styleId="Tekstdymka">
    <w:name w:val="Balloon Text"/>
    <w:basedOn w:val="Normalny"/>
    <w:link w:val="TekstdymkaZnak"/>
    <w:semiHidden/>
    <w:unhideWhenUsed/>
    <w:rsid w:val="00F632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F6321B"/>
    <w:rPr>
      <w:rFonts w:ascii="Segoe UI" w:hAnsi="Segoe UI" w:cs="Segoe UI"/>
      <w:sz w:val="18"/>
      <w:szCs w:val="18"/>
    </w:rPr>
  </w:style>
  <w:style w:type="character" w:styleId="UyteHipercze">
    <w:name w:val="FollowedHyperlink"/>
    <w:basedOn w:val="Domylnaczcionkaakapitu"/>
    <w:uiPriority w:val="99"/>
    <w:semiHidden/>
    <w:unhideWhenUsed/>
    <w:rsid w:val="00F6321B"/>
    <w:rPr>
      <w:color w:val="954F72" w:themeColor="followedHyperlink"/>
      <w:u w:val="single"/>
    </w:rPr>
  </w:style>
  <w:style w:type="paragraph" w:styleId="Tekstpodstawowy">
    <w:name w:val="Body Text"/>
    <w:basedOn w:val="Normalny"/>
    <w:link w:val="TekstpodstawowyZnak"/>
    <w:rsid w:val="00F6321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F6321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F6321B"/>
    <w:pPr>
      <w:spacing w:after="200" w:line="276" w:lineRule="auto"/>
      <w:ind w:left="720"/>
    </w:pPr>
    <w:rPr>
      <w:rFonts w:ascii="Calibri" w:eastAsia="Times New Roman" w:hAnsi="Calibri" w:cs="Times New Roman"/>
      <w:sz w:val="24"/>
      <w:szCs w:val="24"/>
    </w:rPr>
  </w:style>
  <w:style w:type="paragraph" w:customStyle="1" w:styleId="Domylnie">
    <w:name w:val="Domyślnie"/>
    <w:rsid w:val="00F6321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F6321B"/>
    <w:rPr>
      <w:b/>
      <w:bCs/>
    </w:rPr>
  </w:style>
  <w:style w:type="paragraph" w:styleId="NormalnyWeb">
    <w:name w:val="Normal (Web)"/>
    <w:basedOn w:val="Normalny"/>
    <w:uiPriority w:val="99"/>
    <w:unhideWhenUsed/>
    <w:rsid w:val="00F6321B"/>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6321B"/>
    <w:pPr>
      <w:tabs>
        <w:tab w:val="center" w:pos="4536"/>
        <w:tab w:val="right" w:pos="9072"/>
      </w:tabs>
      <w:spacing w:after="0" w:line="240" w:lineRule="auto"/>
    </w:pPr>
  </w:style>
  <w:style w:type="character" w:customStyle="1" w:styleId="NagwekZnak">
    <w:name w:val="Nagłówek Znak"/>
    <w:basedOn w:val="Domylnaczcionkaakapitu"/>
    <w:link w:val="Nagwek"/>
    <w:rsid w:val="00F6321B"/>
    <w:rPr>
      <w:rFonts w:ascii="Arial" w:hAnsi="Arial"/>
    </w:rPr>
  </w:style>
  <w:style w:type="paragraph" w:styleId="Stopka">
    <w:name w:val="footer"/>
    <w:basedOn w:val="Normalny"/>
    <w:link w:val="StopkaZnak"/>
    <w:uiPriority w:val="99"/>
    <w:unhideWhenUsed/>
    <w:rsid w:val="00F632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321B"/>
    <w:rPr>
      <w:rFonts w:ascii="Arial" w:hAnsi="Arial"/>
    </w:rPr>
  </w:style>
  <w:style w:type="paragraph" w:customStyle="1" w:styleId="Default">
    <w:name w:val="Default"/>
    <w:rsid w:val="00F6321B"/>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F6321B"/>
    <w:rPr>
      <w:rFonts w:ascii="Arial" w:hAnsi="Arial"/>
    </w:rPr>
  </w:style>
  <w:style w:type="character" w:styleId="Nierozpoznanawzmianka">
    <w:name w:val="Unresolved Mention"/>
    <w:basedOn w:val="Domylnaczcionkaakapitu"/>
    <w:uiPriority w:val="99"/>
    <w:semiHidden/>
    <w:unhideWhenUsed/>
    <w:rsid w:val="00F6321B"/>
    <w:rPr>
      <w:color w:val="605E5C"/>
      <w:shd w:val="clear" w:color="auto" w:fill="E1DFDD"/>
    </w:rPr>
  </w:style>
  <w:style w:type="character" w:customStyle="1" w:styleId="Teksttreci">
    <w:name w:val="Tekst treści_"/>
    <w:rsid w:val="00F6321B"/>
    <w:rPr>
      <w:spacing w:val="2"/>
      <w:sz w:val="21"/>
      <w:szCs w:val="21"/>
      <w:shd w:val="clear" w:color="auto" w:fill="FFFFFF"/>
    </w:rPr>
  </w:style>
  <w:style w:type="paragraph" w:customStyle="1" w:styleId="Teksttreci1">
    <w:name w:val="Tekst treści1"/>
    <w:basedOn w:val="Normalny"/>
    <w:rsid w:val="00F6321B"/>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F6321B"/>
    <w:rPr>
      <w:rFonts w:ascii="Arial" w:hAnsi="Arial" w:cs="Arial"/>
      <w:b/>
      <w:bCs/>
      <w:shd w:val="clear" w:color="auto" w:fill="FFFFFF"/>
    </w:rPr>
  </w:style>
  <w:style w:type="character" w:customStyle="1" w:styleId="TeksttreciPogrubienie">
    <w:name w:val="Tekst treści + Pogrubienie"/>
    <w:rsid w:val="00F6321B"/>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F6321B"/>
    <w:pPr>
      <w:spacing w:after="120"/>
    </w:pPr>
    <w:rPr>
      <w:sz w:val="16"/>
      <w:szCs w:val="16"/>
    </w:rPr>
  </w:style>
  <w:style w:type="character" w:customStyle="1" w:styleId="Tekstpodstawowy3Znak">
    <w:name w:val="Tekst podstawowy 3 Znak"/>
    <w:basedOn w:val="Domylnaczcionkaakapitu"/>
    <w:link w:val="Tekstpodstawowy3"/>
    <w:semiHidden/>
    <w:rsid w:val="00F6321B"/>
    <w:rPr>
      <w:rFonts w:ascii="Arial" w:hAnsi="Arial"/>
      <w:sz w:val="16"/>
      <w:szCs w:val="16"/>
    </w:rPr>
  </w:style>
  <w:style w:type="paragraph" w:styleId="Tekstpodstawowywcity">
    <w:name w:val="Body Text Indent"/>
    <w:basedOn w:val="Normalny"/>
    <w:link w:val="TekstpodstawowywcityZnak"/>
    <w:semiHidden/>
    <w:unhideWhenUsed/>
    <w:rsid w:val="00F6321B"/>
    <w:pPr>
      <w:spacing w:after="120"/>
      <w:ind w:left="283"/>
    </w:pPr>
  </w:style>
  <w:style w:type="character" w:customStyle="1" w:styleId="TekstpodstawowywcityZnak">
    <w:name w:val="Tekst podstawowy wcięty Znak"/>
    <w:basedOn w:val="Domylnaczcionkaakapitu"/>
    <w:link w:val="Tekstpodstawowywcity"/>
    <w:semiHidden/>
    <w:rsid w:val="00F6321B"/>
    <w:rPr>
      <w:rFonts w:ascii="Arial" w:hAnsi="Arial"/>
    </w:rPr>
  </w:style>
  <w:style w:type="paragraph" w:styleId="Tekstprzypisudolnego">
    <w:name w:val="footnote text"/>
    <w:basedOn w:val="Normalny"/>
    <w:link w:val="TekstprzypisudolnegoZnak"/>
    <w:semiHidden/>
    <w:unhideWhenUsed/>
    <w:rsid w:val="00F632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6321B"/>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F6321B"/>
    <w:rPr>
      <w:vertAlign w:val="superscript"/>
    </w:rPr>
  </w:style>
  <w:style w:type="paragraph" w:styleId="Zwykytekst">
    <w:name w:val="Plain Text"/>
    <w:basedOn w:val="Normalny"/>
    <w:link w:val="ZwykytekstZnak"/>
    <w:rsid w:val="00F6321B"/>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6321B"/>
    <w:rPr>
      <w:rFonts w:ascii="Courier New" w:eastAsia="Times New Roman" w:hAnsi="Courier New" w:cs="Times New Roman"/>
      <w:sz w:val="20"/>
      <w:szCs w:val="20"/>
    </w:rPr>
  </w:style>
  <w:style w:type="paragraph" w:customStyle="1" w:styleId="Styl1">
    <w:name w:val="Styl1"/>
    <w:basedOn w:val="Normalny"/>
    <w:rsid w:val="00F6321B"/>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F6321B"/>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F6321B"/>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F6321B"/>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F6321B"/>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F6321B"/>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F6321B"/>
  </w:style>
  <w:style w:type="character" w:customStyle="1" w:styleId="FontStyle15">
    <w:name w:val="Font Style15"/>
    <w:rsid w:val="00F6321B"/>
    <w:rPr>
      <w:rFonts w:ascii="Arial" w:hAnsi="Arial" w:cs="Arial"/>
      <w:sz w:val="24"/>
      <w:szCs w:val="24"/>
    </w:rPr>
  </w:style>
  <w:style w:type="character" w:customStyle="1" w:styleId="st">
    <w:name w:val="st"/>
    <w:basedOn w:val="Domylnaczcionkaakapitu"/>
    <w:rsid w:val="00F6321B"/>
  </w:style>
  <w:style w:type="paragraph" w:styleId="Tytu">
    <w:name w:val="Title"/>
    <w:aliases w:val=" Znak Znak Znak,Znak Znak Znak"/>
    <w:basedOn w:val="Normalny"/>
    <w:link w:val="TytuZnak"/>
    <w:qFormat/>
    <w:rsid w:val="00F6321B"/>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F6321B"/>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F6321B"/>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F6321B"/>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F6321B"/>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F6321B"/>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F6321B"/>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F6321B"/>
    <w:rPr>
      <w:rFonts w:ascii="Arial" w:hAnsi="Arial" w:cs="Arial"/>
      <w:spacing w:val="2"/>
      <w:sz w:val="18"/>
      <w:szCs w:val="18"/>
      <w:u w:val="single"/>
      <w:shd w:val="clear" w:color="auto" w:fill="FFFFFF"/>
      <w:lang w:val="en-US" w:eastAsia="en-US"/>
    </w:rPr>
  </w:style>
  <w:style w:type="character" w:customStyle="1" w:styleId="Teksttreci9">
    <w:name w:val="Tekst treści9"/>
    <w:rsid w:val="00F6321B"/>
    <w:rPr>
      <w:rFonts w:ascii="Arial" w:hAnsi="Arial" w:cs="Arial"/>
      <w:noProof/>
      <w:spacing w:val="2"/>
      <w:sz w:val="18"/>
      <w:szCs w:val="18"/>
      <w:u w:val="none"/>
      <w:shd w:val="clear" w:color="auto" w:fill="FFFFFF"/>
    </w:rPr>
  </w:style>
  <w:style w:type="character" w:customStyle="1" w:styleId="Teksttreci8">
    <w:name w:val="Tekst treści8"/>
    <w:rsid w:val="00F6321B"/>
    <w:rPr>
      <w:rFonts w:ascii="Arial" w:hAnsi="Arial" w:cs="Arial"/>
      <w:spacing w:val="2"/>
      <w:sz w:val="18"/>
      <w:szCs w:val="18"/>
      <w:u w:val="single"/>
      <w:shd w:val="clear" w:color="auto" w:fill="FFFFFF"/>
    </w:rPr>
  </w:style>
  <w:style w:type="paragraph" w:customStyle="1" w:styleId="Nagwek21">
    <w:name w:val="Nagłówek #21"/>
    <w:basedOn w:val="Normalny"/>
    <w:rsid w:val="00F6321B"/>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F6321B"/>
  </w:style>
  <w:style w:type="paragraph" w:customStyle="1" w:styleId="ChapterTitle">
    <w:name w:val="ChapterTitle"/>
    <w:basedOn w:val="Normalny"/>
    <w:next w:val="Normalny"/>
    <w:rsid w:val="00F6321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6321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6321B"/>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F6321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6321B"/>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F6321B"/>
    <w:rPr>
      <w:vertAlign w:val="superscript"/>
    </w:rPr>
  </w:style>
  <w:style w:type="paragraph" w:styleId="Tekstpodstawowywcity3">
    <w:name w:val="Body Text Indent 3"/>
    <w:basedOn w:val="Normalny"/>
    <w:link w:val="Tekstpodstawowywcity3Znak"/>
    <w:semiHidden/>
    <w:unhideWhenUsed/>
    <w:rsid w:val="00F6321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F6321B"/>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F6321B"/>
    <w:rPr>
      <w:sz w:val="16"/>
      <w:szCs w:val="16"/>
    </w:rPr>
  </w:style>
  <w:style w:type="paragraph" w:styleId="Tekstkomentarza">
    <w:name w:val="annotation text"/>
    <w:basedOn w:val="Normalny"/>
    <w:link w:val="TekstkomentarzaZnak"/>
    <w:semiHidden/>
    <w:unhideWhenUsed/>
    <w:rsid w:val="00F6321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6321B"/>
    <w:rPr>
      <w:rFonts w:ascii="Times New Roman" w:eastAsia="Times New Roman" w:hAnsi="Times New Roman" w:cs="Times New Roman"/>
      <w:sz w:val="20"/>
      <w:szCs w:val="20"/>
      <w:lang w:eastAsia="pl-PL"/>
    </w:rPr>
  </w:style>
  <w:style w:type="paragraph" w:customStyle="1" w:styleId="Akapitzlist3">
    <w:name w:val="Akapit z listą3"/>
    <w:basedOn w:val="Normalny"/>
    <w:rsid w:val="00F6321B"/>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F6321B"/>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F6321B"/>
    <w:rPr>
      <w:sz w:val="17"/>
      <w:szCs w:val="17"/>
      <w:shd w:val="clear" w:color="auto" w:fill="FFFFFF"/>
    </w:rPr>
  </w:style>
  <w:style w:type="paragraph" w:customStyle="1" w:styleId="Teksttreci81">
    <w:name w:val="Tekst treści (8)1"/>
    <w:basedOn w:val="Normalny"/>
    <w:rsid w:val="00F6321B"/>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F6321B"/>
    <w:rPr>
      <w:b/>
      <w:bCs/>
      <w:sz w:val="14"/>
      <w:szCs w:val="14"/>
      <w:shd w:val="clear" w:color="auto" w:fill="FFFFFF"/>
    </w:rPr>
  </w:style>
  <w:style w:type="paragraph" w:customStyle="1" w:styleId="Teksttreci150">
    <w:name w:val="Tekst treści (15)"/>
    <w:basedOn w:val="Normalny"/>
    <w:rsid w:val="00F6321B"/>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F6321B"/>
    <w:rPr>
      <w:rFonts w:ascii="Arial" w:hAnsi="Arial" w:cs="Arial"/>
      <w:b/>
      <w:bCs/>
      <w:u w:val="single"/>
      <w:shd w:val="clear" w:color="auto" w:fill="FFFFFF"/>
    </w:rPr>
  </w:style>
  <w:style w:type="character" w:customStyle="1" w:styleId="Teksttreci13">
    <w:name w:val="Tekst treści (13)_"/>
    <w:rsid w:val="00F6321B"/>
    <w:rPr>
      <w:rFonts w:ascii="Tahoma" w:eastAsia="Tahoma" w:hAnsi="Tahoma" w:cs="Tahoma"/>
      <w:b/>
      <w:bCs/>
      <w:shd w:val="clear" w:color="auto" w:fill="FFFFFF"/>
    </w:rPr>
  </w:style>
  <w:style w:type="paragraph" w:customStyle="1" w:styleId="Teksttreci130">
    <w:name w:val="Tekst treści (13)"/>
    <w:basedOn w:val="Normalny"/>
    <w:rsid w:val="00F6321B"/>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F6321B"/>
    <w:rPr>
      <w:b/>
      <w:bCs/>
    </w:rPr>
  </w:style>
  <w:style w:type="character" w:customStyle="1" w:styleId="TematkomentarzaZnak">
    <w:name w:val="Temat komentarza Znak"/>
    <w:basedOn w:val="TekstkomentarzaZnak"/>
    <w:link w:val="Tematkomentarza"/>
    <w:semiHidden/>
    <w:rsid w:val="00F6321B"/>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F6321B"/>
  </w:style>
  <w:style w:type="character" w:customStyle="1" w:styleId="Teksttreci2">
    <w:name w:val="Tekst treści (2)_"/>
    <w:basedOn w:val="Domylnaczcionkaakapitu"/>
    <w:link w:val="Teksttreci20"/>
    <w:rsid w:val="00F6321B"/>
    <w:rPr>
      <w:shd w:val="clear" w:color="auto" w:fill="FFFFFF"/>
    </w:rPr>
  </w:style>
  <w:style w:type="paragraph" w:customStyle="1" w:styleId="Teksttreci20">
    <w:name w:val="Tekst treści (2)"/>
    <w:basedOn w:val="Normalny"/>
    <w:link w:val="Teksttreci2"/>
    <w:rsid w:val="00F6321B"/>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F6321B"/>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F6321B"/>
    <w:rPr>
      <w:rFonts w:asciiTheme="majorHAnsi" w:eastAsiaTheme="majorEastAsia" w:hAnsiTheme="majorHAnsi" w:cstheme="majorBidi"/>
      <w:spacing w:val="-10"/>
      <w:kern w:val="28"/>
      <w:sz w:val="56"/>
      <w:szCs w:val="56"/>
    </w:rPr>
  </w:style>
  <w:style w:type="paragraph" w:styleId="Lista">
    <w:name w:val="List"/>
    <w:basedOn w:val="Normalny"/>
    <w:rsid w:val="00F6321B"/>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F6321B"/>
  </w:style>
  <w:style w:type="character" w:customStyle="1" w:styleId="Tekstpodstawowy2Znak1">
    <w:name w:val="Tekst podstawowy 2 Znak1"/>
    <w:basedOn w:val="Domylnaczcionkaakapitu"/>
    <w:uiPriority w:val="99"/>
    <w:semiHidden/>
    <w:rsid w:val="00F6321B"/>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F6321B"/>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F6321B"/>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F6321B"/>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F6321B"/>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F6321B"/>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F6321B"/>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6321B"/>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F6321B"/>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F6321B"/>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F6321B"/>
    <w:rPr>
      <w:rFonts w:eastAsia="Arial"/>
      <w:spacing w:val="-10"/>
      <w:sz w:val="23"/>
      <w:szCs w:val="23"/>
      <w:shd w:val="clear" w:color="auto" w:fill="FFFFFF"/>
    </w:rPr>
  </w:style>
  <w:style w:type="paragraph" w:customStyle="1" w:styleId="Teksttreci40">
    <w:name w:val="Tekst treści (4)"/>
    <w:basedOn w:val="Normalny"/>
    <w:link w:val="Teksttreci4"/>
    <w:rsid w:val="00F6321B"/>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7561</Words>
  <Characters>45369</Characters>
  <Application>Microsoft Office Word</Application>
  <DocSecurity>0</DocSecurity>
  <Lines>378</Lines>
  <Paragraphs>105</Paragraphs>
  <ScaleCrop>false</ScaleCrop>
  <Company/>
  <LinksUpToDate>false</LinksUpToDate>
  <CharactersWithSpaces>52825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2022-04-07T13:00:00Z</dcterms:created>
  <dcterms:modified xsi:type="dcterms:W3CDTF">2022-04-07T13:01:00Z</dcterms:modified>
</cp:coreProperties>
</file>