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A1398">
        <w:rPr>
          <w:rFonts w:ascii="Times New Roman" w:hAnsi="Times New Roman" w:cs="Times New Roman"/>
          <w:b/>
          <w:sz w:val="24"/>
          <w:szCs w:val="24"/>
        </w:rPr>
        <w:t>67</w:t>
      </w:r>
      <w:bookmarkStart w:id="0" w:name="_GoBack"/>
      <w:bookmarkEnd w:id="0"/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62476">
        <w:rPr>
          <w:rFonts w:ascii="Times New Roman" w:hAnsi="Times New Roman" w:cs="Times New Roman"/>
          <w:b/>
          <w:sz w:val="24"/>
          <w:szCs w:val="24"/>
        </w:rPr>
        <w:t>16 maja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850FAA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DA1398">
        <w:rPr>
          <w:rFonts w:ascii="Times New Roman" w:hAnsi="Times New Roman" w:cs="Times New Roman"/>
          <w:b/>
          <w:sz w:val="24"/>
          <w:szCs w:val="24"/>
        </w:rPr>
        <w:t>rozporządzenia Ministra Rolnictwa i Rozwoju Wsi w sprawie szczegółowych warunków i trybu przyznawania oraz wypłaty pomocy finansowej na operacje typu „Inwestycje w obiekty pełniące funkcje kulturalne”, operacje typu „Kształtowanie przestrzeni publicznej” oraz operacje typu „Ochrona zabytków i budownictwa tradycyjnego” w ramach działania „Podstawowe usługi i odnowa</w:t>
      </w:r>
      <w:r w:rsidR="00DA1398">
        <w:rPr>
          <w:rFonts w:ascii="Times New Roman" w:hAnsi="Times New Roman" w:cs="Times New Roman"/>
          <w:b/>
          <w:sz w:val="24"/>
          <w:szCs w:val="24"/>
        </w:rPr>
        <w:br/>
        <w:t>wsi na obszarach wiejskich” objętego Programem Rozwoju Obszarów Wiejskich</w:t>
      </w:r>
      <w:r w:rsidR="00DA1398">
        <w:rPr>
          <w:rFonts w:ascii="Times New Roman" w:hAnsi="Times New Roman" w:cs="Times New Roman"/>
          <w:b/>
          <w:sz w:val="24"/>
          <w:szCs w:val="24"/>
        </w:rPr>
        <w:br/>
        <w:t>na lata 2014 - 2020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DA1398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Rady</w:t>
      </w:r>
      <w:r w:rsidR="000A58AE" w:rsidRPr="00DA1398">
        <w:rPr>
          <w:rFonts w:ascii="Times New Roman" w:hAnsi="Times New Roman" w:cs="Times New Roman"/>
          <w:sz w:val="24"/>
          <w:szCs w:val="24"/>
        </w:rPr>
        <w:t> </w:t>
      </w:r>
      <w:r w:rsidRPr="00DA1398"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DA1398" w:rsidRPr="00DA1398">
        <w:rPr>
          <w:rFonts w:ascii="Times New Roman" w:hAnsi="Times New Roman" w:cs="Times New Roman"/>
          <w:sz w:val="24"/>
          <w:szCs w:val="24"/>
        </w:rPr>
        <w:t>projektu rozporządzenia Ministra Rolnictwa i Rozwoju Wsi w sprawie szczegółowych warunków i trybu przyznawania oraz</w:t>
      </w:r>
      <w:r w:rsidR="00DA1398">
        <w:rPr>
          <w:rFonts w:ascii="Times New Roman" w:hAnsi="Times New Roman" w:cs="Times New Roman"/>
          <w:sz w:val="24"/>
          <w:szCs w:val="24"/>
        </w:rPr>
        <w:t> </w:t>
      </w:r>
      <w:r w:rsidR="00DA1398" w:rsidRPr="00DA1398">
        <w:rPr>
          <w:rFonts w:ascii="Times New Roman" w:hAnsi="Times New Roman" w:cs="Times New Roman"/>
          <w:sz w:val="24"/>
          <w:szCs w:val="24"/>
        </w:rPr>
        <w:t>wypłaty pomocy finansowej na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operacje typu „Inwestycje w obiekty pełniące funkcje kulturalne”, operacje typu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„Kształtowanie przestrzeni publicznej” oraz operacje typu „Ochrona zabytków i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budownictwa tradycyjnego” w ramach działania „Podstawowe usługi i odnowa</w:t>
      </w:r>
      <w:r w:rsidR="00DA1398" w:rsidRPr="00DA1398">
        <w:rPr>
          <w:rFonts w:ascii="Times New Roman" w:hAnsi="Times New Roman" w:cs="Times New Roman"/>
          <w:sz w:val="24"/>
          <w:szCs w:val="24"/>
        </w:rPr>
        <w:br/>
        <w:t>wsi na obszarach wiejskich” objętego Programem Rozwoju Obszarów Wiejskich</w:t>
      </w:r>
      <w:r w:rsidR="00DA1398" w:rsidRPr="00DA1398">
        <w:rPr>
          <w:rFonts w:ascii="Times New Roman" w:hAnsi="Times New Roman" w:cs="Times New Roman"/>
          <w:sz w:val="24"/>
          <w:szCs w:val="24"/>
        </w:rPr>
        <w:br/>
        <w:t>na lata 2014 - 2020</w:t>
      </w:r>
      <w:r w:rsidR="000A55A0" w:rsidRPr="00DA1398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2A0B57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</w:t>
      </w:r>
      <w:r w:rsidR="000A58AE">
        <w:rPr>
          <w:rFonts w:ascii="Times New Roman" w:hAnsi="Times New Roman" w:cs="Times New Roman"/>
          <w:sz w:val="24"/>
          <w:szCs w:val="24"/>
        </w:rPr>
        <w:t>ziałalności Pożytku Publicznego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>po analizie</w:t>
      </w:r>
      <w:r w:rsidR="00DA1398">
        <w:rPr>
          <w:rFonts w:ascii="Times New Roman" w:hAnsi="Times New Roman" w:cs="Times New Roman"/>
          <w:sz w:val="24"/>
          <w:szCs w:val="24"/>
        </w:rPr>
        <w:t xml:space="preserve"> proponowanych zapisów</w:t>
      </w:r>
      <w:r w:rsidR="000A55A0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projektu rozporządzenia Ministra Rolnictwa i Rozwoju Wsi w sprawie szczegółowych warunków i trybu przyznawania oraz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wypłaty pomocy finansowej na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operacje typu „Inwestycje w obiekty pełniące funkcje kulturalne”, operacje typu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„Kształtowanie przestrzeni publicznej” oraz</w:t>
      </w:r>
      <w:r w:rsidR="00DA1398">
        <w:rPr>
          <w:rFonts w:ascii="Times New Roman" w:hAnsi="Times New Roman" w:cs="Times New Roman"/>
          <w:sz w:val="24"/>
          <w:szCs w:val="24"/>
        </w:rPr>
        <w:t> </w:t>
      </w:r>
      <w:r w:rsidR="00DA1398" w:rsidRPr="00DA1398">
        <w:rPr>
          <w:rFonts w:ascii="Times New Roman" w:hAnsi="Times New Roman" w:cs="Times New Roman"/>
          <w:sz w:val="24"/>
          <w:szCs w:val="24"/>
        </w:rPr>
        <w:t>operacje typu „Ochrona zabytków i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budownictwa tradycyjnego” w ramach działania „Podstawowe usługi i odnowa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wsi na obszarach wiejskich” objętego Programem Rozwoju Obszarów Wiejskich</w:t>
      </w:r>
      <w:r w:rsidR="00DA1398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 xml:space="preserve">na lata 2014 </w:t>
      </w:r>
      <w:r w:rsidR="00DA1398">
        <w:rPr>
          <w:rFonts w:ascii="Times New Roman" w:hAnsi="Times New Roman" w:cs="Times New Roman"/>
          <w:sz w:val="24"/>
          <w:szCs w:val="24"/>
        </w:rPr>
        <w:t>–</w:t>
      </w:r>
      <w:r w:rsidR="00DA1398" w:rsidRPr="00DA1398">
        <w:rPr>
          <w:rFonts w:ascii="Times New Roman" w:hAnsi="Times New Roman" w:cs="Times New Roman"/>
          <w:sz w:val="24"/>
          <w:szCs w:val="24"/>
        </w:rPr>
        <w:t xml:space="preserve"> 2020</w:t>
      </w:r>
      <w:r w:rsidR="00DA1398">
        <w:rPr>
          <w:rFonts w:ascii="Times New Roman" w:hAnsi="Times New Roman" w:cs="Times New Roman"/>
          <w:sz w:val="24"/>
          <w:szCs w:val="24"/>
        </w:rPr>
        <w:t xml:space="preserve"> pozytywnie opiniuje projekt rozporządzenia.</w:t>
      </w:r>
    </w:p>
    <w:p w:rsidR="00884DEF" w:rsidRDefault="00884DEF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Uchwała wchodzi w życie z dniem podjęcia.</w:t>
      </w:r>
    </w:p>
    <w:p w:rsidR="00884DB3" w:rsidRPr="00C83EFD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DB3" w:rsidRPr="00C83EFD" w:rsidSect="00492A3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139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24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0"/>
  </w:num>
  <w:num w:numId="10">
    <w:abstractNumId w:val="7"/>
  </w:num>
  <w:num w:numId="11">
    <w:abstractNumId w:val="30"/>
  </w:num>
  <w:num w:numId="12">
    <w:abstractNumId w:val="17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25"/>
  </w:num>
  <w:num w:numId="20">
    <w:abstractNumId w:val="13"/>
  </w:num>
  <w:num w:numId="21">
    <w:abstractNumId w:val="21"/>
  </w:num>
  <w:num w:numId="22">
    <w:abstractNumId w:val="3"/>
  </w:num>
  <w:num w:numId="23">
    <w:abstractNumId w:val="29"/>
  </w:num>
  <w:num w:numId="24">
    <w:abstractNumId w:val="12"/>
  </w:num>
  <w:num w:numId="25">
    <w:abstractNumId w:val="27"/>
  </w:num>
  <w:num w:numId="26">
    <w:abstractNumId w:val="15"/>
  </w:num>
  <w:num w:numId="27">
    <w:abstractNumId w:val="2"/>
  </w:num>
  <w:num w:numId="28">
    <w:abstractNumId w:val="10"/>
  </w:num>
  <w:num w:numId="29">
    <w:abstractNumId w:val="6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113FFA"/>
    <w:rsid w:val="00117975"/>
    <w:rsid w:val="00147B7C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F00DA"/>
    <w:rsid w:val="008354E9"/>
    <w:rsid w:val="00850FAA"/>
    <w:rsid w:val="00862476"/>
    <w:rsid w:val="00884DB3"/>
    <w:rsid w:val="00884DEF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70E5F"/>
    <w:rsid w:val="00C7525B"/>
    <w:rsid w:val="00C83EFD"/>
    <w:rsid w:val="00CA36AF"/>
    <w:rsid w:val="00CE2212"/>
    <w:rsid w:val="00CF6365"/>
    <w:rsid w:val="00D1765D"/>
    <w:rsid w:val="00D34F0A"/>
    <w:rsid w:val="00D4237A"/>
    <w:rsid w:val="00D72222"/>
    <w:rsid w:val="00DA1398"/>
    <w:rsid w:val="00DB17F6"/>
    <w:rsid w:val="00DC0EBA"/>
    <w:rsid w:val="00DC2976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27D10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7446-6C5E-4429-A828-CFA8E048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3</cp:revision>
  <dcterms:created xsi:type="dcterms:W3CDTF">2017-12-18T08:42:00Z</dcterms:created>
  <dcterms:modified xsi:type="dcterms:W3CDTF">2017-12-18T08:46:00Z</dcterms:modified>
</cp:coreProperties>
</file>