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92" w:rsidRPr="00786792" w:rsidRDefault="00786792" w:rsidP="00786792">
      <w:pPr>
        <w:jc w:val="center"/>
        <w:rPr>
          <w:b/>
          <w:bCs/>
          <w:sz w:val="32"/>
          <w:szCs w:val="32"/>
        </w:rPr>
      </w:pPr>
      <w:r w:rsidRPr="00786792">
        <w:rPr>
          <w:b/>
          <w:bCs/>
          <w:sz w:val="32"/>
          <w:szCs w:val="32"/>
        </w:rPr>
        <w:t>Komunikat w sprawie zakończenia naboru ciągłego wniosków do Programu Aktywny Maluch 2022–2029</w:t>
      </w:r>
    </w:p>
    <w:p w:rsidR="00786792" w:rsidRPr="00786792" w:rsidRDefault="00786792" w:rsidP="00786792">
      <w:r w:rsidRPr="00786792">
        <w:t>05.12.2024</w:t>
      </w:r>
    </w:p>
    <w:p w:rsidR="00786792" w:rsidRPr="00786792" w:rsidRDefault="00786792" w:rsidP="00786792">
      <w:pPr>
        <w:rPr>
          <w:sz w:val="24"/>
          <w:szCs w:val="24"/>
        </w:rPr>
      </w:pPr>
      <w:r w:rsidRPr="00786792">
        <w:rPr>
          <w:sz w:val="24"/>
          <w:szCs w:val="24"/>
        </w:rPr>
        <w:t>Szanowni Państwo,</w:t>
      </w:r>
      <w:bookmarkStart w:id="0" w:name="_GoBack"/>
      <w:bookmarkEnd w:id="0"/>
    </w:p>
    <w:p w:rsidR="00786792" w:rsidRPr="00786792" w:rsidRDefault="00786792" w:rsidP="00786792">
      <w:pPr>
        <w:jc w:val="both"/>
        <w:rPr>
          <w:sz w:val="24"/>
          <w:szCs w:val="24"/>
        </w:rPr>
      </w:pPr>
      <w:r w:rsidRPr="00786792">
        <w:rPr>
          <w:sz w:val="24"/>
          <w:szCs w:val="24"/>
        </w:rPr>
        <w:t xml:space="preserve">w związku z ogromnym zainteresowaniem, wysokością zawnioskowanej kwoty dofinansowania oraz na podstawie pkt 5.2.7a. </w:t>
      </w:r>
      <w:proofErr w:type="spellStart"/>
      <w:r w:rsidRPr="00786792">
        <w:rPr>
          <w:sz w:val="24"/>
          <w:szCs w:val="24"/>
        </w:rPr>
        <w:t>tiret</w:t>
      </w:r>
      <w:proofErr w:type="spellEnd"/>
      <w:r w:rsidRPr="00786792">
        <w:rPr>
          <w:sz w:val="24"/>
          <w:szCs w:val="24"/>
        </w:rPr>
        <w:t xml:space="preserve"> trzecie, piąte pkt 3) i szóste Programu rozwoju instytucji opieki nad dziećmi w wieku do lat 3 Aktywny Maluch 2022–2029, zwanego dalej „Programem”, informujemy, że Minister ds. rodziny zamyka możliwość wnioskowania o dofinansowanie na tworzenie i funkcjonowanie nowych miejsc opieki w instytucjach opieki dla dzieci w wieku do lat 3 wraz z zakończeniem obecnie trwającej VI tury ciągłego naboru wniosków. Aplikowanie o środki z Programu możliwe jest do dnia 31 grudnia 2024 roku włącznie. Wnioski złożone w ramach VI tury naboru ciągłego, które zostaną pozytywnie rozpatrzone przez wojewodów, ale nieuwzględnione w podziale środków z tytułu niewystarczającej puli środków lub osiągnięcia wskaźników, będą mogły podlegać dalszemu procedowaniu w przypadku rezygnacji podmiotów, którym przyznano dofinansowanie bądź odstąpienia przez wojewodę od podpisania umowy z podmiotami, którym przyznano dofinansowanie. </w:t>
      </w:r>
      <w:r w:rsidRPr="00786792">
        <w:rPr>
          <w:b/>
          <w:bCs/>
          <w:sz w:val="24"/>
          <w:szCs w:val="24"/>
        </w:rPr>
        <w:t>W związku z tym wnioskodawców, którym nie przyznano dofinansowania w ramach V tury, zachęcamy do udziału w turze VI. celem uzyskania dofinansowania bądź wciągnięcia na listę rezerwową.</w:t>
      </w:r>
    </w:p>
    <w:p w:rsidR="00FB2589" w:rsidRDefault="00786792"/>
    <w:sectPr w:rsidR="00F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2"/>
    <w:rsid w:val="0037221E"/>
    <w:rsid w:val="00786792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B95A-EFE4-4B41-AC7D-A23E1187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Bratos (mbratos)</dc:creator>
  <cp:keywords/>
  <dc:description/>
  <cp:lastModifiedBy>Mariusz Bratos (mbratos)</cp:lastModifiedBy>
  <cp:revision>1</cp:revision>
  <dcterms:created xsi:type="dcterms:W3CDTF">2025-08-05T16:04:00Z</dcterms:created>
  <dcterms:modified xsi:type="dcterms:W3CDTF">2025-08-05T16:06:00Z</dcterms:modified>
</cp:coreProperties>
</file>