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CC" w:rsidRPr="00FF5FCC" w:rsidRDefault="00654B26" w:rsidP="00FF5FCC">
      <w:pPr>
        <w:pStyle w:val="Default"/>
        <w:spacing w:line="360" w:lineRule="auto"/>
        <w:jc w:val="center"/>
      </w:pPr>
      <w:r w:rsidRPr="00FF5FCC">
        <w:rPr>
          <w:b/>
          <w:bCs/>
        </w:rPr>
        <w:t>ZARZĄDZENIE NR</w:t>
      </w:r>
      <w:r w:rsidR="002D40A0">
        <w:rPr>
          <w:b/>
          <w:bCs/>
        </w:rPr>
        <w:t xml:space="preserve"> </w:t>
      </w:r>
      <w:bookmarkStart w:id="0" w:name="_GoBack"/>
      <w:bookmarkEnd w:id="0"/>
      <w:r w:rsidR="002D40A0">
        <w:rPr>
          <w:b/>
          <w:bCs/>
        </w:rPr>
        <w:t>63</w:t>
      </w:r>
      <w:r w:rsidRPr="00FF5FCC">
        <w:rPr>
          <w:b/>
          <w:bCs/>
        </w:rPr>
        <w:t xml:space="preserve">  </w:t>
      </w:r>
    </w:p>
    <w:p w:rsidR="00FF5FCC" w:rsidRPr="00FF5FCC" w:rsidRDefault="00654B26" w:rsidP="00FF5FCC">
      <w:pPr>
        <w:pStyle w:val="Default"/>
        <w:spacing w:line="360" w:lineRule="auto"/>
        <w:jc w:val="center"/>
      </w:pPr>
      <w:r w:rsidRPr="00FF5FCC">
        <w:rPr>
          <w:b/>
          <w:bCs/>
        </w:rPr>
        <w:t>WOJEWODY MAZOWIECKIEGO</w:t>
      </w:r>
    </w:p>
    <w:p w:rsidR="00FF5FCC" w:rsidRPr="00FF5FCC" w:rsidRDefault="00654B26" w:rsidP="00FF5FCC">
      <w:pPr>
        <w:pStyle w:val="Default"/>
        <w:spacing w:line="360" w:lineRule="auto"/>
        <w:jc w:val="center"/>
      </w:pPr>
      <w:r w:rsidRPr="00FF5FCC">
        <w:t>z dnia</w:t>
      </w:r>
      <w:bookmarkStart w:id="1" w:name="ezdDataPodpisu"/>
      <w:r w:rsidR="002D40A0">
        <w:t xml:space="preserve"> </w:t>
      </w:r>
      <w:r w:rsidRPr="00FF5FCC">
        <w:t>18 lutego 2020 r.</w:t>
      </w:r>
      <w:bookmarkEnd w:id="1"/>
    </w:p>
    <w:p w:rsidR="00FF5FCC" w:rsidRPr="00FF5FCC" w:rsidRDefault="00654B26" w:rsidP="00FF5FCC">
      <w:pPr>
        <w:pStyle w:val="Default"/>
        <w:spacing w:line="360" w:lineRule="auto"/>
        <w:jc w:val="center"/>
        <w:rPr>
          <w:b/>
          <w:bCs/>
        </w:rPr>
      </w:pPr>
    </w:p>
    <w:p w:rsidR="00FF5FCC" w:rsidRPr="00FF5FCC" w:rsidRDefault="00654B26" w:rsidP="00FF5FCC">
      <w:pPr>
        <w:pStyle w:val="Default"/>
        <w:spacing w:line="360" w:lineRule="auto"/>
        <w:jc w:val="center"/>
      </w:pPr>
      <w:r w:rsidRPr="00FF5FCC">
        <w:rPr>
          <w:b/>
          <w:bCs/>
        </w:rPr>
        <w:t>zmieniające zarządzenie w sprawie powołania Mazowieckiej Wojewódzkiej Komisji Lekarskiej, powiatowych komisji lekarskich oraz ustalenia wojewódzkiego planu kwalifikacji wojsk</w:t>
      </w:r>
      <w:r w:rsidRPr="00FF5FCC">
        <w:rPr>
          <w:b/>
          <w:bCs/>
        </w:rPr>
        <w:t>owej w 2020 r. na terenie województwa mazowieckiego i dodatkowego wynagrodzenia za udział w pracach komisji lekarskich</w:t>
      </w:r>
    </w:p>
    <w:p w:rsidR="00FF5FCC" w:rsidRPr="00FF5FCC" w:rsidRDefault="00654B26" w:rsidP="00FF5FCC">
      <w:pPr>
        <w:pStyle w:val="Default"/>
        <w:spacing w:line="360" w:lineRule="auto"/>
      </w:pPr>
    </w:p>
    <w:p w:rsidR="00FF5FCC" w:rsidRDefault="00654B26" w:rsidP="00FF5FCC">
      <w:pPr>
        <w:spacing w:line="360" w:lineRule="auto"/>
        <w:ind w:firstLine="709"/>
        <w:jc w:val="both"/>
        <w:rPr>
          <w:bCs/>
        </w:rPr>
      </w:pPr>
      <w:r w:rsidRPr="00FF5FCC">
        <w:rPr>
          <w:bCs/>
        </w:rPr>
        <w:t xml:space="preserve">Na podstawie art. 26 ust. 2 ustawy z dnia 21 listopada 1967 r. o powszechnym obowiązku </w:t>
      </w:r>
      <w:r w:rsidRPr="00FF5FCC">
        <w:rPr>
          <w:bCs/>
          <w:spacing w:val="-4"/>
        </w:rPr>
        <w:t>obrony Rzeczypospolitej Polskiej (Dz. U. z</w:t>
      </w:r>
      <w:r>
        <w:rPr>
          <w:bCs/>
          <w:spacing w:val="-4"/>
        </w:rPr>
        <w:t xml:space="preserve"> </w:t>
      </w:r>
      <w:r w:rsidRPr="00FF5FCC">
        <w:rPr>
          <w:bCs/>
          <w:spacing w:val="-4"/>
        </w:rPr>
        <w:t>2019 r</w:t>
      </w:r>
      <w:r w:rsidRPr="00FF5FCC">
        <w:rPr>
          <w:bCs/>
          <w:spacing w:val="-4"/>
        </w:rPr>
        <w:t>. poz. 1541 i poz. 2020)</w:t>
      </w:r>
      <w:r w:rsidRPr="00FF5FCC">
        <w:rPr>
          <w:spacing w:val="-4"/>
        </w:rPr>
        <w:t xml:space="preserve">, </w:t>
      </w:r>
      <w:r w:rsidRPr="00FF5FCC">
        <w:rPr>
          <w:bCs/>
          <w:spacing w:val="-4"/>
        </w:rPr>
        <w:t>§ 8 ust. 1</w:t>
      </w:r>
      <w:r w:rsidRPr="00FF5FCC">
        <w:rPr>
          <w:bCs/>
        </w:rPr>
        <w:t xml:space="preserve"> rozporządzenia Ministra Spraw Wewnętrznych i Administracji oraz Ministra Obrony Narodowej z dnia </w:t>
      </w:r>
      <w:r>
        <w:rPr>
          <w:bCs/>
        </w:rPr>
        <w:br/>
      </w:r>
      <w:r w:rsidRPr="00FF5FCC">
        <w:rPr>
          <w:bCs/>
        </w:rPr>
        <w:t>23 listopada 2009 r. w sprawie kwalifikacji wojskowej (Dz. U. z 2017 r. poz. 1980) oraz § 3 rozporządzenia Rady Ministrów</w:t>
      </w:r>
      <w:r w:rsidRPr="00FF5FCC">
        <w:rPr>
          <w:bCs/>
        </w:rPr>
        <w:t xml:space="preserve"> z dnia 2 stycznia 2012 r. w sprawie sposobu ustalania dodatkowego wynagrodzenia osób wchodzących w skład komisji lekarskich oraz pracowników średniego personelu medycznego wyznaczonych do powiatowych komisji lekarskich orzekających o stopniu zdolności do </w:t>
      </w:r>
      <w:r w:rsidRPr="00FF5FCC">
        <w:rPr>
          <w:bCs/>
        </w:rPr>
        <w:t>czynnej służby wojskowej osób stawiających się do kwalifikacji wojskowej (Dz. U. poz. 51 oraz z 2019 r. poz. 97) zarządza się, co następuje:</w:t>
      </w:r>
    </w:p>
    <w:p w:rsidR="00F32345" w:rsidRPr="00FF5FCC" w:rsidRDefault="00654B26" w:rsidP="00FF5FCC">
      <w:pPr>
        <w:spacing w:line="360" w:lineRule="auto"/>
        <w:ind w:firstLine="709"/>
        <w:jc w:val="both"/>
        <w:rPr>
          <w:bCs/>
        </w:rPr>
      </w:pPr>
    </w:p>
    <w:p w:rsidR="00FF5FCC" w:rsidRPr="00FF5FCC" w:rsidRDefault="00654B26" w:rsidP="00FF5FCC">
      <w:pPr>
        <w:pStyle w:val="Default"/>
        <w:spacing w:line="360" w:lineRule="auto"/>
        <w:ind w:firstLine="360"/>
        <w:jc w:val="both"/>
      </w:pPr>
      <w:r w:rsidRPr="00FF5FCC">
        <w:rPr>
          <w:b/>
          <w:bCs/>
        </w:rPr>
        <w:t xml:space="preserve">§ 1. </w:t>
      </w:r>
      <w:r w:rsidRPr="00FF5FCC">
        <w:t>W zarządzeniu nr 14 Wojewody Mazowieckiego z dnia 15 stycznia 2020 r. w sprawie powołania Mazowieckiej Wojewó</w:t>
      </w:r>
      <w:r w:rsidRPr="00FF5FCC">
        <w:t>dzkiej Komisji Lekarskiej, powiatowych komisji lekarskich oraz ustalenia wojewódzkiego planu kwalifikacji wojskowej w 2020 r. na terenie województwa mazowieckiego i dodatkowego wynagrodzenia za udział w pracach komisji lekarskich</w:t>
      </w:r>
      <w:r>
        <w:t>,</w:t>
      </w:r>
      <w:r w:rsidRPr="007975E9">
        <w:t xml:space="preserve"> </w:t>
      </w:r>
      <w:r>
        <w:br/>
      </w:r>
      <w:r w:rsidRPr="00FF5FCC">
        <w:t xml:space="preserve">w załączniku nr </w:t>
      </w:r>
      <w:r w:rsidRPr="00FF5FCC">
        <w:rPr>
          <w:bCs/>
        </w:rPr>
        <w:t>1</w:t>
      </w:r>
      <w:r w:rsidRPr="00FF5FCC">
        <w:t xml:space="preserve"> wprowa</w:t>
      </w:r>
      <w:r w:rsidRPr="00FF5FCC">
        <w:t xml:space="preserve">dza się następujące zmiany: </w:t>
      </w:r>
    </w:p>
    <w:p w:rsidR="00FF5FCC" w:rsidRPr="00FF5FCC" w:rsidRDefault="00654B26" w:rsidP="00FF5FCC">
      <w:pPr>
        <w:pStyle w:val="Default"/>
        <w:numPr>
          <w:ilvl w:val="0"/>
          <w:numId w:val="1"/>
        </w:numPr>
        <w:spacing w:line="360" w:lineRule="auto"/>
        <w:jc w:val="both"/>
      </w:pPr>
      <w:r w:rsidRPr="00FF5FCC">
        <w:t>w ust. 11 w pkt 1 lit. a otrzymuje brzmienie:</w:t>
      </w:r>
    </w:p>
    <w:p w:rsidR="00FF5FCC" w:rsidRPr="00FF5FCC" w:rsidRDefault="00654B26" w:rsidP="00FF5FCC">
      <w:pPr>
        <w:pStyle w:val="Default"/>
        <w:spacing w:line="360" w:lineRule="auto"/>
        <w:ind w:left="720" w:hanging="11"/>
        <w:jc w:val="both"/>
      </w:pPr>
      <w:r w:rsidRPr="00FF5FCC">
        <w:t>„a) Przewodniczący lek. Jędrzej Józef Iwiński – medycyna rodzinna,”</w:t>
      </w:r>
      <w:r>
        <w:t>,</w:t>
      </w:r>
    </w:p>
    <w:p w:rsidR="00FF5FCC" w:rsidRPr="00FF5FCC" w:rsidRDefault="00654B26" w:rsidP="00FF5FCC">
      <w:pPr>
        <w:pStyle w:val="Default"/>
        <w:numPr>
          <w:ilvl w:val="0"/>
          <w:numId w:val="1"/>
        </w:numPr>
        <w:spacing w:line="360" w:lineRule="auto"/>
        <w:jc w:val="both"/>
      </w:pPr>
      <w:r w:rsidRPr="00FF5FCC">
        <w:t>w ust. 22 w pkt 2 lit. a otrzymuje brzmienie:</w:t>
      </w:r>
    </w:p>
    <w:p w:rsidR="00FF5FCC" w:rsidRDefault="00654B26" w:rsidP="00FF5FCC">
      <w:pPr>
        <w:pStyle w:val="Default"/>
        <w:spacing w:line="360" w:lineRule="auto"/>
        <w:ind w:left="720"/>
        <w:jc w:val="both"/>
      </w:pPr>
      <w:r w:rsidRPr="00FF5FCC">
        <w:t>„a) Przewodniczący lek. Jarosław Markiewicz – chirurg,”</w:t>
      </w:r>
      <w:r>
        <w:t>,</w:t>
      </w:r>
    </w:p>
    <w:p w:rsidR="00A3629D" w:rsidRPr="00FF5FCC" w:rsidRDefault="00654B26" w:rsidP="00A3629D">
      <w:pPr>
        <w:pStyle w:val="Default"/>
        <w:numPr>
          <w:ilvl w:val="0"/>
          <w:numId w:val="1"/>
        </w:numPr>
        <w:spacing w:line="360" w:lineRule="auto"/>
        <w:jc w:val="both"/>
      </w:pPr>
      <w:r w:rsidRPr="00FF5FCC">
        <w:t xml:space="preserve">w ust. </w:t>
      </w:r>
      <w:r>
        <w:t>33</w:t>
      </w:r>
      <w:r w:rsidRPr="00FF5FCC">
        <w:t xml:space="preserve"> w pkt </w:t>
      </w:r>
      <w:r>
        <w:t xml:space="preserve">1 </w:t>
      </w:r>
      <w:r w:rsidRPr="00FF5FCC">
        <w:t>lit. a otrzymuje brzmienie:</w:t>
      </w:r>
    </w:p>
    <w:p w:rsidR="00A3629D" w:rsidRPr="00FF5FCC" w:rsidRDefault="00654B26" w:rsidP="00A3629D">
      <w:pPr>
        <w:pStyle w:val="Default"/>
        <w:spacing w:line="360" w:lineRule="auto"/>
        <w:ind w:left="720"/>
        <w:jc w:val="both"/>
      </w:pPr>
      <w:r w:rsidRPr="00FF5FCC">
        <w:t xml:space="preserve">„a) Przewodniczący lek. </w:t>
      </w:r>
      <w:r>
        <w:t xml:space="preserve">Artur </w:t>
      </w:r>
      <w:proofErr w:type="spellStart"/>
      <w:r>
        <w:t>Papierowski</w:t>
      </w:r>
      <w:proofErr w:type="spellEnd"/>
      <w:r w:rsidRPr="00FF5FCC">
        <w:t xml:space="preserve"> – chirurg,”</w:t>
      </w:r>
      <w:r>
        <w:t>,</w:t>
      </w:r>
    </w:p>
    <w:p w:rsidR="00FF5FCC" w:rsidRPr="00FF5FCC" w:rsidRDefault="00654B26" w:rsidP="00FF5FCC">
      <w:pPr>
        <w:pStyle w:val="Default"/>
        <w:numPr>
          <w:ilvl w:val="0"/>
          <w:numId w:val="1"/>
        </w:numPr>
        <w:spacing w:line="360" w:lineRule="auto"/>
        <w:jc w:val="both"/>
      </w:pPr>
      <w:r w:rsidRPr="00FF5FCC">
        <w:t>w ust. 39 w pkt 2 lit. a otrzymuje brzmienie:</w:t>
      </w:r>
    </w:p>
    <w:p w:rsidR="00FF5FCC" w:rsidRPr="00FF5FCC" w:rsidRDefault="00654B26" w:rsidP="00FF5FCC">
      <w:pPr>
        <w:spacing w:line="360" w:lineRule="auto"/>
        <w:ind w:firstLine="709"/>
        <w:jc w:val="both"/>
      </w:pPr>
      <w:r w:rsidRPr="00FF5FCC">
        <w:t>„a) Przewodniczący lek. Tomasz Droń – internista,</w:t>
      </w:r>
    </w:p>
    <w:p w:rsidR="00FF5FCC" w:rsidRPr="00FF5FCC" w:rsidRDefault="00654B26" w:rsidP="00FF5FCC">
      <w:pPr>
        <w:spacing w:line="360" w:lineRule="auto"/>
        <w:ind w:firstLine="2694"/>
        <w:jc w:val="both"/>
      </w:pPr>
      <w:r w:rsidRPr="00FF5FCC">
        <w:t>lek. Andrzej Gancarz – internista,</w:t>
      </w:r>
    </w:p>
    <w:p w:rsidR="00FF5FCC" w:rsidRPr="00FF5FCC" w:rsidRDefault="00654B26" w:rsidP="00FF5FCC">
      <w:pPr>
        <w:spacing w:line="360" w:lineRule="auto"/>
        <w:ind w:firstLine="2694"/>
        <w:jc w:val="both"/>
      </w:pPr>
      <w:r w:rsidRPr="00FF5FCC">
        <w:t xml:space="preserve">lek. Iwona </w:t>
      </w:r>
      <w:proofErr w:type="spellStart"/>
      <w:r w:rsidRPr="00FF5FCC">
        <w:t>Kosmania</w:t>
      </w:r>
      <w:proofErr w:type="spellEnd"/>
      <w:r w:rsidRPr="00FF5FCC">
        <w:t>-Biedrzyńska –</w:t>
      </w:r>
      <w:r w:rsidRPr="00FF5FCC">
        <w:t xml:space="preserve"> internista,</w:t>
      </w:r>
    </w:p>
    <w:p w:rsidR="00FF5FCC" w:rsidRPr="00FF5FCC" w:rsidRDefault="00654B26" w:rsidP="00FF5FCC">
      <w:pPr>
        <w:spacing w:line="360" w:lineRule="auto"/>
        <w:ind w:firstLine="2694"/>
        <w:jc w:val="both"/>
      </w:pPr>
      <w:r w:rsidRPr="00FF5FCC">
        <w:lastRenderedPageBreak/>
        <w:t>lek. Irmina Kraszewska – chirurg,</w:t>
      </w:r>
    </w:p>
    <w:p w:rsidR="00FF5FCC" w:rsidRPr="00FF5FCC" w:rsidRDefault="00654B26" w:rsidP="00FF5FCC">
      <w:pPr>
        <w:spacing w:line="360" w:lineRule="auto"/>
        <w:ind w:firstLine="2694"/>
        <w:jc w:val="both"/>
      </w:pPr>
      <w:r w:rsidRPr="00FF5FCC">
        <w:t>lek. Katarzyna Lewandowska – internista,</w:t>
      </w:r>
    </w:p>
    <w:p w:rsidR="00FF5FCC" w:rsidRPr="00FF5FCC" w:rsidRDefault="00654B26" w:rsidP="00FF5FCC">
      <w:pPr>
        <w:spacing w:line="360" w:lineRule="auto"/>
        <w:ind w:firstLine="2694"/>
        <w:jc w:val="both"/>
      </w:pPr>
      <w:r w:rsidRPr="00FF5FCC">
        <w:t xml:space="preserve">lek. Jerzy </w:t>
      </w:r>
      <w:proofErr w:type="spellStart"/>
      <w:r w:rsidRPr="00FF5FCC">
        <w:t>Małożewski</w:t>
      </w:r>
      <w:proofErr w:type="spellEnd"/>
      <w:r w:rsidRPr="00FF5FCC">
        <w:t xml:space="preserve"> – chirurg,</w:t>
      </w:r>
    </w:p>
    <w:p w:rsidR="00FF5FCC" w:rsidRPr="00FF5FCC" w:rsidRDefault="00654B26" w:rsidP="00FF5FCC">
      <w:pPr>
        <w:spacing w:line="360" w:lineRule="auto"/>
        <w:ind w:firstLine="2694"/>
        <w:jc w:val="both"/>
      </w:pPr>
      <w:r w:rsidRPr="00FF5FCC">
        <w:t>lek. Michał Radziszewski – internista,</w:t>
      </w:r>
    </w:p>
    <w:p w:rsidR="00FF5FCC" w:rsidRPr="00FF5FCC" w:rsidRDefault="00654B26" w:rsidP="00FF5FCC">
      <w:pPr>
        <w:spacing w:line="360" w:lineRule="auto"/>
        <w:ind w:firstLine="2694"/>
        <w:jc w:val="both"/>
      </w:pPr>
      <w:r w:rsidRPr="00FF5FCC">
        <w:t>lek. Paweł Wal – chirurg,</w:t>
      </w:r>
    </w:p>
    <w:p w:rsidR="00FF5FCC" w:rsidRPr="00FF5FCC" w:rsidRDefault="00654B26" w:rsidP="00FF5FCC">
      <w:pPr>
        <w:spacing w:line="360" w:lineRule="auto"/>
        <w:ind w:firstLine="2694"/>
        <w:jc w:val="both"/>
      </w:pPr>
      <w:r w:rsidRPr="00FF5FCC">
        <w:t>lek. Halina Zienkiewicz – lekarz medycyny,”</w:t>
      </w:r>
      <w:r>
        <w:t>.</w:t>
      </w:r>
    </w:p>
    <w:p w:rsidR="00FF5FCC" w:rsidRPr="00FF5FCC" w:rsidRDefault="00654B26" w:rsidP="00FF5FCC">
      <w:pPr>
        <w:pStyle w:val="Default"/>
        <w:spacing w:line="360" w:lineRule="auto"/>
        <w:ind w:left="720"/>
        <w:jc w:val="both"/>
      </w:pPr>
    </w:p>
    <w:p w:rsidR="00FF5FCC" w:rsidRPr="00FF5FCC" w:rsidRDefault="00654B26" w:rsidP="00FF5FCC">
      <w:pPr>
        <w:pStyle w:val="Tekstpodstawowy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3629D">
        <w:rPr>
          <w:rFonts w:ascii="Times New Roman" w:hAnsi="Times New Roman"/>
          <w:b/>
          <w:sz w:val="24"/>
          <w:szCs w:val="24"/>
        </w:rPr>
        <w:t>§ 2.</w:t>
      </w:r>
      <w:r w:rsidRPr="00FF5FCC">
        <w:rPr>
          <w:rFonts w:ascii="Times New Roman" w:hAnsi="Times New Roman"/>
          <w:sz w:val="24"/>
          <w:szCs w:val="24"/>
        </w:rPr>
        <w:t xml:space="preserve"> Wykonanie zarządzen</w:t>
      </w:r>
      <w:r w:rsidRPr="00FF5FCC">
        <w:rPr>
          <w:rFonts w:ascii="Times New Roman" w:hAnsi="Times New Roman"/>
          <w:sz w:val="24"/>
          <w:szCs w:val="24"/>
        </w:rPr>
        <w:t>ia powierza się Dyrektorowi Wydziału Spraw Obywatelskich</w:t>
      </w:r>
      <w:r w:rsidRPr="00FF5FCC">
        <w:rPr>
          <w:rFonts w:ascii="Times New Roman" w:hAnsi="Times New Roman"/>
          <w:sz w:val="24"/>
          <w:szCs w:val="24"/>
        </w:rPr>
        <w:br/>
        <w:t xml:space="preserve">w Mazowieckim Urzędzie Wojewódzkim w Warszawie, Staroście </w:t>
      </w:r>
      <w:r>
        <w:rPr>
          <w:rFonts w:ascii="Times New Roman" w:hAnsi="Times New Roman"/>
          <w:sz w:val="24"/>
          <w:szCs w:val="24"/>
        </w:rPr>
        <w:t>M</w:t>
      </w:r>
      <w:r w:rsidRPr="00FF5FCC">
        <w:rPr>
          <w:rFonts w:ascii="Times New Roman" w:hAnsi="Times New Roman"/>
          <w:sz w:val="24"/>
          <w:szCs w:val="24"/>
        </w:rPr>
        <w:t>akowskiego,</w:t>
      </w:r>
      <w:r>
        <w:rPr>
          <w:rFonts w:ascii="Times New Roman" w:hAnsi="Times New Roman"/>
          <w:sz w:val="24"/>
          <w:szCs w:val="24"/>
        </w:rPr>
        <w:t xml:space="preserve"> Staroście Sochaczewskiemu, </w:t>
      </w:r>
      <w:r w:rsidRPr="00FF5FCC">
        <w:rPr>
          <w:rFonts w:ascii="Times New Roman" w:hAnsi="Times New Roman"/>
          <w:sz w:val="24"/>
          <w:szCs w:val="24"/>
        </w:rPr>
        <w:t>Prezydentowi Miasta Płock</w:t>
      </w:r>
      <w:r>
        <w:rPr>
          <w:rFonts w:ascii="Times New Roman" w:hAnsi="Times New Roman"/>
          <w:sz w:val="24"/>
          <w:szCs w:val="24"/>
        </w:rPr>
        <w:t>a</w:t>
      </w:r>
      <w:r w:rsidRPr="00FF5FCC">
        <w:rPr>
          <w:rFonts w:ascii="Times New Roman" w:hAnsi="Times New Roman"/>
          <w:sz w:val="24"/>
          <w:szCs w:val="24"/>
        </w:rPr>
        <w:t xml:space="preserve"> oraz Prezydentowi m. st. Warszawy.</w:t>
      </w:r>
    </w:p>
    <w:p w:rsidR="00A3629D" w:rsidRDefault="00654B26" w:rsidP="00FF5FCC">
      <w:pPr>
        <w:spacing w:line="360" w:lineRule="auto"/>
        <w:ind w:firstLine="567"/>
        <w:jc w:val="both"/>
        <w:rPr>
          <w:b/>
          <w:bCs/>
        </w:rPr>
      </w:pPr>
    </w:p>
    <w:p w:rsidR="00FF5FCC" w:rsidRPr="00FF5FCC" w:rsidRDefault="00654B26" w:rsidP="00FF5FCC">
      <w:pPr>
        <w:spacing w:line="360" w:lineRule="auto"/>
        <w:ind w:firstLine="567"/>
        <w:jc w:val="both"/>
      </w:pPr>
      <w:r w:rsidRPr="00FF5FCC">
        <w:rPr>
          <w:b/>
          <w:bCs/>
        </w:rPr>
        <w:t xml:space="preserve">§ 3. </w:t>
      </w:r>
      <w:r w:rsidRPr="00FF5FCC">
        <w:rPr>
          <w:bCs/>
        </w:rPr>
        <w:t>Zarządzenie wchodzi w życie z dni</w:t>
      </w:r>
      <w:r w:rsidRPr="00FF5FCC">
        <w:rPr>
          <w:bCs/>
        </w:rPr>
        <w:t>em podpisania</w:t>
      </w:r>
      <w:r>
        <w:rPr>
          <w:bCs/>
        </w:rPr>
        <w:t>.</w:t>
      </w:r>
    </w:p>
    <w:p w:rsidR="00FF5FCC" w:rsidRPr="00FF5FCC" w:rsidRDefault="00654B26" w:rsidP="00FF5FCC"/>
    <w:p w:rsidR="00FF5FCC" w:rsidRDefault="00654B26" w:rsidP="00FF5FCC">
      <w:pPr>
        <w:rPr>
          <w:b/>
        </w:rPr>
      </w:pPr>
    </w:p>
    <w:p w:rsidR="00FF5FCC" w:rsidRPr="00FF5FCC" w:rsidRDefault="00654B26" w:rsidP="00FF5FCC">
      <w:pPr>
        <w:rPr>
          <w:b/>
        </w:rPr>
      </w:pPr>
    </w:p>
    <w:p w:rsidR="00A3629D" w:rsidRDefault="00654B26" w:rsidP="00FF5FCC">
      <w:pPr>
        <w:tabs>
          <w:tab w:val="left" w:pos="5954"/>
        </w:tabs>
        <w:spacing w:line="360" w:lineRule="auto"/>
        <w:rPr>
          <w:b/>
        </w:rPr>
      </w:pPr>
      <w:r w:rsidRPr="00FF5FCC">
        <w:rPr>
          <w:b/>
        </w:rPr>
        <w:tab/>
      </w:r>
    </w:p>
    <w:p w:rsidR="00FF5FCC" w:rsidRDefault="00654B26" w:rsidP="00FF5FCC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Pr="00FF5FCC">
        <w:rPr>
          <w:b/>
        </w:rPr>
        <w:t>WOJEWODA MAZOWIECKI</w:t>
      </w:r>
    </w:p>
    <w:p w:rsidR="00EA22D3" w:rsidRPr="00FF5FCC" w:rsidRDefault="00654B26" w:rsidP="00FF5FCC">
      <w:pPr>
        <w:tabs>
          <w:tab w:val="left" w:pos="5954"/>
        </w:tabs>
        <w:spacing w:line="360" w:lineRule="auto"/>
        <w:rPr>
          <w:b/>
        </w:rPr>
      </w:pPr>
    </w:p>
    <w:p w:rsidR="00FF5FCC" w:rsidRPr="00FF5FCC" w:rsidRDefault="00654B26" w:rsidP="00FF5FCC">
      <w:pPr>
        <w:tabs>
          <w:tab w:val="left" w:pos="6135"/>
        </w:tabs>
        <w:spacing w:line="360" w:lineRule="auto"/>
        <w:rPr>
          <w:b/>
        </w:rPr>
      </w:pPr>
      <w:r w:rsidRPr="00FF5FCC">
        <w:rPr>
          <w:b/>
        </w:rPr>
        <w:tab/>
        <w:t>KONSTANTY RADZIWIŁŁ</w:t>
      </w:r>
    </w:p>
    <w:p w:rsidR="00FF5FCC" w:rsidRPr="00FF5FCC" w:rsidRDefault="00654B26" w:rsidP="00FF5FCC"/>
    <w:p w:rsidR="00FF5FCC" w:rsidRPr="00FF5FCC" w:rsidRDefault="00654B26" w:rsidP="00FF5FCC"/>
    <w:p w:rsidR="008F4710" w:rsidRPr="00FF5FCC" w:rsidRDefault="00654B26" w:rsidP="00FF5FCC"/>
    <w:sectPr w:rsidR="008F4710" w:rsidRPr="00FF5FCC" w:rsidSect="005B0E8C">
      <w:headerReference w:type="default" r:id="rId7"/>
      <w:pgSz w:w="11906" w:h="16838" w:code="9"/>
      <w:pgMar w:top="143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B26" w:rsidRDefault="00654B26">
      <w:r>
        <w:separator/>
      </w:r>
    </w:p>
  </w:endnote>
  <w:endnote w:type="continuationSeparator" w:id="0">
    <w:p w:rsidR="00654B26" w:rsidRDefault="0065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B26" w:rsidRDefault="00654B26">
      <w:r>
        <w:separator/>
      </w:r>
    </w:p>
  </w:footnote>
  <w:footnote w:type="continuationSeparator" w:id="0">
    <w:p w:rsidR="00654B26" w:rsidRDefault="0065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2C2" w:rsidRDefault="00654B26" w:rsidP="00FB62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66847"/>
    <w:multiLevelType w:val="hybridMultilevel"/>
    <w:tmpl w:val="1A1E2ED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F"/>
    <w:rsid w:val="002D40A0"/>
    <w:rsid w:val="0065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7D3D6"/>
  <w15:chartTrackingRefBased/>
  <w15:docId w15:val="{B22EB723-1853-4232-907B-6C3C765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CB289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F4710"/>
    <w:pPr>
      <w:spacing w:after="120"/>
    </w:pPr>
    <w:rPr>
      <w:rFonts w:ascii="Arial" w:hAnsi="Arial"/>
      <w:sz w:val="20"/>
      <w:szCs w:val="20"/>
      <w:lang w:eastAsia="en-US"/>
    </w:rPr>
  </w:style>
  <w:style w:type="paragraph" w:styleId="Nagwek">
    <w:name w:val="header"/>
    <w:basedOn w:val="Normalny"/>
    <w:rsid w:val="00FB62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62C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F5FC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     kwietnia 2012 r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     kwietnia 2012 r</dc:title>
  <dc:subject/>
  <dc:creator>mklos</dc:creator>
  <cp:keywords/>
  <dc:description/>
  <cp:lastModifiedBy>Beata Darnowska</cp:lastModifiedBy>
  <cp:revision>2</cp:revision>
  <cp:lastPrinted>2012-09-27T10:25:00Z</cp:lastPrinted>
  <dcterms:created xsi:type="dcterms:W3CDTF">2020-02-19T08:45:00Z</dcterms:created>
  <dcterms:modified xsi:type="dcterms:W3CDTF">2020-02-19T08:45:00Z</dcterms:modified>
</cp:coreProperties>
</file>