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0960" w14:textId="6ACD1F0F" w:rsidR="00E36DC1" w:rsidRDefault="0092138F" w:rsidP="0092138F">
      <w:pPr>
        <w:tabs>
          <w:tab w:val="left" w:pos="0"/>
        </w:tabs>
        <w:spacing w:line="276" w:lineRule="auto"/>
        <w:ind w:hanging="709"/>
        <w:jc w:val="right"/>
        <w:rPr>
          <w:bCs/>
        </w:rPr>
      </w:pPr>
      <w:r w:rsidRPr="0092138F">
        <w:rPr>
          <w:bCs/>
        </w:rPr>
        <w:t xml:space="preserve">Załącznik nr </w:t>
      </w:r>
      <w:r w:rsidR="00427EBD">
        <w:rPr>
          <w:bCs/>
        </w:rPr>
        <w:t>2</w:t>
      </w:r>
      <w:r w:rsidRPr="0092138F">
        <w:rPr>
          <w:bCs/>
        </w:rPr>
        <w:t xml:space="preserve"> do Zarządzenia Dyrektora WSSE w Katowicach Nr 20 z dnia 17 czerwca 2026 r.</w:t>
      </w:r>
    </w:p>
    <w:p w14:paraId="0CD9F5E4" w14:textId="77777777" w:rsidR="0092138F" w:rsidRDefault="0092138F" w:rsidP="00185BE8">
      <w:pPr>
        <w:tabs>
          <w:tab w:val="left" w:pos="0"/>
        </w:tabs>
        <w:spacing w:line="276" w:lineRule="auto"/>
        <w:ind w:hanging="709"/>
        <w:jc w:val="center"/>
        <w:rPr>
          <w:bCs/>
          <w:sz w:val="24"/>
          <w:szCs w:val="24"/>
        </w:rPr>
      </w:pPr>
    </w:p>
    <w:p w14:paraId="1CFBEAF0" w14:textId="21451BB1" w:rsidR="00185BE8" w:rsidRPr="00FB7C22" w:rsidRDefault="00185BE8" w:rsidP="00185BE8">
      <w:pPr>
        <w:tabs>
          <w:tab w:val="left" w:pos="0"/>
        </w:tabs>
        <w:spacing w:line="276" w:lineRule="auto"/>
        <w:ind w:hanging="709"/>
        <w:jc w:val="center"/>
        <w:rPr>
          <w:b/>
          <w:sz w:val="24"/>
          <w:szCs w:val="24"/>
        </w:rPr>
      </w:pPr>
      <w:r w:rsidRPr="00722F7F">
        <w:rPr>
          <w:b/>
          <w:sz w:val="24"/>
          <w:szCs w:val="24"/>
        </w:rPr>
        <w:t>WYSOKOŚĆ OPŁAT ZA ŚWIADCZENIA ZDROWOTNE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  <w:gridCol w:w="1440"/>
      </w:tblGrid>
      <w:tr w:rsidR="00185BE8" w:rsidRPr="00722F7F" w14:paraId="7C8B1461" w14:textId="77777777" w:rsidTr="00920E4C">
        <w:trPr>
          <w:cantSplit/>
          <w:trHeight w:val="1134"/>
          <w:tblHeader/>
        </w:trPr>
        <w:tc>
          <w:tcPr>
            <w:tcW w:w="720" w:type="dxa"/>
            <w:textDirection w:val="btLr"/>
            <w:vAlign w:val="center"/>
          </w:tcPr>
          <w:p w14:paraId="0770B895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Pozycja</w:t>
            </w:r>
          </w:p>
        </w:tc>
        <w:tc>
          <w:tcPr>
            <w:tcW w:w="8460" w:type="dxa"/>
            <w:vAlign w:val="center"/>
          </w:tcPr>
          <w:p w14:paraId="0A65D2DF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Rodzaj oznaczenia / wykonanej pracy</w:t>
            </w:r>
          </w:p>
        </w:tc>
        <w:tc>
          <w:tcPr>
            <w:tcW w:w="1440" w:type="dxa"/>
            <w:vAlign w:val="center"/>
          </w:tcPr>
          <w:p w14:paraId="7F5764F6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Cena jednostkowa</w:t>
            </w:r>
          </w:p>
          <w:p w14:paraId="56C93B29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(bez powtórzeń)</w:t>
            </w:r>
          </w:p>
          <w:p w14:paraId="00EF6F3C" w14:textId="77777777" w:rsidR="00185BE8" w:rsidRPr="00FB7C22" w:rsidRDefault="00185BE8" w:rsidP="00920E4C">
            <w:pPr>
              <w:jc w:val="center"/>
              <w:rPr>
                <w:b/>
                <w:bCs/>
              </w:rPr>
            </w:pPr>
            <w:r w:rsidRPr="00FB7C22">
              <w:rPr>
                <w:b/>
                <w:bCs/>
              </w:rPr>
              <w:t>[zł]</w:t>
            </w:r>
          </w:p>
        </w:tc>
      </w:tr>
      <w:tr w:rsidR="00185BE8" w:rsidRPr="00722F7F" w14:paraId="73E104C9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045AE00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D51080B" w14:textId="77777777" w:rsidR="00185BE8" w:rsidRPr="00722F7F" w:rsidRDefault="00185BE8" w:rsidP="00920E4C">
            <w:r w:rsidRPr="00722F7F">
              <w:t>Badanie bakteriologiczne kału u chorych</w:t>
            </w:r>
          </w:p>
        </w:tc>
        <w:tc>
          <w:tcPr>
            <w:tcW w:w="1440" w:type="dxa"/>
          </w:tcPr>
          <w:p w14:paraId="18AE5AE0" w14:textId="77777777" w:rsidR="00185BE8" w:rsidRPr="00722F7F" w:rsidRDefault="00185BE8" w:rsidP="00920E4C">
            <w:pPr>
              <w:jc w:val="center"/>
            </w:pPr>
          </w:p>
        </w:tc>
      </w:tr>
      <w:tr w:rsidR="00185BE8" w:rsidRPr="00722F7F" w14:paraId="476C0775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A8182D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5843FB3" w14:textId="02A89285" w:rsidR="00185BE8" w:rsidRPr="00722F7F" w:rsidRDefault="00185BE8" w:rsidP="00920E4C">
            <w:r w:rsidRPr="00722F7F">
              <w:t xml:space="preserve"> a. powyżej 2 roku życia w kierunku drobnoustrojów grupy: Salmonella, </w:t>
            </w:r>
            <w:proofErr w:type="spellStart"/>
            <w:r w:rsidRPr="00722F7F">
              <w:t>Shigella</w:t>
            </w:r>
            <w:proofErr w:type="spellEnd"/>
            <w:r w:rsidRPr="00722F7F">
              <w:t xml:space="preserve">, </w:t>
            </w:r>
            <w:r>
              <w:t>VTEC</w:t>
         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      <w:proofErr w:type="spellEnd"/>
            <w:r w:rsidR="005A2E0C" w:rsidRPr="00722F7F">
              <w:t xml:space="preserve">,  </w:t>
            </w:r>
            <w:r w:rsidRPr="00722F7F">
              <w:br/>
              <w:t xml:space="preserve">     </w:t>
            </w:r>
            <w:proofErr w:type="spellStart"/>
            <w:r w:rsidRPr="00722F7F">
              <w:t>Campylobacter</w:t>
            </w:r>
            <w:proofErr w:type="spellEnd"/>
            <w:r w:rsidRPr="00722F7F">
              <w:t xml:space="preserve"> i pałeczki niefermentujące (1 próbka)</w:t>
            </w:r>
          </w:p>
        </w:tc>
        <w:tc>
          <w:tcPr>
            <w:tcW w:w="1440" w:type="dxa"/>
            <w:vAlign w:val="center"/>
          </w:tcPr>
          <w:p w14:paraId="6D8CA392" w14:textId="2F36DE04" w:rsidR="00185BE8" w:rsidRPr="001E0CAB" w:rsidRDefault="005A2E0C" w:rsidP="001E0CAB">
            <w:pPr>
              <w:jc w:val="center"/>
            </w:pPr>
            <w:r w:rsidRPr="001E0CAB">
              <w:t>200</w:t>
            </w:r>
            <w:r w:rsidR="004C6D40" w:rsidRPr="001E0CAB">
              <w:t>,00</w:t>
            </w:r>
          </w:p>
        </w:tc>
      </w:tr>
      <w:tr w:rsidR="00185BE8" w:rsidRPr="00722F7F" w14:paraId="43863AB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666F13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64193EB" w14:textId="77777777" w:rsidR="00185BE8" w:rsidRPr="00722F7F" w:rsidRDefault="00185BE8" w:rsidP="00920E4C">
            <w:r w:rsidRPr="00722F7F">
              <w:t xml:space="preserve"> b. poniżej 2 roku życia w kierunku drobnoustrojów w grupy: Salmonella, </w:t>
            </w:r>
            <w:proofErr w:type="spellStart"/>
            <w:r w:rsidRPr="00722F7F">
              <w:t>Shigella</w:t>
            </w:r>
            <w:proofErr w:type="spellEnd"/>
            <w:r w:rsidRPr="00722F7F">
              <w:t xml:space="preserve">, EPEC, </w:t>
            </w:r>
            <w:r>
              <w:t>VTEC</w:t>
            </w:r>
            <w:r w:rsidRPr="00722F7F">
              <w:t xml:space="preserve">, </w:t>
            </w:r>
            <w:r w:rsidRPr="00722F7F">
              <w:br/>
              <w:t xml:space="preserve">     </w:t>
            </w:r>
            <w:proofErr w:type="spellStart"/>
            <w:r w:rsidRPr="00722F7F">
              <w:t>Yersinia</w:t>
            </w:r>
            <w:proofErr w:type="spellEnd"/>
            <w:r w:rsidRPr="00722F7F">
              <w:t xml:space="preserve">, </w:t>
            </w:r>
            <w:proofErr w:type="spellStart"/>
            <w:r w:rsidRPr="00722F7F">
              <w:t>Campylobacter</w:t>
            </w:r>
            <w:proofErr w:type="spellEnd"/>
            <w:r w:rsidRPr="00722F7F">
              <w:t>,</w:t>
            </w:r>
            <w:r w:rsidRPr="00722F7F">
              <w:rPr>
                <w:rFonts w:ascii="Arial" w:hAnsi="Arial" w:cs="Arial"/>
                <w:color w:val="2E5C98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Vibrio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Aeromonas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Plesiomonas</w:t>
            </w:r>
            <w:proofErr w:type="spellEnd"/>
            <w:r w:rsidRPr="00722F7F">
              <w:t xml:space="preserve"> i inne warunkowo chorobotwórcze  </w:t>
            </w:r>
          </w:p>
          <w:p w14:paraId="1CD46149" w14:textId="77777777" w:rsidR="00185BE8" w:rsidRPr="00722F7F" w:rsidRDefault="00185BE8" w:rsidP="00920E4C">
            <w:r w:rsidRPr="00722F7F">
              <w:t xml:space="preserve">     drobnoustroje (1 próbka)</w:t>
            </w:r>
          </w:p>
        </w:tc>
        <w:tc>
          <w:tcPr>
            <w:tcW w:w="1440" w:type="dxa"/>
            <w:vAlign w:val="center"/>
          </w:tcPr>
          <w:p w14:paraId="1AA4E8DE" w14:textId="6FF72E75" w:rsidR="00185BE8" w:rsidRPr="001E0CAB" w:rsidRDefault="005A2E0C" w:rsidP="001E0CAB">
            <w:pPr>
              <w:jc w:val="center"/>
            </w:pPr>
            <w:r w:rsidRPr="001E0CAB">
              <w:rPr>
                <w:szCs w:val="24"/>
              </w:rPr>
              <w:t>30</w:t>
            </w:r>
            <w:r w:rsidR="004C6D40" w:rsidRPr="001E0CAB">
              <w:rPr>
                <w:szCs w:val="24"/>
              </w:rPr>
              <w:t>0,00</w:t>
            </w:r>
          </w:p>
        </w:tc>
      </w:tr>
      <w:tr w:rsidR="00185BE8" w:rsidRPr="00722F7F" w14:paraId="7B7EF64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F87E69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BA6BDDE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Enteropatogenne</w:t>
            </w:r>
            <w:proofErr w:type="spellEnd"/>
            <w:r w:rsidRPr="00722F7F">
              <w:t xml:space="preserve"> Escherichia coli (EPEC)</w:t>
            </w:r>
          </w:p>
        </w:tc>
        <w:tc>
          <w:tcPr>
            <w:tcW w:w="1440" w:type="dxa"/>
          </w:tcPr>
          <w:p w14:paraId="76CEED9F" w14:textId="1BECEAEC" w:rsidR="00185BE8" w:rsidRPr="001E0CAB" w:rsidRDefault="00C72889" w:rsidP="001E0CAB">
            <w:pPr>
              <w:jc w:val="center"/>
            </w:pPr>
            <w:r w:rsidRPr="001E0CAB">
              <w:t>195</w:t>
            </w:r>
            <w:r w:rsidR="004C6D40" w:rsidRPr="001E0CAB">
              <w:t>,00</w:t>
            </w:r>
          </w:p>
        </w:tc>
      </w:tr>
      <w:tr w:rsidR="00185BE8" w:rsidRPr="00722F7F" w14:paraId="6E263132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0BA017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AD62033" w14:textId="77777777" w:rsidR="00185BE8" w:rsidRPr="00722F7F" w:rsidRDefault="00185BE8" w:rsidP="00920E4C">
            <w:r w:rsidRPr="00722F7F">
              <w:t xml:space="preserve"> d. </w:t>
            </w:r>
            <w:proofErr w:type="spellStart"/>
            <w:r w:rsidRPr="00722F7F">
              <w:t>Werotoksyczne</w:t>
            </w:r>
            <w:proofErr w:type="spellEnd"/>
            <w:r w:rsidRPr="00722F7F">
              <w:t xml:space="preserve"> Escherichia coli - VTEC (STEC)</w:t>
            </w:r>
          </w:p>
        </w:tc>
        <w:tc>
          <w:tcPr>
            <w:tcW w:w="1440" w:type="dxa"/>
          </w:tcPr>
          <w:p w14:paraId="539DF754" w14:textId="5EEE4F9F" w:rsidR="00185BE8" w:rsidRPr="001E0CAB" w:rsidRDefault="004C6D40" w:rsidP="001E0CAB">
            <w:pPr>
              <w:jc w:val="center"/>
            </w:pPr>
            <w:r w:rsidRPr="001E0CAB">
              <w:t>2</w:t>
            </w:r>
            <w:r w:rsidR="00291825" w:rsidRPr="001E0CAB">
              <w:t>60</w:t>
            </w:r>
            <w:r w:rsidRPr="001E0CAB">
              <w:t>,00</w:t>
            </w:r>
          </w:p>
        </w:tc>
      </w:tr>
      <w:tr w:rsidR="00185BE8" w:rsidRPr="00722F7F" w14:paraId="0ED0EFC7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A3A49A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92809CC" w14:textId="77777777" w:rsidR="00185BE8" w:rsidRPr="00722F7F" w:rsidRDefault="00185BE8" w:rsidP="00920E4C">
            <w:r w:rsidRPr="00722F7F">
              <w:t xml:space="preserve"> e. </w:t>
            </w:r>
            <w:proofErr w:type="spellStart"/>
            <w:r w:rsidRPr="00722F7F">
              <w:t>Yersinia</w:t>
            </w:r>
            <w:proofErr w:type="spellEnd"/>
            <w:r w:rsidRPr="00722F7F">
              <w:t xml:space="preserve"> (1próbka)</w:t>
            </w:r>
          </w:p>
        </w:tc>
        <w:tc>
          <w:tcPr>
            <w:tcW w:w="1440" w:type="dxa"/>
          </w:tcPr>
          <w:p w14:paraId="500C9C31" w14:textId="0710E9F7" w:rsidR="00185BE8" w:rsidRPr="001E0CAB" w:rsidRDefault="00291825" w:rsidP="001E0CAB">
            <w:pPr>
              <w:jc w:val="center"/>
            </w:pPr>
            <w:r w:rsidRPr="001E0CAB">
              <w:t>165</w:t>
            </w:r>
            <w:r w:rsidR="006F0C54" w:rsidRPr="001E0CAB">
              <w:t>,00</w:t>
            </w:r>
          </w:p>
        </w:tc>
      </w:tr>
      <w:tr w:rsidR="00185BE8" w:rsidRPr="00722F7F" w14:paraId="6C91E06C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08B4EF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B60C02D" w14:textId="77777777" w:rsidR="00185BE8" w:rsidRPr="00722F7F" w:rsidRDefault="00185BE8" w:rsidP="00920E4C">
            <w:pPr>
              <w:rPr>
                <w:lang w:val="es-ES"/>
              </w:rPr>
            </w:pPr>
            <w:r w:rsidRPr="00722F7F">
              <w:t xml:space="preserve"> </w:t>
            </w:r>
            <w:r w:rsidRPr="00722F7F">
              <w:rPr>
                <w:lang w:val="es-ES"/>
              </w:rPr>
              <w:t xml:space="preserve">f. Salmonella, Shigella i </w:t>
            </w:r>
            <w:r w:rsidRPr="00722F7F">
              <w:rPr>
                <w:szCs w:val="24"/>
                <w:lang w:val="es-ES"/>
              </w:rPr>
              <w:t xml:space="preserve">Vibrio </w:t>
            </w:r>
            <w:r w:rsidRPr="00722F7F">
              <w:rPr>
                <w:lang w:val="es-ES"/>
              </w:rPr>
              <w:t xml:space="preserve">cholerae (1próbka) </w:t>
            </w:r>
          </w:p>
        </w:tc>
        <w:tc>
          <w:tcPr>
            <w:tcW w:w="1440" w:type="dxa"/>
          </w:tcPr>
          <w:p w14:paraId="49B980E0" w14:textId="7410513B" w:rsidR="00185BE8" w:rsidRPr="001E0CAB" w:rsidRDefault="00291825" w:rsidP="001E0CAB">
            <w:pPr>
              <w:jc w:val="center"/>
            </w:pPr>
            <w:r w:rsidRPr="001E0CAB">
              <w:t>170</w:t>
            </w:r>
            <w:r w:rsidR="006F0C54" w:rsidRPr="001E0CAB">
              <w:t>,00</w:t>
            </w:r>
          </w:p>
        </w:tc>
      </w:tr>
      <w:tr w:rsidR="00185BE8" w:rsidRPr="00722F7F" w14:paraId="458C263F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35B814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87B45F3" w14:textId="77777777" w:rsidR="00185BE8" w:rsidRPr="00722F7F" w:rsidRDefault="00185BE8" w:rsidP="00920E4C">
            <w:r w:rsidRPr="00722F7F">
              <w:t xml:space="preserve"> g. </w:t>
            </w:r>
            <w:proofErr w:type="spellStart"/>
            <w:r w:rsidRPr="00722F7F">
              <w:t>Campylobacter</w:t>
            </w:r>
            <w:proofErr w:type="spellEnd"/>
            <w:r w:rsidRPr="00722F7F">
              <w:t xml:space="preserve"> (1próbka)</w:t>
            </w:r>
          </w:p>
        </w:tc>
        <w:tc>
          <w:tcPr>
            <w:tcW w:w="1440" w:type="dxa"/>
          </w:tcPr>
          <w:p w14:paraId="0C376E39" w14:textId="68A2E7C9" w:rsidR="00185BE8" w:rsidRPr="001E0CAB" w:rsidRDefault="006F0C54" w:rsidP="001E0CAB">
            <w:pPr>
              <w:jc w:val="center"/>
            </w:pPr>
            <w:r w:rsidRPr="001E0CAB">
              <w:t>125,00</w:t>
            </w:r>
          </w:p>
        </w:tc>
      </w:tr>
      <w:tr w:rsidR="00185BE8" w:rsidRPr="00722F7F" w14:paraId="054D5771" w14:textId="77777777" w:rsidTr="00920E4C">
        <w:trPr>
          <w:cantSplit/>
        </w:trPr>
        <w:tc>
          <w:tcPr>
            <w:tcW w:w="720" w:type="dxa"/>
            <w:vAlign w:val="center"/>
          </w:tcPr>
          <w:p w14:paraId="2CA418C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E58491D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toksyny A i B Clostridium </w:t>
            </w:r>
            <w:proofErr w:type="spellStart"/>
            <w:r w:rsidRPr="00722F7F">
              <w:rPr>
                <w:szCs w:val="24"/>
              </w:rPr>
              <w:t>difficile</w:t>
            </w:r>
            <w:proofErr w:type="spellEnd"/>
          </w:p>
        </w:tc>
        <w:tc>
          <w:tcPr>
            <w:tcW w:w="1440" w:type="dxa"/>
          </w:tcPr>
          <w:p w14:paraId="0BF9B2CF" w14:textId="5263339A" w:rsidR="00185BE8" w:rsidRPr="001E0CAB" w:rsidRDefault="00AB78DB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</w:t>
            </w:r>
            <w:r w:rsidR="001F3F52" w:rsidRPr="001E0CAB">
              <w:rPr>
                <w:szCs w:val="24"/>
              </w:rPr>
              <w:t>05</w:t>
            </w:r>
            <w:r w:rsidRPr="001E0CAB">
              <w:rPr>
                <w:szCs w:val="24"/>
              </w:rPr>
              <w:t>,00</w:t>
            </w:r>
          </w:p>
        </w:tc>
      </w:tr>
      <w:tr w:rsidR="00185BE8" w:rsidRPr="00722F7F" w14:paraId="19175E95" w14:textId="77777777" w:rsidTr="00920E4C">
        <w:tc>
          <w:tcPr>
            <w:tcW w:w="720" w:type="dxa"/>
          </w:tcPr>
          <w:p w14:paraId="03202BE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441B41C" w14:textId="77777777" w:rsidR="00185BE8" w:rsidRPr="00722F7F" w:rsidRDefault="00185BE8" w:rsidP="00920E4C">
            <w:r w:rsidRPr="00722F7F">
              <w:t>Klasyfikacja szczepu w oparciu o cechy biochemiczne i serologiczne</w:t>
            </w:r>
          </w:p>
        </w:tc>
        <w:tc>
          <w:tcPr>
            <w:tcW w:w="1440" w:type="dxa"/>
            <w:vAlign w:val="center"/>
          </w:tcPr>
          <w:p w14:paraId="67A75290" w14:textId="0087B0D7" w:rsidR="00185BE8" w:rsidRPr="001E0CAB" w:rsidRDefault="000F46BE" w:rsidP="001E0CAB">
            <w:pPr>
              <w:jc w:val="center"/>
            </w:pPr>
            <w:r w:rsidRPr="001E0CAB">
              <w:rPr>
                <w:szCs w:val="24"/>
              </w:rPr>
              <w:t>2</w:t>
            </w:r>
            <w:r w:rsidR="0089694C" w:rsidRPr="001E0CAB">
              <w:rPr>
                <w:szCs w:val="24"/>
              </w:rPr>
              <w:t>00</w:t>
            </w:r>
            <w:r w:rsidR="00273232" w:rsidRPr="001E0CAB">
              <w:rPr>
                <w:szCs w:val="24"/>
              </w:rPr>
              <w:t>,00</w:t>
            </w:r>
          </w:p>
        </w:tc>
      </w:tr>
      <w:tr w:rsidR="00185BE8" w:rsidRPr="00722F7F" w14:paraId="7FFC8EFC" w14:textId="77777777" w:rsidTr="00920E4C">
        <w:tc>
          <w:tcPr>
            <w:tcW w:w="720" w:type="dxa"/>
            <w:vAlign w:val="center"/>
          </w:tcPr>
          <w:p w14:paraId="3094437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2EDBF38" w14:textId="77777777" w:rsidR="00185BE8" w:rsidRPr="00722F7F" w:rsidRDefault="00185BE8" w:rsidP="00920E4C">
            <w:r w:rsidRPr="00722F7F">
              <w:t xml:space="preserve">Badania bakteriologiczne z kału u branżowców w kierunku drobnoustrojów grupy Salmonella </w:t>
            </w:r>
          </w:p>
          <w:p w14:paraId="35CD92A6" w14:textId="77777777" w:rsidR="00185BE8" w:rsidRPr="00722F7F" w:rsidRDefault="00185BE8" w:rsidP="00920E4C">
            <w:r w:rsidRPr="00722F7F">
              <w:t xml:space="preserve">i </w:t>
            </w:r>
            <w:proofErr w:type="spellStart"/>
            <w:r w:rsidRPr="00722F7F">
              <w:t>Shigella</w:t>
            </w:r>
            <w:proofErr w:type="spellEnd"/>
            <w:r w:rsidRPr="00722F7F">
              <w:t xml:space="preserve"> (3 próbki)</w:t>
            </w:r>
          </w:p>
        </w:tc>
        <w:tc>
          <w:tcPr>
            <w:tcW w:w="1440" w:type="dxa"/>
            <w:vAlign w:val="center"/>
          </w:tcPr>
          <w:p w14:paraId="2A7FB2D6" w14:textId="474EB55A" w:rsidR="00185BE8" w:rsidRPr="001E0CAB" w:rsidRDefault="00940C31" w:rsidP="001E0CAB">
            <w:pPr>
              <w:jc w:val="center"/>
            </w:pPr>
            <w:r w:rsidRPr="001E0CAB">
              <w:rPr>
                <w:szCs w:val="24"/>
              </w:rPr>
              <w:t>225</w:t>
            </w:r>
            <w:r w:rsidR="001402A4" w:rsidRPr="001E0CAB">
              <w:rPr>
                <w:szCs w:val="24"/>
              </w:rPr>
              <w:t>,00</w:t>
            </w:r>
          </w:p>
        </w:tc>
      </w:tr>
      <w:tr w:rsidR="00185BE8" w:rsidRPr="00722F7F" w14:paraId="1FB9703E" w14:textId="77777777" w:rsidTr="00920E4C">
        <w:tc>
          <w:tcPr>
            <w:tcW w:w="720" w:type="dxa"/>
            <w:vMerge w:val="restart"/>
            <w:vAlign w:val="center"/>
          </w:tcPr>
          <w:p w14:paraId="0EB363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2F24D8A" w14:textId="77777777" w:rsidR="00185BE8" w:rsidRPr="00722F7F" w:rsidRDefault="00185BE8" w:rsidP="00920E4C">
            <w:proofErr w:type="spellStart"/>
            <w:r w:rsidRPr="00722F7F">
              <w:t>Mycoplasma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pneumoniae</w:t>
            </w:r>
            <w:proofErr w:type="spellEnd"/>
          </w:p>
        </w:tc>
        <w:tc>
          <w:tcPr>
            <w:tcW w:w="1440" w:type="dxa"/>
          </w:tcPr>
          <w:p w14:paraId="749553B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2E0BFC71" w14:textId="77777777" w:rsidTr="00920E4C">
        <w:tc>
          <w:tcPr>
            <w:tcW w:w="720" w:type="dxa"/>
            <w:vMerge/>
            <w:vAlign w:val="center"/>
          </w:tcPr>
          <w:p w14:paraId="2813CF92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B0ECDBD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21F779E5" w14:textId="294D012C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026B20" w:rsidRPr="001E0CAB">
              <w:rPr>
                <w:szCs w:val="24"/>
              </w:rPr>
              <w:t>0,00</w:t>
            </w:r>
          </w:p>
        </w:tc>
      </w:tr>
      <w:tr w:rsidR="00185BE8" w:rsidRPr="00722F7F" w14:paraId="11AE10F6" w14:textId="77777777" w:rsidTr="00920E4C">
        <w:tc>
          <w:tcPr>
            <w:tcW w:w="720" w:type="dxa"/>
            <w:vMerge/>
            <w:vAlign w:val="center"/>
          </w:tcPr>
          <w:p w14:paraId="1CE0420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2512117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5D6F4B71" w14:textId="76D03175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051B477E" w14:textId="77777777" w:rsidTr="00920E4C">
        <w:tc>
          <w:tcPr>
            <w:tcW w:w="720" w:type="dxa"/>
            <w:vMerge w:val="restart"/>
            <w:vAlign w:val="center"/>
          </w:tcPr>
          <w:p w14:paraId="5DCD57D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9B01FA9" w14:textId="77777777" w:rsidR="00185BE8" w:rsidRPr="00722F7F" w:rsidRDefault="00185BE8" w:rsidP="00920E4C">
            <w:proofErr w:type="spellStart"/>
            <w:r w:rsidRPr="00722F7F">
              <w:t>Bordetella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pertussis</w:t>
            </w:r>
            <w:proofErr w:type="spellEnd"/>
          </w:p>
        </w:tc>
        <w:tc>
          <w:tcPr>
            <w:tcW w:w="1440" w:type="dxa"/>
          </w:tcPr>
          <w:p w14:paraId="64BB6B9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4152CF5B" w14:textId="77777777" w:rsidTr="00920E4C">
        <w:tc>
          <w:tcPr>
            <w:tcW w:w="720" w:type="dxa"/>
            <w:vMerge/>
          </w:tcPr>
          <w:p w14:paraId="029252C4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427DE03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IgA</w:t>
            </w:r>
            <w:proofErr w:type="spellEnd"/>
          </w:p>
        </w:tc>
        <w:tc>
          <w:tcPr>
            <w:tcW w:w="1440" w:type="dxa"/>
            <w:vAlign w:val="bottom"/>
          </w:tcPr>
          <w:p w14:paraId="720EEACE" w14:textId="0121D460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4ACED2FB" w14:textId="77777777" w:rsidTr="00920E4C">
        <w:tc>
          <w:tcPr>
            <w:tcW w:w="720" w:type="dxa"/>
            <w:vMerge/>
          </w:tcPr>
          <w:p w14:paraId="20E9ACE7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3F9AE166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33C5EAD6" w14:textId="7CBD21FD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38F65017" w14:textId="77777777" w:rsidTr="00920E4C">
        <w:tc>
          <w:tcPr>
            <w:tcW w:w="720" w:type="dxa"/>
            <w:vMerge w:val="restart"/>
            <w:vAlign w:val="center"/>
          </w:tcPr>
          <w:p w14:paraId="7B80CCB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73A40AE" w14:textId="77777777" w:rsidR="00185BE8" w:rsidRPr="00722F7F" w:rsidRDefault="00185BE8" w:rsidP="00920E4C">
            <w:r w:rsidRPr="00722F7F">
              <w:t>Bruceloza</w:t>
            </w:r>
          </w:p>
        </w:tc>
        <w:tc>
          <w:tcPr>
            <w:tcW w:w="1440" w:type="dxa"/>
          </w:tcPr>
          <w:p w14:paraId="30D00FAE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E6AC2B6" w14:textId="77777777" w:rsidTr="00920E4C">
        <w:tc>
          <w:tcPr>
            <w:tcW w:w="720" w:type="dxa"/>
            <w:vMerge/>
          </w:tcPr>
          <w:p w14:paraId="5C6B5FF1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1E4C755F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763F88A9" w14:textId="3611B081" w:rsidR="00185BE8" w:rsidRPr="001E0CAB" w:rsidRDefault="00026B20" w:rsidP="001E0CAB">
            <w:pPr>
              <w:jc w:val="center"/>
            </w:pPr>
            <w:r w:rsidRPr="001E0CAB">
              <w:rPr>
                <w:szCs w:val="24"/>
              </w:rPr>
              <w:t>1</w:t>
            </w:r>
            <w:r w:rsidR="00E85F66" w:rsidRPr="001E0CAB">
              <w:rPr>
                <w:szCs w:val="24"/>
              </w:rPr>
              <w:t>0</w:t>
            </w:r>
            <w:r w:rsidRPr="001E0CAB">
              <w:rPr>
                <w:szCs w:val="24"/>
              </w:rPr>
              <w:t>0,00</w:t>
            </w:r>
          </w:p>
        </w:tc>
      </w:tr>
      <w:tr w:rsidR="00185BE8" w:rsidRPr="00722F7F" w14:paraId="4920FBF5" w14:textId="77777777" w:rsidTr="00920E4C">
        <w:tc>
          <w:tcPr>
            <w:tcW w:w="720" w:type="dxa"/>
            <w:vMerge/>
          </w:tcPr>
          <w:p w14:paraId="60BCC21E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446FD86F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11CEE482" w14:textId="2BE9C02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95</w:t>
            </w:r>
            <w:r w:rsidR="00026B20" w:rsidRPr="001E0CAB">
              <w:rPr>
                <w:szCs w:val="24"/>
              </w:rPr>
              <w:t>,00</w:t>
            </w:r>
          </w:p>
        </w:tc>
      </w:tr>
      <w:tr w:rsidR="00185BE8" w:rsidRPr="00722F7F" w14:paraId="58523871" w14:textId="77777777" w:rsidTr="00920E4C">
        <w:tc>
          <w:tcPr>
            <w:tcW w:w="720" w:type="dxa"/>
            <w:vMerge w:val="restart"/>
            <w:vAlign w:val="center"/>
          </w:tcPr>
          <w:p w14:paraId="116ED0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349560A" w14:textId="77777777" w:rsidR="00185BE8" w:rsidRPr="00722F7F" w:rsidRDefault="00185BE8" w:rsidP="00920E4C">
            <w:r w:rsidRPr="00722F7F">
              <w:t xml:space="preserve">Chlamydia </w:t>
            </w:r>
            <w:proofErr w:type="spellStart"/>
            <w:r w:rsidRPr="00722F7F">
              <w:t>trachomatis</w:t>
            </w:r>
            <w:proofErr w:type="spellEnd"/>
          </w:p>
        </w:tc>
        <w:tc>
          <w:tcPr>
            <w:tcW w:w="1440" w:type="dxa"/>
          </w:tcPr>
          <w:p w14:paraId="0F76B6DF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2008DD2" w14:textId="77777777" w:rsidTr="00920E4C">
        <w:tc>
          <w:tcPr>
            <w:tcW w:w="720" w:type="dxa"/>
            <w:vMerge/>
          </w:tcPr>
          <w:p w14:paraId="654C2010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3476FDEC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53F82717" w14:textId="2823DE5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B28DE" w:rsidRPr="001E0CAB">
              <w:rPr>
                <w:szCs w:val="24"/>
              </w:rPr>
              <w:t>0,00</w:t>
            </w:r>
          </w:p>
        </w:tc>
      </w:tr>
      <w:tr w:rsidR="00185BE8" w:rsidRPr="00722F7F" w14:paraId="63A8CDF4" w14:textId="77777777" w:rsidTr="00920E4C">
        <w:tc>
          <w:tcPr>
            <w:tcW w:w="720" w:type="dxa"/>
            <w:vMerge/>
          </w:tcPr>
          <w:p w14:paraId="1A4DA3C8" w14:textId="77777777" w:rsidR="00185BE8" w:rsidRPr="00722F7F" w:rsidRDefault="00185BE8" w:rsidP="00920E4C">
            <w:pPr>
              <w:jc w:val="center"/>
            </w:pPr>
          </w:p>
        </w:tc>
        <w:tc>
          <w:tcPr>
            <w:tcW w:w="8460" w:type="dxa"/>
          </w:tcPr>
          <w:p w14:paraId="2F90F81D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78B3CCF" w14:textId="146D5BB9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B28DE" w:rsidRPr="001E0CAB">
              <w:rPr>
                <w:szCs w:val="24"/>
              </w:rPr>
              <w:t>,00</w:t>
            </w:r>
          </w:p>
        </w:tc>
      </w:tr>
      <w:tr w:rsidR="00185BE8" w:rsidRPr="00722F7F" w14:paraId="40E101D0" w14:textId="77777777" w:rsidTr="00920E4C">
        <w:tc>
          <w:tcPr>
            <w:tcW w:w="720" w:type="dxa"/>
          </w:tcPr>
          <w:p w14:paraId="5DF1F40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2BFAC7" w14:textId="77777777" w:rsidR="00185BE8" w:rsidRPr="00722F7F" w:rsidRDefault="00185BE8" w:rsidP="00920E4C">
            <w:r w:rsidRPr="00722F7F">
              <w:t>Badania parazytologiczne (1 próbka)</w:t>
            </w:r>
          </w:p>
        </w:tc>
        <w:tc>
          <w:tcPr>
            <w:tcW w:w="1440" w:type="dxa"/>
          </w:tcPr>
          <w:p w14:paraId="0040614A" w14:textId="57F2B9F5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3</w:t>
            </w:r>
            <w:r w:rsidR="00D11DD4" w:rsidRPr="001E0CAB">
              <w:rPr>
                <w:szCs w:val="24"/>
              </w:rPr>
              <w:t>5,00</w:t>
            </w:r>
          </w:p>
        </w:tc>
      </w:tr>
      <w:tr w:rsidR="00185BE8" w:rsidRPr="00722F7F" w14:paraId="25D27E83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30F6FA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23BB296" w14:textId="77777777" w:rsidR="00185BE8" w:rsidRPr="00722F7F" w:rsidRDefault="00185BE8" w:rsidP="00920E4C">
            <w:pPr>
              <w:rPr>
                <w:szCs w:val="24"/>
              </w:rPr>
            </w:pPr>
            <w:proofErr w:type="spellStart"/>
            <w:r w:rsidRPr="00722F7F">
              <w:rPr>
                <w:szCs w:val="24"/>
              </w:rPr>
              <w:t>Toxoplasma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gondii</w:t>
            </w:r>
            <w:proofErr w:type="spellEnd"/>
          </w:p>
        </w:tc>
        <w:tc>
          <w:tcPr>
            <w:tcW w:w="1440" w:type="dxa"/>
          </w:tcPr>
          <w:p w14:paraId="573EF890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1177B5E7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74C250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F357BA5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21D55DAF" w14:textId="7A2C3D9F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6A10CC" w:rsidRPr="001E0CAB">
              <w:rPr>
                <w:szCs w:val="24"/>
              </w:rPr>
              <w:t>,00</w:t>
            </w:r>
          </w:p>
        </w:tc>
      </w:tr>
      <w:tr w:rsidR="00185BE8" w:rsidRPr="00722F7F" w14:paraId="002D7B94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88A22A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60424D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55DC5173" w14:textId="2E9CB8D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6A10CC" w:rsidRPr="001E0CAB">
              <w:rPr>
                <w:szCs w:val="24"/>
              </w:rPr>
              <w:t>,00</w:t>
            </w:r>
          </w:p>
        </w:tc>
      </w:tr>
      <w:tr w:rsidR="00185BE8" w:rsidRPr="00722F7F" w14:paraId="1AE5360C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BEA85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F05DF36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  <w:proofErr w:type="spellStart"/>
            <w:r w:rsidRPr="00722F7F">
              <w:t>awidność</w:t>
            </w:r>
            <w:proofErr w:type="spellEnd"/>
          </w:p>
        </w:tc>
        <w:tc>
          <w:tcPr>
            <w:tcW w:w="1440" w:type="dxa"/>
          </w:tcPr>
          <w:p w14:paraId="3F50D416" w14:textId="66E9C6C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10</w:t>
            </w:r>
            <w:r w:rsidR="006A10CC" w:rsidRPr="001E0CAB">
              <w:rPr>
                <w:szCs w:val="24"/>
              </w:rPr>
              <w:t>0,00</w:t>
            </w:r>
          </w:p>
        </w:tc>
      </w:tr>
      <w:tr w:rsidR="00185BE8" w:rsidRPr="00722F7F" w14:paraId="1341BCD6" w14:textId="77777777" w:rsidTr="00920E4C">
        <w:tc>
          <w:tcPr>
            <w:tcW w:w="720" w:type="dxa"/>
          </w:tcPr>
          <w:p w14:paraId="2B1EB51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41646F7" w14:textId="77777777" w:rsidR="00185BE8" w:rsidRPr="00722F7F" w:rsidRDefault="00185BE8" w:rsidP="00920E4C">
            <w:r w:rsidRPr="00722F7F">
              <w:rPr>
                <w:szCs w:val="24"/>
              </w:rPr>
              <w:t xml:space="preserve">Wykrywanie antygenu </w:t>
            </w:r>
            <w:r w:rsidRPr="00722F7F">
              <w:t>Lamblii</w:t>
            </w:r>
            <w:r w:rsidRPr="00722F7F">
              <w:rPr>
                <w:szCs w:val="24"/>
              </w:rPr>
              <w:t xml:space="preserve"> w kale</w:t>
            </w:r>
            <w:r w:rsidRPr="00722F7F">
              <w:t xml:space="preserve"> </w:t>
            </w:r>
          </w:p>
        </w:tc>
        <w:tc>
          <w:tcPr>
            <w:tcW w:w="1440" w:type="dxa"/>
          </w:tcPr>
          <w:p w14:paraId="75AD451F" w14:textId="32181541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915FDC" w:rsidRPr="001E0CAB">
              <w:rPr>
                <w:szCs w:val="24"/>
              </w:rPr>
              <w:t>,00</w:t>
            </w:r>
          </w:p>
        </w:tc>
      </w:tr>
      <w:tr w:rsidR="00185BE8" w:rsidRPr="00722F7F" w14:paraId="2F2BA937" w14:textId="77777777" w:rsidTr="00920E4C">
        <w:tc>
          <w:tcPr>
            <w:tcW w:w="720" w:type="dxa"/>
          </w:tcPr>
          <w:p w14:paraId="5BF619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B4CD404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antygenu </w:t>
            </w:r>
            <w:proofErr w:type="spellStart"/>
            <w:r w:rsidRPr="00722F7F">
              <w:rPr>
                <w:szCs w:val="24"/>
              </w:rPr>
              <w:t>Entamoeba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histolytica</w:t>
            </w:r>
            <w:proofErr w:type="spellEnd"/>
            <w:r w:rsidRPr="00722F7F">
              <w:rPr>
                <w:szCs w:val="24"/>
              </w:rPr>
              <w:t xml:space="preserve"> w kale</w:t>
            </w:r>
          </w:p>
        </w:tc>
        <w:tc>
          <w:tcPr>
            <w:tcW w:w="1440" w:type="dxa"/>
          </w:tcPr>
          <w:p w14:paraId="1D6E6529" w14:textId="50F5940D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</w:t>
            </w:r>
            <w:r w:rsidR="00915FDC" w:rsidRPr="001E0CAB">
              <w:rPr>
                <w:szCs w:val="24"/>
              </w:rPr>
              <w:t>0,00</w:t>
            </w:r>
          </w:p>
        </w:tc>
      </w:tr>
      <w:tr w:rsidR="00185BE8" w:rsidRPr="00722F7F" w14:paraId="6B8A3A27" w14:textId="77777777" w:rsidTr="00920E4C">
        <w:tc>
          <w:tcPr>
            <w:tcW w:w="720" w:type="dxa"/>
          </w:tcPr>
          <w:p w14:paraId="39077C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F3556FE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Wykrywanie antygenu adenowirusa w kale</w:t>
            </w:r>
          </w:p>
        </w:tc>
        <w:tc>
          <w:tcPr>
            <w:tcW w:w="1440" w:type="dxa"/>
            <w:vAlign w:val="bottom"/>
          </w:tcPr>
          <w:p w14:paraId="6C5748A1" w14:textId="3F9EF8DC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</w:t>
            </w:r>
            <w:r w:rsidR="00915FDC" w:rsidRPr="001E0CAB">
              <w:rPr>
                <w:szCs w:val="24"/>
              </w:rPr>
              <w:t>0,00</w:t>
            </w:r>
          </w:p>
        </w:tc>
      </w:tr>
      <w:tr w:rsidR="00185BE8" w:rsidRPr="00722F7F" w14:paraId="01C862B7" w14:textId="77777777" w:rsidTr="00920E4C">
        <w:tc>
          <w:tcPr>
            <w:tcW w:w="720" w:type="dxa"/>
          </w:tcPr>
          <w:p w14:paraId="30E5D92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CC7EE00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antygenów </w:t>
            </w:r>
            <w:proofErr w:type="spellStart"/>
            <w:r w:rsidRPr="00722F7F">
              <w:rPr>
                <w:szCs w:val="24"/>
              </w:rPr>
              <w:t>rotawirusa</w:t>
            </w:r>
            <w:proofErr w:type="spellEnd"/>
            <w:r w:rsidRPr="00722F7F">
              <w:rPr>
                <w:szCs w:val="24"/>
              </w:rPr>
              <w:t xml:space="preserve"> w kale</w:t>
            </w:r>
          </w:p>
        </w:tc>
        <w:tc>
          <w:tcPr>
            <w:tcW w:w="1440" w:type="dxa"/>
            <w:vAlign w:val="bottom"/>
          </w:tcPr>
          <w:p w14:paraId="1D02717C" w14:textId="225FCCAA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80</w:t>
            </w:r>
            <w:r w:rsidR="00915FDC" w:rsidRPr="001E0CAB">
              <w:rPr>
                <w:szCs w:val="24"/>
              </w:rPr>
              <w:t>,00</w:t>
            </w:r>
          </w:p>
        </w:tc>
      </w:tr>
      <w:tr w:rsidR="00185BE8" w:rsidRPr="00722F7F" w14:paraId="45119456" w14:textId="77777777" w:rsidTr="00920E4C">
        <w:tc>
          <w:tcPr>
            <w:tcW w:w="720" w:type="dxa"/>
          </w:tcPr>
          <w:p w14:paraId="7F7FB09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0A66DD8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antygenów </w:t>
            </w:r>
            <w:proofErr w:type="spellStart"/>
            <w:r w:rsidRPr="00722F7F">
              <w:rPr>
                <w:szCs w:val="24"/>
              </w:rPr>
              <w:t>norowirusa</w:t>
            </w:r>
            <w:proofErr w:type="spellEnd"/>
            <w:r w:rsidRPr="00722F7F">
              <w:rPr>
                <w:szCs w:val="24"/>
              </w:rPr>
              <w:t xml:space="preserve"> w kale</w:t>
            </w:r>
          </w:p>
        </w:tc>
        <w:tc>
          <w:tcPr>
            <w:tcW w:w="1440" w:type="dxa"/>
            <w:vAlign w:val="bottom"/>
          </w:tcPr>
          <w:p w14:paraId="6BD0D1E8" w14:textId="61903FF4" w:rsidR="00185BE8" w:rsidRPr="001E0CAB" w:rsidRDefault="00915FDC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</w:t>
            </w:r>
            <w:r w:rsidR="001F3F52" w:rsidRPr="001E0CAB">
              <w:rPr>
                <w:szCs w:val="24"/>
              </w:rPr>
              <w:t>05</w:t>
            </w:r>
            <w:r w:rsidRPr="001E0CAB">
              <w:rPr>
                <w:szCs w:val="24"/>
              </w:rPr>
              <w:t>,00</w:t>
            </w:r>
          </w:p>
        </w:tc>
      </w:tr>
      <w:tr w:rsidR="00185BE8" w:rsidRPr="00722F7F" w14:paraId="47ABD6CC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049204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0D15711" w14:textId="77777777" w:rsidR="00185BE8" w:rsidRPr="00722F7F" w:rsidRDefault="00185BE8" w:rsidP="00920E4C">
            <w:r w:rsidRPr="00722F7F">
              <w:br w:type="page"/>
            </w:r>
            <w:r w:rsidRPr="00722F7F">
              <w:rPr>
                <w:bCs/>
              </w:rPr>
              <w:t>Wirus cytomegalii (CMV)</w:t>
            </w:r>
          </w:p>
        </w:tc>
        <w:tc>
          <w:tcPr>
            <w:tcW w:w="1440" w:type="dxa"/>
          </w:tcPr>
          <w:p w14:paraId="2A061DA4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19A8356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65C2F1F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9887807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43716E1F" w14:textId="4153A035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3833D3" w:rsidRPr="001E0CAB">
              <w:rPr>
                <w:szCs w:val="24"/>
              </w:rPr>
              <w:t>,00</w:t>
            </w:r>
          </w:p>
        </w:tc>
      </w:tr>
      <w:tr w:rsidR="00185BE8" w:rsidRPr="00722F7F" w14:paraId="102B370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FAD5F8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9374783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8BF5BA2" w14:textId="5EDC37C0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3833D3" w:rsidRPr="001E0CAB">
              <w:rPr>
                <w:szCs w:val="24"/>
              </w:rPr>
              <w:t>,00</w:t>
            </w:r>
          </w:p>
        </w:tc>
      </w:tr>
      <w:tr w:rsidR="00185BE8" w:rsidRPr="00722F7F" w14:paraId="23F8E75E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64EB1E4C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AF63522" w14:textId="77777777" w:rsidR="00185BE8" w:rsidRPr="00722F7F" w:rsidRDefault="00185BE8" w:rsidP="00920E4C">
            <w:r w:rsidRPr="00722F7F">
              <w:t>Wirus różyczki</w:t>
            </w:r>
          </w:p>
        </w:tc>
        <w:tc>
          <w:tcPr>
            <w:tcW w:w="1440" w:type="dxa"/>
          </w:tcPr>
          <w:p w14:paraId="426125EE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608A12ED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ED0B4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7B10FAB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6EB2E863" w14:textId="1C65867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07285BA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C04FCC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661CFE8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0171D5EB" w14:textId="3921807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04288B0D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32511A38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6C67A1AF" w14:textId="77777777" w:rsidR="00185BE8" w:rsidRPr="00722F7F" w:rsidRDefault="00185BE8" w:rsidP="00920E4C">
            <w:r w:rsidRPr="00722F7F">
              <w:rPr>
                <w:bCs/>
              </w:rPr>
              <w:t xml:space="preserve">Wirus </w:t>
            </w:r>
            <w:proofErr w:type="spellStart"/>
            <w:r w:rsidRPr="00722F7F">
              <w:rPr>
                <w:bCs/>
              </w:rPr>
              <w:t>herpes</w:t>
            </w:r>
            <w:proofErr w:type="spellEnd"/>
            <w:r w:rsidRPr="00722F7F">
              <w:rPr>
                <w:bCs/>
              </w:rPr>
              <w:t xml:space="preserve"> </w:t>
            </w:r>
            <w:proofErr w:type="spellStart"/>
            <w:r w:rsidRPr="00722F7F">
              <w:rPr>
                <w:bCs/>
              </w:rPr>
              <w:t>simplex</w:t>
            </w:r>
            <w:proofErr w:type="spellEnd"/>
            <w:r w:rsidRPr="00722F7F">
              <w:rPr>
                <w:bCs/>
              </w:rPr>
              <w:t xml:space="preserve"> (HSV)</w:t>
            </w:r>
          </w:p>
        </w:tc>
        <w:tc>
          <w:tcPr>
            <w:tcW w:w="1440" w:type="dxa"/>
          </w:tcPr>
          <w:p w14:paraId="5EB295C5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7F46720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26B151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0114E302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19557A6D" w14:textId="49D3D25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68F00931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4C905D8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95FE485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4ECEA72B" w14:textId="582D20B2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80</w:t>
            </w:r>
            <w:r w:rsidR="00EC22CF" w:rsidRPr="001E0CAB">
              <w:rPr>
                <w:szCs w:val="24"/>
              </w:rPr>
              <w:t>,00</w:t>
            </w:r>
          </w:p>
        </w:tc>
      </w:tr>
      <w:tr w:rsidR="00185BE8" w:rsidRPr="00722F7F" w14:paraId="6B385148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5B9D7E3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3FF9630" w14:textId="77777777" w:rsidR="00185BE8" w:rsidRPr="00722F7F" w:rsidRDefault="00185BE8" w:rsidP="00920E4C">
            <w:r w:rsidRPr="00722F7F">
              <w:t xml:space="preserve">Wirus </w:t>
            </w:r>
            <w:proofErr w:type="spellStart"/>
            <w:r w:rsidRPr="00722F7F">
              <w:t>Varicella</w:t>
            </w:r>
            <w:proofErr w:type="spellEnd"/>
            <w:r w:rsidRPr="00722F7F">
              <w:t xml:space="preserve"> zoster (VZV) </w:t>
            </w:r>
          </w:p>
        </w:tc>
        <w:tc>
          <w:tcPr>
            <w:tcW w:w="1440" w:type="dxa"/>
          </w:tcPr>
          <w:p w14:paraId="3F318E99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28A6BE18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A931ED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913A06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70FCADDC" w14:textId="656A411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F63813" w:rsidRPr="001E0CAB">
              <w:rPr>
                <w:szCs w:val="24"/>
              </w:rPr>
              <w:t>0,00</w:t>
            </w:r>
          </w:p>
        </w:tc>
      </w:tr>
      <w:tr w:rsidR="00185BE8" w:rsidRPr="00722F7F" w14:paraId="125F8A4E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FD76B3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6392EA5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7ABF279C" w14:textId="06D20E38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F63813" w:rsidRPr="001E0CAB">
              <w:rPr>
                <w:szCs w:val="24"/>
              </w:rPr>
              <w:t>,00</w:t>
            </w:r>
          </w:p>
        </w:tc>
      </w:tr>
      <w:tr w:rsidR="00185BE8" w:rsidRPr="00722F7F" w14:paraId="7909560B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764984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D7CCFC8" w14:textId="77777777" w:rsidR="00185BE8" w:rsidRPr="00722F7F" w:rsidRDefault="00185BE8" w:rsidP="00920E4C">
            <w:r w:rsidRPr="00722F7F">
              <w:t xml:space="preserve">Wirus odry </w:t>
            </w:r>
          </w:p>
        </w:tc>
        <w:tc>
          <w:tcPr>
            <w:tcW w:w="1440" w:type="dxa"/>
          </w:tcPr>
          <w:p w14:paraId="383C36A6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65844D3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636D8B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1257E23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0664D677" w14:textId="25CF7536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6737E" w:rsidRPr="001E0CAB">
              <w:rPr>
                <w:szCs w:val="24"/>
              </w:rPr>
              <w:t>0,00</w:t>
            </w:r>
          </w:p>
        </w:tc>
      </w:tr>
      <w:tr w:rsidR="00185BE8" w:rsidRPr="00722F7F" w14:paraId="238E0CA6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F93742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6DCAE79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0B1E46C8" w14:textId="108502DB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3003E40A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B87F34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98DB740" w14:textId="77777777" w:rsidR="00185BE8" w:rsidRPr="00722F7F" w:rsidRDefault="00185BE8" w:rsidP="00920E4C">
            <w:pPr>
              <w:rPr>
                <w:b/>
              </w:rPr>
            </w:pPr>
            <w:r w:rsidRPr="00722F7F">
              <w:rPr>
                <w:bCs/>
              </w:rPr>
              <w:t>Wirus Epsteina-Barr (EBV)</w:t>
            </w:r>
          </w:p>
        </w:tc>
        <w:tc>
          <w:tcPr>
            <w:tcW w:w="1440" w:type="dxa"/>
          </w:tcPr>
          <w:p w14:paraId="5CBBE9C4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42F65033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050135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B0219C4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5AA33A09" w14:textId="3D5EDE95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07B0610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E6F81B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6CFB3AE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392CD33B" w14:textId="1DA0FC32" w:rsidR="00185BE8" w:rsidRPr="001E0CAB" w:rsidRDefault="00E85F66" w:rsidP="001E0CAB">
            <w:pPr>
              <w:jc w:val="center"/>
              <w:rPr>
                <w:strike/>
              </w:rPr>
            </w:pPr>
            <w:r w:rsidRPr="001E0CAB">
              <w:rPr>
                <w:szCs w:val="24"/>
              </w:rPr>
              <w:t>90</w:t>
            </w:r>
            <w:r w:rsidR="0046737E" w:rsidRPr="001E0CAB">
              <w:rPr>
                <w:szCs w:val="24"/>
              </w:rPr>
              <w:t>,00</w:t>
            </w:r>
          </w:p>
        </w:tc>
      </w:tr>
      <w:tr w:rsidR="00185BE8" w:rsidRPr="00722F7F" w14:paraId="1E12F805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148797F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0DDEF0B" w14:textId="77777777" w:rsidR="00185BE8" w:rsidRPr="00722F7F" w:rsidRDefault="00185BE8" w:rsidP="00920E4C">
            <w:r w:rsidRPr="00722F7F">
              <w:t xml:space="preserve">Wirus świnki </w:t>
            </w:r>
          </w:p>
        </w:tc>
        <w:tc>
          <w:tcPr>
            <w:tcW w:w="1440" w:type="dxa"/>
          </w:tcPr>
          <w:p w14:paraId="4D284CB1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5B385ECB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8C1A9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189E5928" w14:textId="77777777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</w:p>
        </w:tc>
        <w:tc>
          <w:tcPr>
            <w:tcW w:w="1440" w:type="dxa"/>
            <w:vAlign w:val="bottom"/>
          </w:tcPr>
          <w:p w14:paraId="0DCF0D28" w14:textId="3262529B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</w:t>
            </w:r>
            <w:r w:rsidR="00433136" w:rsidRPr="001E0CAB">
              <w:rPr>
                <w:szCs w:val="24"/>
              </w:rPr>
              <w:t>0,00</w:t>
            </w:r>
          </w:p>
        </w:tc>
      </w:tr>
      <w:tr w:rsidR="00185BE8" w:rsidRPr="00722F7F" w14:paraId="25485830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C99727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5C99F44" w14:textId="77777777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</w:p>
        </w:tc>
        <w:tc>
          <w:tcPr>
            <w:tcW w:w="1440" w:type="dxa"/>
            <w:vAlign w:val="bottom"/>
          </w:tcPr>
          <w:p w14:paraId="62EFD196" w14:textId="149D5469" w:rsidR="00185BE8" w:rsidRPr="001E0CAB" w:rsidRDefault="00E85F66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433136" w:rsidRPr="001E0CAB">
              <w:rPr>
                <w:szCs w:val="24"/>
              </w:rPr>
              <w:t>,00</w:t>
            </w:r>
          </w:p>
        </w:tc>
      </w:tr>
      <w:tr w:rsidR="00185BE8" w:rsidRPr="00722F7F" w14:paraId="555B6FA3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636BE41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3D1AC244" w14:textId="77777777" w:rsidR="00185BE8" w:rsidRPr="00722F7F" w:rsidRDefault="00185BE8" w:rsidP="00920E4C">
            <w:r w:rsidRPr="00722F7F">
              <w:t>Borelioza</w:t>
            </w:r>
          </w:p>
        </w:tc>
        <w:tc>
          <w:tcPr>
            <w:tcW w:w="1440" w:type="dxa"/>
          </w:tcPr>
          <w:p w14:paraId="469B781B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5FD65B38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2FD6932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55D868A8" w14:textId="2B0D4E78" w:rsidR="00185BE8" w:rsidRPr="00722F7F" w:rsidRDefault="00185BE8" w:rsidP="00920E4C">
            <w:r w:rsidRPr="00722F7F">
              <w:t xml:space="preserve"> a. </w:t>
            </w:r>
            <w:proofErr w:type="spellStart"/>
            <w:r w:rsidRPr="00722F7F">
              <w:t>IgM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6A33C9EC" w14:textId="0C272189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B72FDB4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3D76502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EEED092" w14:textId="38881661" w:rsidR="00185BE8" w:rsidRPr="00722F7F" w:rsidRDefault="00185BE8" w:rsidP="00920E4C">
            <w:r w:rsidRPr="00722F7F">
              <w:t xml:space="preserve"> b. </w:t>
            </w:r>
            <w:proofErr w:type="spellStart"/>
            <w:r w:rsidRPr="00722F7F">
              <w:t>IgG</w:t>
            </w:r>
            <w:proofErr w:type="spellEnd"/>
            <w:r w:rsidRPr="00722F7F">
              <w:t xml:space="preserve"> </w:t>
            </w:r>
          </w:p>
        </w:tc>
        <w:tc>
          <w:tcPr>
            <w:tcW w:w="1440" w:type="dxa"/>
            <w:vAlign w:val="bottom"/>
          </w:tcPr>
          <w:p w14:paraId="2AC46568" w14:textId="46CD5E4B" w:rsidR="00185BE8" w:rsidRPr="001E0CAB" w:rsidRDefault="001F3F52" w:rsidP="001E0CAB">
            <w:pPr>
              <w:jc w:val="center"/>
            </w:pPr>
            <w:r w:rsidRPr="001E0CAB">
              <w:rPr>
                <w:szCs w:val="24"/>
              </w:rPr>
              <w:t>85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609DF8E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157BC1B4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47C2CBAA" w14:textId="77777777" w:rsidR="00185BE8" w:rsidRPr="00722F7F" w:rsidRDefault="00185BE8" w:rsidP="00920E4C">
            <w:r w:rsidRPr="00722F7F">
              <w:t xml:space="preserve"> c. </w:t>
            </w:r>
            <w:proofErr w:type="spellStart"/>
            <w:r w:rsidRPr="00722F7F">
              <w:t>IgM</w:t>
            </w:r>
            <w:proofErr w:type="spellEnd"/>
            <w:r w:rsidRPr="00722F7F">
              <w:t xml:space="preserve"> metodą</w:t>
            </w:r>
            <w:r w:rsidRPr="00722F7F">
              <w:rPr>
                <w:szCs w:val="24"/>
              </w:rPr>
              <w:t xml:space="preserve"> </w:t>
            </w:r>
            <w:r w:rsidRPr="00722F7F">
              <w:rPr>
                <w:szCs w:val="24"/>
                <w:lang w:val="en-US"/>
              </w:rPr>
              <w:t>western-blot</w:t>
            </w:r>
          </w:p>
        </w:tc>
        <w:tc>
          <w:tcPr>
            <w:tcW w:w="1440" w:type="dxa"/>
            <w:vAlign w:val="bottom"/>
          </w:tcPr>
          <w:p w14:paraId="170C1838" w14:textId="27DE1AFE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442522A2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03D221C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F679FCC" w14:textId="11045D7C" w:rsidR="00185BE8" w:rsidRPr="00722F7F" w:rsidRDefault="00185BE8" w:rsidP="00920E4C">
            <w:pPr>
              <w:rPr>
                <w:lang w:val="en-US"/>
              </w:rPr>
            </w:pPr>
            <w:r w:rsidRPr="00722F7F">
              <w:rPr>
                <w:lang w:val="en-US"/>
              </w:rPr>
              <w:t xml:space="preserve"> d. IgG </w:t>
            </w:r>
            <w:r w:rsidR="0048492C" w:rsidRPr="00722F7F">
              <w:t>metodą</w:t>
            </w:r>
            <w:r w:rsidR="0048492C" w:rsidRPr="00722F7F">
              <w:rPr>
                <w:szCs w:val="24"/>
              </w:rPr>
              <w:t xml:space="preserve"> </w:t>
            </w:r>
            <w:proofErr w:type="gramStart"/>
            <w:r w:rsidR="005A2E0C" w:rsidRPr="00722F7F">
              <w:rPr>
                <w:szCs w:val="24"/>
                <w:lang w:val="en-US"/>
              </w:rPr>
              <w:t>western-blot</w:t>
            </w:r>
            <w:proofErr w:type="gramEnd"/>
          </w:p>
        </w:tc>
        <w:tc>
          <w:tcPr>
            <w:tcW w:w="1440" w:type="dxa"/>
            <w:vAlign w:val="bottom"/>
          </w:tcPr>
          <w:p w14:paraId="356A2549" w14:textId="1A7E2408" w:rsidR="00185BE8" w:rsidRPr="001E0CAB" w:rsidRDefault="001F3F5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190</w:t>
            </w:r>
            <w:r w:rsidR="00C1452E" w:rsidRPr="001E0CAB">
              <w:rPr>
                <w:szCs w:val="24"/>
              </w:rPr>
              <w:t>,00</w:t>
            </w:r>
          </w:p>
        </w:tc>
      </w:tr>
      <w:tr w:rsidR="00185BE8" w:rsidRPr="00722F7F" w14:paraId="6BC62909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5FAE74C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42C29431" w14:textId="77777777" w:rsidR="00185BE8" w:rsidRPr="00722F7F" w:rsidRDefault="00185BE8" w:rsidP="00920E4C">
            <w:r w:rsidRPr="00722F7F">
              <w:t xml:space="preserve"> e. wykrywanie bakterii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</w:tcPr>
          <w:p w14:paraId="3DBBE17C" w14:textId="57FD308F" w:rsidR="00185BE8" w:rsidRPr="001E0CAB" w:rsidRDefault="00674566" w:rsidP="001E0CAB">
            <w:pPr>
              <w:jc w:val="center"/>
              <w:rPr>
                <w:strike/>
              </w:rPr>
            </w:pPr>
            <w:r w:rsidRPr="001E0CAB">
              <w:t>2</w:t>
            </w:r>
            <w:r w:rsidR="00BB71C0" w:rsidRPr="001E0CAB">
              <w:t>8</w:t>
            </w:r>
            <w:r w:rsidRPr="001E0CAB">
              <w:t>0</w:t>
            </w:r>
            <w:r w:rsidR="00F242CF" w:rsidRPr="001E0CAB">
              <w:t>,00</w:t>
            </w:r>
          </w:p>
        </w:tc>
      </w:tr>
      <w:tr w:rsidR="00185BE8" w:rsidRPr="00722F7F" w14:paraId="12C68001" w14:textId="77777777" w:rsidTr="00920E4C">
        <w:trPr>
          <w:cantSplit/>
        </w:trPr>
        <w:tc>
          <w:tcPr>
            <w:tcW w:w="720" w:type="dxa"/>
            <w:vMerge w:val="restart"/>
            <w:vAlign w:val="center"/>
          </w:tcPr>
          <w:p w14:paraId="2C213A0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8460" w:type="dxa"/>
          </w:tcPr>
          <w:p w14:paraId="11BCE143" w14:textId="77777777" w:rsidR="00185BE8" w:rsidRPr="00722F7F" w:rsidRDefault="00185BE8" w:rsidP="00920E4C">
            <w:r w:rsidRPr="00722F7F">
              <w:t>Wirus kleszczowego zapalenia opon mózgowych (KZM)</w:t>
            </w:r>
          </w:p>
        </w:tc>
        <w:tc>
          <w:tcPr>
            <w:tcW w:w="1440" w:type="dxa"/>
          </w:tcPr>
          <w:p w14:paraId="161A8755" w14:textId="77777777" w:rsidR="00185BE8" w:rsidRPr="001E0CAB" w:rsidRDefault="00185BE8" w:rsidP="001E0CAB">
            <w:pPr>
              <w:jc w:val="center"/>
            </w:pPr>
          </w:p>
        </w:tc>
      </w:tr>
      <w:tr w:rsidR="00185BE8" w:rsidRPr="00722F7F" w14:paraId="0BD4C9DF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64295BB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1B03B8C" w14:textId="77777777" w:rsidR="00185BE8" w:rsidRPr="00722F7F" w:rsidRDefault="00185BE8" w:rsidP="00920E4C">
            <w:r w:rsidRPr="00722F7F">
              <w:rPr>
                <w:szCs w:val="24"/>
              </w:rPr>
              <w:t xml:space="preserve"> a. </w:t>
            </w:r>
            <w:proofErr w:type="spellStart"/>
            <w:r w:rsidRPr="00722F7F">
              <w:rPr>
                <w:szCs w:val="24"/>
              </w:rPr>
              <w:t>IgM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14:paraId="00E928F4" w14:textId="5ECD6FEE" w:rsidR="00185BE8" w:rsidRPr="001E0CAB" w:rsidRDefault="000D7644" w:rsidP="001E0CAB">
            <w:pPr>
              <w:jc w:val="center"/>
              <w:rPr>
                <w:szCs w:val="24"/>
              </w:rPr>
            </w:pPr>
            <w:r w:rsidRPr="001E0CAB">
              <w:t>1</w:t>
            </w:r>
            <w:r w:rsidR="00E85F66" w:rsidRPr="001E0CAB">
              <w:t>05</w:t>
            </w:r>
            <w:r w:rsidRPr="001E0CAB">
              <w:t>,00</w:t>
            </w:r>
          </w:p>
        </w:tc>
      </w:tr>
      <w:tr w:rsidR="00185BE8" w:rsidRPr="00722F7F" w14:paraId="22529625" w14:textId="77777777" w:rsidTr="00920E4C">
        <w:trPr>
          <w:cantSplit/>
        </w:trPr>
        <w:tc>
          <w:tcPr>
            <w:tcW w:w="720" w:type="dxa"/>
            <w:vMerge/>
            <w:vAlign w:val="center"/>
          </w:tcPr>
          <w:p w14:paraId="7D51307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EBC9936" w14:textId="77777777" w:rsidR="00185BE8" w:rsidRPr="00722F7F" w:rsidRDefault="00185BE8" w:rsidP="00920E4C">
            <w:r w:rsidRPr="00722F7F">
              <w:rPr>
                <w:szCs w:val="24"/>
              </w:rPr>
              <w:t xml:space="preserve"> b. </w:t>
            </w:r>
            <w:proofErr w:type="spellStart"/>
            <w:r w:rsidRPr="00722F7F">
              <w:rPr>
                <w:szCs w:val="24"/>
              </w:rPr>
              <w:t>IgG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14:paraId="144E7E5E" w14:textId="3C1EA72B" w:rsidR="00185BE8" w:rsidRPr="001E0CAB" w:rsidRDefault="000D7644" w:rsidP="001E0CAB">
            <w:pPr>
              <w:jc w:val="center"/>
              <w:rPr>
                <w:szCs w:val="24"/>
              </w:rPr>
            </w:pPr>
            <w:r w:rsidRPr="001E0CAB">
              <w:t>1</w:t>
            </w:r>
            <w:r w:rsidR="00E85F66" w:rsidRPr="001E0CAB">
              <w:t>00</w:t>
            </w:r>
            <w:r w:rsidRPr="001E0CAB">
              <w:t>,00</w:t>
            </w:r>
          </w:p>
        </w:tc>
      </w:tr>
      <w:tr w:rsidR="00185BE8" w:rsidRPr="00722F7F" w14:paraId="622E2180" w14:textId="77777777" w:rsidTr="00920E4C">
        <w:trPr>
          <w:cantSplit/>
        </w:trPr>
        <w:tc>
          <w:tcPr>
            <w:tcW w:w="720" w:type="dxa"/>
            <w:vAlign w:val="center"/>
          </w:tcPr>
          <w:p w14:paraId="5556D38B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7EFE6DFC" w14:textId="77777777" w:rsidR="00185BE8" w:rsidRPr="00722F7F" w:rsidRDefault="00185BE8" w:rsidP="00920E4C">
            <w:r w:rsidRPr="00722F7F">
              <w:t xml:space="preserve">Wykrywanie SARS-CoV-2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1CE4B5F" w14:textId="557F6E57" w:rsidR="00185BE8" w:rsidRPr="001E0CAB" w:rsidRDefault="00481546" w:rsidP="001E0CAB">
            <w:pPr>
              <w:jc w:val="center"/>
            </w:pPr>
            <w:r w:rsidRPr="001E0CAB">
              <w:t>295</w:t>
            </w:r>
            <w:r w:rsidR="00F242CF" w:rsidRPr="001E0CAB">
              <w:t>,00</w:t>
            </w:r>
          </w:p>
        </w:tc>
      </w:tr>
      <w:tr w:rsidR="00185BE8" w:rsidRPr="00722F7F" w14:paraId="086A0457" w14:textId="77777777" w:rsidTr="00920E4C">
        <w:trPr>
          <w:cantSplit/>
        </w:trPr>
        <w:tc>
          <w:tcPr>
            <w:tcW w:w="720" w:type="dxa"/>
            <w:vAlign w:val="center"/>
          </w:tcPr>
          <w:p w14:paraId="1EC808D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  <w:vAlign w:val="center"/>
          </w:tcPr>
          <w:p w14:paraId="7B08DD33" w14:textId="77777777" w:rsidR="00185BE8" w:rsidRPr="00722F7F" w:rsidRDefault="00185BE8" w:rsidP="00920E4C">
            <w:pPr>
              <w:rPr>
                <w:sz w:val="16"/>
                <w:szCs w:val="16"/>
              </w:rPr>
            </w:pPr>
            <w:r w:rsidRPr="00722F7F">
              <w:rPr>
                <w:szCs w:val="24"/>
              </w:rPr>
              <w:t xml:space="preserve">Wykrywanie wirusa grypy typu A i B oraz A/H1N1/pdm09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E1AE258" w14:textId="4C1FCE16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40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1CE27CB8" w14:textId="77777777" w:rsidTr="00920E4C">
        <w:trPr>
          <w:cantSplit/>
        </w:trPr>
        <w:tc>
          <w:tcPr>
            <w:tcW w:w="720" w:type="dxa"/>
            <w:vAlign w:val="center"/>
          </w:tcPr>
          <w:p w14:paraId="6635443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460" w:type="dxa"/>
          </w:tcPr>
          <w:p w14:paraId="2485C353" w14:textId="77777777" w:rsidR="00185BE8" w:rsidRPr="00722F7F" w:rsidRDefault="00185BE8" w:rsidP="00920E4C">
            <w:pPr>
              <w:jc w:val="both"/>
              <w:rPr>
                <w:szCs w:val="24"/>
              </w:rPr>
            </w:pPr>
            <w:r w:rsidRPr="00722F7F">
              <w:rPr>
                <w:szCs w:val="24"/>
              </w:rPr>
              <w:t xml:space="preserve">Wykrywanie wirusa grypy typu A i B, podtypu A/H1N1/pdm09 oraz SARS-CoV-2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AA3117B" w14:textId="1551CF03" w:rsidR="00185BE8" w:rsidRPr="001E0CAB" w:rsidRDefault="001C6400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530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528FEE85" w14:textId="77777777" w:rsidTr="00920E4C">
        <w:trPr>
          <w:trHeight w:val="131"/>
        </w:trPr>
        <w:tc>
          <w:tcPr>
            <w:tcW w:w="720" w:type="dxa"/>
            <w:vAlign w:val="center"/>
          </w:tcPr>
          <w:p w14:paraId="37D75AF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5BC87696" w14:textId="194F5BED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Ocena skuteczności procesu sterylizacji parą wodną w nadciśnieniu </w:t>
            </w:r>
            <w:r w:rsidR="00D10128" w:rsidRPr="00D10128">
              <w:rPr>
                <w:szCs w:val="24"/>
              </w:rPr>
              <w:t>(</w:t>
            </w:r>
            <w:proofErr w:type="spellStart"/>
            <w:r w:rsidR="00D10128" w:rsidRPr="00D10128">
              <w:rPr>
                <w:szCs w:val="24"/>
              </w:rPr>
              <w:t>Sporotest</w:t>
            </w:r>
            <w:proofErr w:type="spellEnd"/>
            <w:r w:rsidR="00D10128" w:rsidRPr="00D10128">
              <w:rPr>
                <w:szCs w:val="24"/>
              </w:rPr>
              <w:t xml:space="preserve"> A)</w:t>
            </w:r>
          </w:p>
        </w:tc>
        <w:tc>
          <w:tcPr>
            <w:tcW w:w="1440" w:type="dxa"/>
            <w:vAlign w:val="center"/>
          </w:tcPr>
          <w:p w14:paraId="347A4AAF" w14:textId="0337D2BC" w:rsidR="00185BE8" w:rsidRPr="001E0CAB" w:rsidRDefault="00B9387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56</w:t>
            </w:r>
            <w:r w:rsidR="006934FE" w:rsidRPr="001E0CAB">
              <w:rPr>
                <w:szCs w:val="24"/>
              </w:rPr>
              <w:t>,00</w:t>
            </w:r>
          </w:p>
        </w:tc>
      </w:tr>
      <w:tr w:rsidR="00185BE8" w:rsidRPr="00722F7F" w14:paraId="640ECA3C" w14:textId="77777777" w:rsidTr="00920E4C">
        <w:tc>
          <w:tcPr>
            <w:tcW w:w="720" w:type="dxa"/>
            <w:vAlign w:val="center"/>
          </w:tcPr>
          <w:p w14:paraId="76BE411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7BD37128" w14:textId="14866539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Ocena skuteczności procesu sterylizacji suchym, gorącym powietrzem </w:t>
            </w:r>
            <w:r w:rsidR="00D10128">
              <w:rPr>
                <w:szCs w:val="24"/>
              </w:rPr>
              <w:t>(</w:t>
            </w:r>
            <w:proofErr w:type="spellStart"/>
            <w:r w:rsidR="00D10128" w:rsidRPr="00D10128">
              <w:rPr>
                <w:szCs w:val="24"/>
              </w:rPr>
              <w:t>Sporotest</w:t>
            </w:r>
            <w:proofErr w:type="spellEnd"/>
            <w:r w:rsidR="00D10128" w:rsidRPr="00D10128">
              <w:rPr>
                <w:szCs w:val="24"/>
              </w:rPr>
              <w:t xml:space="preserve"> </w:t>
            </w:r>
            <w:r w:rsidR="00D10128">
              <w:rPr>
                <w:szCs w:val="24"/>
              </w:rPr>
              <w:t>S</w:t>
            </w:r>
            <w:r w:rsidR="00D10128" w:rsidRPr="00D10128">
              <w:rPr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14:paraId="79A90416" w14:textId="3384E62F" w:rsidR="00185BE8" w:rsidRPr="001E0CAB" w:rsidRDefault="00B93878" w:rsidP="001E0CAB">
            <w:pPr>
              <w:jc w:val="center"/>
              <w:rPr>
                <w:strike/>
                <w:szCs w:val="24"/>
              </w:rPr>
            </w:pPr>
            <w:r w:rsidRPr="001E0CAB">
              <w:rPr>
                <w:szCs w:val="24"/>
              </w:rPr>
              <w:t>56</w:t>
            </w:r>
            <w:r w:rsidR="006934FE" w:rsidRPr="001E0CAB">
              <w:rPr>
                <w:szCs w:val="24"/>
              </w:rPr>
              <w:t>,00</w:t>
            </w:r>
          </w:p>
        </w:tc>
      </w:tr>
      <w:tr w:rsidR="00185BE8" w:rsidRPr="00722F7F" w14:paraId="388DC9B4" w14:textId="77777777" w:rsidTr="00920E4C">
        <w:trPr>
          <w:trHeight w:val="92"/>
        </w:trPr>
        <w:tc>
          <w:tcPr>
            <w:tcW w:w="720" w:type="dxa"/>
            <w:vMerge w:val="restart"/>
            <w:vAlign w:val="center"/>
          </w:tcPr>
          <w:p w14:paraId="144C782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  <w:r w:rsidRPr="00722F7F">
              <w:rPr>
                <w:szCs w:val="24"/>
              </w:rPr>
              <w:t>*</w:t>
            </w:r>
          </w:p>
        </w:tc>
        <w:tc>
          <w:tcPr>
            <w:tcW w:w="8460" w:type="dxa"/>
          </w:tcPr>
          <w:p w14:paraId="54A944BB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>Oznaczanie czynników biologicznych w powietrzu na stanowiskach pracy</w:t>
            </w:r>
          </w:p>
        </w:tc>
        <w:tc>
          <w:tcPr>
            <w:tcW w:w="1440" w:type="dxa"/>
            <w:vAlign w:val="center"/>
          </w:tcPr>
          <w:p w14:paraId="7CBEA35B" w14:textId="77777777" w:rsidR="00185BE8" w:rsidRPr="001E0CAB" w:rsidRDefault="00185BE8" w:rsidP="001E0CAB">
            <w:pPr>
              <w:jc w:val="center"/>
              <w:rPr>
                <w:szCs w:val="24"/>
              </w:rPr>
            </w:pPr>
          </w:p>
        </w:tc>
      </w:tr>
      <w:tr w:rsidR="00185BE8" w:rsidRPr="00722F7F" w14:paraId="5E932854" w14:textId="77777777" w:rsidTr="00920E4C">
        <w:tc>
          <w:tcPr>
            <w:tcW w:w="720" w:type="dxa"/>
            <w:vMerge/>
            <w:vAlign w:val="center"/>
          </w:tcPr>
          <w:p w14:paraId="327FCAB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6B91B862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a. oznaczanie ogólnej liczby bakterii i grzybów pleśniowych (1 stanowisko)</w:t>
            </w:r>
          </w:p>
        </w:tc>
        <w:tc>
          <w:tcPr>
            <w:tcW w:w="1440" w:type="dxa"/>
            <w:vAlign w:val="center"/>
          </w:tcPr>
          <w:p w14:paraId="505B6DE1" w14:textId="256F248D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840</w:t>
            </w:r>
            <w:r w:rsidR="00715A98" w:rsidRPr="001E0CAB">
              <w:rPr>
                <w:szCs w:val="24"/>
              </w:rPr>
              <w:t>,00</w:t>
            </w:r>
          </w:p>
        </w:tc>
      </w:tr>
      <w:tr w:rsidR="00185BE8" w:rsidRPr="00722F7F" w14:paraId="4242609B" w14:textId="77777777" w:rsidTr="00920E4C">
        <w:tc>
          <w:tcPr>
            <w:tcW w:w="720" w:type="dxa"/>
            <w:vMerge/>
            <w:vAlign w:val="center"/>
          </w:tcPr>
          <w:p w14:paraId="4E7F0551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9FBD65B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b. oznaczanie ogólnej liczby bakterii (1 stanowisko)</w:t>
            </w:r>
          </w:p>
        </w:tc>
        <w:tc>
          <w:tcPr>
            <w:tcW w:w="1440" w:type="dxa"/>
            <w:vAlign w:val="center"/>
          </w:tcPr>
          <w:p w14:paraId="4D5B4A68" w14:textId="1DAC2FAA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</w:t>
            </w:r>
            <w:r w:rsidR="00715A98" w:rsidRPr="001E0CAB">
              <w:rPr>
                <w:szCs w:val="24"/>
              </w:rPr>
              <w:t>50,00</w:t>
            </w:r>
          </w:p>
        </w:tc>
      </w:tr>
      <w:tr w:rsidR="00185BE8" w:rsidRPr="00722F7F" w14:paraId="00582C4F" w14:textId="77777777" w:rsidTr="00920E4C">
        <w:tc>
          <w:tcPr>
            <w:tcW w:w="720" w:type="dxa"/>
            <w:vMerge/>
            <w:vAlign w:val="center"/>
          </w:tcPr>
          <w:p w14:paraId="0780F892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9CCBFD8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c. oznaczanie ogólnej liczby grzybów pleśniowych (1 stanowisko)</w:t>
            </w:r>
          </w:p>
        </w:tc>
        <w:tc>
          <w:tcPr>
            <w:tcW w:w="1440" w:type="dxa"/>
          </w:tcPr>
          <w:p w14:paraId="3EE8B442" w14:textId="213981B4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62</w:t>
            </w:r>
            <w:r w:rsidR="00613888" w:rsidRPr="001E0CAB">
              <w:rPr>
                <w:szCs w:val="24"/>
              </w:rPr>
              <w:t>0,00</w:t>
            </w:r>
          </w:p>
        </w:tc>
      </w:tr>
      <w:tr w:rsidR="00185BE8" w:rsidRPr="00722F7F" w14:paraId="3AA0B028" w14:textId="77777777" w:rsidTr="00920E4C">
        <w:tc>
          <w:tcPr>
            <w:tcW w:w="720" w:type="dxa"/>
            <w:vMerge/>
            <w:vAlign w:val="center"/>
          </w:tcPr>
          <w:p w14:paraId="51A88E7E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A6F4FAA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 d. identyfikacja bakterii (1 oznaczenie)</w:t>
            </w:r>
          </w:p>
        </w:tc>
        <w:tc>
          <w:tcPr>
            <w:tcW w:w="1440" w:type="dxa"/>
          </w:tcPr>
          <w:p w14:paraId="2B501775" w14:textId="30DA6E54" w:rsidR="00185BE8" w:rsidRPr="001E0CAB" w:rsidRDefault="00B1241F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170</w:t>
            </w:r>
            <w:r w:rsidR="00613888" w:rsidRPr="001E0CAB">
              <w:rPr>
                <w:szCs w:val="24"/>
              </w:rPr>
              <w:t>,00</w:t>
            </w:r>
          </w:p>
        </w:tc>
      </w:tr>
      <w:tr w:rsidR="00185BE8" w:rsidRPr="00722F7F" w14:paraId="32293A99" w14:textId="77777777" w:rsidTr="00920E4C">
        <w:tc>
          <w:tcPr>
            <w:tcW w:w="720" w:type="dxa"/>
            <w:vAlign w:val="center"/>
          </w:tcPr>
          <w:p w14:paraId="4192C167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36126236" w14:textId="77777777" w:rsidR="00185BE8" w:rsidRPr="00722F7F" w:rsidRDefault="00185BE8" w:rsidP="00920E4C">
            <w:r w:rsidRPr="00722F7F">
              <w:t xml:space="preserve">Pobranie krwi do badań diagnostycznych </w:t>
            </w:r>
          </w:p>
        </w:tc>
        <w:tc>
          <w:tcPr>
            <w:tcW w:w="1440" w:type="dxa"/>
          </w:tcPr>
          <w:p w14:paraId="7A4E8AA1" w14:textId="55D1D0D3" w:rsidR="00185BE8" w:rsidRPr="001E0CAB" w:rsidRDefault="001F3F52" w:rsidP="001E0CAB">
            <w:pPr>
              <w:jc w:val="center"/>
            </w:pPr>
            <w:r w:rsidRPr="001E0CAB">
              <w:t>12,00</w:t>
            </w:r>
          </w:p>
        </w:tc>
      </w:tr>
      <w:tr w:rsidR="00185BE8" w:rsidRPr="00722F7F" w14:paraId="2BF02C4C" w14:textId="77777777" w:rsidTr="00920E4C">
        <w:tc>
          <w:tcPr>
            <w:tcW w:w="720" w:type="dxa"/>
            <w:vAlign w:val="center"/>
          </w:tcPr>
          <w:p w14:paraId="72B9E00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5FD3CA86" w14:textId="77777777" w:rsidR="00185BE8" w:rsidRPr="00722F7F" w:rsidRDefault="00185BE8" w:rsidP="00920E4C">
            <w:pPr>
              <w:jc w:val="both"/>
              <w:rPr>
                <w:sz w:val="24"/>
                <w:szCs w:val="24"/>
              </w:rPr>
            </w:pPr>
            <w:r w:rsidRPr="00722F7F">
              <w:rPr>
                <w:szCs w:val="24"/>
              </w:rPr>
              <w:t xml:space="preserve">Panel chorób </w:t>
            </w:r>
            <w:proofErr w:type="spellStart"/>
            <w:r w:rsidRPr="00722F7F">
              <w:rPr>
                <w:szCs w:val="24"/>
              </w:rPr>
              <w:t>odkleszczowych</w:t>
            </w:r>
            <w:proofErr w:type="spellEnd"/>
            <w:r w:rsidRPr="00722F7F">
              <w:rPr>
                <w:szCs w:val="24"/>
              </w:rPr>
              <w:t xml:space="preserve"> - wykrywanie TBEV, </w:t>
            </w:r>
            <w:proofErr w:type="spellStart"/>
            <w:r w:rsidRPr="00722F7F">
              <w:rPr>
                <w:szCs w:val="24"/>
              </w:rPr>
              <w:t>Rickettsia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spp</w:t>
            </w:r>
            <w:proofErr w:type="spellEnd"/>
            <w:r w:rsidRPr="00722F7F">
              <w:rPr>
                <w:szCs w:val="24"/>
              </w:rPr>
              <w:t xml:space="preserve">., </w:t>
            </w:r>
            <w:proofErr w:type="spellStart"/>
            <w:r w:rsidRPr="00722F7F">
              <w:rPr>
                <w:szCs w:val="24"/>
              </w:rPr>
              <w:t>Babesia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microti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Babesia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divergens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Ehrlichia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chaffeensis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Ehrlichia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muris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burgdorferi</w:t>
            </w:r>
            <w:proofErr w:type="spellEnd"/>
            <w:r w:rsidRPr="00722F7F">
              <w:rPr>
                <w:szCs w:val="24"/>
              </w:rPr>
              <w:t xml:space="preserve"> sensu lato/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miyamotoi</w:t>
            </w:r>
            <w:proofErr w:type="spellEnd"/>
            <w:r w:rsidRPr="00722F7F">
              <w:rPr>
                <w:szCs w:val="24"/>
              </w:rPr>
              <w:t>/</w:t>
            </w:r>
            <w:proofErr w:type="spellStart"/>
            <w:r w:rsidRPr="00722F7F">
              <w:rPr>
                <w:szCs w:val="24"/>
              </w:rPr>
              <w:t>Borrelia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hermsii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Anaplasma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phagocytophilum</w:t>
            </w:r>
            <w:proofErr w:type="spellEnd"/>
            <w:r w:rsidRPr="00722F7F">
              <w:rPr>
                <w:szCs w:val="24"/>
              </w:rPr>
              <w:t xml:space="preserve">, </w:t>
            </w:r>
            <w:proofErr w:type="spellStart"/>
            <w:r w:rsidRPr="00722F7F">
              <w:rPr>
                <w:szCs w:val="24"/>
              </w:rPr>
              <w:t>Coxiella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burnetii</w:t>
            </w:r>
            <w:proofErr w:type="spellEnd"/>
            <w:r w:rsidRPr="00722F7F">
              <w:rPr>
                <w:szCs w:val="24"/>
              </w:rPr>
              <w:t xml:space="preserve">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5B0D6533" w14:textId="46F0EBFF" w:rsidR="00F242CF" w:rsidRPr="001E0CAB" w:rsidRDefault="00185BE8" w:rsidP="001E0CAB">
            <w:pPr>
              <w:jc w:val="center"/>
            </w:pPr>
            <w:r w:rsidRPr="001E0CAB">
              <w:t>350,00</w:t>
            </w:r>
          </w:p>
        </w:tc>
      </w:tr>
      <w:tr w:rsidR="00185BE8" w:rsidRPr="00722F7F" w14:paraId="7D774E4F" w14:textId="77777777" w:rsidTr="00920E4C">
        <w:tc>
          <w:tcPr>
            <w:tcW w:w="720" w:type="dxa"/>
            <w:vAlign w:val="center"/>
          </w:tcPr>
          <w:p w14:paraId="37E02020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2C3D2E2A" w14:textId="77777777" w:rsidR="00185BE8" w:rsidRPr="00722F7F" w:rsidRDefault="00185BE8" w:rsidP="00920E4C">
            <w:pPr>
              <w:rPr>
                <w:szCs w:val="24"/>
              </w:rPr>
            </w:pPr>
            <w:r w:rsidRPr="00722F7F">
              <w:rPr>
                <w:szCs w:val="24"/>
              </w:rPr>
              <w:t xml:space="preserve">Wykrywanie </w:t>
            </w:r>
            <w:proofErr w:type="spellStart"/>
            <w:r w:rsidRPr="00722F7F">
              <w:rPr>
                <w:szCs w:val="24"/>
              </w:rPr>
              <w:t>Corynebacterium</w:t>
            </w:r>
            <w:proofErr w:type="spellEnd"/>
            <w:r w:rsidRPr="00722F7F">
              <w:rPr>
                <w:szCs w:val="24"/>
              </w:rPr>
              <w:t xml:space="preserve"> </w:t>
            </w:r>
            <w:proofErr w:type="spellStart"/>
            <w:r w:rsidRPr="00722F7F">
              <w:rPr>
                <w:szCs w:val="24"/>
              </w:rPr>
              <w:t>diphtheriae</w:t>
            </w:r>
            <w:proofErr w:type="spellEnd"/>
            <w:r w:rsidRPr="00722F7F">
              <w:rPr>
                <w:szCs w:val="24"/>
              </w:rPr>
              <w:t xml:space="preserve"> metodą real </w:t>
            </w:r>
            <w:proofErr w:type="spellStart"/>
            <w:r w:rsidRPr="00722F7F">
              <w:rPr>
                <w:szCs w:val="24"/>
              </w:rPr>
              <w:t>time</w:t>
            </w:r>
            <w:proofErr w:type="spellEnd"/>
            <w:r w:rsidRPr="00722F7F">
              <w:rPr>
                <w:szCs w:val="24"/>
              </w:rPr>
              <w:t xml:space="preserve"> PCR</w:t>
            </w:r>
          </w:p>
        </w:tc>
        <w:tc>
          <w:tcPr>
            <w:tcW w:w="1440" w:type="dxa"/>
          </w:tcPr>
          <w:p w14:paraId="4220C01F" w14:textId="3C1A75B8" w:rsidR="00185BE8" w:rsidRPr="001E0CAB" w:rsidRDefault="00185BE8" w:rsidP="001E0CAB">
            <w:pPr>
              <w:jc w:val="center"/>
            </w:pPr>
            <w:r w:rsidRPr="001E0CAB">
              <w:t>320,00</w:t>
            </w:r>
          </w:p>
        </w:tc>
      </w:tr>
      <w:tr w:rsidR="00185BE8" w:rsidRPr="00722F7F" w14:paraId="19237AB9" w14:textId="77777777" w:rsidTr="00920E4C">
        <w:tc>
          <w:tcPr>
            <w:tcW w:w="720" w:type="dxa"/>
            <w:vAlign w:val="center"/>
          </w:tcPr>
          <w:p w14:paraId="65041FDD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6A47422A" w14:textId="77777777" w:rsidR="00185BE8" w:rsidRPr="00722F7F" w:rsidRDefault="00185BE8" w:rsidP="00920E4C">
            <w:pPr>
              <w:rPr>
                <w:sz w:val="24"/>
                <w:szCs w:val="24"/>
              </w:rPr>
            </w:pPr>
            <w:r w:rsidRPr="00722F7F">
              <w:t xml:space="preserve">Wykrywanie </w:t>
            </w:r>
            <w:proofErr w:type="spellStart"/>
            <w:r w:rsidRPr="00722F7F">
              <w:t>werotoksycznych</w:t>
            </w:r>
            <w:proofErr w:type="spellEnd"/>
            <w:r w:rsidRPr="00722F7F">
              <w:t xml:space="preserve"> </w:t>
            </w:r>
            <w:r>
              <w:t xml:space="preserve">szczepów </w:t>
            </w:r>
            <w:proofErr w:type="spellStart"/>
            <w:proofErr w:type="gramStart"/>
            <w:r w:rsidRPr="00722F7F">
              <w:t>E.coli</w:t>
            </w:r>
            <w:proofErr w:type="spellEnd"/>
            <w:proofErr w:type="gramEnd"/>
            <w:r w:rsidRPr="00722F7F">
              <w:t xml:space="preserve"> </w:t>
            </w:r>
            <w:r>
              <w:t xml:space="preserve">(STEC)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4AC24024" w14:textId="7C3BC227" w:rsidR="00185BE8" w:rsidRPr="001E0CAB" w:rsidRDefault="00481546" w:rsidP="001E0CAB">
            <w:pPr>
              <w:jc w:val="center"/>
            </w:pPr>
            <w:r w:rsidRPr="001E0CAB">
              <w:t>40</w:t>
            </w:r>
            <w:r w:rsidR="00F242CF" w:rsidRPr="001E0CAB">
              <w:t>0,00</w:t>
            </w:r>
          </w:p>
        </w:tc>
      </w:tr>
      <w:tr w:rsidR="00185BE8" w:rsidRPr="00722F7F" w14:paraId="5610686D" w14:textId="77777777" w:rsidTr="00920E4C">
        <w:tc>
          <w:tcPr>
            <w:tcW w:w="720" w:type="dxa"/>
            <w:vAlign w:val="center"/>
          </w:tcPr>
          <w:p w14:paraId="0127D64A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0548881" w14:textId="77777777" w:rsidR="00185BE8" w:rsidRPr="00722F7F" w:rsidRDefault="00185BE8" w:rsidP="00920E4C">
            <w:r w:rsidRPr="00722F7F">
              <w:t xml:space="preserve">Wykrywanie </w:t>
            </w:r>
            <w:proofErr w:type="spellStart"/>
            <w:r>
              <w:t>parechowirusów</w:t>
            </w:r>
            <w:proofErr w:type="spellEnd"/>
            <w:r>
              <w:t>,</w:t>
            </w:r>
            <w:r w:rsidRPr="00722F7F">
              <w:t xml:space="preserve"> </w:t>
            </w:r>
            <w:proofErr w:type="spellStart"/>
            <w:r>
              <w:t>metapneumowirusów</w:t>
            </w:r>
            <w:proofErr w:type="spellEnd"/>
            <w:r>
              <w:t xml:space="preserve"> i </w:t>
            </w:r>
            <w:r w:rsidRPr="00722F7F">
              <w:t xml:space="preserve">RSV 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7605C2D5" w14:textId="116469E3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70E27890" w14:textId="77777777" w:rsidTr="00920E4C">
        <w:tc>
          <w:tcPr>
            <w:tcW w:w="720" w:type="dxa"/>
            <w:vAlign w:val="center"/>
          </w:tcPr>
          <w:p w14:paraId="4E8311F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1554E795" w14:textId="77777777" w:rsidR="00185BE8" w:rsidRPr="00722F7F" w:rsidRDefault="00185BE8" w:rsidP="00920E4C">
            <w:r w:rsidRPr="00722F7F">
              <w:t xml:space="preserve">Wykrywanie wirusów </w:t>
            </w:r>
            <w:proofErr w:type="spellStart"/>
            <w:r w:rsidRPr="00722F7F">
              <w:t>paragrypy</w:t>
            </w:r>
            <w:proofErr w:type="spellEnd"/>
            <w:r>
              <w:t xml:space="preserve"> i </w:t>
            </w:r>
            <w:proofErr w:type="spellStart"/>
            <w:r>
              <w:t>bokawirusów</w:t>
            </w:r>
            <w:proofErr w:type="spellEnd"/>
            <w:r>
              <w:t xml:space="preserve"> </w:t>
            </w:r>
            <w:r w:rsidRPr="00722F7F">
              <w:t xml:space="preserve">metodą real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7544F11A" w14:textId="71778634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1D9632D2" w14:textId="77777777" w:rsidTr="00920E4C">
        <w:tc>
          <w:tcPr>
            <w:tcW w:w="720" w:type="dxa"/>
            <w:vAlign w:val="center"/>
          </w:tcPr>
          <w:p w14:paraId="3B3831E9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5DF8C63" w14:textId="2768E651" w:rsidR="00185BE8" w:rsidRPr="00722F7F" w:rsidRDefault="00185BE8" w:rsidP="00920E4C">
            <w:r w:rsidRPr="00722F7F">
              <w:t xml:space="preserve">Wykrywanie </w:t>
            </w:r>
            <w:proofErr w:type="spellStart"/>
            <w:r w:rsidRPr="00722F7F">
              <w:t>rinowirusów</w:t>
            </w:r>
            <w:proofErr w:type="spellEnd"/>
            <w:r>
              <w:t>,</w:t>
            </w:r>
            <w:r w:rsidRPr="00722F7F">
              <w:t xml:space="preserve"> </w:t>
            </w:r>
            <w:proofErr w:type="spellStart"/>
            <w:r w:rsidRPr="00722F7F">
              <w:t>enterowirusów</w:t>
            </w:r>
            <w:proofErr w:type="spellEnd"/>
            <w:r w:rsidRPr="00722F7F">
              <w:t xml:space="preserve"> </w:t>
            </w:r>
            <w:r>
              <w:t xml:space="preserve">i </w:t>
            </w:r>
            <w:r w:rsidRPr="00722F7F">
              <w:t>adenowirusów</w:t>
            </w:r>
            <w:r>
              <w:t xml:space="preserve"> </w:t>
            </w:r>
            <w:r w:rsidR="00D10128" w:rsidRPr="00722F7F">
              <w:t>metodą real</w:t>
            </w:r>
            <w:r w:rsidRPr="00722F7F">
              <w:t xml:space="preserve"> </w:t>
            </w:r>
            <w:proofErr w:type="spellStart"/>
            <w:r w:rsidRPr="00722F7F">
              <w:t>time</w:t>
            </w:r>
            <w:proofErr w:type="spellEnd"/>
            <w:r w:rsidRPr="00722F7F">
              <w:t xml:space="preserve"> PCR</w:t>
            </w:r>
          </w:p>
        </w:tc>
        <w:tc>
          <w:tcPr>
            <w:tcW w:w="1440" w:type="dxa"/>
            <w:vAlign w:val="center"/>
          </w:tcPr>
          <w:p w14:paraId="1C199C84" w14:textId="272144DB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185BE8" w:rsidRPr="00722F7F" w14:paraId="1607A198" w14:textId="77777777" w:rsidTr="00920E4C">
        <w:tc>
          <w:tcPr>
            <w:tcW w:w="720" w:type="dxa"/>
            <w:vAlign w:val="center"/>
          </w:tcPr>
          <w:p w14:paraId="262864FA" w14:textId="77777777" w:rsidR="00185BE8" w:rsidRPr="00CC5322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76B6979E" w14:textId="20743FF9" w:rsidR="00185BE8" w:rsidRPr="00DB3225" w:rsidRDefault="00CC5322" w:rsidP="00920E4C">
            <w:pPr>
              <w:jc w:val="both"/>
              <w:rPr>
                <w:strike/>
              </w:rPr>
            </w:pPr>
            <w:r w:rsidRPr="00124D42">
              <w:t xml:space="preserve">Wykrywanie panelu patogenów układu oddechowego metodą real </w:t>
            </w:r>
            <w:proofErr w:type="spellStart"/>
            <w:r w:rsidRPr="00124D42">
              <w:t>time</w:t>
            </w:r>
            <w:proofErr w:type="spellEnd"/>
            <w:r w:rsidRPr="00124D42">
              <w:t xml:space="preserve"> PCR (grypa typu A, grypa typu B, </w:t>
            </w:r>
            <w:proofErr w:type="spellStart"/>
            <w:r w:rsidR="00D10128" w:rsidRPr="00124D42">
              <w:t>rinowirus</w:t>
            </w:r>
            <w:proofErr w:type="spellEnd"/>
            <w:r w:rsidR="00D10128" w:rsidRPr="00124D42">
              <w:t>, koronawirusy</w:t>
            </w:r>
            <w:r w:rsidRPr="00124D42">
              <w:t xml:space="preserve"> 229E, NL63, HKU1 i OC43, </w:t>
            </w:r>
            <w:proofErr w:type="spellStart"/>
            <w:r w:rsidRPr="00124D42">
              <w:t>paragrypa</w:t>
            </w:r>
            <w:proofErr w:type="spellEnd"/>
            <w:r w:rsidRPr="00124D42">
              <w:t xml:space="preserve"> typu 1-4, </w:t>
            </w:r>
            <w:proofErr w:type="spellStart"/>
            <w:r w:rsidRPr="00124D42">
              <w:t>metapneumowirus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bokawirus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Mycoplasma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RSV, </w:t>
            </w:r>
            <w:proofErr w:type="spellStart"/>
            <w:r w:rsidRPr="00124D42">
              <w:t>enterowirus</w:t>
            </w:r>
            <w:proofErr w:type="spellEnd"/>
            <w:r w:rsidRPr="00124D42">
              <w:t xml:space="preserve">, adenowirus, </w:t>
            </w:r>
            <w:proofErr w:type="spellStart"/>
            <w:r w:rsidRPr="00124D42">
              <w:t>Chlamydophila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Legionella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pneumophila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Haemophilus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influenzae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Streptococcus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pneumoniae</w:t>
            </w:r>
            <w:proofErr w:type="spellEnd"/>
            <w:r w:rsidRPr="00124D42">
              <w:t xml:space="preserve">, </w:t>
            </w:r>
            <w:proofErr w:type="spellStart"/>
            <w:r w:rsidRPr="00124D42">
              <w:t>Moraxella</w:t>
            </w:r>
            <w:proofErr w:type="spellEnd"/>
            <w:r w:rsidRPr="00124D42">
              <w:t xml:space="preserve"> </w:t>
            </w:r>
            <w:proofErr w:type="spellStart"/>
            <w:r w:rsidRPr="00124D42">
              <w:t>catarrhalis</w:t>
            </w:r>
            <w:proofErr w:type="spellEnd"/>
            <w:r w:rsidRPr="00124D42">
              <w:t>)</w:t>
            </w:r>
          </w:p>
        </w:tc>
        <w:tc>
          <w:tcPr>
            <w:tcW w:w="1440" w:type="dxa"/>
            <w:vAlign w:val="center"/>
          </w:tcPr>
          <w:p w14:paraId="55E38F91" w14:textId="7448AF24" w:rsidR="00F242CF" w:rsidRPr="001E0CAB" w:rsidRDefault="00185BE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700,00</w:t>
            </w:r>
          </w:p>
        </w:tc>
      </w:tr>
      <w:tr w:rsidR="00185BE8" w:rsidRPr="00722F7F" w14:paraId="3924D1E0" w14:textId="77777777" w:rsidTr="00920E4C">
        <w:tc>
          <w:tcPr>
            <w:tcW w:w="720" w:type="dxa"/>
            <w:vAlign w:val="center"/>
          </w:tcPr>
          <w:p w14:paraId="3DCEF79F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7FE5977" w14:textId="77777777" w:rsidR="00185BE8" w:rsidRPr="00722F7F" w:rsidRDefault="00185BE8" w:rsidP="00920E4C">
            <w:pPr>
              <w:jc w:val="both"/>
            </w:pPr>
            <w:r>
              <w:t xml:space="preserve">Wykrywanie wirusa odry metodą real </w:t>
            </w:r>
            <w:proofErr w:type="spellStart"/>
            <w:r>
              <w:t>time</w:t>
            </w:r>
            <w:proofErr w:type="spellEnd"/>
            <w:r>
              <w:t xml:space="preserve"> PCR </w:t>
            </w:r>
          </w:p>
        </w:tc>
        <w:tc>
          <w:tcPr>
            <w:tcW w:w="1440" w:type="dxa"/>
            <w:vAlign w:val="center"/>
          </w:tcPr>
          <w:p w14:paraId="03BB07BF" w14:textId="324E3580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38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5A4AC015" w14:textId="77777777" w:rsidTr="00920E4C">
        <w:tc>
          <w:tcPr>
            <w:tcW w:w="720" w:type="dxa"/>
            <w:vAlign w:val="center"/>
          </w:tcPr>
          <w:p w14:paraId="54944DA6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5873B9E3" w14:textId="77777777" w:rsidR="00185BE8" w:rsidRPr="00722F7F" w:rsidRDefault="00185BE8" w:rsidP="00920E4C">
            <w:pPr>
              <w:jc w:val="both"/>
            </w:pPr>
            <w:r>
              <w:t xml:space="preserve">Wykrywanie wirusa różyczki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6AAF1879" w14:textId="5E22E956" w:rsidR="00185BE8" w:rsidRPr="001E0CAB" w:rsidRDefault="00185BE8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400,00</w:t>
            </w:r>
          </w:p>
        </w:tc>
      </w:tr>
      <w:tr w:rsidR="00185BE8" w:rsidRPr="00722F7F" w14:paraId="24323043" w14:textId="77777777" w:rsidTr="00920E4C">
        <w:tc>
          <w:tcPr>
            <w:tcW w:w="720" w:type="dxa"/>
            <w:vAlign w:val="center"/>
          </w:tcPr>
          <w:p w14:paraId="00B7D593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27892A1E" w14:textId="77777777" w:rsidR="00185BE8" w:rsidRPr="00722F7F" w:rsidRDefault="00185BE8" w:rsidP="00920E4C">
            <w:pPr>
              <w:jc w:val="both"/>
            </w:pPr>
            <w:r>
              <w:t xml:space="preserve">Wykrywanie </w:t>
            </w:r>
            <w:proofErr w:type="spellStart"/>
            <w:r>
              <w:t>Enterobacterales</w:t>
            </w:r>
            <w:proofErr w:type="spellEnd"/>
            <w:r>
              <w:t xml:space="preserve"> wytwarzających </w:t>
            </w:r>
            <w:proofErr w:type="spellStart"/>
            <w:r>
              <w:t>karbapenemazy</w:t>
            </w:r>
            <w:proofErr w:type="spellEnd"/>
            <w:r>
              <w:t xml:space="preserve"> (CPE)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54217FD7" w14:textId="0484BF96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44</w:t>
            </w:r>
            <w:r w:rsidR="00F242CF" w:rsidRPr="001E0CAB">
              <w:rPr>
                <w:szCs w:val="24"/>
              </w:rPr>
              <w:t>0,00</w:t>
            </w:r>
          </w:p>
        </w:tc>
      </w:tr>
      <w:tr w:rsidR="00185BE8" w:rsidRPr="00722F7F" w14:paraId="4B4079CF" w14:textId="77777777" w:rsidTr="00920E4C">
        <w:tc>
          <w:tcPr>
            <w:tcW w:w="720" w:type="dxa"/>
            <w:vAlign w:val="center"/>
          </w:tcPr>
          <w:p w14:paraId="347251B5" w14:textId="77777777" w:rsidR="00185BE8" w:rsidRPr="00722F7F" w:rsidRDefault="00185BE8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20B55EA7" w14:textId="77777777" w:rsidR="00185BE8" w:rsidRPr="00722F7F" w:rsidRDefault="00185BE8" w:rsidP="00920E4C">
            <w:pPr>
              <w:jc w:val="both"/>
            </w:pPr>
            <w:r>
              <w:t xml:space="preserve">Wykrywanie </w:t>
            </w:r>
            <w:proofErr w:type="spellStart"/>
            <w:r>
              <w:t>Staphylococcus</w:t>
            </w:r>
            <w:proofErr w:type="spellEnd"/>
            <w:r>
              <w:t xml:space="preserve"> </w:t>
            </w:r>
            <w:proofErr w:type="spellStart"/>
            <w:r>
              <w:t>aureus</w:t>
            </w:r>
            <w:proofErr w:type="spellEnd"/>
            <w:r>
              <w:t xml:space="preserve"> opornego na </w:t>
            </w:r>
            <w:proofErr w:type="spellStart"/>
            <w:r>
              <w:t>metycylinę</w:t>
            </w:r>
            <w:proofErr w:type="spellEnd"/>
            <w:r>
              <w:t xml:space="preserve"> (MRSA) metodą real </w:t>
            </w:r>
            <w:proofErr w:type="spellStart"/>
            <w:r>
              <w:t>time</w:t>
            </w:r>
            <w:proofErr w:type="spellEnd"/>
            <w:r>
              <w:t xml:space="preserve"> PCR</w:t>
            </w:r>
          </w:p>
        </w:tc>
        <w:tc>
          <w:tcPr>
            <w:tcW w:w="1440" w:type="dxa"/>
            <w:vAlign w:val="center"/>
          </w:tcPr>
          <w:p w14:paraId="68FCF499" w14:textId="56B36AF1" w:rsidR="00185BE8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480,00</w:t>
            </w:r>
          </w:p>
        </w:tc>
      </w:tr>
      <w:tr w:rsidR="00DB3225" w:rsidRPr="00722F7F" w14:paraId="457CCA3D" w14:textId="77777777" w:rsidTr="00920E4C">
        <w:tc>
          <w:tcPr>
            <w:tcW w:w="720" w:type="dxa"/>
            <w:vAlign w:val="center"/>
          </w:tcPr>
          <w:p w14:paraId="1D724565" w14:textId="77777777" w:rsidR="00DB3225" w:rsidRPr="00722F7F" w:rsidRDefault="00DB3225" w:rsidP="00185BE8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</w:tcPr>
          <w:p w14:paraId="43DCFBFF" w14:textId="54A0C581" w:rsidR="00DB3225" w:rsidRDefault="00CC5322" w:rsidP="00920E4C">
            <w:pPr>
              <w:jc w:val="both"/>
            </w:pPr>
            <w:r w:rsidRPr="00A710D6">
              <w:t xml:space="preserve">Wykrywanie patogenów wywołujących infekcje żołądkowo-jelitowe metodą real </w:t>
            </w:r>
            <w:proofErr w:type="spellStart"/>
            <w:r w:rsidRPr="00A710D6">
              <w:t>time</w:t>
            </w:r>
            <w:proofErr w:type="spellEnd"/>
            <w:r w:rsidRPr="00A710D6">
              <w:t xml:space="preserve"> PCR (</w:t>
            </w:r>
            <w:r w:rsidRPr="00A710D6">
              <w:rPr>
                <w:bCs/>
              </w:rPr>
              <w:t xml:space="preserve">Salmonella, </w:t>
            </w:r>
            <w:proofErr w:type="spellStart"/>
            <w:r w:rsidRPr="00A710D6">
              <w:rPr>
                <w:bCs/>
              </w:rPr>
              <w:t>Campylobacter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Yersinia</w:t>
            </w:r>
            <w:proofErr w:type="spellEnd"/>
            <w:r w:rsidRPr="00A710D6">
              <w:rPr>
                <w:bCs/>
              </w:rPr>
              <w:t xml:space="preserve"> </w:t>
            </w:r>
            <w:proofErr w:type="spellStart"/>
            <w:r w:rsidRPr="00A710D6">
              <w:rPr>
                <w:bCs/>
              </w:rPr>
              <w:t>enterocolitica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Shigella</w:t>
            </w:r>
            <w:proofErr w:type="spellEnd"/>
            <w:r w:rsidRPr="00A710D6">
              <w:rPr>
                <w:bCs/>
              </w:rPr>
              <w:t xml:space="preserve">/EIEC, </w:t>
            </w:r>
            <w:proofErr w:type="spellStart"/>
            <w:r w:rsidRPr="00A710D6">
              <w:rPr>
                <w:bCs/>
              </w:rPr>
              <w:t>Cryptosporidium</w:t>
            </w:r>
            <w:proofErr w:type="spellEnd"/>
            <w:r w:rsidRPr="00A710D6">
              <w:rPr>
                <w:bCs/>
              </w:rPr>
              <w:t xml:space="preserve">, Giardia lamblia, </w:t>
            </w:r>
            <w:proofErr w:type="spellStart"/>
            <w:r w:rsidRPr="00A710D6">
              <w:rPr>
                <w:bCs/>
              </w:rPr>
              <w:t>Entamoeba</w:t>
            </w:r>
            <w:proofErr w:type="spellEnd"/>
            <w:r w:rsidRPr="00A710D6">
              <w:rPr>
                <w:bCs/>
              </w:rPr>
              <w:t xml:space="preserve"> </w:t>
            </w:r>
            <w:proofErr w:type="spellStart"/>
            <w:r w:rsidRPr="00A710D6">
              <w:rPr>
                <w:bCs/>
              </w:rPr>
              <w:t>histolytica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norowirusy</w:t>
            </w:r>
            <w:proofErr w:type="spellEnd"/>
            <w:r w:rsidRPr="00A710D6">
              <w:rPr>
                <w:bCs/>
              </w:rPr>
              <w:t xml:space="preserve"> GI, GII, </w:t>
            </w:r>
            <w:proofErr w:type="spellStart"/>
            <w:r w:rsidRPr="00A710D6">
              <w:rPr>
                <w:bCs/>
              </w:rPr>
              <w:t>rotawirus</w:t>
            </w:r>
            <w:proofErr w:type="spellEnd"/>
            <w:r w:rsidRPr="00A710D6">
              <w:rPr>
                <w:bCs/>
              </w:rPr>
              <w:t xml:space="preserve">, adenowirus, </w:t>
            </w:r>
            <w:proofErr w:type="spellStart"/>
            <w:r w:rsidRPr="00A710D6">
              <w:rPr>
                <w:bCs/>
              </w:rPr>
              <w:t>astrowirus</w:t>
            </w:r>
            <w:proofErr w:type="spellEnd"/>
            <w:r w:rsidRPr="00A710D6">
              <w:rPr>
                <w:bCs/>
              </w:rPr>
              <w:t xml:space="preserve">, </w:t>
            </w:r>
            <w:proofErr w:type="spellStart"/>
            <w:r w:rsidRPr="00A710D6">
              <w:rPr>
                <w:bCs/>
              </w:rPr>
              <w:t>sapowirus</w:t>
            </w:r>
            <w:proofErr w:type="spellEnd"/>
            <w:r w:rsidRPr="00A710D6">
              <w:rPr>
                <w:bCs/>
              </w:rPr>
              <w:t>)</w:t>
            </w:r>
          </w:p>
        </w:tc>
        <w:tc>
          <w:tcPr>
            <w:tcW w:w="1440" w:type="dxa"/>
            <w:vAlign w:val="center"/>
          </w:tcPr>
          <w:p w14:paraId="0FBC4A58" w14:textId="62020A8B" w:rsidR="00F242CF" w:rsidRPr="001E0CAB" w:rsidRDefault="00CC5322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6</w:t>
            </w:r>
            <w:r w:rsidR="00DB3225" w:rsidRPr="001E0CAB">
              <w:rPr>
                <w:szCs w:val="24"/>
              </w:rPr>
              <w:t>00,00</w:t>
            </w:r>
          </w:p>
        </w:tc>
      </w:tr>
      <w:tr w:rsidR="006B194A" w:rsidRPr="00722F7F" w14:paraId="2217F337" w14:textId="77777777" w:rsidTr="00963FDA">
        <w:tc>
          <w:tcPr>
            <w:tcW w:w="720" w:type="dxa"/>
            <w:vAlign w:val="center"/>
          </w:tcPr>
          <w:p w14:paraId="5B734366" w14:textId="77777777" w:rsidR="006B194A" w:rsidRPr="00722F7F" w:rsidRDefault="006B194A" w:rsidP="006B194A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6FED873A" w14:textId="1DC1189A" w:rsidR="006B194A" w:rsidRPr="001E0CAB" w:rsidRDefault="006B194A" w:rsidP="006B194A">
            <w:pPr>
              <w:jc w:val="both"/>
            </w:pPr>
            <w:r w:rsidRPr="001E0CAB">
              <w:rPr>
                <w:szCs w:val="24"/>
              </w:rPr>
              <w:t xml:space="preserve">Wykrywanie </w:t>
            </w:r>
            <w:proofErr w:type="spellStart"/>
            <w:r w:rsidRPr="001E0CAB">
              <w:rPr>
                <w:szCs w:val="24"/>
              </w:rPr>
              <w:t>Vibrio</w:t>
            </w:r>
            <w:proofErr w:type="spellEnd"/>
            <w:r w:rsidRPr="001E0CAB">
              <w:rPr>
                <w:szCs w:val="24"/>
              </w:rPr>
              <w:t xml:space="preserve"> </w:t>
            </w:r>
            <w:proofErr w:type="spellStart"/>
            <w:r w:rsidRPr="001E0CAB">
              <w:rPr>
                <w:szCs w:val="24"/>
              </w:rPr>
              <w:t>cholerae</w:t>
            </w:r>
            <w:proofErr w:type="spellEnd"/>
            <w:r w:rsidRPr="001E0CAB">
              <w:rPr>
                <w:szCs w:val="24"/>
              </w:rPr>
              <w:t xml:space="preserve"> metodą real </w:t>
            </w:r>
            <w:proofErr w:type="spellStart"/>
            <w:r w:rsidRPr="001E0CAB">
              <w:rPr>
                <w:szCs w:val="24"/>
              </w:rPr>
              <w:t>time</w:t>
            </w:r>
            <w:proofErr w:type="spellEnd"/>
            <w:r w:rsidRPr="001E0CAB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vAlign w:val="center"/>
          </w:tcPr>
          <w:p w14:paraId="0669C0D9" w14:textId="257D22CE" w:rsidR="006B194A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280</w:t>
            </w:r>
            <w:r w:rsidR="00F242CF" w:rsidRPr="001E0CAB">
              <w:rPr>
                <w:szCs w:val="24"/>
              </w:rPr>
              <w:t>,00</w:t>
            </w:r>
          </w:p>
        </w:tc>
      </w:tr>
      <w:tr w:rsidR="006B194A" w:rsidRPr="00722F7F" w14:paraId="69E3BDDB" w14:textId="77777777" w:rsidTr="00543374">
        <w:tc>
          <w:tcPr>
            <w:tcW w:w="720" w:type="dxa"/>
            <w:vAlign w:val="center"/>
          </w:tcPr>
          <w:p w14:paraId="71749B19" w14:textId="77777777" w:rsidR="006B194A" w:rsidRPr="00722F7F" w:rsidRDefault="006B194A" w:rsidP="006B194A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8460" w:type="dxa"/>
            <w:vAlign w:val="center"/>
          </w:tcPr>
          <w:p w14:paraId="216F1481" w14:textId="03C6CD34" w:rsidR="006B194A" w:rsidRPr="001E0CAB" w:rsidRDefault="006B194A" w:rsidP="006B194A">
            <w:pPr>
              <w:jc w:val="both"/>
            </w:pPr>
            <w:r w:rsidRPr="001E0CAB">
              <w:rPr>
                <w:szCs w:val="24"/>
              </w:rPr>
              <w:t xml:space="preserve">Wykrywanie wirusa małpiej ospy metodą real </w:t>
            </w:r>
            <w:proofErr w:type="spellStart"/>
            <w:r w:rsidRPr="001E0CAB">
              <w:rPr>
                <w:szCs w:val="24"/>
              </w:rPr>
              <w:t>time</w:t>
            </w:r>
            <w:proofErr w:type="spellEnd"/>
            <w:r w:rsidRPr="001E0CAB">
              <w:rPr>
                <w:szCs w:val="24"/>
              </w:rPr>
              <w:t xml:space="preserve"> PCR</w:t>
            </w:r>
          </w:p>
        </w:tc>
        <w:tc>
          <w:tcPr>
            <w:tcW w:w="1440" w:type="dxa"/>
            <w:vAlign w:val="center"/>
          </w:tcPr>
          <w:p w14:paraId="3D726D9C" w14:textId="09E15C0D" w:rsidR="006B194A" w:rsidRPr="001E0CAB" w:rsidRDefault="00481546" w:rsidP="001E0CAB">
            <w:pPr>
              <w:jc w:val="center"/>
              <w:rPr>
                <w:szCs w:val="24"/>
              </w:rPr>
            </w:pPr>
            <w:r w:rsidRPr="001E0CAB">
              <w:rPr>
                <w:szCs w:val="24"/>
              </w:rPr>
              <w:t>32</w:t>
            </w:r>
            <w:r w:rsidR="00F242CF" w:rsidRPr="001E0CAB">
              <w:rPr>
                <w:szCs w:val="24"/>
              </w:rPr>
              <w:t>0,00</w:t>
            </w:r>
          </w:p>
        </w:tc>
      </w:tr>
    </w:tbl>
    <w:p w14:paraId="038DC714" w14:textId="77777777" w:rsidR="00185BE8" w:rsidRDefault="00185BE8" w:rsidP="00185BE8"/>
    <w:p w14:paraId="711B0BAD" w14:textId="77777777" w:rsidR="00185BE8" w:rsidRPr="00722F7F" w:rsidRDefault="00185BE8" w:rsidP="00185BE8">
      <w:r w:rsidRPr="00722F7F">
        <w:t>Objaśnienia:</w:t>
      </w:r>
      <w:r w:rsidRPr="00722F7F">
        <w:tab/>
      </w:r>
    </w:p>
    <w:p w14:paraId="359BDBA4" w14:textId="77777777" w:rsidR="00185BE8" w:rsidRPr="00722F7F" w:rsidRDefault="00185BE8" w:rsidP="00185BE8">
      <w:r w:rsidRPr="00722F7F">
        <w:t>„</w:t>
      </w:r>
      <w:proofErr w:type="gramStart"/>
      <w:r w:rsidRPr="00722F7F">
        <w:t>* ”</w:t>
      </w:r>
      <w:proofErr w:type="gramEnd"/>
      <w:r w:rsidRPr="00722F7F">
        <w:t xml:space="preserve">  </w:t>
      </w:r>
      <w:proofErr w:type="gramStart"/>
      <w:r w:rsidRPr="00722F7F">
        <w:t>-  do</w:t>
      </w:r>
      <w:proofErr w:type="gramEnd"/>
      <w:r w:rsidRPr="00722F7F">
        <w:t xml:space="preserve">  badań dolicza się 23% VAT </w:t>
      </w:r>
    </w:p>
    <w:p w14:paraId="12FCE607" w14:textId="5A0F66D4" w:rsidR="00185BE8" w:rsidRDefault="00185BE8" w:rsidP="00185BE8">
      <w:pPr>
        <w:rPr>
          <w:b/>
          <w:bCs/>
          <w:sz w:val="28"/>
          <w:szCs w:val="28"/>
        </w:rPr>
      </w:pPr>
      <w:r w:rsidRPr="00722F7F">
        <w:t>Pozycje bez „</w:t>
      </w:r>
      <w:proofErr w:type="gramStart"/>
      <w:r w:rsidRPr="00722F7F">
        <w:t>* ”</w:t>
      </w:r>
      <w:proofErr w:type="gramEnd"/>
      <w:r w:rsidRPr="00722F7F">
        <w:t xml:space="preserve">  zwolnione z VAT-u.</w:t>
      </w:r>
    </w:p>
    <w:p w14:paraId="0CC1B5EE" w14:textId="77777777" w:rsidR="009C1A8E" w:rsidRDefault="009C1A8E"/>
    <w:sectPr w:rsidR="009C1A8E" w:rsidSect="000376DE">
      <w:footerReference w:type="default" r:id="rId7"/>
      <w:pgSz w:w="11907" w:h="16840" w:code="9"/>
      <w:pgMar w:top="426" w:right="907" w:bottom="993" w:left="1418" w:header="709" w:footer="44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D2DB" w14:textId="77777777" w:rsidR="00102A14" w:rsidRDefault="00102A14">
      <w:r>
        <w:separator/>
      </w:r>
    </w:p>
  </w:endnote>
  <w:endnote w:type="continuationSeparator" w:id="0">
    <w:p w14:paraId="65F04F91" w14:textId="77777777" w:rsidR="00102A14" w:rsidRDefault="0010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374" w14:textId="77777777" w:rsidR="00645A33" w:rsidRPr="005D26E1" w:rsidRDefault="00CC5322" w:rsidP="00D1721A">
    <w:pPr>
      <w:pStyle w:val="Stopka"/>
      <w:jc w:val="right"/>
    </w:pPr>
    <w:r>
      <w:t xml:space="preserve">strona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20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20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CFCE" w14:textId="77777777" w:rsidR="00102A14" w:rsidRDefault="00102A14">
      <w:r>
        <w:separator/>
      </w:r>
    </w:p>
  </w:footnote>
  <w:footnote w:type="continuationSeparator" w:id="0">
    <w:p w14:paraId="251D822E" w14:textId="77777777" w:rsidR="00102A14" w:rsidRDefault="0010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025E"/>
    <w:multiLevelType w:val="hybridMultilevel"/>
    <w:tmpl w:val="E9D8B3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22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9E"/>
    <w:rsid w:val="00026B20"/>
    <w:rsid w:val="000376DE"/>
    <w:rsid w:val="000C2F9D"/>
    <w:rsid w:val="000D7644"/>
    <w:rsid w:val="000F46BE"/>
    <w:rsid w:val="00102A14"/>
    <w:rsid w:val="0010767A"/>
    <w:rsid w:val="001402A4"/>
    <w:rsid w:val="00185BE8"/>
    <w:rsid w:val="00190F07"/>
    <w:rsid w:val="001C251A"/>
    <w:rsid w:val="001C6400"/>
    <w:rsid w:val="001E0CAB"/>
    <w:rsid w:val="001F3F52"/>
    <w:rsid w:val="00212E67"/>
    <w:rsid w:val="0021524F"/>
    <w:rsid w:val="00273232"/>
    <w:rsid w:val="00291825"/>
    <w:rsid w:val="002D1007"/>
    <w:rsid w:val="002E31B2"/>
    <w:rsid w:val="002E4FA6"/>
    <w:rsid w:val="003833D3"/>
    <w:rsid w:val="003D3FC2"/>
    <w:rsid w:val="003E563C"/>
    <w:rsid w:val="00406F56"/>
    <w:rsid w:val="00427EBD"/>
    <w:rsid w:val="00433136"/>
    <w:rsid w:val="0046096F"/>
    <w:rsid w:val="0046737E"/>
    <w:rsid w:val="00481546"/>
    <w:rsid w:val="0048492C"/>
    <w:rsid w:val="00491D15"/>
    <w:rsid w:val="00494BFB"/>
    <w:rsid w:val="004B28DE"/>
    <w:rsid w:val="004C6D40"/>
    <w:rsid w:val="004E5A61"/>
    <w:rsid w:val="004F1F32"/>
    <w:rsid w:val="00517B9A"/>
    <w:rsid w:val="00530403"/>
    <w:rsid w:val="00530EF3"/>
    <w:rsid w:val="00573762"/>
    <w:rsid w:val="005A2E0C"/>
    <w:rsid w:val="005B2C9A"/>
    <w:rsid w:val="00603667"/>
    <w:rsid w:val="00607509"/>
    <w:rsid w:val="00613888"/>
    <w:rsid w:val="006214F1"/>
    <w:rsid w:val="006251FB"/>
    <w:rsid w:val="00645A33"/>
    <w:rsid w:val="00674566"/>
    <w:rsid w:val="006934FE"/>
    <w:rsid w:val="006A10CC"/>
    <w:rsid w:val="006A51D5"/>
    <w:rsid w:val="006B194A"/>
    <w:rsid w:val="006C3D9E"/>
    <w:rsid w:val="006F0C54"/>
    <w:rsid w:val="00715A98"/>
    <w:rsid w:val="007C41B8"/>
    <w:rsid w:val="007F39EA"/>
    <w:rsid w:val="00802B81"/>
    <w:rsid w:val="008841BF"/>
    <w:rsid w:val="0089677E"/>
    <w:rsid w:val="0089694C"/>
    <w:rsid w:val="008E2890"/>
    <w:rsid w:val="00915FDC"/>
    <w:rsid w:val="0092138F"/>
    <w:rsid w:val="00940C31"/>
    <w:rsid w:val="00976365"/>
    <w:rsid w:val="0098372F"/>
    <w:rsid w:val="00994567"/>
    <w:rsid w:val="009B3FBD"/>
    <w:rsid w:val="009C1A8E"/>
    <w:rsid w:val="009F0158"/>
    <w:rsid w:val="009F21E7"/>
    <w:rsid w:val="00A3175D"/>
    <w:rsid w:val="00A46DFA"/>
    <w:rsid w:val="00A517DA"/>
    <w:rsid w:val="00AB78DB"/>
    <w:rsid w:val="00AC5A34"/>
    <w:rsid w:val="00AD1DBF"/>
    <w:rsid w:val="00AD2858"/>
    <w:rsid w:val="00B1241F"/>
    <w:rsid w:val="00B93878"/>
    <w:rsid w:val="00BB71C0"/>
    <w:rsid w:val="00BF5E28"/>
    <w:rsid w:val="00C1452E"/>
    <w:rsid w:val="00C72889"/>
    <w:rsid w:val="00CA0B26"/>
    <w:rsid w:val="00CB0EC2"/>
    <w:rsid w:val="00CC5322"/>
    <w:rsid w:val="00D024D4"/>
    <w:rsid w:val="00D10128"/>
    <w:rsid w:val="00D11DD4"/>
    <w:rsid w:val="00D20507"/>
    <w:rsid w:val="00D618A9"/>
    <w:rsid w:val="00DB3225"/>
    <w:rsid w:val="00DB3F48"/>
    <w:rsid w:val="00E00BC6"/>
    <w:rsid w:val="00E36DC1"/>
    <w:rsid w:val="00E85F66"/>
    <w:rsid w:val="00EC22CF"/>
    <w:rsid w:val="00F00732"/>
    <w:rsid w:val="00F242CF"/>
    <w:rsid w:val="00F63813"/>
    <w:rsid w:val="00F70963"/>
    <w:rsid w:val="00F7219D"/>
    <w:rsid w:val="00F8573F"/>
    <w:rsid w:val="00F953D3"/>
    <w:rsid w:val="00FB0A95"/>
    <w:rsid w:val="00FB11C4"/>
    <w:rsid w:val="00F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F313"/>
  <w15:chartTrackingRefBased/>
  <w15:docId w15:val="{3C06DDFC-AA39-485A-AC16-F0E30D7A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E8"/>
    <w:pPr>
      <w:spacing w:after="0" w:line="240" w:lineRule="auto"/>
    </w:pPr>
    <w:rPr>
      <w:rFonts w:eastAsia="Times New Roman" w:cs="Times New Roman"/>
      <w:b w:val="0"/>
      <w:bCs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3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3D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3D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3D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3D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3D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3D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3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3D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3D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3D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3D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3D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3D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3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3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3D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3D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3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3D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3D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3D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3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3D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3D9E"/>
    <w:rPr>
      <w:b w:val="0"/>
      <w:bCs w:val="0"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185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5BE8"/>
    <w:rPr>
      <w:rFonts w:eastAsia="Times New Roman" w:cs="Times New Roman"/>
      <w:b w:val="0"/>
      <w:bCs w:val="0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18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Dorota Sulej</dc:creator>
  <cp:keywords/>
  <dc:description/>
  <cp:lastModifiedBy>WSSE Katowice - Bożena Michalik</cp:lastModifiedBy>
  <cp:revision>2</cp:revision>
  <dcterms:created xsi:type="dcterms:W3CDTF">2026-06-30T08:22:00Z</dcterms:created>
  <dcterms:modified xsi:type="dcterms:W3CDTF">2026-06-30T08:22:00Z</dcterms:modified>
</cp:coreProperties>
</file>