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DC3A21" w14:textId="77777777" w:rsidR="003C371E" w:rsidRPr="003E697C" w:rsidRDefault="00000000" w:rsidP="00255CF6">
      <w:pPr>
        <w:suppressAutoHyphens/>
        <w:jc w:val="right"/>
        <w:rPr>
          <w:rFonts w:asciiTheme="minorHAnsi" w:hAnsiTheme="minorHAnsi" w:cstheme="minorHAnsi"/>
          <w:sz w:val="24"/>
          <w:szCs w:val="24"/>
        </w:rPr>
      </w:pPr>
      <w:bookmarkStart w:id="0" w:name="ezdPracownikMiejscowoscPodpisu"/>
      <w:r w:rsidRPr="003E697C">
        <w:rPr>
          <w:rFonts w:asciiTheme="minorHAnsi" w:hAnsiTheme="minorHAnsi" w:cstheme="minorHAnsi"/>
          <w:sz w:val="24"/>
          <w:szCs w:val="24"/>
        </w:rPr>
        <w:t>Gdańsk</w:t>
      </w:r>
      <w:bookmarkEnd w:id="0"/>
      <w:r w:rsidRPr="003E697C">
        <w:rPr>
          <w:rFonts w:asciiTheme="minorHAnsi" w:hAnsiTheme="minorHAnsi" w:cstheme="minorHAnsi"/>
          <w:sz w:val="24"/>
          <w:szCs w:val="24"/>
        </w:rPr>
        <w:t xml:space="preserve">,  </w:t>
      </w:r>
      <w:bookmarkStart w:id="1" w:name="ezdDataPodpisu"/>
      <w:r w:rsidRPr="003E697C">
        <w:rPr>
          <w:rFonts w:asciiTheme="minorHAnsi" w:hAnsiTheme="minorHAnsi" w:cstheme="minorHAnsi"/>
          <w:sz w:val="24"/>
          <w:szCs w:val="24"/>
        </w:rPr>
        <w:t>30 grudnia 2025</w:t>
      </w:r>
      <w:bookmarkEnd w:id="1"/>
      <w:r w:rsidRPr="003E697C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5BAECA6B" w14:textId="77777777" w:rsidR="003C371E" w:rsidRPr="003E697C" w:rsidRDefault="00000000" w:rsidP="00A27831">
      <w:pPr>
        <w:pStyle w:val="Bezodstpw"/>
        <w:suppressAutoHyphens/>
        <w:spacing w:line="276" w:lineRule="auto"/>
        <w:rPr>
          <w:rFonts w:asciiTheme="minorHAnsi" w:hAnsiTheme="minorHAnsi" w:cstheme="minorHAnsi"/>
          <w:sz w:val="24"/>
          <w:szCs w:val="24"/>
        </w:rPr>
      </w:pPr>
      <w:bookmarkStart w:id="2" w:name="ezdSprawaZnak"/>
      <w:r w:rsidRPr="003E697C">
        <w:rPr>
          <w:rFonts w:asciiTheme="minorHAnsi" w:hAnsiTheme="minorHAnsi" w:cstheme="minorHAnsi"/>
          <w:sz w:val="24"/>
          <w:szCs w:val="24"/>
        </w:rPr>
        <w:t>PS-IX.431.4.10.2025</w:t>
      </w:r>
      <w:bookmarkEnd w:id="2"/>
      <w:r w:rsidRPr="003E697C">
        <w:rPr>
          <w:rFonts w:asciiTheme="minorHAnsi" w:hAnsiTheme="minorHAnsi" w:cstheme="minorHAnsi"/>
          <w:sz w:val="24"/>
          <w:szCs w:val="24"/>
        </w:rPr>
        <w:t>.</w:t>
      </w:r>
      <w:bookmarkStart w:id="3" w:name="ezdAutorInicjaly"/>
      <w:r w:rsidRPr="003E697C">
        <w:rPr>
          <w:rFonts w:asciiTheme="minorHAnsi" w:hAnsiTheme="minorHAnsi" w:cstheme="minorHAnsi"/>
          <w:sz w:val="24"/>
          <w:szCs w:val="24"/>
        </w:rPr>
        <w:t>IM</w:t>
      </w:r>
      <w:bookmarkEnd w:id="3"/>
    </w:p>
    <w:p w14:paraId="5B98612E" w14:textId="77777777" w:rsidR="003C371E" w:rsidRPr="003E697C" w:rsidRDefault="003C371E" w:rsidP="00A27831">
      <w:pPr>
        <w:pStyle w:val="Bezodstpw"/>
        <w:suppressAutoHyphens/>
        <w:spacing w:before="80" w:after="80" w:line="276" w:lineRule="auto"/>
        <w:rPr>
          <w:rFonts w:asciiTheme="minorHAnsi" w:hAnsiTheme="minorHAnsi" w:cstheme="minorHAnsi"/>
          <w:sz w:val="24"/>
          <w:szCs w:val="24"/>
        </w:rPr>
      </w:pPr>
    </w:p>
    <w:p w14:paraId="7FD51AA4" w14:textId="77777777" w:rsidR="003C371E" w:rsidRPr="003E697C" w:rsidRDefault="003C371E" w:rsidP="00A27831">
      <w:pPr>
        <w:pStyle w:val="Bezodstpw"/>
        <w:suppressAutoHyphens/>
        <w:spacing w:before="80" w:after="80" w:line="276" w:lineRule="auto"/>
        <w:rPr>
          <w:rFonts w:asciiTheme="minorHAnsi" w:hAnsiTheme="minorHAnsi" w:cstheme="minorHAnsi"/>
          <w:sz w:val="24"/>
          <w:szCs w:val="24"/>
        </w:rPr>
      </w:pPr>
    </w:p>
    <w:p w14:paraId="2D6C0C3A" w14:textId="77777777" w:rsidR="003C371E" w:rsidRPr="003E697C" w:rsidRDefault="003C371E" w:rsidP="00A27831">
      <w:pPr>
        <w:pStyle w:val="Bezodstpw"/>
        <w:suppressAutoHyphens/>
        <w:spacing w:before="80" w:after="8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51DD048" w14:textId="37AD7537" w:rsidR="003C371E" w:rsidRPr="003E697C" w:rsidRDefault="00000000" w:rsidP="00A27831">
      <w:pPr>
        <w:autoSpaceDE w:val="0"/>
        <w:autoSpaceDN w:val="0"/>
        <w:adjustRightInd w:val="0"/>
        <w:spacing w:after="0" w:line="360" w:lineRule="auto"/>
        <w:ind w:left="495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697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Pan </w:t>
      </w:r>
      <w:r w:rsidR="003E697C" w:rsidRPr="003E697C">
        <w:rPr>
          <w:rFonts w:asciiTheme="minorHAnsi" w:hAnsiTheme="minorHAnsi" w:cstheme="minorHAnsi"/>
          <w:sz w:val="24"/>
          <w:szCs w:val="24"/>
        </w:rPr>
        <w:t>[…………]*</w:t>
      </w:r>
      <w:r w:rsidRPr="003E697C">
        <w:rPr>
          <w:rFonts w:asciiTheme="minorHAnsi" w:hAnsiTheme="minorHAnsi" w:cstheme="minorHAnsi"/>
          <w:color w:val="000000" w:themeColor="text1"/>
          <w:sz w:val="24"/>
          <w:szCs w:val="24"/>
        </w:rPr>
        <w:br/>
        <w:t>NZOZ WŁA-MED</w:t>
      </w:r>
    </w:p>
    <w:p w14:paraId="03CC3160" w14:textId="77777777" w:rsidR="003C371E" w:rsidRPr="003E697C" w:rsidRDefault="00000000" w:rsidP="00A27831">
      <w:pPr>
        <w:autoSpaceDE w:val="0"/>
        <w:autoSpaceDN w:val="0"/>
        <w:adjustRightInd w:val="0"/>
        <w:spacing w:after="0" w:line="360" w:lineRule="auto"/>
        <w:ind w:left="495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697C">
        <w:rPr>
          <w:rFonts w:asciiTheme="minorHAnsi" w:hAnsiTheme="minorHAnsi" w:cstheme="minorHAnsi"/>
          <w:color w:val="000000" w:themeColor="text1"/>
          <w:sz w:val="24"/>
          <w:szCs w:val="24"/>
        </w:rPr>
        <w:t>Dom Kuracyjny Messa</w:t>
      </w:r>
    </w:p>
    <w:p w14:paraId="4B8EF3D6" w14:textId="77777777" w:rsidR="003C371E" w:rsidRPr="003E697C" w:rsidRDefault="00000000" w:rsidP="00A27831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697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3E697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3E697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3E697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3E697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3E697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3E697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ul. Niepodległości 10</w:t>
      </w:r>
      <w:r w:rsidRPr="003E697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3E697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3E697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3E697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3E697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3E697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3E697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3E697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3E697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84-120 Władysławowo</w:t>
      </w:r>
    </w:p>
    <w:p w14:paraId="462D28EA" w14:textId="77777777" w:rsidR="003C371E" w:rsidRPr="003E697C" w:rsidRDefault="00000000" w:rsidP="00A27831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697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3E697C">
        <w:rPr>
          <w:rFonts w:asciiTheme="minorHAnsi" w:hAnsiTheme="minorHAnsi" w:cstheme="minorHAnsi"/>
          <w:color w:val="000000" w:themeColor="text1"/>
          <w:spacing w:val="-6"/>
          <w:sz w:val="24"/>
          <w:szCs w:val="24"/>
        </w:rPr>
        <w:t xml:space="preserve"> </w:t>
      </w:r>
      <w:r w:rsidRPr="003E697C">
        <w:rPr>
          <w:rFonts w:asciiTheme="minorHAnsi" w:hAnsiTheme="minorHAnsi" w:cstheme="minorHAnsi"/>
          <w:color w:val="000000" w:themeColor="text1"/>
          <w:spacing w:val="-6"/>
          <w:sz w:val="24"/>
          <w:szCs w:val="24"/>
        </w:rPr>
        <w:tab/>
        <w:t xml:space="preserve">            </w:t>
      </w:r>
    </w:p>
    <w:p w14:paraId="4D87807C" w14:textId="77777777" w:rsidR="003C371E" w:rsidRPr="003E697C" w:rsidRDefault="003C371E" w:rsidP="00A27831">
      <w:pPr>
        <w:spacing w:after="0"/>
        <w:ind w:left="4247"/>
        <w:rPr>
          <w:rFonts w:asciiTheme="minorHAnsi" w:hAnsiTheme="minorHAnsi" w:cstheme="minorHAnsi"/>
          <w:color w:val="000000" w:themeColor="text1"/>
          <w:spacing w:val="-6"/>
          <w:sz w:val="24"/>
          <w:szCs w:val="24"/>
        </w:rPr>
      </w:pPr>
    </w:p>
    <w:p w14:paraId="6258E8F7" w14:textId="77777777" w:rsidR="003C371E" w:rsidRPr="003E697C" w:rsidRDefault="00000000" w:rsidP="00A2783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697C">
        <w:rPr>
          <w:rFonts w:asciiTheme="minorHAnsi" w:hAnsiTheme="minorHAnsi" w:cstheme="minorHAnsi"/>
          <w:color w:val="000000" w:themeColor="text1"/>
          <w:sz w:val="24"/>
          <w:szCs w:val="24"/>
        </w:rPr>
        <w:t>INFORMACJA O WYNIKACH PRZEPROWADZONEJ KONTROLI</w:t>
      </w:r>
    </w:p>
    <w:p w14:paraId="07EE365B" w14:textId="77777777" w:rsidR="003C371E" w:rsidRPr="003E697C" w:rsidRDefault="00000000" w:rsidP="00A27831">
      <w:pPr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</w:pPr>
      <w:r w:rsidRPr="003E697C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>Część ogólna</w:t>
      </w:r>
    </w:p>
    <w:p w14:paraId="58A806BE" w14:textId="77777777" w:rsidR="003C371E" w:rsidRPr="003E697C" w:rsidRDefault="00000000" w:rsidP="00A27831">
      <w:pPr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</w:pPr>
      <w:r w:rsidRPr="003E697C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>Podstawa prawna przeprowadzenia kontroli:</w:t>
      </w:r>
    </w:p>
    <w:p w14:paraId="41177E04" w14:textId="69F5DE6A" w:rsidR="003C371E" w:rsidRPr="003E697C" w:rsidRDefault="00000000" w:rsidP="00A27831">
      <w:pPr>
        <w:spacing w:after="0" w:line="240" w:lineRule="auto"/>
        <w:ind w:firstLine="851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697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Ustawa z dnia 27 sierpnia 1997 r. o rehabilitacji zawodowej i społecznej oraz zatrudnianiu osób niepełnosprawnych (j. t. Dz. U. z 2025 poz. 913 ze zm.), rozporządzenie Ministra Pracy i Polityki Społecznej z dnia 15 listopada 2007 r., w sprawie turnusów rehabilitacyjnych (Dz. U. Nr 230, poz. 1694 ze zm.),  imienne upoważnienie do kontroli nr  261/2025 z dnia 27 listopada 2025 r. sygn. akt PS-IX.0030.134.2025.</w:t>
      </w:r>
    </w:p>
    <w:p w14:paraId="3D4A34DF" w14:textId="77777777" w:rsidR="003C371E" w:rsidRPr="003E697C" w:rsidRDefault="003C371E" w:rsidP="00A27831">
      <w:pPr>
        <w:spacing w:after="0" w:line="240" w:lineRule="auto"/>
        <w:ind w:firstLine="144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2DB2B8C" w14:textId="77777777" w:rsidR="003C371E" w:rsidRPr="003E697C" w:rsidRDefault="00000000" w:rsidP="00A27831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697C">
        <w:rPr>
          <w:rFonts w:asciiTheme="minorHAnsi" w:hAnsiTheme="minorHAnsi" w:cstheme="minorHAnsi"/>
          <w:color w:val="000000" w:themeColor="text1"/>
          <w:sz w:val="24"/>
          <w:szCs w:val="24"/>
        </w:rPr>
        <w:t>Skład zespołu kontrolującego:</w:t>
      </w:r>
    </w:p>
    <w:p w14:paraId="0D228037" w14:textId="22F7374D" w:rsidR="003C371E" w:rsidRPr="003E697C" w:rsidRDefault="003E697C" w:rsidP="00A27831">
      <w:pPr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697C">
        <w:rPr>
          <w:rFonts w:asciiTheme="minorHAnsi" w:hAnsiTheme="minorHAnsi" w:cstheme="minorHAnsi"/>
          <w:sz w:val="24"/>
          <w:szCs w:val="24"/>
        </w:rPr>
        <w:t>[…………]*</w:t>
      </w:r>
      <w:r w:rsidRPr="003E697C">
        <w:rPr>
          <w:rFonts w:asciiTheme="minorHAnsi" w:hAnsiTheme="minorHAnsi" w:cstheme="minorHAnsi"/>
          <w:color w:val="000000" w:themeColor="text1"/>
          <w:sz w:val="24"/>
          <w:szCs w:val="24"/>
        </w:rPr>
        <w:t>, kierownik zespołu kontrolującego, starszy inspektor wojewódzki Oddziału Nadzoru i Kontroli w Wydziale Polityki Społecznej Pomorskiego Urzędu Wojewódzkiego; upoważnienie do kontroli nr 261/2025</w:t>
      </w:r>
      <w:r w:rsidRPr="003E697C">
        <w:rPr>
          <w:rFonts w:asciiTheme="minorHAnsi" w:hAnsiTheme="minorHAnsi" w:cstheme="minorHAnsi"/>
          <w:color w:val="000000" w:themeColor="text1"/>
          <w:sz w:val="24"/>
          <w:szCs w:val="24"/>
        </w:rPr>
        <w:br/>
        <w:t>z dnia 27 listopada 2025 r., wydane przez Wojewodę Pomorskiego;</w:t>
      </w:r>
    </w:p>
    <w:p w14:paraId="7F9D7619" w14:textId="77777777" w:rsidR="003C371E" w:rsidRPr="003E697C" w:rsidRDefault="00000000" w:rsidP="00A27831">
      <w:pPr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697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</w:p>
    <w:p w14:paraId="56C89F28" w14:textId="7A38C042" w:rsidR="003C371E" w:rsidRPr="003E697C" w:rsidRDefault="00000000" w:rsidP="00A27831">
      <w:pPr>
        <w:tabs>
          <w:tab w:val="left" w:pos="360"/>
        </w:tabs>
        <w:autoSpaceDE w:val="0"/>
        <w:autoSpaceDN w:val="0"/>
        <w:spacing w:after="0" w:line="240" w:lineRule="auto"/>
        <w:ind w:left="1134" w:hanging="992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697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3E697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3E697C" w:rsidRPr="003E697C">
        <w:rPr>
          <w:rFonts w:asciiTheme="minorHAnsi" w:hAnsiTheme="minorHAnsi" w:cstheme="minorHAnsi"/>
          <w:sz w:val="24"/>
          <w:szCs w:val="24"/>
        </w:rPr>
        <w:t>[…………]*</w:t>
      </w:r>
      <w:r w:rsidRPr="003E697C">
        <w:rPr>
          <w:rFonts w:asciiTheme="minorHAnsi" w:hAnsiTheme="minorHAnsi" w:cstheme="minorHAnsi"/>
          <w:color w:val="000000" w:themeColor="text1"/>
          <w:sz w:val="24"/>
          <w:szCs w:val="24"/>
        </w:rPr>
        <w:t>, członek zespołu kontrolującego, starszy inspektor wojewódzki Oddziału Nadzoru i Kontroli w Wydziale Polityki Społecznej Pomorskiego Urzędu Wojewódzkiego; upoważnienie do kontroli nr 261/2025 z dnia 27 listopada 2025 r., wydane przez Wojewodę Pomorskiego;</w:t>
      </w:r>
    </w:p>
    <w:p w14:paraId="698EA7F5" w14:textId="77777777" w:rsidR="003C371E" w:rsidRPr="003E697C" w:rsidRDefault="003C371E" w:rsidP="00A27831">
      <w:pPr>
        <w:tabs>
          <w:tab w:val="left" w:pos="360"/>
        </w:tabs>
        <w:autoSpaceDE w:val="0"/>
        <w:autoSpaceDN w:val="0"/>
        <w:spacing w:after="0" w:line="240" w:lineRule="auto"/>
        <w:ind w:left="1134" w:hanging="992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0CE4776" w14:textId="77777777" w:rsidR="003C371E" w:rsidRPr="003E697C" w:rsidRDefault="00000000" w:rsidP="00A27831">
      <w:pPr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697C">
        <w:rPr>
          <w:rFonts w:asciiTheme="minorHAnsi" w:hAnsiTheme="minorHAnsi" w:cstheme="minorHAnsi"/>
          <w:color w:val="000000" w:themeColor="text1"/>
          <w:sz w:val="24"/>
          <w:szCs w:val="24"/>
        </w:rPr>
        <w:t>Jednostka kontrolowana:</w:t>
      </w:r>
    </w:p>
    <w:p w14:paraId="24982B19" w14:textId="7205F787" w:rsidR="003C371E" w:rsidRPr="003E697C" w:rsidRDefault="003E697C" w:rsidP="00A27831">
      <w:pPr>
        <w:ind w:left="108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697C">
        <w:rPr>
          <w:rFonts w:asciiTheme="minorHAnsi" w:hAnsiTheme="minorHAnsi" w:cstheme="minorHAnsi"/>
          <w:sz w:val="24"/>
          <w:szCs w:val="24"/>
        </w:rPr>
        <w:t>[…………]*</w:t>
      </w:r>
      <w:r w:rsidRPr="003E697C">
        <w:rPr>
          <w:rFonts w:asciiTheme="minorHAnsi" w:hAnsiTheme="minorHAnsi" w:cstheme="minorHAnsi"/>
          <w:color w:val="000000" w:themeColor="text1"/>
          <w:sz w:val="24"/>
          <w:szCs w:val="24"/>
        </w:rPr>
        <w:t>NZOZ WŁA-MED Dom Kuracyjny Messa</w:t>
      </w:r>
    </w:p>
    <w:p w14:paraId="7CBA1E84" w14:textId="77777777" w:rsidR="003C371E" w:rsidRPr="003E697C" w:rsidRDefault="003C371E" w:rsidP="00A27831">
      <w:pPr>
        <w:spacing w:after="0"/>
        <w:ind w:left="144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2"/>
        <w:gridCol w:w="5684"/>
      </w:tblGrid>
      <w:tr w:rsidR="00674B6A" w:rsidRPr="003E697C" w14:paraId="311CDDBE" w14:textId="77777777" w:rsidTr="001E124D">
        <w:trPr>
          <w:trHeight w:val="80"/>
        </w:trP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 w14:paraId="0B31B640" w14:textId="77777777" w:rsidR="003C371E" w:rsidRPr="003E697C" w:rsidRDefault="00000000" w:rsidP="00A27831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E697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 xml:space="preserve">Numer wpisu do rejestru    ośrodków turnusów   rehabilitacyjnych </w:t>
            </w:r>
          </w:p>
          <w:p w14:paraId="0D297850" w14:textId="77777777" w:rsidR="003C371E" w:rsidRPr="003E697C" w:rsidRDefault="00000000" w:rsidP="00A27831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E697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Oznaczenie rodzajów                    turnusów rehabilitacyjnych:                 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</w:tcPr>
          <w:p w14:paraId="0AF95E59" w14:textId="77777777" w:rsidR="003C371E" w:rsidRPr="003E697C" w:rsidRDefault="00000000" w:rsidP="00A27831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E697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OD/22/23/25 ważny 28.05.2028 r.</w:t>
            </w:r>
          </w:p>
          <w:p w14:paraId="1BA5222C" w14:textId="77777777" w:rsidR="003C371E" w:rsidRPr="003E697C" w:rsidRDefault="003C371E" w:rsidP="00A27831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291CC169" w14:textId="77777777" w:rsidR="003C371E" w:rsidRPr="003E697C" w:rsidRDefault="003C371E" w:rsidP="00A27831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4F34A14D" w14:textId="77777777" w:rsidR="003C371E" w:rsidRPr="003E697C" w:rsidRDefault="003C371E" w:rsidP="00A27831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674B6A" w:rsidRPr="003E697C" w14:paraId="256FDAE6" w14:textId="77777777" w:rsidTr="001E124D">
        <w:trPr>
          <w:trHeight w:val="709"/>
        </w:trP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 w14:paraId="3B73828A" w14:textId="77777777" w:rsidR="003C371E" w:rsidRPr="003E697C" w:rsidRDefault="003C371E" w:rsidP="00A27831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</w:tcPr>
          <w:p w14:paraId="5963AAAB" w14:textId="77777777" w:rsidR="003C371E" w:rsidRPr="003E697C" w:rsidRDefault="00000000" w:rsidP="00A27831">
            <w:pPr>
              <w:pStyle w:val="Tekstpodstawowy"/>
              <w:numPr>
                <w:ilvl w:val="0"/>
                <w:numId w:val="6"/>
              </w:numPr>
              <w:spacing w:line="360" w:lineRule="auto"/>
              <w:ind w:left="357"/>
              <w:rPr>
                <w:rFonts w:asciiTheme="minorHAnsi" w:hAnsiTheme="minorHAnsi" w:cstheme="minorHAnsi"/>
                <w:szCs w:val="24"/>
              </w:rPr>
            </w:pPr>
            <w:r w:rsidRPr="003E697C">
              <w:rPr>
                <w:rFonts w:asciiTheme="minorHAnsi" w:hAnsiTheme="minorHAnsi" w:cstheme="minorHAnsi"/>
                <w:szCs w:val="24"/>
              </w:rPr>
              <w:t>usprawniająco-rekreacyjne,</w:t>
            </w:r>
          </w:p>
          <w:p w14:paraId="5F974759" w14:textId="77777777" w:rsidR="003C371E" w:rsidRPr="003E697C" w:rsidRDefault="00000000" w:rsidP="00A27831">
            <w:pPr>
              <w:pStyle w:val="Tekstpodstawowy"/>
              <w:numPr>
                <w:ilvl w:val="0"/>
                <w:numId w:val="6"/>
              </w:numPr>
              <w:spacing w:line="360" w:lineRule="auto"/>
              <w:ind w:left="357"/>
              <w:rPr>
                <w:rFonts w:asciiTheme="minorHAnsi" w:hAnsiTheme="minorHAnsi" w:cstheme="minorHAnsi"/>
                <w:szCs w:val="24"/>
              </w:rPr>
            </w:pPr>
            <w:r w:rsidRPr="003E697C">
              <w:rPr>
                <w:rFonts w:asciiTheme="minorHAnsi" w:hAnsiTheme="minorHAnsi" w:cstheme="minorHAnsi"/>
                <w:szCs w:val="24"/>
              </w:rPr>
              <w:t xml:space="preserve">rekreacyjno- sportowe i sportowe; gimnastyka korekcyjno-kompensacyjna, </w:t>
            </w:r>
            <w:r w:rsidRPr="003E697C">
              <w:rPr>
                <w:rFonts w:asciiTheme="minorHAnsi" w:hAnsiTheme="minorHAnsi" w:cstheme="minorHAnsi"/>
                <w:szCs w:val="24"/>
              </w:rPr>
              <w:br/>
              <w:t>gry integracyjne, tenis stołowy, fitness, piłkarzyki,</w:t>
            </w:r>
          </w:p>
          <w:p w14:paraId="49990A62" w14:textId="77777777" w:rsidR="003C371E" w:rsidRPr="003E697C" w:rsidRDefault="00000000" w:rsidP="00A27831">
            <w:pPr>
              <w:pStyle w:val="Tekstpodstawowy"/>
              <w:numPr>
                <w:ilvl w:val="0"/>
                <w:numId w:val="6"/>
              </w:numPr>
              <w:spacing w:line="360" w:lineRule="auto"/>
              <w:ind w:left="357"/>
              <w:rPr>
                <w:rFonts w:asciiTheme="minorHAnsi" w:hAnsiTheme="minorHAnsi" w:cstheme="minorHAnsi"/>
                <w:szCs w:val="24"/>
              </w:rPr>
            </w:pPr>
            <w:r w:rsidRPr="003E697C">
              <w:rPr>
                <w:rFonts w:asciiTheme="minorHAnsi" w:hAnsiTheme="minorHAnsi" w:cstheme="minorHAnsi"/>
                <w:szCs w:val="24"/>
              </w:rPr>
              <w:t>szkoleniowe: aerobik, kurs kosmetyczny, kurs języka obcego, krajoznawczy,</w:t>
            </w:r>
          </w:p>
          <w:p w14:paraId="0F301E68" w14:textId="77777777" w:rsidR="003C371E" w:rsidRPr="003E697C" w:rsidRDefault="00000000" w:rsidP="00A27831">
            <w:pPr>
              <w:pStyle w:val="Tekstpodstawowy"/>
              <w:numPr>
                <w:ilvl w:val="0"/>
                <w:numId w:val="6"/>
              </w:numPr>
              <w:spacing w:line="360" w:lineRule="auto"/>
              <w:ind w:left="357"/>
              <w:rPr>
                <w:rFonts w:asciiTheme="minorHAnsi" w:hAnsiTheme="minorHAnsi" w:cstheme="minorHAnsi"/>
                <w:szCs w:val="24"/>
              </w:rPr>
            </w:pPr>
            <w:r w:rsidRPr="003E697C">
              <w:rPr>
                <w:rFonts w:asciiTheme="minorHAnsi" w:hAnsiTheme="minorHAnsi" w:cstheme="minorHAnsi"/>
                <w:szCs w:val="24"/>
              </w:rPr>
              <w:t>psychoterapeutyczne, fitness, zumba, bukieciarstwo, profilaktyka zdrowego żywienia,</w:t>
            </w:r>
          </w:p>
          <w:p w14:paraId="440B363A" w14:textId="77777777" w:rsidR="003C371E" w:rsidRPr="003E697C" w:rsidRDefault="00000000" w:rsidP="00A27831">
            <w:pPr>
              <w:pStyle w:val="Tekstpodstawowy"/>
              <w:numPr>
                <w:ilvl w:val="0"/>
                <w:numId w:val="6"/>
              </w:numPr>
              <w:spacing w:line="360" w:lineRule="auto"/>
              <w:ind w:left="357"/>
              <w:rPr>
                <w:rFonts w:asciiTheme="minorHAnsi" w:hAnsiTheme="minorHAnsi" w:cstheme="minorHAnsi"/>
                <w:szCs w:val="24"/>
              </w:rPr>
            </w:pPr>
            <w:r w:rsidRPr="003E697C">
              <w:rPr>
                <w:rFonts w:asciiTheme="minorHAnsi" w:hAnsiTheme="minorHAnsi" w:cstheme="minorHAnsi"/>
                <w:szCs w:val="24"/>
              </w:rPr>
              <w:t>rozwijające zainteresowania i uzdolnienia: artystyczne, taneczne,</w:t>
            </w:r>
          </w:p>
          <w:p w14:paraId="7D2C1C9E" w14:textId="77777777" w:rsidR="003C371E" w:rsidRPr="003E697C" w:rsidRDefault="00000000" w:rsidP="00A27831">
            <w:pPr>
              <w:pStyle w:val="Tekstpodstawowy"/>
              <w:numPr>
                <w:ilvl w:val="0"/>
                <w:numId w:val="6"/>
              </w:numPr>
              <w:spacing w:line="360" w:lineRule="auto"/>
              <w:ind w:left="357"/>
              <w:rPr>
                <w:rFonts w:asciiTheme="minorHAnsi" w:hAnsiTheme="minorHAnsi" w:cstheme="minorHAnsi"/>
                <w:szCs w:val="24"/>
              </w:rPr>
            </w:pPr>
            <w:r w:rsidRPr="003E697C">
              <w:rPr>
                <w:rFonts w:asciiTheme="minorHAnsi" w:hAnsiTheme="minorHAnsi" w:cstheme="minorHAnsi"/>
                <w:szCs w:val="24"/>
              </w:rPr>
              <w:t>nauki niezależnego funkcjonowania z niepełnosprawnością</w:t>
            </w:r>
          </w:p>
          <w:p w14:paraId="2052D987" w14:textId="77777777" w:rsidR="003C371E" w:rsidRPr="003E697C" w:rsidRDefault="003C371E" w:rsidP="00A27831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674B6A" w:rsidRPr="003E697C" w14:paraId="7DD670B4" w14:textId="77777777" w:rsidTr="001E124D"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 w14:paraId="4F2D6EA3" w14:textId="77777777" w:rsidR="003C371E" w:rsidRPr="003E697C" w:rsidRDefault="00000000" w:rsidP="00A27831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E697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Oznaczenie dysfunkcji osób niepełnosprawnych, które mogą być przyjmowane na turnusy: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</w:tcPr>
          <w:p w14:paraId="1CFA4F30" w14:textId="77777777" w:rsidR="003C371E" w:rsidRPr="003E697C" w:rsidRDefault="00000000" w:rsidP="00A27831">
            <w:pPr>
              <w:pStyle w:val="Tekstpodstawowy"/>
              <w:spacing w:before="120"/>
              <w:rPr>
                <w:rFonts w:asciiTheme="minorHAnsi" w:hAnsiTheme="minorHAnsi" w:cstheme="minorHAnsi"/>
                <w:szCs w:val="24"/>
              </w:rPr>
            </w:pPr>
            <w:r w:rsidRPr="003E697C">
              <w:rPr>
                <w:rFonts w:asciiTheme="minorHAnsi" w:hAnsiTheme="minorHAnsi" w:cstheme="minorHAnsi"/>
                <w:szCs w:val="24"/>
              </w:rPr>
              <w:t>- z dysfunkcją narządu ruchu, z wyłączeniem osób poruszających się na wózkach inwalidzkich,</w:t>
            </w:r>
          </w:p>
          <w:p w14:paraId="49BCB476" w14:textId="77777777" w:rsidR="003C371E" w:rsidRPr="003E697C" w:rsidRDefault="00000000" w:rsidP="00A27831">
            <w:pPr>
              <w:pStyle w:val="Tekstpodstawowy"/>
              <w:spacing w:before="120"/>
              <w:rPr>
                <w:rFonts w:asciiTheme="minorHAnsi" w:hAnsiTheme="minorHAnsi" w:cstheme="minorHAnsi"/>
                <w:szCs w:val="24"/>
              </w:rPr>
            </w:pPr>
            <w:r w:rsidRPr="003E697C">
              <w:rPr>
                <w:rFonts w:asciiTheme="minorHAnsi" w:hAnsiTheme="minorHAnsi" w:cstheme="minorHAnsi"/>
                <w:szCs w:val="24"/>
              </w:rPr>
              <w:t>- z dysfunkcją narządu ruchu poruszających się na wózkach inwalidzkich,</w:t>
            </w:r>
          </w:p>
          <w:p w14:paraId="6763EC68" w14:textId="77777777" w:rsidR="003C371E" w:rsidRPr="003E697C" w:rsidRDefault="00000000" w:rsidP="00A27831">
            <w:pPr>
              <w:pStyle w:val="Tekstpodstawowy"/>
              <w:spacing w:before="120"/>
              <w:rPr>
                <w:rFonts w:asciiTheme="minorHAnsi" w:hAnsiTheme="minorHAnsi" w:cstheme="minorHAnsi"/>
                <w:szCs w:val="24"/>
              </w:rPr>
            </w:pPr>
            <w:r w:rsidRPr="003E697C">
              <w:rPr>
                <w:rFonts w:asciiTheme="minorHAnsi" w:hAnsiTheme="minorHAnsi" w:cstheme="minorHAnsi"/>
                <w:szCs w:val="24"/>
              </w:rPr>
              <w:t>- z dysfunkcją narządu słuchu,</w:t>
            </w:r>
          </w:p>
          <w:p w14:paraId="7F712DF1" w14:textId="77777777" w:rsidR="003C371E" w:rsidRPr="003E697C" w:rsidRDefault="00000000" w:rsidP="00A27831">
            <w:pPr>
              <w:pStyle w:val="Tekstpodstawowy"/>
              <w:spacing w:before="120"/>
              <w:rPr>
                <w:rFonts w:asciiTheme="minorHAnsi" w:hAnsiTheme="minorHAnsi" w:cstheme="minorHAnsi"/>
                <w:szCs w:val="24"/>
              </w:rPr>
            </w:pPr>
            <w:r w:rsidRPr="003E697C">
              <w:rPr>
                <w:rFonts w:asciiTheme="minorHAnsi" w:hAnsiTheme="minorHAnsi" w:cstheme="minorHAnsi"/>
                <w:szCs w:val="24"/>
              </w:rPr>
              <w:t>- z upośledzeniem umysłowym,</w:t>
            </w:r>
          </w:p>
          <w:p w14:paraId="33FC606D" w14:textId="77777777" w:rsidR="003C371E" w:rsidRPr="003E697C" w:rsidRDefault="00000000" w:rsidP="00A27831">
            <w:pPr>
              <w:pStyle w:val="Tekstpodstawowy"/>
              <w:spacing w:before="120"/>
              <w:rPr>
                <w:rFonts w:asciiTheme="minorHAnsi" w:hAnsiTheme="minorHAnsi" w:cstheme="minorHAnsi"/>
                <w:szCs w:val="24"/>
              </w:rPr>
            </w:pPr>
            <w:r w:rsidRPr="003E697C">
              <w:rPr>
                <w:rFonts w:asciiTheme="minorHAnsi" w:hAnsiTheme="minorHAnsi" w:cstheme="minorHAnsi"/>
                <w:szCs w:val="24"/>
              </w:rPr>
              <w:t>- z chorobą psychiczną,</w:t>
            </w:r>
          </w:p>
          <w:p w14:paraId="740C0265" w14:textId="77777777" w:rsidR="003C371E" w:rsidRPr="003E697C" w:rsidRDefault="00000000" w:rsidP="00A27831">
            <w:pPr>
              <w:pStyle w:val="Tekstpodstawowy"/>
              <w:spacing w:before="120"/>
              <w:rPr>
                <w:rFonts w:asciiTheme="minorHAnsi" w:hAnsiTheme="minorHAnsi" w:cstheme="minorHAnsi"/>
                <w:szCs w:val="24"/>
              </w:rPr>
            </w:pPr>
            <w:r w:rsidRPr="003E697C">
              <w:rPr>
                <w:rFonts w:asciiTheme="minorHAnsi" w:hAnsiTheme="minorHAnsi" w:cstheme="minorHAnsi"/>
                <w:szCs w:val="24"/>
              </w:rPr>
              <w:t>- z padaczką,</w:t>
            </w:r>
          </w:p>
          <w:p w14:paraId="0BC4E3DE" w14:textId="77777777" w:rsidR="003C371E" w:rsidRPr="003E697C" w:rsidRDefault="00000000" w:rsidP="00A27831">
            <w:pPr>
              <w:pStyle w:val="Tekstpodstawowy"/>
              <w:spacing w:before="120"/>
              <w:rPr>
                <w:rFonts w:asciiTheme="minorHAnsi" w:hAnsiTheme="minorHAnsi" w:cstheme="minorHAnsi"/>
                <w:szCs w:val="24"/>
              </w:rPr>
            </w:pPr>
            <w:r w:rsidRPr="003E697C">
              <w:rPr>
                <w:rFonts w:asciiTheme="minorHAnsi" w:hAnsiTheme="minorHAnsi" w:cstheme="minorHAnsi"/>
                <w:szCs w:val="24"/>
              </w:rPr>
              <w:t>- ze schorzeniami układu krążenia,</w:t>
            </w:r>
          </w:p>
          <w:p w14:paraId="1B6662D7" w14:textId="77777777" w:rsidR="003C371E" w:rsidRPr="003E697C" w:rsidRDefault="00000000" w:rsidP="00A27831">
            <w:pPr>
              <w:pStyle w:val="Tekstpodstawowy"/>
              <w:spacing w:before="120"/>
              <w:rPr>
                <w:rFonts w:asciiTheme="minorHAnsi" w:hAnsiTheme="minorHAnsi" w:cstheme="minorHAnsi"/>
                <w:szCs w:val="24"/>
              </w:rPr>
            </w:pPr>
            <w:r w:rsidRPr="003E697C">
              <w:rPr>
                <w:rFonts w:asciiTheme="minorHAnsi" w:hAnsiTheme="minorHAnsi" w:cstheme="minorHAnsi"/>
                <w:szCs w:val="24"/>
              </w:rPr>
              <w:t>- z cukrzycą,</w:t>
            </w:r>
          </w:p>
          <w:p w14:paraId="41EA8582" w14:textId="77777777" w:rsidR="003C371E" w:rsidRPr="003E697C" w:rsidRDefault="00000000" w:rsidP="00A27831">
            <w:pPr>
              <w:pStyle w:val="Tekstpodstawowy"/>
              <w:spacing w:before="120"/>
              <w:rPr>
                <w:rFonts w:asciiTheme="minorHAnsi" w:hAnsiTheme="minorHAnsi" w:cstheme="minorHAnsi"/>
                <w:szCs w:val="24"/>
              </w:rPr>
            </w:pPr>
            <w:r w:rsidRPr="003E697C">
              <w:rPr>
                <w:rFonts w:asciiTheme="minorHAnsi" w:hAnsiTheme="minorHAnsi" w:cstheme="minorHAnsi"/>
                <w:szCs w:val="24"/>
              </w:rPr>
              <w:t>- z alergią,</w:t>
            </w:r>
          </w:p>
          <w:p w14:paraId="5D1096EE" w14:textId="77777777" w:rsidR="003C371E" w:rsidRPr="003E697C" w:rsidRDefault="00000000" w:rsidP="00A27831">
            <w:pPr>
              <w:pStyle w:val="Tekstpodstawowy"/>
              <w:spacing w:before="120"/>
              <w:rPr>
                <w:rFonts w:asciiTheme="minorHAnsi" w:hAnsiTheme="minorHAnsi" w:cstheme="minorHAnsi"/>
                <w:szCs w:val="24"/>
              </w:rPr>
            </w:pPr>
            <w:r w:rsidRPr="003E697C">
              <w:rPr>
                <w:rFonts w:asciiTheme="minorHAnsi" w:hAnsiTheme="minorHAnsi" w:cstheme="minorHAnsi"/>
                <w:szCs w:val="24"/>
              </w:rPr>
              <w:t>- kobiety po mastektomii,</w:t>
            </w:r>
          </w:p>
          <w:p w14:paraId="607B05F8" w14:textId="77777777" w:rsidR="003C371E" w:rsidRPr="003E697C" w:rsidRDefault="00000000" w:rsidP="00A27831">
            <w:pPr>
              <w:pStyle w:val="Tekstpodstawowy"/>
              <w:spacing w:before="120"/>
              <w:rPr>
                <w:rFonts w:asciiTheme="minorHAnsi" w:hAnsiTheme="minorHAnsi" w:cstheme="minorHAnsi"/>
                <w:szCs w:val="24"/>
              </w:rPr>
            </w:pPr>
            <w:r w:rsidRPr="003E697C">
              <w:rPr>
                <w:rFonts w:asciiTheme="minorHAnsi" w:hAnsiTheme="minorHAnsi" w:cstheme="minorHAnsi"/>
                <w:szCs w:val="24"/>
              </w:rPr>
              <w:t>- z niedoczynnością tarczycy,</w:t>
            </w:r>
          </w:p>
          <w:p w14:paraId="6AA0EF4E" w14:textId="77777777" w:rsidR="003C371E" w:rsidRPr="003E697C" w:rsidRDefault="00000000" w:rsidP="00A27831">
            <w:pPr>
              <w:pStyle w:val="Tekstpodstawowy"/>
              <w:spacing w:before="120"/>
              <w:rPr>
                <w:rFonts w:asciiTheme="minorHAnsi" w:hAnsiTheme="minorHAnsi" w:cstheme="minorHAnsi"/>
                <w:szCs w:val="24"/>
              </w:rPr>
            </w:pPr>
            <w:r w:rsidRPr="003E697C">
              <w:rPr>
                <w:rFonts w:asciiTheme="minorHAnsi" w:hAnsiTheme="minorHAnsi" w:cstheme="minorHAnsi"/>
                <w:szCs w:val="24"/>
              </w:rPr>
              <w:t>- ze schorzeniami układu oddechowego,</w:t>
            </w:r>
          </w:p>
          <w:p w14:paraId="3B0978F9" w14:textId="77777777" w:rsidR="003C371E" w:rsidRPr="003E697C" w:rsidRDefault="00000000" w:rsidP="00A27831">
            <w:pPr>
              <w:pStyle w:val="Tekstpodstawowy"/>
              <w:spacing w:before="120"/>
              <w:rPr>
                <w:rFonts w:asciiTheme="minorHAnsi" w:hAnsiTheme="minorHAnsi" w:cstheme="minorHAnsi"/>
                <w:szCs w:val="24"/>
              </w:rPr>
            </w:pPr>
            <w:r w:rsidRPr="003E697C">
              <w:rPr>
                <w:rFonts w:asciiTheme="minorHAnsi" w:hAnsiTheme="minorHAnsi" w:cstheme="minorHAnsi"/>
                <w:szCs w:val="24"/>
              </w:rPr>
              <w:t>- z chorobami neurologicznymi,</w:t>
            </w:r>
          </w:p>
          <w:p w14:paraId="7572C909" w14:textId="77777777" w:rsidR="003C371E" w:rsidRPr="003E697C" w:rsidRDefault="00000000" w:rsidP="00A27831">
            <w:pPr>
              <w:pStyle w:val="Tekstpodstawowy"/>
              <w:spacing w:before="120"/>
              <w:rPr>
                <w:rFonts w:asciiTheme="minorHAnsi" w:hAnsiTheme="minorHAnsi" w:cstheme="minorHAnsi"/>
                <w:szCs w:val="24"/>
              </w:rPr>
            </w:pPr>
            <w:r w:rsidRPr="003E697C">
              <w:rPr>
                <w:rFonts w:asciiTheme="minorHAnsi" w:hAnsiTheme="minorHAnsi" w:cstheme="minorHAnsi"/>
                <w:szCs w:val="24"/>
              </w:rPr>
              <w:lastRenderedPageBreak/>
              <w:t>- z chorobami układu moczowo-płciowego.</w:t>
            </w:r>
          </w:p>
          <w:p w14:paraId="4F9763A4" w14:textId="77777777" w:rsidR="003C371E" w:rsidRPr="003E697C" w:rsidRDefault="003C371E" w:rsidP="00A27831">
            <w:pPr>
              <w:pStyle w:val="Akapitzlist"/>
              <w:tabs>
                <w:tab w:val="left" w:pos="3720"/>
              </w:tabs>
              <w:spacing w:after="0" w:line="240" w:lineRule="auto"/>
              <w:ind w:left="0" w:hanging="196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</w:tbl>
    <w:p w14:paraId="26AE9956" w14:textId="77777777" w:rsidR="003C371E" w:rsidRPr="003E697C" w:rsidRDefault="00000000" w:rsidP="00A27831">
      <w:pPr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697C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Adres jednostki kontrolowanej:</w:t>
      </w:r>
    </w:p>
    <w:p w14:paraId="133D3A1B" w14:textId="77777777" w:rsidR="003C371E" w:rsidRPr="003E697C" w:rsidRDefault="00000000" w:rsidP="00A27831">
      <w:pPr>
        <w:spacing w:after="0" w:line="360" w:lineRule="auto"/>
        <w:ind w:left="144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697C">
        <w:rPr>
          <w:rFonts w:asciiTheme="minorHAnsi" w:hAnsiTheme="minorHAnsi" w:cstheme="minorHAnsi"/>
          <w:color w:val="000000" w:themeColor="text1"/>
          <w:sz w:val="24"/>
          <w:szCs w:val="24"/>
        </w:rPr>
        <w:t>ul. Niepodległości 10, 84-120 Władysławowo</w:t>
      </w:r>
    </w:p>
    <w:p w14:paraId="2EEAEAB0" w14:textId="77777777" w:rsidR="003C371E" w:rsidRPr="003E697C" w:rsidRDefault="00000000" w:rsidP="00A27831">
      <w:pPr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697C">
        <w:rPr>
          <w:rFonts w:asciiTheme="minorHAnsi" w:hAnsiTheme="minorHAnsi" w:cstheme="minorHAnsi"/>
          <w:color w:val="000000" w:themeColor="text1"/>
          <w:sz w:val="24"/>
          <w:szCs w:val="24"/>
        </w:rPr>
        <w:t>Data rozpoczęcia i zakończenia kontroli:</w:t>
      </w:r>
    </w:p>
    <w:p w14:paraId="053A235B" w14:textId="77777777" w:rsidR="003C371E" w:rsidRPr="003E697C" w:rsidRDefault="00000000" w:rsidP="00A2783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697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  5 grudnia 2025 r. – kontrola planowana w trybie zwykłym.</w:t>
      </w:r>
    </w:p>
    <w:p w14:paraId="226AFD21" w14:textId="77777777" w:rsidR="003C371E" w:rsidRPr="003E697C" w:rsidRDefault="00000000" w:rsidP="00A27831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697C">
        <w:rPr>
          <w:rFonts w:asciiTheme="minorHAnsi" w:hAnsiTheme="minorHAnsi" w:cstheme="minorHAnsi"/>
          <w:color w:val="000000" w:themeColor="text1"/>
          <w:sz w:val="24"/>
          <w:szCs w:val="24"/>
        </w:rPr>
        <w:t>Przedmiot kontroli:</w:t>
      </w:r>
    </w:p>
    <w:p w14:paraId="7D7D8EC3" w14:textId="77777777" w:rsidR="003C371E" w:rsidRPr="003E697C" w:rsidRDefault="00000000" w:rsidP="00A27831">
      <w:pPr>
        <w:pStyle w:val="Bezodstpw"/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</w:pPr>
      <w:r w:rsidRPr="003E697C">
        <w:rPr>
          <w:rFonts w:asciiTheme="minorHAnsi" w:hAnsiTheme="minorHAnsi" w:cstheme="minorHAnsi"/>
          <w:color w:val="000000" w:themeColor="text1"/>
          <w:sz w:val="24"/>
          <w:szCs w:val="24"/>
        </w:rPr>
        <w:t>Działaniami kontroli objęto stwierdzenie zgodności informacji zawartych we wniosku o wpis do rejestru ośrodków przyjmujących grupy turnusowe osób niepełnosprawnych ze stanem faktycznym, z uwzględnieniem spełniania wymagań określonych w rozporządzeniu. Kontrola była realizowana zgodnie z zatwierdzonym przez Wojewodę Pomorskiego planem kontroli na 2025 r. Zakres kontroli ośrodka obejmował stan aktualny na dzień kontroli. Ośrodek nie podlegał kontroli w ciągu ostatnich trzech lat.</w:t>
      </w:r>
      <w:r w:rsidRPr="003E697C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</w:p>
    <w:p w14:paraId="54DABC62" w14:textId="77777777" w:rsidR="003C371E" w:rsidRPr="003E697C" w:rsidRDefault="00000000" w:rsidP="00A27831">
      <w:pPr>
        <w:pStyle w:val="Bezodstpw"/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</w:pPr>
      <w:r w:rsidRPr="003E697C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Ośrodek  zgodnie z § 14 pkt 2 rozporządzenia MP i PS z dnia 15 listopada  2007 r. w sprawie turnusów rehabilitacyjnych, (Dz. U. 230 poz.1694), uzyskał pozytywną opinię Regionalnego Ośrodka Polityki Społecznej Urzędu Marszałkowskiego. Wizytacja ośrodka odbyła się w dniu 28 marca 2025 r. Wizytujący stwierdzili, że „ (…) ośrodek posiada odpowiednie zaplecze do prowadzenia aktywnych form rehabilitacji i może organizować turnusy rehabilitacyjne, o które wnioskuje. Ośrodek jest czysty i zadbany. Standard ośrodka jest wysoki (…)”.</w:t>
      </w:r>
    </w:p>
    <w:p w14:paraId="6679EB05" w14:textId="77777777" w:rsidR="003C371E" w:rsidRPr="003E697C" w:rsidRDefault="00000000" w:rsidP="00A2783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</w:pPr>
      <w:r w:rsidRPr="003E697C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</w:p>
    <w:p w14:paraId="6E39FC79" w14:textId="77777777" w:rsidR="003C371E" w:rsidRPr="003E697C" w:rsidRDefault="00000000" w:rsidP="00A2783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697C">
        <w:rPr>
          <w:rFonts w:asciiTheme="minorHAnsi" w:hAnsiTheme="minorHAnsi" w:cstheme="minorHAnsi"/>
          <w:color w:val="000000" w:themeColor="text1"/>
          <w:sz w:val="24"/>
          <w:szCs w:val="24"/>
        </w:rPr>
        <w:t>Zakres kontroli ośrodka:</w:t>
      </w:r>
    </w:p>
    <w:p w14:paraId="4197B01C" w14:textId="77777777" w:rsidR="003C371E" w:rsidRPr="003E697C" w:rsidRDefault="003C371E" w:rsidP="00A27831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34BE947" w14:textId="77777777" w:rsidR="003C371E" w:rsidRPr="003E697C" w:rsidRDefault="00000000" w:rsidP="00A27831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</w:pPr>
      <w:r w:rsidRPr="003E697C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Stwierdzenie zgodności lub braku zgodności informacji zawartych we wniosku Ośrodka ze stanem faktycznym, odnośnie bazy noclegowej i żywieniowej, zaplecza do realizacji aktywnych form rehabilitacji, zaplecza rekreacyjno - wypoczynkowego, gabinetu lekarskiego lub zabiegowego oraz dostępności obiektów, pomieszczeń infrastruktury i otoczenia Ośrodka dla osób niepełnosprawnych, tj.:</w:t>
      </w:r>
    </w:p>
    <w:p w14:paraId="42413118" w14:textId="77777777" w:rsidR="003C371E" w:rsidRPr="003E697C" w:rsidRDefault="00000000" w:rsidP="00A27831">
      <w:pPr>
        <w:autoSpaceDE w:val="0"/>
        <w:autoSpaceDN w:val="0"/>
        <w:adjustRightInd w:val="0"/>
        <w:spacing w:line="240" w:lineRule="auto"/>
        <w:ind w:firstLine="720"/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</w:pPr>
      <w:r w:rsidRPr="003E697C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a) tytułu prawnego do obiektu Ośrodka, zgodnie z § 15 ust. 1, pkt 1 rozporządzenia,</w:t>
      </w:r>
    </w:p>
    <w:p w14:paraId="5A053990" w14:textId="77777777" w:rsidR="003C371E" w:rsidRPr="003E697C" w:rsidRDefault="00000000" w:rsidP="00A27831">
      <w:pPr>
        <w:autoSpaceDE w:val="0"/>
        <w:autoSpaceDN w:val="0"/>
        <w:adjustRightInd w:val="0"/>
        <w:spacing w:line="240" w:lineRule="auto"/>
        <w:ind w:left="720"/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</w:pPr>
      <w:r w:rsidRPr="003E697C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b) bazy noclegowej i żywieniowej, zgodnie z § 15 ust. 1, pkt 2 lit. a rozporządzenia,</w:t>
      </w:r>
    </w:p>
    <w:p w14:paraId="157E2CF8" w14:textId="77777777" w:rsidR="003C371E" w:rsidRPr="003E697C" w:rsidRDefault="00000000" w:rsidP="00A2783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</w:pPr>
      <w:r w:rsidRPr="003E697C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ab/>
        <w:t>c) zaplecza do realizacji programów turnusu oraz aktywnych form rehabilitacji, zgodnie z § 15 ust. 1, pkt 2 lit. b rozporządzenia, szczegółowa ocena zaplecza i jego wyposażenia do realizacji programów turnusów i prowadzenia różnych form aktywnej rehabilitacji, w tym zajęć mających na celu poprawę psychofizycznej sprawności uczestników tych turnusów i zajęć wypoczynkowych, oraz zaplecza do przeprowadzenia zabiegów fizjoterapeutycznych w przypadku turnusu z programem zawierającym takie zabiegi, w zależności od rodzaju turnusów, które będą odbywały się w ośrodku,</w:t>
      </w:r>
    </w:p>
    <w:p w14:paraId="248FEFE6" w14:textId="77777777" w:rsidR="003C371E" w:rsidRPr="003E697C" w:rsidRDefault="003C371E" w:rsidP="00A2783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</w:pPr>
    </w:p>
    <w:p w14:paraId="40F3212C" w14:textId="77777777" w:rsidR="003C371E" w:rsidRPr="003E697C" w:rsidRDefault="00000000" w:rsidP="00A2783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</w:pPr>
      <w:r w:rsidRPr="003E697C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ab/>
        <w:t>d) zaplecza rekreacyjno-wypoczynkowego, zgodnie z § 15 ust. 1 lit. d w związku z § 15 ust. 2 rozporządzenia ,</w:t>
      </w:r>
    </w:p>
    <w:p w14:paraId="4A4C6DED" w14:textId="77777777" w:rsidR="003C371E" w:rsidRPr="003E697C" w:rsidRDefault="003C371E" w:rsidP="00A2783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</w:pPr>
    </w:p>
    <w:p w14:paraId="7121E7E0" w14:textId="77777777" w:rsidR="003C371E" w:rsidRPr="003E697C" w:rsidRDefault="00000000" w:rsidP="00A27831">
      <w:pPr>
        <w:pStyle w:val="Bezodstpw"/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</w:pPr>
      <w:r w:rsidRPr="003E697C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ab/>
        <w:t>e) zaplecza do realizacji zajęć kulturalno-oświatowych zgodnie z § 15 ust. pkt 2 lit. c rozporządzenia,</w:t>
      </w:r>
    </w:p>
    <w:p w14:paraId="3CC960DB" w14:textId="77777777" w:rsidR="003C371E" w:rsidRPr="003E697C" w:rsidRDefault="003C371E" w:rsidP="00A27831">
      <w:pPr>
        <w:pStyle w:val="Bezodstpw"/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</w:pPr>
    </w:p>
    <w:p w14:paraId="14957B5E" w14:textId="77777777" w:rsidR="003C371E" w:rsidRPr="003E697C" w:rsidRDefault="00000000" w:rsidP="00A27831">
      <w:pPr>
        <w:pStyle w:val="Bezodstpw"/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</w:pPr>
      <w:r w:rsidRPr="003E697C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ab/>
        <w:t>f) gabinetu lekarskiego lub zabiegowego, zgodnie z § 15 ust. 1 pkt 2 lit. e rozporządzenia,</w:t>
      </w:r>
    </w:p>
    <w:p w14:paraId="45AA7567" w14:textId="77777777" w:rsidR="003C371E" w:rsidRPr="003E697C" w:rsidRDefault="003C371E" w:rsidP="00A27831">
      <w:pPr>
        <w:pStyle w:val="Bezodstpw"/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</w:pPr>
    </w:p>
    <w:p w14:paraId="3766C95C" w14:textId="77777777" w:rsidR="003C371E" w:rsidRPr="003E697C" w:rsidRDefault="00000000" w:rsidP="00A27831">
      <w:pPr>
        <w:pStyle w:val="Bezodstpw"/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</w:pPr>
      <w:r w:rsidRPr="003E697C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ab/>
        <w:t>g) ogólnie obiektu, pomieszczeń, infrastruktury i otoczenie (terenu) Ośrodka  zgodnie z § 15 ust. 1 pkt 3 rozporządzenia,</w:t>
      </w:r>
    </w:p>
    <w:p w14:paraId="7D479932" w14:textId="77777777" w:rsidR="003C371E" w:rsidRPr="003E697C" w:rsidRDefault="003C371E" w:rsidP="00A27831">
      <w:pPr>
        <w:pStyle w:val="Bezodstpw"/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</w:pPr>
    </w:p>
    <w:p w14:paraId="3ECD1E02" w14:textId="2F1679FF" w:rsidR="003C371E" w:rsidRPr="003E697C" w:rsidRDefault="00000000" w:rsidP="00A27831">
      <w:pPr>
        <w:pStyle w:val="Bezodstpw"/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</w:pPr>
      <w:r w:rsidRPr="003E697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 Ośrodku oprowadzał Pan </w:t>
      </w:r>
      <w:r w:rsidR="003E697C" w:rsidRPr="003E697C">
        <w:rPr>
          <w:rFonts w:asciiTheme="minorHAnsi" w:hAnsiTheme="minorHAnsi" w:cstheme="minorHAnsi"/>
          <w:sz w:val="24"/>
          <w:szCs w:val="24"/>
        </w:rPr>
        <w:t>[…………]*</w:t>
      </w:r>
      <w:r w:rsidRPr="003E697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syn właściciela ośrodka, który jest dyrektorem części hotelowo-kuracyjnej, prowadzącym Dom Kuracyjny Messa.  Pan </w:t>
      </w:r>
      <w:r w:rsidR="003E697C" w:rsidRPr="003E697C">
        <w:rPr>
          <w:rFonts w:asciiTheme="minorHAnsi" w:hAnsiTheme="minorHAnsi" w:cstheme="minorHAnsi"/>
          <w:sz w:val="24"/>
          <w:szCs w:val="24"/>
        </w:rPr>
        <w:t>[…………]*</w:t>
      </w:r>
      <w:r w:rsidRPr="003E697C">
        <w:rPr>
          <w:rFonts w:asciiTheme="minorHAnsi" w:hAnsiTheme="minorHAnsi" w:cstheme="minorHAnsi"/>
          <w:color w:val="000000" w:themeColor="text1"/>
          <w:spacing w:val="-6"/>
          <w:sz w:val="24"/>
          <w:szCs w:val="24"/>
        </w:rPr>
        <w:t>udzielał w sposób szczegółowy i wyczerpujący temat stosownych wyjaśnień i szczegółowych informacji  o funkcjonowaniu ośrodka, historię jego powstania i wyjątkowego pomysłu na jego działalność. Kontrolowana jednostka funkcjonuje jako ośrodek hotel całoroczny.</w:t>
      </w:r>
    </w:p>
    <w:p w14:paraId="5E04FC88" w14:textId="77777777" w:rsidR="003C371E" w:rsidRPr="003E697C" w:rsidRDefault="003C371E" w:rsidP="00A27831">
      <w:pPr>
        <w:spacing w:after="0" w:line="240" w:lineRule="auto"/>
        <w:rPr>
          <w:rFonts w:asciiTheme="minorHAnsi" w:hAnsiTheme="minorHAnsi" w:cstheme="minorHAnsi"/>
          <w:color w:val="000000" w:themeColor="text1"/>
          <w:spacing w:val="-6"/>
          <w:sz w:val="24"/>
          <w:szCs w:val="24"/>
        </w:rPr>
      </w:pPr>
    </w:p>
    <w:p w14:paraId="0058C407" w14:textId="77777777" w:rsidR="003C371E" w:rsidRPr="003E697C" w:rsidRDefault="00000000" w:rsidP="00A2783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697C">
        <w:rPr>
          <w:rFonts w:asciiTheme="minorHAnsi" w:hAnsiTheme="minorHAnsi" w:cstheme="minorHAnsi"/>
          <w:color w:val="000000" w:themeColor="text1"/>
          <w:sz w:val="24"/>
          <w:szCs w:val="24"/>
        </w:rPr>
        <w:t>W wyniku przeprowadzonej kontroli kontrolowana działalność została oceniona pozytywnie.</w:t>
      </w:r>
    </w:p>
    <w:p w14:paraId="6864F31E" w14:textId="77777777" w:rsidR="003C371E" w:rsidRPr="003E697C" w:rsidRDefault="003C371E" w:rsidP="00A2783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3CFB70C" w14:textId="77777777" w:rsidR="003C371E" w:rsidRPr="003E697C" w:rsidRDefault="00000000" w:rsidP="00A2783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697C">
        <w:rPr>
          <w:rFonts w:asciiTheme="minorHAnsi" w:hAnsiTheme="minorHAnsi" w:cstheme="minorHAnsi"/>
          <w:color w:val="000000" w:themeColor="text1"/>
          <w:sz w:val="24"/>
          <w:szCs w:val="24"/>
        </w:rPr>
        <w:t>Powyższa ocena znajduje uzasadnienie w opisanym niżej stanie faktycznym, stwierdzonym w czasie kontroli.</w:t>
      </w:r>
    </w:p>
    <w:p w14:paraId="52ADED7F" w14:textId="77777777" w:rsidR="003C371E" w:rsidRPr="003E697C" w:rsidRDefault="003C371E" w:rsidP="00A2783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57D0C6E" w14:textId="77777777" w:rsidR="003C371E" w:rsidRPr="003E697C" w:rsidRDefault="00000000" w:rsidP="00A27831">
      <w:pPr>
        <w:autoSpaceDE w:val="0"/>
        <w:autoSpaceDN w:val="0"/>
        <w:adjustRightInd w:val="0"/>
        <w:spacing w:line="360" w:lineRule="auto"/>
        <w:ind w:left="144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697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3E697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USTALENIA KONTROLI</w:t>
      </w:r>
    </w:p>
    <w:p w14:paraId="5952DC5C" w14:textId="77777777" w:rsidR="003C371E" w:rsidRPr="003E697C" w:rsidRDefault="00000000" w:rsidP="00A27831">
      <w:pPr>
        <w:autoSpaceDE w:val="0"/>
        <w:autoSpaceDN w:val="0"/>
        <w:adjustRightInd w:val="0"/>
        <w:spacing w:line="360" w:lineRule="auto"/>
        <w:ind w:left="144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697C">
        <w:rPr>
          <w:rFonts w:asciiTheme="minorHAnsi" w:hAnsiTheme="minorHAnsi" w:cstheme="minorHAnsi"/>
          <w:color w:val="000000" w:themeColor="text1"/>
          <w:sz w:val="24"/>
          <w:szCs w:val="24"/>
        </w:rPr>
        <w:t>1.Informacje wstępne:</w:t>
      </w:r>
    </w:p>
    <w:p w14:paraId="5ADC8DC3" w14:textId="77777777" w:rsidR="003C371E" w:rsidRPr="003E697C" w:rsidRDefault="00000000" w:rsidP="00A27831">
      <w:pPr>
        <w:pStyle w:val="Tekstpodstawowy"/>
        <w:rPr>
          <w:rFonts w:asciiTheme="minorHAnsi" w:hAnsiTheme="minorHAnsi" w:cstheme="minorHAnsi"/>
          <w:szCs w:val="24"/>
        </w:rPr>
      </w:pPr>
      <w:r w:rsidRPr="003E697C">
        <w:rPr>
          <w:rFonts w:asciiTheme="minorHAnsi" w:hAnsiTheme="minorHAnsi" w:cstheme="minorHAnsi"/>
          <w:color w:val="000000" w:themeColor="text1"/>
          <w:szCs w:val="24"/>
        </w:rPr>
        <w:t>Ośrodek Zbigniew Skowronek NZOZ WŁA-MED Dom Kuracyjny Messa w dniu kontroli posiadał aktualny wpis do rejestru ośrodków, prowadzonego przez Wojewodę Pomorskiego pod numerem OD/22/23/25 do przyjmowania zorganizowanych grup turnusowych osób niepełnosprawnych  wyszczególnionych w punkcie 1.c. Wpis jest ważny do 28 maja 2028 r.</w:t>
      </w:r>
    </w:p>
    <w:p w14:paraId="5A375199" w14:textId="77777777" w:rsidR="003C371E" w:rsidRPr="003E697C" w:rsidRDefault="003C371E" w:rsidP="00A27831">
      <w:pPr>
        <w:pStyle w:val="NormalnyWeb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74239AB" w14:textId="77777777" w:rsidR="003C371E" w:rsidRPr="003E697C" w:rsidRDefault="003C371E" w:rsidP="00A27831">
      <w:pPr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2AB1BDA" w14:textId="77777777" w:rsidR="003C371E" w:rsidRPr="003E697C" w:rsidRDefault="00000000" w:rsidP="00A27831">
      <w:pPr>
        <w:pStyle w:val="Tekstpodstawowy"/>
        <w:numPr>
          <w:ilvl w:val="0"/>
          <w:numId w:val="4"/>
        </w:numPr>
        <w:spacing w:after="120"/>
        <w:rPr>
          <w:rFonts w:asciiTheme="minorHAnsi" w:hAnsiTheme="minorHAnsi" w:cstheme="minorHAnsi"/>
          <w:color w:val="000000" w:themeColor="text1"/>
          <w:szCs w:val="24"/>
        </w:rPr>
      </w:pPr>
      <w:r w:rsidRPr="003E697C">
        <w:rPr>
          <w:rFonts w:asciiTheme="minorHAnsi" w:hAnsiTheme="minorHAnsi" w:cstheme="minorHAnsi"/>
          <w:color w:val="000000" w:themeColor="text1"/>
          <w:szCs w:val="24"/>
        </w:rPr>
        <w:t>Właściciel Ośrodka lub użytkownik wieczysty nieruchomości, na której zlokalizowany jest ośrodek, albo prowadzący ośrodek</w:t>
      </w:r>
    </w:p>
    <w:p w14:paraId="59586604" w14:textId="4DB6E00E" w:rsidR="003C371E" w:rsidRPr="003E697C" w:rsidRDefault="00000000" w:rsidP="00A27831">
      <w:pPr>
        <w:pStyle w:val="Tekstpodstawowy"/>
        <w:rPr>
          <w:rFonts w:asciiTheme="minorHAnsi" w:hAnsiTheme="minorHAnsi" w:cstheme="minorHAnsi"/>
          <w:color w:val="000000" w:themeColor="text1"/>
          <w:szCs w:val="24"/>
        </w:rPr>
      </w:pPr>
      <w:r w:rsidRPr="003E697C">
        <w:rPr>
          <w:rFonts w:asciiTheme="minorHAnsi" w:hAnsiTheme="minorHAnsi" w:cstheme="minorHAnsi"/>
          <w:color w:val="000000" w:themeColor="text1"/>
          <w:szCs w:val="24"/>
        </w:rPr>
        <w:t xml:space="preserve">Ośrodek jest wspólnością ustawową małżonków </w:t>
      </w:r>
      <w:r w:rsidR="003E697C" w:rsidRPr="003E697C">
        <w:rPr>
          <w:rFonts w:asciiTheme="minorHAnsi" w:hAnsiTheme="minorHAnsi" w:cstheme="minorHAnsi"/>
          <w:szCs w:val="24"/>
        </w:rPr>
        <w:t>[…………]*</w:t>
      </w:r>
      <w:r w:rsidR="003E697C" w:rsidRPr="003E697C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3E697C">
        <w:rPr>
          <w:rFonts w:asciiTheme="minorHAnsi" w:hAnsiTheme="minorHAnsi" w:cstheme="minorHAnsi"/>
          <w:color w:val="000000" w:themeColor="text1"/>
          <w:szCs w:val="24"/>
        </w:rPr>
        <w:t xml:space="preserve">(księga wieczysta nr </w:t>
      </w:r>
      <w:r w:rsidR="003E697C" w:rsidRPr="003E697C">
        <w:rPr>
          <w:rFonts w:asciiTheme="minorHAnsi" w:hAnsiTheme="minorHAnsi" w:cstheme="minorHAnsi"/>
          <w:szCs w:val="24"/>
        </w:rPr>
        <w:t>[…………]*</w:t>
      </w:r>
      <w:r w:rsidRPr="003E697C">
        <w:rPr>
          <w:rFonts w:asciiTheme="minorHAnsi" w:hAnsiTheme="minorHAnsi" w:cstheme="minorHAnsi"/>
          <w:color w:val="000000" w:themeColor="text1"/>
          <w:szCs w:val="24"/>
        </w:rPr>
        <w:t>).Na dzień kontroli stan prawny obiektu nie uległ zmianie.</w:t>
      </w:r>
    </w:p>
    <w:p w14:paraId="2F4E8FE8" w14:textId="77777777" w:rsidR="003C371E" w:rsidRPr="003E697C" w:rsidRDefault="003C371E" w:rsidP="00A27831">
      <w:pPr>
        <w:pStyle w:val="Tekstpodstawowy"/>
        <w:rPr>
          <w:rFonts w:asciiTheme="minorHAnsi" w:hAnsiTheme="minorHAnsi" w:cstheme="minorHAnsi"/>
          <w:color w:val="000000" w:themeColor="text1"/>
          <w:szCs w:val="24"/>
        </w:rPr>
      </w:pPr>
    </w:p>
    <w:p w14:paraId="73F372B2" w14:textId="77777777" w:rsidR="003C371E" w:rsidRPr="003E697C" w:rsidRDefault="00000000" w:rsidP="00A27831">
      <w:pPr>
        <w:pStyle w:val="Tekstpodstawowy"/>
        <w:rPr>
          <w:rFonts w:asciiTheme="minorHAnsi" w:hAnsiTheme="minorHAnsi" w:cstheme="minorHAnsi"/>
          <w:color w:val="000000" w:themeColor="text1"/>
          <w:spacing w:val="-2"/>
          <w:szCs w:val="24"/>
        </w:rPr>
      </w:pPr>
      <w:r w:rsidRPr="003E697C">
        <w:rPr>
          <w:rFonts w:asciiTheme="minorHAnsi" w:hAnsiTheme="minorHAnsi" w:cstheme="minorHAnsi"/>
          <w:color w:val="000000" w:themeColor="text1"/>
          <w:szCs w:val="24"/>
        </w:rPr>
        <w:t xml:space="preserve">Powyższe ustalenia potwierdzają zatem spełnianie przez Ośrodek warunku określonego w </w:t>
      </w:r>
      <w:r w:rsidRPr="003E697C">
        <w:rPr>
          <w:rFonts w:asciiTheme="minorHAnsi" w:hAnsiTheme="minorHAnsi" w:cstheme="minorHAnsi"/>
          <w:color w:val="000000" w:themeColor="text1"/>
          <w:spacing w:val="-2"/>
          <w:szCs w:val="24"/>
        </w:rPr>
        <w:t>§ 15 ust. 1 pkt 1 rozporządzenia</w:t>
      </w:r>
    </w:p>
    <w:p w14:paraId="5D841870" w14:textId="77777777" w:rsidR="003C371E" w:rsidRPr="003E697C" w:rsidRDefault="003C371E" w:rsidP="00A27831">
      <w:pPr>
        <w:pStyle w:val="Tekstpodstawowy"/>
        <w:rPr>
          <w:rFonts w:asciiTheme="minorHAnsi" w:hAnsiTheme="minorHAnsi" w:cstheme="minorHAnsi"/>
          <w:color w:val="000000" w:themeColor="text1"/>
          <w:szCs w:val="24"/>
        </w:rPr>
      </w:pPr>
    </w:p>
    <w:p w14:paraId="2FAA719B" w14:textId="77777777" w:rsidR="003C371E" w:rsidRPr="003E697C" w:rsidRDefault="00000000" w:rsidP="00A27831">
      <w:pPr>
        <w:pStyle w:val="Tekstpodstawowy"/>
        <w:numPr>
          <w:ilvl w:val="0"/>
          <w:numId w:val="4"/>
        </w:numPr>
        <w:spacing w:after="120"/>
        <w:rPr>
          <w:rFonts w:asciiTheme="minorHAnsi" w:hAnsiTheme="minorHAnsi" w:cstheme="minorHAnsi"/>
          <w:color w:val="000000" w:themeColor="text1"/>
          <w:spacing w:val="-2"/>
          <w:szCs w:val="24"/>
        </w:rPr>
      </w:pPr>
      <w:r w:rsidRPr="003E697C">
        <w:rPr>
          <w:rFonts w:asciiTheme="minorHAnsi" w:hAnsiTheme="minorHAnsi" w:cstheme="minorHAnsi"/>
          <w:color w:val="000000" w:themeColor="text1"/>
          <w:spacing w:val="-2"/>
          <w:szCs w:val="24"/>
        </w:rPr>
        <w:t>Baza noclegowa i żywieniowa</w:t>
      </w:r>
    </w:p>
    <w:p w14:paraId="38D516E2" w14:textId="77777777" w:rsidR="003C371E" w:rsidRPr="003E697C" w:rsidRDefault="00000000" w:rsidP="00A27831">
      <w:pPr>
        <w:pStyle w:val="NormalnyWeb"/>
        <w:rPr>
          <w:rFonts w:asciiTheme="minorHAnsi" w:eastAsia="Times New Roman" w:hAnsiTheme="minorHAnsi" w:cstheme="minorHAnsi"/>
          <w:color w:val="333333"/>
          <w:sz w:val="24"/>
          <w:szCs w:val="24"/>
        </w:rPr>
      </w:pPr>
      <w:r w:rsidRPr="003E697C">
        <w:rPr>
          <w:rFonts w:asciiTheme="minorHAnsi" w:hAnsiTheme="minorHAnsi" w:cstheme="minorHAnsi"/>
          <w:color w:val="000000" w:themeColor="text1"/>
          <w:sz w:val="24"/>
          <w:szCs w:val="24"/>
        </w:rPr>
        <w:t>Dom Kuracyjny Messa położony jest w centrum Władysławowa, w  odległości ok 700 metrów od plaży. To również dobra baza noclegowa dla tych, którzy chcą zwiedzić: Półwysep Helski, Trójmiasto czy Łebę. Jest to kameralny obiekt, którego głównym motto jest stworzenie atmosfery, w której można wypocząć i zadbać o zdrowie. Hotel Kuracyjny Messa współpracuje i sąsiaduje z Zakładem Opieki Medycznej Wła – Med, tworząc jednocześnie hotel kuracyjny i prywatne sanatorium, dzięki czemu zapewnia przebywającym osobom na turnusach porady specjalistów z różnych dziedzin medycyny.</w:t>
      </w:r>
    </w:p>
    <w:p w14:paraId="61DBB231" w14:textId="77777777" w:rsidR="003C371E" w:rsidRPr="003E697C" w:rsidRDefault="003C371E" w:rsidP="00A27831">
      <w:pPr>
        <w:pStyle w:val="NormalnyWeb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44FF6B0" w14:textId="77777777" w:rsidR="003C371E" w:rsidRPr="003E697C" w:rsidRDefault="00000000" w:rsidP="00A27831">
      <w:pPr>
        <w:pStyle w:val="NormalnyWeb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697C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W ofercie hotelowej znajduje się 44 miejsc noclegowych w  21 pokojach dwu, trzy, czteroosobowe z pełnym węzłem sanitarnym oraz niezbędnym dodatkowym wyposażeniem. Obiekt posiada windę,  pokoje o wysokim standardzie, posiadające niezbędne udogodnienia i wyposażenie. </w:t>
      </w:r>
      <w:r w:rsidRPr="003E697C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W trakcie trwania kontroli, w ośrodku była już niewielka ilość osób na rehabilitacji, gdyż kolejne grupy turnusowe zaczną swoje pobyty w pierwszym kwartale nowego roku, kiedy to pule dofinansowań z PFRON trafią do Powiatowych Centrów Pomocy Rodzinie. Ośrodek pod koniec roku tradycyjnie zamyka się na niewielką przerwę świąteczną. Zespół kontrolujący miał możliwość obejrzenia kilku pokoi, w tym, dla osób poruszających się na wózkach inwalidzkich, który znajduje się na parterze. </w:t>
      </w:r>
      <w:r w:rsidRPr="003E697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Ośrodek ma własną kuchnię i przestronną jadalnię. Zapewnia diety: niskotłuszczową, cukrzycową, bezglutenową, wątrobową, wegetariańską czy dostosowaną do indywidualnych wymagań uczestnika. </w:t>
      </w:r>
    </w:p>
    <w:p w14:paraId="4AB7A590" w14:textId="77777777" w:rsidR="003C371E" w:rsidRPr="003E697C" w:rsidRDefault="003C371E" w:rsidP="00A27831">
      <w:pPr>
        <w:pStyle w:val="NormalnyWeb"/>
        <w:ind w:firstLine="708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</w:p>
    <w:p w14:paraId="0257672C" w14:textId="77777777" w:rsidR="003C371E" w:rsidRPr="003E697C" w:rsidRDefault="00000000" w:rsidP="00A27831">
      <w:pPr>
        <w:pStyle w:val="Tekstpodstawowy"/>
        <w:spacing w:after="240"/>
        <w:rPr>
          <w:rFonts w:asciiTheme="minorHAnsi" w:hAnsiTheme="minorHAnsi" w:cstheme="minorHAnsi"/>
          <w:color w:val="000000" w:themeColor="text1"/>
          <w:spacing w:val="-2"/>
          <w:szCs w:val="24"/>
        </w:rPr>
      </w:pPr>
      <w:r w:rsidRPr="003E697C">
        <w:rPr>
          <w:rFonts w:asciiTheme="minorHAnsi" w:hAnsiTheme="minorHAnsi" w:cstheme="minorHAnsi"/>
          <w:color w:val="000000" w:themeColor="text1"/>
          <w:szCs w:val="24"/>
        </w:rPr>
        <w:t>Powyższe ustalenia potwierdzają zatem spełnianie przez Ośrodek warunku określonego w</w:t>
      </w:r>
      <w:r w:rsidRPr="003E697C">
        <w:rPr>
          <w:rFonts w:asciiTheme="minorHAnsi" w:hAnsiTheme="minorHAnsi" w:cstheme="minorHAnsi"/>
          <w:color w:val="000000" w:themeColor="text1"/>
          <w:spacing w:val="-2"/>
          <w:szCs w:val="24"/>
        </w:rPr>
        <w:t>§ 15 ust. 1, pkt 2 lit. a rozporządzenia.</w:t>
      </w:r>
    </w:p>
    <w:p w14:paraId="6E1DBF00" w14:textId="77777777" w:rsidR="003C371E" w:rsidRPr="003E697C" w:rsidRDefault="00000000" w:rsidP="00A27831">
      <w:pPr>
        <w:pStyle w:val="Tekstpodstawowy"/>
        <w:numPr>
          <w:ilvl w:val="0"/>
          <w:numId w:val="4"/>
        </w:numPr>
        <w:spacing w:after="120"/>
        <w:rPr>
          <w:rFonts w:asciiTheme="minorHAnsi" w:hAnsiTheme="minorHAnsi" w:cstheme="minorHAnsi"/>
          <w:color w:val="000000" w:themeColor="text1"/>
          <w:szCs w:val="24"/>
        </w:rPr>
      </w:pPr>
      <w:r w:rsidRPr="003E697C">
        <w:rPr>
          <w:rFonts w:asciiTheme="minorHAnsi" w:hAnsiTheme="minorHAnsi" w:cstheme="minorHAnsi"/>
          <w:color w:val="000000" w:themeColor="text1"/>
          <w:spacing w:val="-2"/>
          <w:szCs w:val="24"/>
        </w:rPr>
        <w:t>Zaplecze do realizacji aktywnych form rehabilitacji.</w:t>
      </w:r>
    </w:p>
    <w:p w14:paraId="06354FCD" w14:textId="77777777" w:rsidR="003C371E" w:rsidRPr="003E697C" w:rsidRDefault="00000000" w:rsidP="00A27831">
      <w:pPr>
        <w:pStyle w:val="NormalnyWeb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697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Kontrolujący zwizytowali pomieszczenia do realizacji aktywnych form rehabilitacji dostępne na terenie Ośrodka - zaplecze do realizacji aktywnych form rehabilitacji. Na terenie ośrodka znajduje się sala do rehabilitacji ruchowej, gabinet masażu, gabinet lekarski, łącznie 8 pomieszczeń, w których przeprowadzane są zabiegi:  fala uderzeniowa, ultradźwiękami, laserem, jonoforeza, elektrostymulacja, Prądy Kotza, Prądy Traberta, krioterapia, wirówka kończyn górnych i dolnych, drenaż limfatyczny, magnetoterapia, Sollux czerwony i niebieski. Ponadto dwie sale ogólnego przeznaczenia do prowadzenia szkoleń, sale do terapii zajęciowej. Dla dzieci dedykowana jest przestronna sala zabaw. Dom Kuracyjny Messa współpracuje bezpośrednio z sąsiadującym Zakładem Opieki Zdrowotnej WŁA-MED, dzięki czemu zapewnia podczas pobytu na turnusach specjalistów z różnych dziedzin medycyny.</w:t>
      </w:r>
    </w:p>
    <w:p w14:paraId="46432C23" w14:textId="77777777" w:rsidR="003C371E" w:rsidRPr="003E697C" w:rsidRDefault="00000000" w:rsidP="00A27831">
      <w:pPr>
        <w:spacing w:before="100" w:beforeAutospacing="1" w:after="100" w:afterAutospacing="1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697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Powyższe ustalenia potwierdzają zatem spełnianie przez Ośrodek warunku określonego w </w:t>
      </w:r>
      <w:r w:rsidRPr="003E697C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§ 15 ust. 1, pkt 2 lit. b rozporządzenia</w:t>
      </w:r>
      <w:r w:rsidRPr="003E697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A010B31" w14:textId="77777777" w:rsidR="003C371E" w:rsidRPr="003E697C" w:rsidRDefault="00000000" w:rsidP="00A27831">
      <w:pPr>
        <w:pStyle w:val="Tekstpodstawowy"/>
        <w:numPr>
          <w:ilvl w:val="0"/>
          <w:numId w:val="4"/>
        </w:numPr>
        <w:spacing w:after="120"/>
        <w:ind w:left="0"/>
        <w:rPr>
          <w:rFonts w:asciiTheme="minorHAnsi" w:hAnsiTheme="minorHAnsi" w:cstheme="minorHAnsi"/>
          <w:color w:val="000000" w:themeColor="text1"/>
          <w:szCs w:val="24"/>
        </w:rPr>
      </w:pPr>
      <w:r w:rsidRPr="003E697C">
        <w:rPr>
          <w:rFonts w:asciiTheme="minorHAnsi" w:hAnsiTheme="minorHAnsi" w:cstheme="minorHAnsi"/>
          <w:color w:val="000000" w:themeColor="text1"/>
          <w:szCs w:val="24"/>
        </w:rPr>
        <w:t>Zaplecze do realizacji zajęć kulturalno-oświatowych oraz zaplecze rekreacyjno- wypoczynkowe (sportowo-rekreacyjne).</w:t>
      </w:r>
    </w:p>
    <w:p w14:paraId="35170D6D" w14:textId="77777777" w:rsidR="003C371E" w:rsidRPr="003E697C" w:rsidRDefault="00000000" w:rsidP="00A27831">
      <w:pPr>
        <w:pStyle w:val="NormalnyWeb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697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terenie znajdują się strefa zabaw ze stołem do ping ponga i piłkarzykami, </w:t>
      </w:r>
      <w:r w:rsidRPr="003E697C">
        <w:rPr>
          <w:rStyle w:val="Uwydatnienie"/>
          <w:rFonts w:asciiTheme="minorHAnsi" w:hAnsiTheme="minorHAnsi" w:cstheme="minorHAnsi"/>
          <w:i w:val="0"/>
          <w:iCs w:val="0"/>
          <w:color w:val="000000" w:themeColor="text1"/>
          <w:sz w:val="24"/>
          <w:szCs w:val="24"/>
        </w:rPr>
        <w:t>miejsca do wypoczynku na powietrzu</w:t>
      </w:r>
      <w:r w:rsidRPr="003E697C">
        <w:rPr>
          <w:rFonts w:asciiTheme="minorHAnsi" w:hAnsiTheme="minorHAnsi" w:cstheme="minorHAnsi"/>
          <w:sz w:val="24"/>
          <w:szCs w:val="24"/>
          <w:lang w:eastAsia="en-US"/>
        </w:rPr>
        <w:t xml:space="preserve">, </w:t>
      </w:r>
      <w:r w:rsidRPr="003E697C">
        <w:rPr>
          <w:rFonts w:asciiTheme="minorHAnsi" w:hAnsiTheme="minorHAnsi" w:cstheme="minorHAnsi"/>
          <w:color w:val="000000" w:themeColor="text1"/>
          <w:sz w:val="24"/>
          <w:szCs w:val="24"/>
        </w:rPr>
        <w:t>strefa SPA i Wellness, gdzie można odpocząć i zrelaksować się w pełni wyposażonych strefach relaksu: jacuzzi, saunie suchej, saunie infrared oraz łaźni parowej.</w:t>
      </w:r>
    </w:p>
    <w:p w14:paraId="506AD208" w14:textId="77777777" w:rsidR="003C371E" w:rsidRPr="003E697C" w:rsidRDefault="00000000" w:rsidP="00A27831">
      <w:pPr>
        <w:pStyle w:val="Tekstpodstawowy"/>
        <w:rPr>
          <w:rFonts w:asciiTheme="minorHAnsi" w:hAnsiTheme="minorHAnsi" w:cstheme="minorHAnsi"/>
          <w:color w:val="000000" w:themeColor="text1"/>
          <w:szCs w:val="24"/>
        </w:rPr>
      </w:pPr>
      <w:r w:rsidRPr="003E697C">
        <w:rPr>
          <w:rFonts w:asciiTheme="minorHAnsi" w:hAnsiTheme="minorHAnsi" w:cstheme="minorHAnsi"/>
          <w:color w:val="000000" w:themeColor="text1"/>
          <w:szCs w:val="24"/>
        </w:rPr>
        <w:t xml:space="preserve">Powyższe ustalenia potwierdzają zatem spełnianie przez Ośrodek warunku określonego w </w:t>
      </w:r>
      <w:r w:rsidRPr="003E697C">
        <w:rPr>
          <w:rFonts w:asciiTheme="minorHAnsi" w:hAnsiTheme="minorHAnsi" w:cstheme="minorHAnsi"/>
          <w:color w:val="000000" w:themeColor="text1"/>
          <w:spacing w:val="-2"/>
          <w:szCs w:val="24"/>
        </w:rPr>
        <w:t>§ 15 ust. 1, pkt 2 lit. c i d rozporządzenia</w:t>
      </w:r>
      <w:r w:rsidRPr="003E697C">
        <w:rPr>
          <w:rFonts w:asciiTheme="minorHAnsi" w:hAnsiTheme="minorHAnsi" w:cstheme="minorHAnsi"/>
          <w:color w:val="000000" w:themeColor="text1"/>
          <w:szCs w:val="24"/>
        </w:rPr>
        <w:t>.</w:t>
      </w:r>
    </w:p>
    <w:p w14:paraId="2D086907" w14:textId="77777777" w:rsidR="003C371E" w:rsidRPr="003E697C" w:rsidRDefault="003C371E" w:rsidP="00A27831">
      <w:pPr>
        <w:pStyle w:val="Tekstpodstawowy"/>
        <w:rPr>
          <w:rFonts w:asciiTheme="minorHAnsi" w:hAnsiTheme="minorHAnsi" w:cstheme="minorHAnsi"/>
          <w:color w:val="000000" w:themeColor="text1"/>
          <w:szCs w:val="24"/>
        </w:rPr>
      </w:pPr>
    </w:p>
    <w:p w14:paraId="36B20F81" w14:textId="57CE964B" w:rsidR="003C371E" w:rsidRPr="003E697C" w:rsidRDefault="00000000" w:rsidP="00A27831">
      <w:pPr>
        <w:pStyle w:val="Tekstpodstawowy"/>
        <w:rPr>
          <w:rFonts w:asciiTheme="minorHAnsi" w:hAnsiTheme="minorHAnsi" w:cstheme="minorHAnsi"/>
          <w:color w:val="000000" w:themeColor="text1"/>
          <w:szCs w:val="24"/>
        </w:rPr>
      </w:pPr>
      <w:r w:rsidRPr="003E697C">
        <w:rPr>
          <w:rFonts w:asciiTheme="minorHAnsi" w:hAnsiTheme="minorHAnsi" w:cstheme="minorHAnsi"/>
          <w:color w:val="000000" w:themeColor="text1"/>
          <w:szCs w:val="24"/>
        </w:rPr>
        <w:t xml:space="preserve">Niniejszych ustaleń kontrolnych dokonano na podstawie wizytacji Ośrodka, przeprowadzonej rozmowy z prowadzącym ośrodek Panem </w:t>
      </w:r>
      <w:r w:rsidR="003E697C" w:rsidRPr="003E697C">
        <w:rPr>
          <w:rFonts w:asciiTheme="minorHAnsi" w:hAnsiTheme="minorHAnsi" w:cstheme="minorHAnsi"/>
          <w:szCs w:val="24"/>
        </w:rPr>
        <w:t>[…………]*</w:t>
      </w:r>
      <w:r w:rsidRPr="003E697C">
        <w:rPr>
          <w:rFonts w:asciiTheme="minorHAnsi" w:hAnsiTheme="minorHAnsi" w:cstheme="minorHAnsi"/>
          <w:color w:val="000000" w:themeColor="text1"/>
          <w:szCs w:val="24"/>
        </w:rPr>
        <w:t xml:space="preserve">oraz akt sprawy, stanowiących integralną część wystąpienia pokontrolnego (dokumenty stanowiące podstawę uzyskania wpisu do rejestru – Sprawa PS.IX.9520.18.2025.IM  z dnia 14 kwietnia 2025r. Zgodność informacji zawartych we wniosku ze stwierdzonym podczas kontroli stanem faktycznym stała się podstawą do sporządzenia niniejszej informacji o spełnianiu przez Ośrodek warunków określonych w </w:t>
      </w:r>
      <w:r w:rsidRPr="003E697C">
        <w:rPr>
          <w:rFonts w:asciiTheme="minorHAnsi" w:hAnsiTheme="minorHAnsi" w:cstheme="minorHAnsi"/>
          <w:color w:val="000000" w:themeColor="text1"/>
          <w:spacing w:val="-2"/>
          <w:szCs w:val="24"/>
        </w:rPr>
        <w:t xml:space="preserve">§ 15 ust. 1 pkt 3 w związku z § 15 ust. 1 pkt 4. </w:t>
      </w:r>
    </w:p>
    <w:p w14:paraId="68099929" w14:textId="77777777" w:rsidR="003C371E" w:rsidRPr="003E697C" w:rsidRDefault="00000000" w:rsidP="00A27831">
      <w:pPr>
        <w:pStyle w:val="Tekstpodstawowy"/>
        <w:spacing w:before="240"/>
        <w:ind w:left="709"/>
        <w:rPr>
          <w:rFonts w:asciiTheme="minorHAnsi" w:hAnsiTheme="minorHAnsi" w:cstheme="minorHAnsi"/>
          <w:color w:val="000000" w:themeColor="text1"/>
          <w:szCs w:val="24"/>
        </w:rPr>
      </w:pPr>
      <w:r w:rsidRPr="003E697C">
        <w:rPr>
          <w:rFonts w:asciiTheme="minorHAnsi" w:hAnsiTheme="minorHAnsi" w:cstheme="minorHAnsi"/>
          <w:color w:val="000000" w:themeColor="text1"/>
          <w:szCs w:val="24"/>
        </w:rPr>
        <w:lastRenderedPageBreak/>
        <w:t>POUCZENIE</w:t>
      </w:r>
    </w:p>
    <w:p w14:paraId="534596CE" w14:textId="77777777" w:rsidR="003C371E" w:rsidRPr="003E697C" w:rsidRDefault="003C371E" w:rsidP="00A27831">
      <w:pPr>
        <w:pStyle w:val="Tekstpodstawowy"/>
        <w:ind w:left="709"/>
        <w:rPr>
          <w:rFonts w:asciiTheme="minorHAnsi" w:hAnsiTheme="minorHAnsi" w:cstheme="minorHAnsi"/>
          <w:color w:val="000000" w:themeColor="text1"/>
          <w:szCs w:val="24"/>
        </w:rPr>
      </w:pPr>
    </w:p>
    <w:p w14:paraId="2FB73FAB" w14:textId="77777777" w:rsidR="003C371E" w:rsidRPr="003E697C" w:rsidRDefault="00000000" w:rsidP="00A27831">
      <w:pPr>
        <w:pStyle w:val="Tekstpodstawowy"/>
        <w:numPr>
          <w:ilvl w:val="0"/>
          <w:numId w:val="3"/>
        </w:numPr>
        <w:spacing w:after="120"/>
        <w:rPr>
          <w:rFonts w:asciiTheme="minorHAnsi" w:hAnsiTheme="minorHAnsi" w:cstheme="minorHAnsi"/>
          <w:color w:val="000000" w:themeColor="text1"/>
          <w:szCs w:val="24"/>
        </w:rPr>
      </w:pPr>
      <w:r w:rsidRPr="003E697C">
        <w:rPr>
          <w:rFonts w:asciiTheme="minorHAnsi" w:hAnsiTheme="minorHAnsi" w:cstheme="minorHAnsi"/>
          <w:color w:val="000000" w:themeColor="text1"/>
          <w:szCs w:val="24"/>
        </w:rPr>
        <w:t>O wynikach przeprowadzonej kontroli prowadzący kontrolę informuje w terminie 30 dni od dnia zakończenia postępowania odpowiednio ośrodek.</w:t>
      </w:r>
    </w:p>
    <w:p w14:paraId="24124D01" w14:textId="77777777" w:rsidR="003C371E" w:rsidRPr="003E697C" w:rsidRDefault="00000000" w:rsidP="00A27831">
      <w:pPr>
        <w:pStyle w:val="Tekstpodstawowy"/>
        <w:numPr>
          <w:ilvl w:val="0"/>
          <w:numId w:val="3"/>
        </w:numPr>
        <w:spacing w:after="120"/>
        <w:rPr>
          <w:rFonts w:asciiTheme="minorHAnsi" w:hAnsiTheme="minorHAnsi" w:cstheme="minorHAnsi"/>
          <w:color w:val="000000" w:themeColor="text1"/>
          <w:szCs w:val="24"/>
        </w:rPr>
      </w:pPr>
      <w:r w:rsidRPr="003E697C">
        <w:rPr>
          <w:rFonts w:asciiTheme="minorHAnsi" w:hAnsiTheme="minorHAnsi" w:cstheme="minorHAnsi"/>
          <w:color w:val="000000" w:themeColor="text1"/>
          <w:szCs w:val="24"/>
        </w:rPr>
        <w:t>Kierownik jednostki kontrolowanej lub osoba przez niego upoważniona może odmówić podpisania informacji pokontrolnych, składając w terminie 7 dni od dnia jego otrzymania pisemne wyjaśnienie tej odmowy.</w:t>
      </w:r>
    </w:p>
    <w:p w14:paraId="6D20D695" w14:textId="77777777" w:rsidR="003C371E" w:rsidRPr="003E697C" w:rsidRDefault="00000000" w:rsidP="00A27831">
      <w:pPr>
        <w:numPr>
          <w:ilvl w:val="12"/>
          <w:numId w:val="0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697C">
        <w:rPr>
          <w:rFonts w:asciiTheme="minorHAnsi" w:hAnsiTheme="minorHAnsi" w:cstheme="minorHAnsi"/>
          <w:color w:val="000000" w:themeColor="text1"/>
          <w:sz w:val="24"/>
          <w:szCs w:val="24"/>
        </w:rPr>
        <w:t>Informację sporządzono w dwóch jednobrzmiących egzemplarzach, jeden z egzemplarzy dla jednostki kontrolowanej, drugi zachowano ad acta (w wersji elektronicznej).</w:t>
      </w:r>
    </w:p>
    <w:p w14:paraId="1FD50D50" w14:textId="693A1B7C" w:rsidR="003C371E" w:rsidRPr="003E697C" w:rsidRDefault="00000000" w:rsidP="00A27831">
      <w:pPr>
        <w:numPr>
          <w:ilvl w:val="12"/>
          <w:numId w:val="0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697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Protokół sporządziła </w:t>
      </w:r>
      <w:r w:rsidR="003E697C" w:rsidRPr="003E697C">
        <w:rPr>
          <w:rFonts w:asciiTheme="minorHAnsi" w:hAnsiTheme="minorHAnsi" w:cstheme="minorHAnsi"/>
          <w:sz w:val="24"/>
          <w:szCs w:val="24"/>
        </w:rPr>
        <w:t>[…………]*</w:t>
      </w:r>
      <w:r w:rsidRPr="003E697C">
        <w:rPr>
          <w:rFonts w:asciiTheme="minorHAnsi" w:hAnsiTheme="minorHAnsi" w:cstheme="minorHAnsi"/>
          <w:color w:val="000000" w:themeColor="text1"/>
          <w:sz w:val="24"/>
          <w:szCs w:val="24"/>
        </w:rPr>
        <w:t>- Starszy inspektor wojewódzki</w:t>
      </w:r>
    </w:p>
    <w:p w14:paraId="4B6C8137" w14:textId="77777777" w:rsidR="003C371E" w:rsidRPr="003E697C" w:rsidRDefault="003C371E" w:rsidP="00A27831">
      <w:pPr>
        <w:pStyle w:val="Bezodstpw"/>
        <w:suppressAutoHyphens/>
        <w:spacing w:before="80" w:after="80" w:line="276" w:lineRule="auto"/>
        <w:rPr>
          <w:rFonts w:asciiTheme="minorHAnsi" w:hAnsiTheme="minorHAnsi" w:cstheme="minorHAnsi"/>
          <w:sz w:val="24"/>
          <w:szCs w:val="24"/>
        </w:rPr>
      </w:pPr>
    </w:p>
    <w:p w14:paraId="1CA5FBF1" w14:textId="77777777" w:rsidR="003C371E" w:rsidRPr="003E697C" w:rsidRDefault="003C371E" w:rsidP="00A27831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674B6A" w:rsidRPr="003E697C" w14:paraId="08B01B60" w14:textId="77777777" w:rsidTr="007A2AF9">
        <w:trPr>
          <w:trHeight w:val="474"/>
        </w:trPr>
        <w:tc>
          <w:tcPr>
            <w:tcW w:w="4587" w:type="dxa"/>
          </w:tcPr>
          <w:p w14:paraId="26BF01AD" w14:textId="77777777" w:rsidR="003C371E" w:rsidRPr="003E697C" w:rsidRDefault="00000000" w:rsidP="00A27831">
            <w:pPr>
              <w:pStyle w:val="Bezodstpw"/>
              <w:suppressAutoHyphens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697C">
              <w:rPr>
                <w:rFonts w:asciiTheme="minorHAnsi" w:hAnsiTheme="minorHAnsi" w:cstheme="minorHAnsi"/>
                <w:sz w:val="24"/>
                <w:szCs w:val="24"/>
              </w:rPr>
              <w:t>z upoważnienia Wojewody Pomorskiego</w:t>
            </w:r>
          </w:p>
        </w:tc>
      </w:tr>
      <w:tr w:rsidR="00674B6A" w:rsidRPr="003E697C" w14:paraId="04BFDF81" w14:textId="77777777" w:rsidTr="007A2AF9">
        <w:trPr>
          <w:trHeight w:val="1148"/>
        </w:trPr>
        <w:tc>
          <w:tcPr>
            <w:tcW w:w="4587" w:type="dxa"/>
          </w:tcPr>
          <w:p w14:paraId="6716D6F6" w14:textId="77777777" w:rsidR="003C371E" w:rsidRPr="003E697C" w:rsidRDefault="00000000" w:rsidP="00A27831">
            <w:pPr>
              <w:pStyle w:val="Bezodstpw"/>
              <w:suppressAutoHyphens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4" w:name="ezdPracownikStanowisko"/>
            <w:r w:rsidRPr="003E697C">
              <w:rPr>
                <w:rFonts w:asciiTheme="minorHAnsi" w:hAnsiTheme="minorHAnsi" w:cstheme="minorHAnsi"/>
                <w:sz w:val="24"/>
                <w:szCs w:val="24"/>
              </w:rPr>
              <w:t>Dyrektor</w:t>
            </w:r>
            <w:bookmarkEnd w:id="4"/>
          </w:p>
          <w:p w14:paraId="72419832" w14:textId="77777777" w:rsidR="003C371E" w:rsidRPr="003E697C" w:rsidRDefault="00000000" w:rsidP="00A27831">
            <w:pPr>
              <w:pStyle w:val="Bezodstpw"/>
              <w:suppressAutoHyphens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5" w:name="ezdPracownikAtrybut1"/>
            <w:r w:rsidRPr="003E697C">
              <w:rPr>
                <w:rFonts w:asciiTheme="minorHAnsi" w:hAnsiTheme="minorHAnsi" w:cstheme="minorHAnsi"/>
                <w:sz w:val="24"/>
                <w:szCs w:val="24"/>
              </w:rPr>
              <w:t>Wydziału Polityki Społecznej</w:t>
            </w:r>
            <w:bookmarkEnd w:id="5"/>
          </w:p>
          <w:p w14:paraId="5978A788" w14:textId="4DE88C2F" w:rsidR="003C371E" w:rsidRPr="003E697C" w:rsidRDefault="003E697C" w:rsidP="00A27831">
            <w:pPr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3E697C">
              <w:rPr>
                <w:rFonts w:asciiTheme="minorHAnsi" w:hAnsiTheme="minorHAnsi" w:cstheme="minorHAnsi"/>
                <w:sz w:val="24"/>
                <w:szCs w:val="24"/>
              </w:rPr>
              <w:t>[…………]*</w:t>
            </w:r>
          </w:p>
        </w:tc>
      </w:tr>
      <w:tr w:rsidR="00674B6A" w:rsidRPr="003E697C" w14:paraId="7CBC9D2D" w14:textId="77777777" w:rsidTr="007A2AF9">
        <w:trPr>
          <w:trHeight w:val="401"/>
        </w:trPr>
        <w:tc>
          <w:tcPr>
            <w:tcW w:w="4587" w:type="dxa"/>
          </w:tcPr>
          <w:p w14:paraId="4FEE1C32" w14:textId="77777777" w:rsidR="003C371E" w:rsidRPr="003E697C" w:rsidRDefault="00000000" w:rsidP="00A27831">
            <w:pPr>
              <w:pStyle w:val="Bezodstpw"/>
              <w:suppressAutoHyphens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697C">
              <w:rPr>
                <w:rFonts w:asciiTheme="minorHAnsi" w:hAnsiTheme="minorHAnsi" w:cstheme="minorHAnsi"/>
                <w:sz w:val="24"/>
                <w:szCs w:val="24"/>
              </w:rPr>
              <w:t>/dokument podpisany elektronicznie/</w:t>
            </w:r>
          </w:p>
        </w:tc>
      </w:tr>
    </w:tbl>
    <w:p w14:paraId="6AE6C094" w14:textId="77777777" w:rsidR="003C371E" w:rsidRPr="003E697C" w:rsidRDefault="003C371E" w:rsidP="00A27831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</w:p>
    <w:p w14:paraId="3176EA13" w14:textId="77777777" w:rsidR="003C371E" w:rsidRPr="003E697C" w:rsidRDefault="003C371E" w:rsidP="00A27831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</w:p>
    <w:p w14:paraId="39FE9B91" w14:textId="77777777" w:rsidR="003C371E" w:rsidRPr="003E697C" w:rsidRDefault="003C371E" w:rsidP="00A27831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</w:p>
    <w:p w14:paraId="05EAEB7B" w14:textId="77777777" w:rsidR="003E697C" w:rsidRPr="003E697C" w:rsidRDefault="003E697C" w:rsidP="00A27831">
      <w:pPr>
        <w:suppressAutoHyphens/>
        <w:rPr>
          <w:rFonts w:asciiTheme="minorHAnsi" w:hAnsiTheme="minorHAnsi" w:cstheme="minorHAnsi"/>
          <w:sz w:val="24"/>
          <w:szCs w:val="24"/>
        </w:rPr>
      </w:pPr>
      <w:r w:rsidRPr="003E697C">
        <w:rPr>
          <w:rFonts w:asciiTheme="minorHAnsi" w:hAnsiTheme="minorHAnsi" w:cstheme="minorHAnsi"/>
          <w:sz w:val="24"/>
          <w:szCs w:val="24"/>
        </w:rPr>
        <w:t xml:space="preserve">[…………]* Wyłączenie jawności informacji publicznej na podstawie art. 5 ust. 2 ustawy z dnia 6 września 2001 r. o dostępie do informacji publicznej (j. t Dz. U. z 2020r. poz. 2176) w związku z art. 1 ust. 1 Ustawy z dnia 10 maja 2018 r. o ochronie danych osobowych </w:t>
      </w:r>
      <w:r w:rsidRPr="003E697C">
        <w:rPr>
          <w:rFonts w:asciiTheme="minorHAnsi" w:hAnsiTheme="minorHAnsi" w:cstheme="minorHAnsi"/>
          <w:sz w:val="24"/>
          <w:szCs w:val="24"/>
        </w:rPr>
        <w:br/>
        <w:t xml:space="preserve">(Dz. U. z 2019 r. poz. 1781 z </w:t>
      </w:r>
      <w:proofErr w:type="spellStart"/>
      <w:r w:rsidRPr="003E697C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3E697C">
        <w:rPr>
          <w:rFonts w:asciiTheme="minorHAnsi" w:hAnsiTheme="minorHAnsi" w:cstheme="minorHAnsi"/>
          <w:sz w:val="24"/>
          <w:szCs w:val="24"/>
        </w:rPr>
        <w:t>. zm.) przez  Izabelę Michnowską</w:t>
      </w:r>
    </w:p>
    <w:p w14:paraId="77A2DA25" w14:textId="77777777" w:rsidR="003C371E" w:rsidRPr="003E697C" w:rsidRDefault="003C371E" w:rsidP="00255CF6">
      <w:pPr>
        <w:suppressAutoHyphens/>
        <w:rPr>
          <w:rFonts w:asciiTheme="minorHAnsi" w:hAnsiTheme="minorHAnsi" w:cstheme="minorHAnsi"/>
          <w:sz w:val="24"/>
          <w:szCs w:val="24"/>
        </w:rPr>
      </w:pPr>
    </w:p>
    <w:p w14:paraId="3D97C0CB" w14:textId="77777777" w:rsidR="003C371E" w:rsidRPr="003E697C" w:rsidRDefault="003C371E" w:rsidP="00332C07">
      <w:pPr>
        <w:suppressAutoHyphens/>
        <w:jc w:val="center"/>
        <w:rPr>
          <w:rFonts w:asciiTheme="minorHAnsi" w:hAnsiTheme="minorHAnsi" w:cstheme="minorHAnsi"/>
          <w:sz w:val="24"/>
          <w:szCs w:val="24"/>
        </w:rPr>
      </w:pPr>
    </w:p>
    <w:p w14:paraId="01CBEF43" w14:textId="77777777" w:rsidR="003C371E" w:rsidRPr="003E697C" w:rsidRDefault="003C371E" w:rsidP="00255CF6">
      <w:pPr>
        <w:suppressAutoHyphens/>
        <w:rPr>
          <w:rFonts w:asciiTheme="minorHAnsi" w:hAnsiTheme="minorHAnsi" w:cstheme="minorHAnsi"/>
          <w:sz w:val="24"/>
          <w:szCs w:val="24"/>
        </w:rPr>
      </w:pPr>
    </w:p>
    <w:sectPr w:rsidR="003C371E" w:rsidRPr="003E697C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1C2F65" w14:textId="77777777" w:rsidR="006A5F87" w:rsidRDefault="006A5F87">
      <w:pPr>
        <w:spacing w:after="0" w:line="240" w:lineRule="auto"/>
      </w:pPr>
      <w:r>
        <w:separator/>
      </w:r>
    </w:p>
  </w:endnote>
  <w:endnote w:type="continuationSeparator" w:id="0">
    <w:p w14:paraId="06F15342" w14:textId="77777777" w:rsidR="006A5F87" w:rsidRDefault="006A5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DCBA7" w14:textId="77777777" w:rsidR="003C371E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53D27D19">
        <v:rect id="_x0000_i1025" style="width:0;height:1.5pt" o:hralign="center" o:hrstd="t" o:hr="t" fillcolor="#a0a0a0" stroked="f"/>
      </w:pict>
    </w:r>
  </w:p>
  <w:p w14:paraId="6F406C95" w14:textId="77777777" w:rsidR="003C371E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1D879" w14:textId="77777777" w:rsidR="003C371E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60C1C77D">
        <v:rect id="_x0000_i1027" style="width:0;height:1.5pt" o:hralign="center" o:hrstd="t" o:hr="t" fillcolor="#a0a0a0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9512B9" w14:textId="77777777" w:rsidR="006A5F87" w:rsidRDefault="006A5F87">
      <w:pPr>
        <w:spacing w:after="0" w:line="240" w:lineRule="auto"/>
      </w:pPr>
      <w:r>
        <w:separator/>
      </w:r>
    </w:p>
  </w:footnote>
  <w:footnote w:type="continuationSeparator" w:id="0">
    <w:p w14:paraId="404B3DF6" w14:textId="77777777" w:rsidR="006A5F87" w:rsidRDefault="006A5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99246" w14:textId="77777777" w:rsidR="003C371E" w:rsidRDefault="003C371E">
    <w:pPr>
      <w:pStyle w:val="Nagwek"/>
    </w:pPr>
  </w:p>
  <w:p w14:paraId="01CD506A" w14:textId="77777777" w:rsidR="003C371E" w:rsidRDefault="003C37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7D426" w14:textId="77777777" w:rsidR="003C371E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62F28CDF" w14:textId="77777777" w:rsidR="003C371E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4D1604C5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3520B"/>
    <w:multiLevelType w:val="hybridMultilevel"/>
    <w:tmpl w:val="478A0250"/>
    <w:lvl w:ilvl="0" w:tplc="221270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5AC5DBA" w:tentative="1">
      <w:start w:val="1"/>
      <w:numFmt w:val="lowerLetter"/>
      <w:lvlText w:val="%2."/>
      <w:lvlJc w:val="left"/>
      <w:pPr>
        <w:ind w:left="1440" w:hanging="360"/>
      </w:pPr>
    </w:lvl>
    <w:lvl w:ilvl="2" w:tplc="44C0F87A" w:tentative="1">
      <w:start w:val="1"/>
      <w:numFmt w:val="lowerRoman"/>
      <w:lvlText w:val="%3."/>
      <w:lvlJc w:val="right"/>
      <w:pPr>
        <w:ind w:left="2160" w:hanging="180"/>
      </w:pPr>
    </w:lvl>
    <w:lvl w:ilvl="3" w:tplc="13085650" w:tentative="1">
      <w:start w:val="1"/>
      <w:numFmt w:val="decimal"/>
      <w:lvlText w:val="%4."/>
      <w:lvlJc w:val="left"/>
      <w:pPr>
        <w:ind w:left="2880" w:hanging="360"/>
      </w:pPr>
    </w:lvl>
    <w:lvl w:ilvl="4" w:tplc="C53C3F22" w:tentative="1">
      <w:start w:val="1"/>
      <w:numFmt w:val="lowerLetter"/>
      <w:lvlText w:val="%5."/>
      <w:lvlJc w:val="left"/>
      <w:pPr>
        <w:ind w:left="3600" w:hanging="360"/>
      </w:pPr>
    </w:lvl>
    <w:lvl w:ilvl="5" w:tplc="6F046054" w:tentative="1">
      <w:start w:val="1"/>
      <w:numFmt w:val="lowerRoman"/>
      <w:lvlText w:val="%6."/>
      <w:lvlJc w:val="right"/>
      <w:pPr>
        <w:ind w:left="4320" w:hanging="180"/>
      </w:pPr>
    </w:lvl>
    <w:lvl w:ilvl="6" w:tplc="D35C1D26" w:tentative="1">
      <w:start w:val="1"/>
      <w:numFmt w:val="decimal"/>
      <w:lvlText w:val="%7."/>
      <w:lvlJc w:val="left"/>
      <w:pPr>
        <w:ind w:left="5040" w:hanging="360"/>
      </w:pPr>
    </w:lvl>
    <w:lvl w:ilvl="7" w:tplc="9F96C420" w:tentative="1">
      <w:start w:val="1"/>
      <w:numFmt w:val="lowerLetter"/>
      <w:lvlText w:val="%8."/>
      <w:lvlJc w:val="left"/>
      <w:pPr>
        <w:ind w:left="5760" w:hanging="360"/>
      </w:pPr>
    </w:lvl>
    <w:lvl w:ilvl="8" w:tplc="B0CABA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96ACE"/>
    <w:multiLevelType w:val="hybridMultilevel"/>
    <w:tmpl w:val="6826FAA4"/>
    <w:lvl w:ilvl="0" w:tplc="06A2C5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A02A9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046D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AE07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6E4A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70CC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81D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285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C27F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B6D98"/>
    <w:multiLevelType w:val="hybridMultilevel"/>
    <w:tmpl w:val="A66E454A"/>
    <w:lvl w:ilvl="0" w:tplc="0E66E59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EB4ED700" w:tentative="1">
      <w:start w:val="1"/>
      <w:numFmt w:val="lowerLetter"/>
      <w:lvlText w:val="%2."/>
      <w:lvlJc w:val="left"/>
      <w:pPr>
        <w:ind w:left="1785" w:hanging="360"/>
      </w:pPr>
    </w:lvl>
    <w:lvl w:ilvl="2" w:tplc="D1B47A80" w:tentative="1">
      <w:start w:val="1"/>
      <w:numFmt w:val="lowerRoman"/>
      <w:lvlText w:val="%3."/>
      <w:lvlJc w:val="right"/>
      <w:pPr>
        <w:ind w:left="2505" w:hanging="180"/>
      </w:pPr>
    </w:lvl>
    <w:lvl w:ilvl="3" w:tplc="E7A68FEC" w:tentative="1">
      <w:start w:val="1"/>
      <w:numFmt w:val="decimal"/>
      <w:lvlText w:val="%4."/>
      <w:lvlJc w:val="left"/>
      <w:pPr>
        <w:ind w:left="3225" w:hanging="360"/>
      </w:pPr>
    </w:lvl>
    <w:lvl w:ilvl="4" w:tplc="F89E6A80" w:tentative="1">
      <w:start w:val="1"/>
      <w:numFmt w:val="lowerLetter"/>
      <w:lvlText w:val="%5."/>
      <w:lvlJc w:val="left"/>
      <w:pPr>
        <w:ind w:left="3945" w:hanging="360"/>
      </w:pPr>
    </w:lvl>
    <w:lvl w:ilvl="5" w:tplc="44329D50" w:tentative="1">
      <w:start w:val="1"/>
      <w:numFmt w:val="lowerRoman"/>
      <w:lvlText w:val="%6."/>
      <w:lvlJc w:val="right"/>
      <w:pPr>
        <w:ind w:left="4665" w:hanging="180"/>
      </w:pPr>
    </w:lvl>
    <w:lvl w:ilvl="6" w:tplc="888A99D4" w:tentative="1">
      <w:start w:val="1"/>
      <w:numFmt w:val="decimal"/>
      <w:lvlText w:val="%7."/>
      <w:lvlJc w:val="left"/>
      <w:pPr>
        <w:ind w:left="5385" w:hanging="360"/>
      </w:pPr>
    </w:lvl>
    <w:lvl w:ilvl="7" w:tplc="F2DA25EA" w:tentative="1">
      <w:start w:val="1"/>
      <w:numFmt w:val="lowerLetter"/>
      <w:lvlText w:val="%8."/>
      <w:lvlJc w:val="left"/>
      <w:pPr>
        <w:ind w:left="6105" w:hanging="360"/>
      </w:pPr>
    </w:lvl>
    <w:lvl w:ilvl="8" w:tplc="00A62C6C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7E74ACE"/>
    <w:multiLevelType w:val="hybridMultilevel"/>
    <w:tmpl w:val="33CA174E"/>
    <w:lvl w:ilvl="0" w:tplc="7E34F9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8DEAE750" w:tentative="1">
      <w:start w:val="1"/>
      <w:numFmt w:val="lowerLetter"/>
      <w:lvlText w:val="%2."/>
      <w:lvlJc w:val="left"/>
      <w:pPr>
        <w:ind w:left="1785" w:hanging="360"/>
      </w:pPr>
    </w:lvl>
    <w:lvl w:ilvl="2" w:tplc="AA3EA764" w:tentative="1">
      <w:start w:val="1"/>
      <w:numFmt w:val="lowerRoman"/>
      <w:lvlText w:val="%3."/>
      <w:lvlJc w:val="right"/>
      <w:pPr>
        <w:ind w:left="2505" w:hanging="180"/>
      </w:pPr>
    </w:lvl>
    <w:lvl w:ilvl="3" w:tplc="33BC2586" w:tentative="1">
      <w:start w:val="1"/>
      <w:numFmt w:val="decimal"/>
      <w:lvlText w:val="%4."/>
      <w:lvlJc w:val="left"/>
      <w:pPr>
        <w:ind w:left="3225" w:hanging="360"/>
      </w:pPr>
    </w:lvl>
    <w:lvl w:ilvl="4" w:tplc="FA4CEDDA" w:tentative="1">
      <w:start w:val="1"/>
      <w:numFmt w:val="lowerLetter"/>
      <w:lvlText w:val="%5."/>
      <w:lvlJc w:val="left"/>
      <w:pPr>
        <w:ind w:left="3945" w:hanging="360"/>
      </w:pPr>
    </w:lvl>
    <w:lvl w:ilvl="5" w:tplc="788CFA4A" w:tentative="1">
      <w:start w:val="1"/>
      <w:numFmt w:val="lowerRoman"/>
      <w:lvlText w:val="%6."/>
      <w:lvlJc w:val="right"/>
      <w:pPr>
        <w:ind w:left="4665" w:hanging="180"/>
      </w:pPr>
    </w:lvl>
    <w:lvl w:ilvl="6" w:tplc="8BDA9840" w:tentative="1">
      <w:start w:val="1"/>
      <w:numFmt w:val="decimal"/>
      <w:lvlText w:val="%7."/>
      <w:lvlJc w:val="left"/>
      <w:pPr>
        <w:ind w:left="5385" w:hanging="360"/>
      </w:pPr>
    </w:lvl>
    <w:lvl w:ilvl="7" w:tplc="3DBCC628" w:tentative="1">
      <w:start w:val="1"/>
      <w:numFmt w:val="lowerLetter"/>
      <w:lvlText w:val="%8."/>
      <w:lvlJc w:val="left"/>
      <w:pPr>
        <w:ind w:left="6105" w:hanging="360"/>
      </w:pPr>
    </w:lvl>
    <w:lvl w:ilvl="8" w:tplc="8EA24A62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67B13CD"/>
    <w:multiLevelType w:val="hybridMultilevel"/>
    <w:tmpl w:val="BA92E94A"/>
    <w:lvl w:ilvl="0" w:tplc="D21E84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1F4B6E2" w:tentative="1">
      <w:start w:val="1"/>
      <w:numFmt w:val="lowerLetter"/>
      <w:lvlText w:val="%2."/>
      <w:lvlJc w:val="left"/>
      <w:pPr>
        <w:ind w:left="1789" w:hanging="360"/>
      </w:pPr>
    </w:lvl>
    <w:lvl w:ilvl="2" w:tplc="81680358" w:tentative="1">
      <w:start w:val="1"/>
      <w:numFmt w:val="lowerRoman"/>
      <w:lvlText w:val="%3."/>
      <w:lvlJc w:val="right"/>
      <w:pPr>
        <w:ind w:left="2509" w:hanging="180"/>
      </w:pPr>
    </w:lvl>
    <w:lvl w:ilvl="3" w:tplc="9E9EA448" w:tentative="1">
      <w:start w:val="1"/>
      <w:numFmt w:val="decimal"/>
      <w:lvlText w:val="%4."/>
      <w:lvlJc w:val="left"/>
      <w:pPr>
        <w:ind w:left="3229" w:hanging="360"/>
      </w:pPr>
    </w:lvl>
    <w:lvl w:ilvl="4" w:tplc="D90C47D2" w:tentative="1">
      <w:start w:val="1"/>
      <w:numFmt w:val="lowerLetter"/>
      <w:lvlText w:val="%5."/>
      <w:lvlJc w:val="left"/>
      <w:pPr>
        <w:ind w:left="3949" w:hanging="360"/>
      </w:pPr>
    </w:lvl>
    <w:lvl w:ilvl="5" w:tplc="B868FE78" w:tentative="1">
      <w:start w:val="1"/>
      <w:numFmt w:val="lowerRoman"/>
      <w:lvlText w:val="%6."/>
      <w:lvlJc w:val="right"/>
      <w:pPr>
        <w:ind w:left="4669" w:hanging="180"/>
      </w:pPr>
    </w:lvl>
    <w:lvl w:ilvl="6" w:tplc="E6AE502C" w:tentative="1">
      <w:start w:val="1"/>
      <w:numFmt w:val="decimal"/>
      <w:lvlText w:val="%7."/>
      <w:lvlJc w:val="left"/>
      <w:pPr>
        <w:ind w:left="5389" w:hanging="360"/>
      </w:pPr>
    </w:lvl>
    <w:lvl w:ilvl="7" w:tplc="238060F4" w:tentative="1">
      <w:start w:val="1"/>
      <w:numFmt w:val="lowerLetter"/>
      <w:lvlText w:val="%8."/>
      <w:lvlJc w:val="left"/>
      <w:pPr>
        <w:ind w:left="6109" w:hanging="360"/>
      </w:pPr>
    </w:lvl>
    <w:lvl w:ilvl="8" w:tplc="F9EC655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ED31202"/>
    <w:multiLevelType w:val="hybridMultilevel"/>
    <w:tmpl w:val="2B78F7B4"/>
    <w:lvl w:ilvl="0" w:tplc="D46CB63A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7BDACF5E" w:tentative="1">
      <w:start w:val="1"/>
      <w:numFmt w:val="lowerLetter"/>
      <w:lvlText w:val="%2."/>
      <w:lvlJc w:val="left"/>
      <w:pPr>
        <w:ind w:left="2160" w:hanging="360"/>
      </w:pPr>
    </w:lvl>
    <w:lvl w:ilvl="2" w:tplc="C06443EC" w:tentative="1">
      <w:start w:val="1"/>
      <w:numFmt w:val="lowerRoman"/>
      <w:lvlText w:val="%3."/>
      <w:lvlJc w:val="right"/>
      <w:pPr>
        <w:ind w:left="2880" w:hanging="180"/>
      </w:pPr>
    </w:lvl>
    <w:lvl w:ilvl="3" w:tplc="0BE0F760" w:tentative="1">
      <w:start w:val="1"/>
      <w:numFmt w:val="decimal"/>
      <w:lvlText w:val="%4."/>
      <w:lvlJc w:val="left"/>
      <w:pPr>
        <w:ind w:left="3600" w:hanging="360"/>
      </w:pPr>
    </w:lvl>
    <w:lvl w:ilvl="4" w:tplc="A2E24AE2" w:tentative="1">
      <w:start w:val="1"/>
      <w:numFmt w:val="lowerLetter"/>
      <w:lvlText w:val="%5."/>
      <w:lvlJc w:val="left"/>
      <w:pPr>
        <w:ind w:left="4320" w:hanging="360"/>
      </w:pPr>
    </w:lvl>
    <w:lvl w:ilvl="5" w:tplc="1AB01FCC" w:tentative="1">
      <w:start w:val="1"/>
      <w:numFmt w:val="lowerRoman"/>
      <w:lvlText w:val="%6."/>
      <w:lvlJc w:val="right"/>
      <w:pPr>
        <w:ind w:left="5040" w:hanging="180"/>
      </w:pPr>
    </w:lvl>
    <w:lvl w:ilvl="6" w:tplc="22A0DD68" w:tentative="1">
      <w:start w:val="1"/>
      <w:numFmt w:val="decimal"/>
      <w:lvlText w:val="%7."/>
      <w:lvlJc w:val="left"/>
      <w:pPr>
        <w:ind w:left="5760" w:hanging="360"/>
      </w:pPr>
    </w:lvl>
    <w:lvl w:ilvl="7" w:tplc="7946033C" w:tentative="1">
      <w:start w:val="1"/>
      <w:numFmt w:val="lowerLetter"/>
      <w:lvlText w:val="%8."/>
      <w:lvlJc w:val="left"/>
      <w:pPr>
        <w:ind w:left="6480" w:hanging="360"/>
      </w:pPr>
    </w:lvl>
    <w:lvl w:ilvl="8" w:tplc="7D64CEEE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78603058">
    <w:abstractNumId w:val="0"/>
  </w:num>
  <w:num w:numId="2" w16cid:durableId="320040286">
    <w:abstractNumId w:val="5"/>
  </w:num>
  <w:num w:numId="3" w16cid:durableId="856315469">
    <w:abstractNumId w:val="4"/>
  </w:num>
  <w:num w:numId="4" w16cid:durableId="860357371">
    <w:abstractNumId w:val="2"/>
  </w:num>
  <w:num w:numId="5" w16cid:durableId="1764492509">
    <w:abstractNumId w:val="3"/>
  </w:num>
  <w:num w:numId="6" w16cid:durableId="1618288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B6A"/>
    <w:rsid w:val="000F77A5"/>
    <w:rsid w:val="003C371E"/>
    <w:rsid w:val="003E697C"/>
    <w:rsid w:val="00674B6A"/>
    <w:rsid w:val="006A35D9"/>
    <w:rsid w:val="006A5F87"/>
    <w:rsid w:val="006E0EFB"/>
    <w:rsid w:val="00A2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F38CEB"/>
  <w15:docId w15:val="{17E100A2-5DD4-4AEA-B94E-D75517CF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43F7C"/>
    <w:pPr>
      <w:spacing w:after="160" w:line="256" w:lineRule="auto"/>
      <w:ind w:left="720"/>
      <w:contextualSpacing/>
    </w:pPr>
    <w:rPr>
      <w:rFonts w:eastAsia="Times New Roman"/>
    </w:rPr>
  </w:style>
  <w:style w:type="paragraph" w:styleId="Tekstpodstawowy">
    <w:name w:val="Body Text"/>
    <w:basedOn w:val="Normalny"/>
    <w:link w:val="TekstpodstawowyZnak"/>
    <w:rsid w:val="00E43F7C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43F7C"/>
    <w:rPr>
      <w:rFonts w:ascii="Times New Roman" w:eastAsia="Times New Roman" w:hAnsi="Times New Roman"/>
      <w:sz w:val="24"/>
      <w:lang w:eastAsia="en-US"/>
    </w:rPr>
  </w:style>
  <w:style w:type="character" w:styleId="Uwydatnienie">
    <w:name w:val="Emphasis"/>
    <w:basedOn w:val="Domylnaczcionkaakapitu"/>
    <w:uiPriority w:val="20"/>
    <w:qFormat/>
    <w:locked/>
    <w:rsid w:val="00E43F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1672</Words>
  <Characters>10036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Marcin Kacpura</cp:lastModifiedBy>
  <cp:revision>2</cp:revision>
  <cp:lastPrinted>2012-09-10T07:00:00Z</cp:lastPrinted>
  <dcterms:created xsi:type="dcterms:W3CDTF">2026-03-05T13:50:00Z</dcterms:created>
  <dcterms:modified xsi:type="dcterms:W3CDTF">2026-03-05T13:50:00Z</dcterms:modified>
</cp:coreProperties>
</file>