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AF" w:rsidRDefault="00C31F15" w:rsidP="00B40FAF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B40FAF">
        <w:rPr>
          <w:rFonts w:ascii="Calibri" w:hAnsi="Calibri" w:cs="Calibri"/>
          <w:color w:val="auto"/>
          <w:sz w:val="28"/>
          <w:szCs w:val="28"/>
        </w:rPr>
        <w:t>Oświadczenie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stanie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kontroli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zarządczej</w:t>
      </w:r>
      <w:r w:rsidR="00B40FAF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Regionalny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Dyrektor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Ochrony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Środowiska</w:t>
      </w:r>
      <w:r w:rsid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w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Olsztynie</w:t>
      </w:r>
      <w:r w:rsidRPr="00B40FAF">
        <w:rPr>
          <w:rFonts w:ascii="Calibri" w:hAnsi="Calibri" w:cs="Calibri"/>
          <w:color w:val="auto"/>
          <w:sz w:val="28"/>
          <w:szCs w:val="28"/>
          <w:vertAlign w:val="superscript"/>
        </w:rPr>
        <w:t>1)</w:t>
      </w:r>
      <w:r w:rsidR="00B40FAF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za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Pr="00B40FAF">
        <w:rPr>
          <w:rFonts w:ascii="Calibri" w:hAnsi="Calibri" w:cs="Calibri"/>
          <w:color w:val="auto"/>
          <w:sz w:val="28"/>
          <w:szCs w:val="28"/>
        </w:rPr>
        <w:t>rok</w:t>
      </w:r>
      <w:r w:rsidRPr="00B40FAF">
        <w:rPr>
          <w:rFonts w:ascii="Calibri" w:eastAsia="Times New Roman" w:hAnsi="Calibri" w:cs="Calibri"/>
          <w:color w:val="auto"/>
          <w:sz w:val="28"/>
          <w:szCs w:val="28"/>
        </w:rPr>
        <w:t xml:space="preserve"> </w:t>
      </w:r>
      <w:r w:rsidR="00F81FB0">
        <w:rPr>
          <w:rFonts w:ascii="Calibri" w:hAnsi="Calibri" w:cs="Calibri"/>
          <w:color w:val="auto"/>
          <w:sz w:val="28"/>
          <w:szCs w:val="28"/>
        </w:rPr>
        <w:t>2018</w:t>
      </w:r>
    </w:p>
    <w:p w:rsidR="00B40FAF" w:rsidRPr="00B40FAF" w:rsidRDefault="00B40FAF" w:rsidP="00B40FAF"/>
    <w:p w:rsidR="00C31F15" w:rsidRPr="00B40FAF" w:rsidRDefault="00C31F15" w:rsidP="00B40FAF">
      <w:pPr>
        <w:pStyle w:val="Nagwek2"/>
        <w:spacing w:before="0" w:line="360" w:lineRule="auto"/>
        <w:rPr>
          <w:rFonts w:ascii="Calibri" w:hAnsi="Calibri" w:cs="Calibri"/>
          <w:color w:val="auto"/>
          <w:szCs w:val="26"/>
        </w:rPr>
      </w:pPr>
      <w:r w:rsidRPr="00B40FAF">
        <w:rPr>
          <w:rFonts w:ascii="Calibri" w:eastAsia="Times New Roman" w:hAnsi="Calibri" w:cs="Calibri"/>
          <w:color w:val="auto"/>
          <w:szCs w:val="26"/>
          <w:lang w:eastAsia="pl-PL"/>
        </w:rPr>
        <w:t>Dział I</w:t>
      </w:r>
      <w:r w:rsidRPr="00B40FAF">
        <w:rPr>
          <w:rFonts w:ascii="Calibri" w:eastAsia="Times New Roman" w:hAnsi="Calibri" w:cs="Calibri"/>
          <w:color w:val="auto"/>
          <w:szCs w:val="26"/>
          <w:vertAlign w:val="superscript"/>
          <w:lang w:eastAsia="pl-PL"/>
        </w:rPr>
        <w:t>2)</w:t>
      </w:r>
    </w:p>
    <w:p w:rsidR="00F81FB0" w:rsidRPr="00F81FB0" w:rsidRDefault="00F81FB0" w:rsidP="00F81FB0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81FB0">
        <w:rPr>
          <w:rFonts w:ascii="Calibri" w:eastAsia="Times New Roman" w:hAnsi="Calibri" w:cs="Calibri"/>
          <w:color w:val="000000"/>
          <w:lang w:eastAsia="pl-PL"/>
        </w:rPr>
        <w:t xml:space="preserve"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zgodności działalności z przepisami prawa oraz procedurami wewnętrznymi,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skuteczności i efektywności działania,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wiarygodności sprawozdań,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ochrony zasobów,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przestrzegania i promowania zasad etycznego postępowania,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efektywności i skuteczności przepływu informacji, </w:t>
      </w:r>
    </w:p>
    <w:p w:rsidR="00B40FAF" w:rsidRDefault="00C31F15" w:rsidP="00B40FAF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zarządzania ryzykiem, </w:t>
      </w:r>
    </w:p>
    <w:p w:rsidR="00C31F15" w:rsidRPr="00B40FAF" w:rsidRDefault="00C31F15" w:rsidP="00B40FAF">
      <w:pPr>
        <w:spacing w:line="360" w:lineRule="auto"/>
        <w:rPr>
          <w:rFonts w:ascii="Calibri" w:hAnsi="Calibri" w:cs="Calibri"/>
          <w:color w:val="000000"/>
        </w:rPr>
      </w:pPr>
      <w:r w:rsidRPr="00B40FAF">
        <w:rPr>
          <w:rFonts w:ascii="Calibri" w:hAnsi="Calibri" w:cs="Calibri"/>
          <w:color w:val="000000"/>
        </w:rPr>
        <w:t xml:space="preserve">oświadczam, że </w:t>
      </w:r>
      <w:r w:rsidRPr="00B40FAF">
        <w:rPr>
          <w:rFonts w:ascii="Calibri" w:hAnsi="Calibri" w:cs="Calibri"/>
          <w:strike/>
          <w:color w:val="000000"/>
        </w:rPr>
        <w:t>w kierowanym/kierowanych przeze mnie dziale/działach administracji rządowej</w:t>
      </w:r>
      <w:r w:rsidRPr="00B40FAF">
        <w:rPr>
          <w:rFonts w:ascii="Calibri" w:hAnsi="Calibri" w:cs="Calibri"/>
          <w:strike/>
          <w:color w:val="000000"/>
          <w:vertAlign w:val="superscript"/>
        </w:rPr>
        <w:t>3</w:t>
      </w:r>
      <w:r w:rsidRPr="00B40FAF">
        <w:rPr>
          <w:rFonts w:ascii="Calibri" w:hAnsi="Calibri" w:cs="Calibri"/>
          <w:color w:val="000000"/>
          <w:vertAlign w:val="superscript"/>
        </w:rPr>
        <w:t>)</w:t>
      </w:r>
      <w:r w:rsidRPr="00B40FAF">
        <w:rPr>
          <w:rFonts w:ascii="Calibri" w:hAnsi="Calibri" w:cs="Calibri"/>
          <w:color w:val="000000"/>
        </w:rPr>
        <w:t>/</w:t>
      </w:r>
      <w:r w:rsidRPr="00B40FAF">
        <w:rPr>
          <w:rFonts w:ascii="Calibri" w:hAnsi="Calibri" w:cs="Calibri"/>
          <w:color w:val="000000"/>
        </w:rPr>
        <w:br/>
        <w:t xml:space="preserve">w kierowanej przeze mnie jednostce sektora finansów publicznych*  – Regionalnej Dyrekcji Ochrony Środowiska w Olsztynie </w:t>
      </w:r>
    </w:p>
    <w:p w:rsidR="00C31F15" w:rsidRPr="004160EC" w:rsidRDefault="00C31F15" w:rsidP="00C31F15">
      <w:pPr>
        <w:spacing w:line="100" w:lineRule="atLeast"/>
        <w:jc w:val="both"/>
        <w:rPr>
          <w:rFonts w:cs="Times New Roman"/>
          <w:b/>
          <w:color w:val="000000"/>
          <w:sz w:val="23"/>
          <w:szCs w:val="23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A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4)</w:t>
      </w:r>
    </w:p>
    <w:p w:rsidR="00C31F15" w:rsidRDefault="00C31F15" w:rsidP="00B40FAF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  <w:r w:rsidRPr="00B40FAF">
        <w:rPr>
          <w:rFonts w:ascii="Calibri" w:eastAsia="Times New Roman" w:hAnsi="Calibri" w:cs="Calibri"/>
          <w:color w:val="000000"/>
          <w:lang w:eastAsia="pl-PL"/>
        </w:rPr>
        <w:t xml:space="preserve">w wystarczającym stopniu funkcjonowała adekwatna, skuteczna i efektywna kontrola zarządcza. </w:t>
      </w:r>
    </w:p>
    <w:p w:rsidR="00B40FAF" w:rsidRPr="00B40FAF" w:rsidRDefault="00B40FAF" w:rsidP="00B40FAF">
      <w:pPr>
        <w:spacing w:line="360" w:lineRule="auto"/>
        <w:ind w:left="426" w:hanging="426"/>
        <w:rPr>
          <w:rFonts w:ascii="Calibri" w:eastAsia="Times New Roman" w:hAnsi="Calibri" w:cs="Calibri"/>
          <w:color w:val="000000"/>
          <w:lang w:eastAsia="pl-PL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B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5)</w:t>
      </w:r>
    </w:p>
    <w:p w:rsidR="00C31F15" w:rsidRPr="00F81FB0" w:rsidRDefault="00F81FB0" w:rsidP="00F81FB0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color w:val="000000"/>
        </w:rPr>
      </w:pPr>
      <w:r w:rsidRPr="00F81FB0">
        <w:rPr>
          <w:rFonts w:ascii="Calibri" w:hAnsi="Calibri" w:cs="Calibri"/>
          <w:color w:val="000000"/>
        </w:rPr>
        <w:t>w ograniczonym stopniu funkcjonowała adekwatna, skuteczna i efektywna kontrola zarządcza. Zastrzeżenia dotyczące funkcjonowania kontroli zarządczej wraz z planowanymi działaniami, które zostaną podjęte w celu poprawy funkcjonowania kontroli zarządczej, zostały opisane  w dziale II oświadczenia</w:t>
      </w:r>
      <w:r w:rsidR="00C31F15" w:rsidRPr="00F81FB0">
        <w:rPr>
          <w:rFonts w:ascii="Calibri" w:hAnsi="Calibri" w:cs="Calibri"/>
          <w:color w:val="000000"/>
        </w:rPr>
        <w:t xml:space="preserve">. </w:t>
      </w:r>
    </w:p>
    <w:p w:rsidR="00B40FAF" w:rsidRPr="00B40FAF" w:rsidRDefault="00B40FAF" w:rsidP="00B40FAF">
      <w:pPr>
        <w:spacing w:line="360" w:lineRule="auto"/>
        <w:rPr>
          <w:rFonts w:ascii="Calibri" w:hAnsi="Calibri" w:cs="Calibri"/>
          <w:color w:val="000000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color w:val="auto"/>
          <w:lang w:eastAsia="pl-PL"/>
        </w:rPr>
        <w:t>Część C</w:t>
      </w:r>
      <w:r w:rsidRPr="00B40FAF">
        <w:rPr>
          <w:rFonts w:ascii="Calibri" w:eastAsia="Times New Roman" w:hAnsi="Calibri" w:cs="Calibri"/>
          <w:color w:val="auto"/>
          <w:vertAlign w:val="superscript"/>
          <w:lang w:eastAsia="pl-PL"/>
        </w:rPr>
        <w:t>6)</w:t>
      </w:r>
    </w:p>
    <w:p w:rsidR="00C31F15" w:rsidRPr="00B40FAF" w:rsidRDefault="00F81FB0" w:rsidP="00B40FAF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F81FB0">
        <w:rPr>
          <w:rFonts w:ascii="Calibri" w:eastAsia="Times New Roman" w:hAnsi="Calibri" w:cs="Calibri"/>
          <w:color w:val="000000"/>
          <w:lang w:eastAsia="pl-PL"/>
        </w:rPr>
        <w:t>nie funkcjonowała adekwatna, skuteczna i</w:t>
      </w:r>
      <w:r>
        <w:rPr>
          <w:rFonts w:ascii="Calibri" w:eastAsia="Times New Roman" w:hAnsi="Calibri" w:cs="Calibri"/>
          <w:color w:val="000000"/>
          <w:lang w:eastAsia="pl-PL"/>
        </w:rPr>
        <w:t xml:space="preserve"> efektywna kontrola zarządcza. </w:t>
      </w:r>
      <w:r w:rsidRPr="00F81FB0">
        <w:rPr>
          <w:rFonts w:ascii="Calibri" w:eastAsia="Times New Roman" w:hAnsi="Calibri" w:cs="Calibri"/>
          <w:color w:val="000000"/>
          <w:lang w:eastAsia="pl-PL"/>
        </w:rPr>
        <w:t>Zastrzeżenia dotyczące funkcjonowania kontroli zarządczej wraz z planowanymi działaniami, które zostaną podjęte w celu poprawy funkcjonowania kontroli zarządczej, zostały o</w:t>
      </w:r>
      <w:r>
        <w:rPr>
          <w:rFonts w:ascii="Calibri" w:eastAsia="Times New Roman" w:hAnsi="Calibri" w:cs="Calibri"/>
          <w:color w:val="000000"/>
          <w:lang w:eastAsia="pl-PL"/>
        </w:rPr>
        <w:t>pisane w dziale II oświadczenia</w:t>
      </w:r>
      <w:r w:rsidR="00C31F15" w:rsidRPr="00B40FAF">
        <w:rPr>
          <w:rFonts w:ascii="Calibri" w:eastAsia="Times New Roman" w:hAnsi="Calibri" w:cs="Calibri"/>
          <w:color w:val="000000"/>
          <w:lang w:eastAsia="pl-PL"/>
        </w:rPr>
        <w:t xml:space="preserve">. 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C31F15" w:rsidRPr="00B40FAF" w:rsidRDefault="00C31F15" w:rsidP="00B40FAF">
      <w:pPr>
        <w:pStyle w:val="Nagwek3"/>
        <w:spacing w:before="0" w:line="360" w:lineRule="auto"/>
        <w:rPr>
          <w:rFonts w:ascii="Calibri" w:eastAsia="Times New Roman" w:hAnsi="Calibri" w:cs="Calibri"/>
          <w:color w:val="auto"/>
          <w:szCs w:val="24"/>
          <w:lang w:eastAsia="pl-PL"/>
        </w:rPr>
      </w:pPr>
      <w:r w:rsidRPr="00B40FAF">
        <w:rPr>
          <w:rFonts w:ascii="Calibri" w:eastAsia="Times New Roman" w:hAnsi="Calibri" w:cs="Calibri"/>
          <w:color w:val="auto"/>
          <w:szCs w:val="24"/>
          <w:lang w:eastAsia="pl-PL"/>
        </w:rPr>
        <w:t>Część D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vertAlign w:val="superscript"/>
          <w:lang w:eastAsia="pl-PL"/>
        </w:rPr>
      </w:pPr>
      <w:r w:rsidRPr="00B40FAF">
        <w:rPr>
          <w:rFonts w:ascii="Calibri" w:eastAsia="Times New Roman" w:hAnsi="Calibri" w:cs="Calibri"/>
          <w:lang w:eastAsia="pl-PL"/>
        </w:rPr>
        <w:t xml:space="preserve">Niniejsze oświadczenie opiera się na mojej ocenie i informacjach dostępnych w czasie sporządzania </w:t>
      </w:r>
      <w:r w:rsidRPr="00B40FAF">
        <w:rPr>
          <w:rFonts w:ascii="Calibri" w:eastAsia="Times New Roman" w:hAnsi="Calibri" w:cs="Calibri"/>
          <w:lang w:eastAsia="pl-PL"/>
        </w:rPr>
        <w:lastRenderedPageBreak/>
        <w:t>niniejszego oświadczenia pochodzących z:</w:t>
      </w:r>
      <w:r w:rsidRPr="00B40FAF">
        <w:rPr>
          <w:rFonts w:ascii="Calibri" w:eastAsia="Times New Roman" w:hAnsi="Calibri" w:cs="Calibri"/>
          <w:vertAlign w:val="superscript"/>
          <w:lang w:eastAsia="pl-PL"/>
        </w:rPr>
        <w:t>7)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monitoringu realizacji celów i zadań,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eastAsia="Tahoma" w:hAnsi="Calibri" w:cs="Calibri"/>
        </w:rPr>
        <w:t>s</w:t>
      </w:r>
      <w:r w:rsidRPr="00B40FAF">
        <w:rPr>
          <w:rFonts w:ascii="Calibri" w:hAnsi="Calibri" w:cs="Calibri"/>
        </w:rPr>
        <w:t>amooceny kontroli zarządczej przeprowadzonej z uwzgl</w:t>
      </w:r>
      <w:r w:rsidR="002A5F68">
        <w:rPr>
          <w:rFonts w:ascii="Calibri" w:hAnsi="Calibri" w:cs="Calibri"/>
        </w:rPr>
        <w:t xml:space="preserve">ędnieniem standardów kontroli </w:t>
      </w:r>
      <w:r w:rsidRPr="00B40FAF">
        <w:rPr>
          <w:rFonts w:ascii="Calibri" w:hAnsi="Calibri" w:cs="Calibri"/>
        </w:rPr>
        <w:t>zarządczej dla sektora finansów publicznych</w:t>
      </w:r>
      <w:r w:rsidRPr="00B40FAF">
        <w:rPr>
          <w:rFonts w:ascii="Calibri" w:hAnsi="Calibri" w:cs="Calibri"/>
          <w:vertAlign w:val="superscript"/>
        </w:rPr>
        <w:t>8)</w:t>
      </w:r>
      <w:r w:rsidRPr="00B40FAF">
        <w:rPr>
          <w:rFonts w:ascii="Calibri" w:hAnsi="Calibri" w:cs="Calibri"/>
        </w:rPr>
        <w:t xml:space="preserve">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procesu zarządzania ryzykiem,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audytu wewnętrznego,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kontroli wewnętrznych, </w:t>
      </w:r>
    </w:p>
    <w:p w:rsid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 xml:space="preserve">kontroli zewnętrznych, </w:t>
      </w:r>
    </w:p>
    <w:p w:rsidR="00C31F15" w:rsidRPr="00B40FAF" w:rsidRDefault="00C31F15" w:rsidP="00B40FAF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B40FAF">
        <w:rPr>
          <w:rFonts w:ascii="Calibri" w:hAnsi="Calibri" w:cs="Calibri"/>
        </w:rPr>
        <w:t>innych źródeł informacji: oświadczeń  naczelników wydziałów w zakresie realizacji kontroli</w:t>
      </w:r>
      <w:r w:rsidR="00B40FAF">
        <w:rPr>
          <w:rFonts w:ascii="Calibri" w:hAnsi="Calibri" w:cs="Calibri"/>
        </w:rPr>
        <w:t xml:space="preserve"> </w:t>
      </w:r>
      <w:r w:rsidRPr="00B40FAF">
        <w:rPr>
          <w:rFonts w:ascii="Calibri" w:hAnsi="Calibri" w:cs="Calibri"/>
        </w:rPr>
        <w:t>zarządczej w kierowanych komórkach organizacyjnych oraz miesięcznych sprawozdań</w:t>
      </w:r>
      <w:r w:rsidR="00B40FAF">
        <w:rPr>
          <w:rFonts w:ascii="Calibri" w:hAnsi="Calibri" w:cs="Calibri"/>
        </w:rPr>
        <w:t xml:space="preserve"> </w:t>
      </w:r>
      <w:r w:rsidRPr="00B40FAF">
        <w:rPr>
          <w:rFonts w:ascii="Calibri" w:hAnsi="Calibri" w:cs="Calibri"/>
        </w:rPr>
        <w:t>naczelników wydziałów w zakresie terminowości realizowanych spraw.</w:t>
      </w:r>
    </w:p>
    <w:p w:rsidR="00C31F15" w:rsidRPr="00B40FAF" w:rsidRDefault="00C31F15" w:rsidP="00B40FAF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B40FAF">
        <w:rPr>
          <w:rFonts w:ascii="Calibri" w:eastAsia="Times New Roman" w:hAnsi="Calibri" w:cs="Calibri"/>
          <w:lang w:eastAsia="pl-PL"/>
        </w:rPr>
        <w:t>Jednocześnie oświadczam, że nie są mi znane inne fakty lub okoliczności, które mogłyby wpłynąć na treść niniejszego oświadczenia.</w:t>
      </w:r>
    </w:p>
    <w:p w:rsidR="00C31F15" w:rsidRPr="004160EC" w:rsidRDefault="00C31F15" w:rsidP="00C31F15">
      <w:pPr>
        <w:spacing w:line="100" w:lineRule="atLeast"/>
        <w:ind w:left="284" w:hanging="284"/>
        <w:jc w:val="both"/>
        <w:rPr>
          <w:rFonts w:eastAsia="Times New Roman" w:cs="Times New Roman"/>
          <w:color w:val="000000"/>
          <w:sz w:val="23"/>
          <w:szCs w:val="23"/>
          <w:lang w:eastAsia="pl-PL"/>
        </w:rPr>
      </w:pPr>
    </w:p>
    <w:p w:rsidR="00B40FAF" w:rsidRDefault="00F81FB0" w:rsidP="00B40FAF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(miejscowość, data)</w:t>
      </w:r>
    </w:p>
    <w:p w:rsidR="00B40FAF" w:rsidRDefault="00B40FAF" w:rsidP="00B40FAF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(podpis </w:t>
      </w:r>
      <w:r w:rsidR="00F81FB0" w:rsidRPr="00F81FB0">
        <w:rPr>
          <w:rFonts w:ascii="Calibri" w:eastAsia="Times New Roman" w:hAnsi="Calibri" w:cs="Calibri"/>
          <w:strike/>
          <w:color w:val="000000"/>
          <w:lang w:eastAsia="pl-PL"/>
        </w:rPr>
        <w:t>ministra</w:t>
      </w:r>
      <w:r w:rsidR="00F81FB0">
        <w:rPr>
          <w:rFonts w:ascii="Calibri" w:eastAsia="Times New Roman" w:hAnsi="Calibri" w:cs="Calibri"/>
          <w:color w:val="000000"/>
          <w:lang w:eastAsia="pl-PL"/>
        </w:rPr>
        <w:t>/</w:t>
      </w:r>
      <w:r>
        <w:rPr>
          <w:rFonts w:ascii="Calibri" w:eastAsia="Times New Roman" w:hAnsi="Calibri" w:cs="Calibri"/>
          <w:color w:val="000000"/>
          <w:lang w:eastAsia="pl-PL"/>
        </w:rPr>
        <w:t>kierownika jednostki)</w:t>
      </w:r>
    </w:p>
    <w:p w:rsidR="00B40FAF" w:rsidRDefault="00B40FAF" w:rsidP="00B40FAF">
      <w:pPr>
        <w:rPr>
          <w:rFonts w:ascii="Calibri" w:eastAsia="Times New Roman" w:hAnsi="Calibri" w:cs="Calibri"/>
          <w:color w:val="000000"/>
          <w:lang w:eastAsia="pl-PL"/>
        </w:rPr>
      </w:pPr>
    </w:p>
    <w:p w:rsidR="00B40FAF" w:rsidRPr="000A2D32" w:rsidRDefault="00B40FAF" w:rsidP="00B40FAF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B40FAF" w:rsidRPr="000A2D32" w:rsidRDefault="00B40FAF" w:rsidP="00B40FA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B40FAF" w:rsidRPr="000A2D32" w:rsidRDefault="00B40FAF" w:rsidP="00B40FAF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B40FAF" w:rsidRPr="000B3BD9" w:rsidRDefault="00B40FAF" w:rsidP="00B40FAF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B40FAF" w:rsidRPr="007A613D" w:rsidRDefault="00B40FAF" w:rsidP="00B40FAF">
      <w:pPr>
        <w:spacing w:line="100" w:lineRule="atLeast"/>
        <w:rPr>
          <w:rFonts w:ascii="Calibri" w:eastAsia="Times New Roman" w:hAnsi="Calibri" w:cs="Calibri"/>
          <w:color w:val="000000"/>
          <w:lang w:eastAsia="pl-PL"/>
        </w:rPr>
      </w:pPr>
      <w:r w:rsidRPr="007A613D">
        <w:rPr>
          <w:rFonts w:ascii="Calibri" w:eastAsia="Times New Roman" w:hAnsi="Calibri" w:cs="Calibri"/>
          <w:color w:val="000000"/>
          <w:lang w:eastAsia="pl-PL"/>
        </w:rPr>
        <w:t xml:space="preserve">* Niepotrzebne skreślić. </w:t>
      </w:r>
    </w:p>
    <w:p w:rsidR="00F7595C" w:rsidRPr="004160EC" w:rsidRDefault="00F7595C" w:rsidP="00C31F15">
      <w:pPr>
        <w:spacing w:line="100" w:lineRule="atLeast"/>
        <w:jc w:val="both"/>
        <w:rPr>
          <w:rFonts w:eastAsia="Times New Roman" w:cs="Times New Roman"/>
          <w:b/>
          <w:bCs/>
          <w:color w:val="000000"/>
          <w:sz w:val="23"/>
          <w:szCs w:val="23"/>
          <w:lang w:eastAsia="pl-PL"/>
        </w:rPr>
      </w:pPr>
    </w:p>
    <w:p w:rsidR="00C31F15" w:rsidRPr="00807386" w:rsidRDefault="00C31F15" w:rsidP="00807386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807386">
        <w:rPr>
          <w:rFonts w:ascii="Calibri" w:eastAsia="Times New Roman" w:hAnsi="Calibri" w:cs="Calibri"/>
          <w:color w:val="auto"/>
          <w:lang w:eastAsia="pl-PL"/>
        </w:rPr>
        <w:t>Dział II</w:t>
      </w:r>
      <w:r w:rsidRPr="00807386">
        <w:rPr>
          <w:rFonts w:ascii="Calibri" w:eastAsia="Times New Roman" w:hAnsi="Calibri" w:cs="Calibri"/>
          <w:color w:val="auto"/>
          <w:vertAlign w:val="superscript"/>
          <w:lang w:eastAsia="pl-PL"/>
        </w:rPr>
        <w:t>9)</w:t>
      </w:r>
    </w:p>
    <w:p w:rsidR="00C31F15" w:rsidRPr="00807386" w:rsidRDefault="00C31F15" w:rsidP="00807386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 xml:space="preserve">Zastrzeżenia dotyczące funkcjonowania kontroli zarządczej w roku ubiegłym. </w:t>
      </w:r>
    </w:p>
    <w:p w:rsidR="00C31F15" w:rsidRPr="00807386" w:rsidRDefault="00C31F15" w:rsidP="00807386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Pomimo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podjętych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201</w:t>
      </w:r>
      <w:r w:rsidR="00F81FB0">
        <w:rPr>
          <w:rFonts w:ascii="Calibri" w:hAnsi="Calibri" w:cs="Calibri"/>
          <w:color w:val="000000"/>
        </w:rPr>
        <w:t>8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działań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zmierzających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Regionalnej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Dyrekcji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Ochrony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Środowiska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wszystkie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elementy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powyższego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procesu,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funkcjonowały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bez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zastrzeżeń.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Nieprawidłowości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dotyczyły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następujących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zagadnień: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wystąpiły incydentalne przypadki nieterminowej realizacji zadań</w:t>
      </w:r>
      <w:r w:rsidR="00F14CB9" w:rsidRPr="00807386">
        <w:rPr>
          <w:rFonts w:ascii="Calibri" w:hAnsi="Calibri" w:cs="Calibri"/>
          <w:color w:val="000000"/>
        </w:rPr>
        <w:t xml:space="preserve"> lub z naruszeniem prawa,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 wyniku przeprowadzonego okresowego</w:t>
      </w:r>
      <w:r w:rsidR="00F14CB9" w:rsidRPr="00807386">
        <w:rPr>
          <w:rFonts w:ascii="Calibri" w:hAnsi="Calibri" w:cs="Calibri"/>
          <w:color w:val="000000"/>
        </w:rPr>
        <w:t xml:space="preserve"> przeglądu mierników, </w:t>
      </w:r>
      <w:r w:rsidRPr="00807386">
        <w:rPr>
          <w:rFonts w:ascii="Calibri" w:hAnsi="Calibri" w:cs="Calibri"/>
          <w:color w:val="000000"/>
        </w:rPr>
        <w:t>określającego stopień realizacji celów,  stwierdzono występowanie sporadycznych rozbieżności pomiędzy Budżetem zadaniowym a Planem działalności Regionalnej Dyrekcji Ochrony Środowiska w Olsztynie na 201</w:t>
      </w:r>
      <w:r w:rsidR="00F81FB0">
        <w:rPr>
          <w:rFonts w:ascii="Calibri" w:hAnsi="Calibri" w:cs="Calibri"/>
          <w:color w:val="000000"/>
        </w:rPr>
        <w:t>8</w:t>
      </w:r>
      <w:r w:rsidRPr="00807386">
        <w:rPr>
          <w:rFonts w:ascii="Calibri" w:hAnsi="Calibri" w:cs="Calibri"/>
          <w:color w:val="000000"/>
        </w:rPr>
        <w:t xml:space="preserve"> rok w zakresie planowanej wartości miernika do osiągnięcia na koniec roku. Powyższe było podstawą do sporządzenia aktualizacji </w:t>
      </w:r>
      <w:r w:rsidR="0070700A" w:rsidRPr="00807386">
        <w:rPr>
          <w:rFonts w:ascii="Calibri" w:hAnsi="Calibri" w:cs="Calibri"/>
          <w:color w:val="000000"/>
        </w:rPr>
        <w:t>Planu działalności jednostki.</w:t>
      </w:r>
    </w:p>
    <w:p w:rsidR="00807386" w:rsidRDefault="00C31F15" w:rsidP="00807386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przeprowadzone kontrole wewnętrzne potwierdziły naruszenia obowiązujących procedur wewnętrznych</w:t>
      </w:r>
      <w:r w:rsidR="00F81FB0">
        <w:rPr>
          <w:rFonts w:ascii="Calibri" w:hAnsi="Calibri" w:cs="Calibri"/>
          <w:color w:val="000000"/>
        </w:rPr>
        <w:t xml:space="preserve"> oraz przepisów prawa,</w:t>
      </w:r>
    </w:p>
    <w:p w:rsidR="00F81FB0" w:rsidRPr="00F81FB0" w:rsidRDefault="00C31F15" w:rsidP="00F81FB0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cs="Calibri"/>
          <w:color w:val="000000"/>
        </w:rPr>
      </w:pPr>
      <w:r w:rsidRPr="00F81FB0">
        <w:rPr>
          <w:rFonts w:ascii="Calibri" w:hAnsi="Calibri" w:cs="Calibri"/>
          <w:color w:val="000000"/>
        </w:rPr>
        <w:lastRenderedPageBreak/>
        <w:t>przeprowadzona samoocena kontroli zarządczej potwierdziła niewystarczającą skuteczność komunikacji wewnętrznej</w:t>
      </w:r>
      <w:r w:rsidR="00F14CB9" w:rsidRPr="00F81FB0">
        <w:rPr>
          <w:rFonts w:ascii="Calibri" w:hAnsi="Calibri" w:cs="Calibri"/>
          <w:color w:val="000000"/>
        </w:rPr>
        <w:t>, niedostateczne zasoby kadrowe</w:t>
      </w:r>
      <w:r w:rsidR="00965B09" w:rsidRPr="00F81FB0">
        <w:rPr>
          <w:rFonts w:ascii="Calibri" w:hAnsi="Calibri" w:cs="Calibri"/>
          <w:color w:val="000000"/>
        </w:rPr>
        <w:t>,</w:t>
      </w:r>
      <w:r w:rsidR="00F14CB9" w:rsidRPr="00F81FB0">
        <w:rPr>
          <w:rFonts w:ascii="Calibri" w:hAnsi="Calibri" w:cs="Calibri"/>
          <w:color w:val="000000"/>
        </w:rPr>
        <w:t xml:space="preserve"> ograniczone możliwości udziału</w:t>
      </w:r>
      <w:r w:rsidR="002A5F68" w:rsidRPr="00F81FB0">
        <w:rPr>
          <w:rFonts w:ascii="Calibri" w:hAnsi="Calibri" w:cs="Calibri"/>
          <w:color w:val="000000"/>
        </w:rPr>
        <w:t xml:space="preserve"> </w:t>
      </w:r>
      <w:r w:rsidR="00F14CB9" w:rsidRPr="00F81FB0">
        <w:rPr>
          <w:rFonts w:ascii="Calibri" w:hAnsi="Calibri" w:cs="Calibri"/>
          <w:color w:val="000000"/>
        </w:rPr>
        <w:t>w specjalistycznych szkoleniach (z uwagi na ich brak na rynku szkoleniowym)</w:t>
      </w:r>
      <w:r w:rsidR="00F81FB0" w:rsidRPr="00F81FB0">
        <w:rPr>
          <w:rFonts w:ascii="Calibri" w:hAnsi="Calibri" w:cs="Calibri"/>
          <w:color w:val="000000"/>
        </w:rPr>
        <w:t>.</w:t>
      </w:r>
      <w:r w:rsidR="00F81FB0">
        <w:rPr>
          <w:rFonts w:ascii="Calibri" w:hAnsi="Calibri" w:cs="Calibri"/>
          <w:color w:val="000000"/>
        </w:rPr>
        <w:t xml:space="preserve"> </w:t>
      </w:r>
      <w:r w:rsidR="00F81FB0" w:rsidRPr="00F81FB0">
        <w:rPr>
          <w:rFonts w:ascii="Calibri" w:hAnsi="Calibri" w:cs="Calibri"/>
          <w:color w:val="000000"/>
        </w:rPr>
        <w:t xml:space="preserve">Dotychczasowe działania podejmowane w zakresie poprawy komunikacji zostały uznane przez pracowników jako nieefektywne, zwłaszcza w zakresie przekazywania informacji dotyczących ogółu pracowników. </w:t>
      </w:r>
    </w:p>
    <w:p w:rsidR="00C31F15" w:rsidRPr="00807386" w:rsidRDefault="00C31F15" w:rsidP="00F81FB0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Należy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nadmienić,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że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większość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obszarów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RDOŚ 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funkcjonowało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sposób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prawidłowy,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oparciu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obowiązujące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jednostce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procedury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zarządzenia,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także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wytyczne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określone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„</w:t>
      </w:r>
      <w:r w:rsidRPr="00807386">
        <w:rPr>
          <w:rFonts w:ascii="Calibri" w:hAnsi="Calibri" w:cs="Calibri"/>
          <w:color w:val="000000"/>
        </w:rPr>
        <w:t>Komunikacie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Ministra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Finansów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sprawie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standardów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dla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sektora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finansów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publicznych</w:t>
      </w:r>
      <w:r w:rsidRPr="00807386">
        <w:rPr>
          <w:rFonts w:ascii="Calibri" w:eastAsia="Times New Roman" w:hAnsi="Calibri" w:cs="Calibri"/>
          <w:color w:val="000000"/>
        </w:rPr>
        <w:t xml:space="preserve">” </w:t>
      </w:r>
      <w:r w:rsidRPr="00807386">
        <w:rPr>
          <w:rFonts w:ascii="Calibri" w:hAnsi="Calibri" w:cs="Calibri"/>
          <w:color w:val="000000"/>
        </w:rPr>
        <w:t>z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16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grudnia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2009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wystąpienie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incydentalnych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zdarzeń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miało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wpływu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realizację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celów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nadrzędnych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jednostki.</w:t>
      </w:r>
    </w:p>
    <w:p w:rsidR="00C31F15" w:rsidRPr="004160EC" w:rsidRDefault="00C31F15" w:rsidP="00C31F15">
      <w:pPr>
        <w:spacing w:line="100" w:lineRule="atLeast"/>
        <w:ind w:left="284" w:firstLine="567"/>
        <w:jc w:val="both"/>
        <w:rPr>
          <w:rFonts w:eastAsia="Times New Roman" w:cs="Times New Roman"/>
          <w:i/>
          <w:color w:val="000000"/>
          <w:sz w:val="23"/>
          <w:szCs w:val="23"/>
          <w:lang w:eastAsia="pl-PL"/>
        </w:rPr>
      </w:pPr>
    </w:p>
    <w:p w:rsidR="00807386" w:rsidRDefault="00C31F15" w:rsidP="00807386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807386">
        <w:rPr>
          <w:rFonts w:ascii="Calibri" w:eastAsia="Times New Roman" w:hAnsi="Calibri" w:cs="Calibri"/>
          <w:color w:val="000000"/>
          <w:lang w:eastAsia="pl-PL"/>
        </w:rPr>
        <w:t xml:space="preserve">Należy opisać przyczyny złożenia zastrzeżeń w zakresie funkcjonowania kontroli zarządczej, </w:t>
      </w:r>
      <w:r w:rsidR="009B5A06" w:rsidRPr="008073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07386">
        <w:rPr>
          <w:rFonts w:ascii="Calibri" w:eastAsia="Times New Roman" w:hAnsi="Calibri" w:cs="Calibri"/>
          <w:color w:val="000000"/>
          <w:lang w:eastAsia="pl-PL"/>
        </w:rPr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</w:t>
      </w:r>
      <w:r w:rsidR="009B5A06" w:rsidRPr="008073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07386">
        <w:rPr>
          <w:rFonts w:ascii="Calibri" w:eastAsia="Times New Roman" w:hAnsi="Calibri" w:cs="Calibri"/>
          <w:color w:val="000000"/>
          <w:lang w:eastAsia="pl-PL"/>
        </w:rPr>
        <w:t xml:space="preserve">i skuteczności przepływu informacji lub zarządzania ryzykiem. </w:t>
      </w:r>
    </w:p>
    <w:p w:rsidR="00C31F15" w:rsidRPr="00807386" w:rsidRDefault="00C31F15" w:rsidP="00807386">
      <w:pPr>
        <w:pStyle w:val="Akapitzlist"/>
        <w:numPr>
          <w:ilvl w:val="0"/>
          <w:numId w:val="12"/>
        </w:num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 xml:space="preserve">Planowane działania, które zostaną podjęte w celu poprawy funkcjonowania kontroli zarządczej. </w:t>
      </w:r>
    </w:p>
    <w:p w:rsidR="00C31F15" w:rsidRPr="00807386" w:rsidRDefault="00C31F15" w:rsidP="00807386">
      <w:pPr>
        <w:spacing w:line="360" w:lineRule="auto"/>
        <w:rPr>
          <w:rFonts w:ascii="Calibri" w:hAnsi="Calibri" w:cs="Calibri"/>
          <w:color w:val="000000"/>
        </w:rPr>
      </w:pP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celu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usprawnienia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systemu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Regionalnej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Dyrekcji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Ochrony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Środowiska</w:t>
      </w:r>
      <w:r w:rsidRPr="00807386">
        <w:rPr>
          <w:rFonts w:ascii="Calibri" w:eastAsia="Times New Roman" w:hAnsi="Calibri" w:cs="Calibri"/>
          <w:color w:val="000000"/>
        </w:rPr>
        <w:t xml:space="preserve">  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="007E58DF">
        <w:rPr>
          <w:rFonts w:ascii="Calibri" w:hAnsi="Calibri" w:cs="Calibri"/>
          <w:color w:val="000000"/>
        </w:rPr>
        <w:t>2019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r.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planuje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się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podjęcie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szeregu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działań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zmierzających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do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zapewnienia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prawidłowego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funkcjonowania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kontroli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zarządczej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RDOŚ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Olsztynie,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a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w</w:t>
      </w:r>
      <w:r w:rsidRPr="00807386">
        <w:rPr>
          <w:rFonts w:ascii="Calibri" w:eastAsia="Times New Roman" w:hAnsi="Calibri" w:cs="Calibri"/>
          <w:color w:val="000000"/>
        </w:rPr>
        <w:t xml:space="preserve"> </w:t>
      </w:r>
      <w:r w:rsidRPr="00807386">
        <w:rPr>
          <w:rFonts w:ascii="Calibri" w:hAnsi="Calibri" w:cs="Calibri"/>
          <w:color w:val="000000"/>
        </w:rPr>
        <w:t>szczególności:</w:t>
      </w:r>
    </w:p>
    <w:p w:rsidR="00C31F15" w:rsidRPr="00807386" w:rsidRDefault="00C31F15" w:rsidP="00807386">
      <w:pPr>
        <w:ind w:left="284" w:firstLine="709"/>
        <w:rPr>
          <w:rFonts w:ascii="Calibri" w:hAnsi="Calibri" w:cs="Calibri"/>
          <w:color w:val="000000"/>
        </w:rPr>
      </w:pPr>
    </w:p>
    <w:tbl>
      <w:tblPr>
        <w:tblW w:w="9502" w:type="dxa"/>
        <w:tblInd w:w="250" w:type="dxa"/>
        <w:tblLayout w:type="fixed"/>
        <w:tblLook w:val="0000" w:firstRow="0" w:lastRow="0" w:firstColumn="0" w:lastColumn="0" w:noHBand="0" w:noVBand="0"/>
        <w:tblCaption w:val="Działania zmierzające do zapewnienia prawidłowego funkcjonowania kontroli zarządczej w Regionalnej Dyrekcji Ochrony Środowiska w Olsztynie"/>
        <w:tblDescription w:val="Tabela przedstawia planowane działania, które zostaną podjęte w celu poprawy funkcjonowania kontroli zarządczej oraz termin ich realizacji"/>
      </w:tblPr>
      <w:tblGrid>
        <w:gridCol w:w="567"/>
        <w:gridCol w:w="6946"/>
        <w:gridCol w:w="1989"/>
      </w:tblGrid>
      <w:tr w:rsidR="00C31F15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  <w:vertAlign w:val="superscript"/>
              </w:rPr>
            </w:pPr>
            <w:r w:rsidRPr="00807386">
              <w:rPr>
                <w:rFonts w:ascii="Calibri" w:hAnsi="Calibri" w:cs="Calibri"/>
                <w:color w:val="000000"/>
              </w:rPr>
              <w:t>Planowane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działania,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które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zostaną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podjęte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celu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poprawy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funkcjonowania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kontroli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zarzadczej</w:t>
            </w:r>
            <w:r w:rsidRPr="00807386">
              <w:rPr>
                <w:rFonts w:ascii="Calibri" w:hAnsi="Calibri" w:cs="Calibri"/>
                <w:color w:val="000000"/>
                <w:vertAlign w:val="superscript"/>
              </w:rPr>
              <w:t>1)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Termin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realizacji</w:t>
            </w:r>
          </w:p>
        </w:tc>
      </w:tr>
      <w:tr w:rsidR="00C31F15" w:rsidRPr="00807386" w:rsidTr="007E58DF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7E58DF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Kontynuowanie procedury sporządzania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przez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kierowników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komórek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organizacyjnych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sprawozdań z terminowości realizowanych spraw</w:t>
            </w:r>
            <w:r w:rsidR="007E58D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sprawozdania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miesięczne</w:t>
            </w:r>
          </w:p>
        </w:tc>
      </w:tr>
      <w:tr w:rsidR="00C31F15" w:rsidRPr="00807386" w:rsidTr="007E58DF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70700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 xml:space="preserve">Monitorowanie stopnia wykonania mierników przez poszczególne komórki organizacyjne. Bieżąca wymiana informacji pomiędzy Koordynatorem ds. zarządzania ryzykiem a Głównym księgowym </w:t>
            </w:r>
            <w:r w:rsidR="00EF160A" w:rsidRPr="00807386">
              <w:rPr>
                <w:rFonts w:ascii="Calibri" w:hAnsi="Calibri" w:cs="Calibri"/>
                <w:color w:val="000000"/>
              </w:rPr>
              <w:br/>
            </w:r>
            <w:r w:rsidRPr="00807386">
              <w:rPr>
                <w:rFonts w:ascii="Calibri" w:hAnsi="Calibri" w:cs="Calibri"/>
                <w:color w:val="000000"/>
              </w:rPr>
              <w:t>w zakresie wartości osiągniętych mierników.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2C08D1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k</w:t>
            </w:r>
            <w:r w:rsidR="00D3296F" w:rsidRPr="00807386">
              <w:rPr>
                <w:rFonts w:ascii="Calibri" w:hAnsi="Calibri" w:cs="Calibri"/>
                <w:color w:val="000000"/>
              </w:rPr>
              <w:t>wartalne zestawienia</w:t>
            </w:r>
            <w:r w:rsidR="00C31F15" w:rsidRPr="00807386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C31F15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Objęcie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kontrolą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wewnętrzną obszarów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działalności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jednostki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dotychczas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811A4" w:rsidRPr="00807386">
              <w:rPr>
                <w:rFonts w:ascii="Calibri" w:hAnsi="Calibri" w:cs="Calibri"/>
                <w:color w:val="000000"/>
              </w:rPr>
              <w:t>niekontrolowanych lub tych</w:t>
            </w:r>
            <w:r w:rsidR="00E834D7" w:rsidRPr="00807386">
              <w:rPr>
                <w:rFonts w:ascii="Calibri" w:hAnsi="Calibri" w:cs="Calibri"/>
                <w:color w:val="000000"/>
              </w:rPr>
              <w:t>,</w:t>
            </w:r>
            <w:r w:rsidR="00D811A4" w:rsidRPr="00807386">
              <w:rPr>
                <w:rFonts w:ascii="Calibri" w:hAnsi="Calibri" w:cs="Calibri"/>
                <w:color w:val="000000"/>
              </w:rPr>
              <w:t xml:space="preserve"> w których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w </w:t>
            </w:r>
            <w:r w:rsidR="00E834D7" w:rsidRPr="00807386">
              <w:rPr>
                <w:rFonts w:ascii="Calibri" w:hAnsi="Calibri" w:cs="Calibri"/>
                <w:color w:val="000000"/>
              </w:rPr>
              <w:t xml:space="preserve">roku poprzednim </w:t>
            </w:r>
            <w:r w:rsidR="00D811A4" w:rsidRPr="00807386">
              <w:rPr>
                <w:rFonts w:ascii="Calibri" w:hAnsi="Calibri" w:cs="Calibri"/>
                <w:color w:val="000000"/>
              </w:rPr>
              <w:t>stwie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rdzono uzasadnione zastrzeżenia oraz objęcie </w:t>
            </w:r>
            <w:r w:rsidR="0067776B" w:rsidRPr="00807386">
              <w:rPr>
                <w:rFonts w:ascii="Calibri" w:hAnsi="Calibri" w:cs="Calibri"/>
                <w:color w:val="000000"/>
              </w:rPr>
              <w:t xml:space="preserve">wewnętrznym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audytem </w:t>
            </w:r>
            <w:r w:rsidR="0067776B" w:rsidRPr="00807386">
              <w:rPr>
                <w:rFonts w:ascii="Calibri" w:hAnsi="Calibri" w:cs="Calibri"/>
                <w:color w:val="000000"/>
              </w:rPr>
              <w:t>środowiskowym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 wszystkich znaczących aspektów środowiskowych oraz pozostałych aspektów </w:t>
            </w:r>
            <w:r w:rsidR="00DA274C" w:rsidRPr="00807386">
              <w:rPr>
                <w:rFonts w:ascii="Calibri" w:hAnsi="Calibri" w:cs="Calibri"/>
                <w:color w:val="000000"/>
              </w:rPr>
              <w:lastRenderedPageBreak/>
              <w:t xml:space="preserve">środowiskowych, które dotychczas nie były przedmiotem </w:t>
            </w:r>
            <w:r w:rsidR="0067776B" w:rsidRPr="00807386">
              <w:rPr>
                <w:rFonts w:ascii="Calibri" w:hAnsi="Calibri" w:cs="Calibri"/>
                <w:color w:val="000000"/>
              </w:rPr>
              <w:t xml:space="preserve">wewnętrznego </w:t>
            </w:r>
            <w:r w:rsidR="00DA274C" w:rsidRPr="00807386">
              <w:rPr>
                <w:rFonts w:ascii="Calibri" w:hAnsi="Calibri" w:cs="Calibri"/>
                <w:color w:val="000000"/>
              </w:rPr>
              <w:t xml:space="preserve">audytu </w:t>
            </w:r>
            <w:r w:rsidR="0067776B" w:rsidRPr="00807386">
              <w:rPr>
                <w:rFonts w:ascii="Calibri" w:hAnsi="Calibri" w:cs="Calibri"/>
                <w:color w:val="000000"/>
              </w:rPr>
              <w:t>środowiskowego</w:t>
            </w:r>
            <w:r w:rsidR="00DA274C" w:rsidRPr="00807386">
              <w:rPr>
                <w:rFonts w:ascii="Calibri" w:hAnsi="Calibri" w:cs="Calibri"/>
                <w:color w:val="000000"/>
              </w:rPr>
              <w:t>.</w:t>
            </w:r>
            <w:r w:rsidR="00C43F35" w:rsidRPr="00807386">
              <w:rPr>
                <w:rFonts w:ascii="Calibri" w:hAnsi="Calibri" w:cs="Calibri"/>
                <w:color w:val="000000"/>
              </w:rPr>
              <w:t xml:space="preserve"> </w:t>
            </w:r>
            <w:r w:rsidR="007E58DF">
              <w:rPr>
                <w:rFonts w:ascii="Calibri" w:hAnsi="Calibri" w:cs="Calibri"/>
                <w:color w:val="000000"/>
              </w:rPr>
              <w:t>Poddanie weryfikacji całego systemu zarządzania środowiskowego oraz poddanie walidacji deklaracji środowiskowej.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lastRenderedPageBreak/>
              <w:t>do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końca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E58DF">
              <w:rPr>
                <w:rFonts w:ascii="Calibri" w:hAnsi="Calibri" w:cs="Calibri"/>
                <w:color w:val="000000"/>
              </w:rPr>
              <w:t>2019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r.</w:t>
            </w:r>
          </w:p>
        </w:tc>
      </w:tr>
      <w:tr w:rsidR="00AD447F" w:rsidRPr="00807386" w:rsidTr="007E58DF">
        <w:trPr>
          <w:trHeight w:val="96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58DF" w:rsidRPr="007E58DF" w:rsidRDefault="00C31F15" w:rsidP="007E58DF">
            <w:pPr>
              <w:pStyle w:val="Normalny1"/>
              <w:tabs>
                <w:tab w:val="left" w:pos="567"/>
              </w:tabs>
              <w:snapToGrid w:val="0"/>
              <w:rPr>
                <w:rFonts w:ascii="Calibri" w:hAnsi="Calibri" w:cs="Calibri"/>
              </w:rPr>
            </w:pPr>
            <w:r w:rsidRPr="00807386">
              <w:rPr>
                <w:rFonts w:ascii="Calibri" w:hAnsi="Calibri" w:cs="Calibri"/>
              </w:rPr>
              <w:t xml:space="preserve">Przeprowadzenie okresowego przeglądu </w:t>
            </w:r>
            <w:proofErr w:type="spellStart"/>
            <w:r w:rsidRPr="00807386">
              <w:rPr>
                <w:rFonts w:ascii="Calibri" w:hAnsi="Calibri" w:cs="Calibri"/>
              </w:rPr>
              <w:t>ryzyk</w:t>
            </w:r>
            <w:proofErr w:type="spellEnd"/>
            <w:r w:rsidRPr="00807386">
              <w:rPr>
                <w:rFonts w:ascii="Calibri" w:hAnsi="Calibri" w:cs="Calibri"/>
              </w:rPr>
              <w:t xml:space="preserve"> celem określenia skuteczności podejmowanych działań w zakresie zarządzania ryzykiem.</w:t>
            </w:r>
            <w:r w:rsidR="00D811A4" w:rsidRPr="00807386">
              <w:rPr>
                <w:rFonts w:ascii="Calibri" w:hAnsi="Calibri" w:cs="Calibri"/>
              </w:rPr>
              <w:t xml:space="preserve"> </w:t>
            </w:r>
            <w:r w:rsidR="007E58DF" w:rsidRPr="007E58DF">
              <w:rPr>
                <w:rFonts w:ascii="Calibri" w:hAnsi="Calibri" w:cs="Calibri"/>
              </w:rPr>
              <w:t xml:space="preserve">Weryfikacja istniejących procedur pod kątem zapobieżenia zmaterializowania się ryzyka. Doskonalenie procedur wewnętrznych </w:t>
            </w:r>
          </w:p>
          <w:p w:rsidR="00C31F15" w:rsidRPr="00807386" w:rsidRDefault="007E58DF" w:rsidP="007E58DF">
            <w:pPr>
              <w:pStyle w:val="Normalny1"/>
              <w:tabs>
                <w:tab w:val="left" w:pos="567"/>
              </w:tabs>
              <w:snapToGrid w:val="0"/>
              <w:spacing w:line="240" w:lineRule="auto"/>
              <w:rPr>
                <w:rFonts w:ascii="Calibri" w:hAnsi="Calibri" w:cs="Calibri"/>
              </w:rPr>
            </w:pPr>
            <w:r w:rsidRPr="007E58DF">
              <w:rPr>
                <w:rFonts w:ascii="Calibri" w:hAnsi="Calibri" w:cs="Calibri"/>
              </w:rPr>
              <w:t>w zakresie kontroli zarządczej i zarządzania środowiskowego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pStyle w:val="Akapitzlist1"/>
              <w:snapToGrid w:val="0"/>
              <w:ind w:left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>do 30.VII.20</w:t>
            </w:r>
            <w:r w:rsidR="007E58DF">
              <w:rPr>
                <w:rFonts w:ascii="Calibri" w:eastAsia="Times New Roman" w:hAnsi="Calibri" w:cs="Calibri"/>
                <w:color w:val="000000"/>
              </w:rPr>
              <w:t>19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C31F15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811A4" w:rsidP="007E58DF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 xml:space="preserve">Kontynuowanie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>działań zmierzających do poprawy komunikacji pomiędzy wydziałami poprzez organizowani</w:t>
            </w:r>
            <w:r w:rsidR="00D3296F" w:rsidRPr="00807386">
              <w:rPr>
                <w:rFonts w:ascii="Calibri" w:eastAsia="Times New Roman" w:hAnsi="Calibri" w:cs="Calibri"/>
                <w:color w:val="000000"/>
              </w:rPr>
              <w:t>e przez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D3296F" w:rsidRPr="00807386">
              <w:rPr>
                <w:rFonts w:ascii="Calibri" w:eastAsia="Times New Roman" w:hAnsi="Calibri" w:cs="Calibri"/>
                <w:color w:val="000000"/>
              </w:rPr>
              <w:t xml:space="preserve">Naczelników Wydziałów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>cyklicznych spotkań z podległymi pracownikami celem omawiania kwestii problematycznych, występujących</w:t>
            </w:r>
            <w:r w:rsidR="00F7595C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w zadaniach merytorycznych </w:t>
            </w:r>
            <w:r w:rsidR="007E58DF" w:rsidRPr="007E58DF">
              <w:rPr>
                <w:rFonts w:ascii="Calibri" w:eastAsia="Times New Roman" w:hAnsi="Calibri" w:cs="Calibri"/>
                <w:color w:val="000000"/>
              </w:rPr>
              <w:t>(wypracowanie jednolitego trybu postępowania) oraz przekazywania najistotniejszych informacji dotyczących ogółu pracowników.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eastAsia="Times New Roman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cykliczne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spotkania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pracownikami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AD447F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D3296F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7E58DF" w:rsidP="007E58DF">
            <w:pPr>
              <w:snapToGri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Przegląd procedur obowiązujących w jednostce oraz ich aktualizacja.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eastAsia="Times New Roman" w:hAnsi="Calibri" w:cs="Calibri"/>
                <w:color w:val="000000"/>
              </w:rPr>
              <w:t>do 30.</w:t>
            </w:r>
            <w:r w:rsidR="007E58DF">
              <w:rPr>
                <w:rFonts w:ascii="Calibri" w:eastAsia="Times New Roman" w:hAnsi="Calibri" w:cs="Calibri"/>
                <w:color w:val="000000"/>
              </w:rPr>
              <w:t>XII.2019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r.</w:t>
            </w:r>
          </w:p>
        </w:tc>
      </w:tr>
      <w:tr w:rsidR="00A361A7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A361A7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1A7" w:rsidRPr="00807386" w:rsidRDefault="00A361A7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Przeprowadzenie brakowania dokumentacji archiwalnej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1A7" w:rsidRPr="00807386" w:rsidRDefault="000F3F4A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d</w:t>
            </w:r>
            <w:r w:rsidR="00A361A7" w:rsidRPr="00807386">
              <w:rPr>
                <w:rFonts w:ascii="Calibri" w:hAnsi="Calibri" w:cs="Calibri"/>
                <w:color w:val="000000"/>
              </w:rPr>
              <w:t>o 30.VI.2020</w:t>
            </w:r>
            <w:r w:rsidR="00256A94" w:rsidRPr="00807386">
              <w:rPr>
                <w:rFonts w:ascii="Calibri" w:hAnsi="Calibri" w:cs="Calibri"/>
                <w:color w:val="000000"/>
              </w:rPr>
              <w:t xml:space="preserve"> r.</w:t>
            </w:r>
          </w:p>
        </w:tc>
      </w:tr>
      <w:tr w:rsidR="00C31F15" w:rsidRPr="00807386" w:rsidTr="007E58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256A94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9</w:t>
            </w:r>
            <w:r w:rsidR="00D3296F" w:rsidRPr="00807386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F15" w:rsidRPr="00807386" w:rsidRDefault="00C31F15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Omawianie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na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naradach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kierownictwa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jednostki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wszystkich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zdarzeń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(przypadków)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wiążących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się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możliwością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wystąpienia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ryzyka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oraz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wypracowywanie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metod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przeciwdziałania</w:t>
            </w:r>
            <w:r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07386">
              <w:rPr>
                <w:rFonts w:ascii="Calibri" w:hAnsi="Calibri" w:cs="Calibri"/>
                <w:color w:val="000000"/>
              </w:rPr>
              <w:t>ryzyku. Podejmowanie działań zmierzających do ujednolicenia prowadzonych postępowań administracyjnych. Omawianie prz</w:t>
            </w:r>
            <w:r w:rsidR="00435EA4">
              <w:rPr>
                <w:rFonts w:ascii="Calibri" w:hAnsi="Calibri" w:cs="Calibri"/>
                <w:color w:val="000000"/>
              </w:rPr>
              <w:t>ypadków trudnych i problematycz</w:t>
            </w:r>
            <w:r w:rsidRPr="00807386">
              <w:rPr>
                <w:rFonts w:ascii="Calibri" w:hAnsi="Calibri" w:cs="Calibri"/>
                <w:color w:val="000000"/>
              </w:rPr>
              <w:t>nych.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F15" w:rsidRPr="00807386" w:rsidRDefault="001028A1" w:rsidP="00807386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07386">
              <w:rPr>
                <w:rFonts w:ascii="Calibri" w:hAnsi="Calibri" w:cs="Calibri"/>
                <w:color w:val="000000"/>
              </w:rPr>
              <w:t>Cykliczna o</w:t>
            </w:r>
            <w:r w:rsidR="00C31F15" w:rsidRPr="00807386">
              <w:rPr>
                <w:rFonts w:ascii="Calibri" w:hAnsi="Calibri" w:cs="Calibri"/>
                <w:color w:val="000000"/>
              </w:rPr>
              <w:t>rganizacja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narad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kierownictwa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C31F15" w:rsidRPr="00807386">
              <w:rPr>
                <w:rFonts w:ascii="Calibri" w:hAnsi="Calibri" w:cs="Calibri"/>
                <w:color w:val="000000"/>
              </w:rPr>
              <w:t>RDOŚ</w:t>
            </w:r>
            <w:r w:rsidR="00C31F15" w:rsidRPr="00807386">
              <w:rPr>
                <w:rFonts w:ascii="Calibri" w:eastAsia="Times New Roman" w:hAnsi="Calibri" w:cs="Calibri"/>
                <w:color w:val="000000"/>
              </w:rPr>
              <w:t xml:space="preserve"> – </w:t>
            </w:r>
            <w:r w:rsidRPr="00807386">
              <w:rPr>
                <w:rFonts w:ascii="Calibri" w:hAnsi="Calibri" w:cs="Calibri"/>
                <w:color w:val="000000"/>
              </w:rPr>
              <w:t>w miarę potrzeb</w:t>
            </w:r>
          </w:p>
        </w:tc>
      </w:tr>
    </w:tbl>
    <w:p w:rsidR="00C31F15" w:rsidRPr="00435EA4" w:rsidRDefault="00C31F15" w:rsidP="00435EA4">
      <w:pPr>
        <w:pStyle w:val="Akapitzlist1"/>
        <w:spacing w:line="360" w:lineRule="auto"/>
        <w:ind w:left="0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 xml:space="preserve">Należy opisać kluczowe działania, które zostaną podjęte w celu poprawy funkcjonowania kontroli zarządczej w odniesieniu do złożonych zastrzeżeń, wraz z podaniem terminu ich realizacji. </w:t>
      </w:r>
    </w:p>
    <w:p w:rsidR="00C31F15" w:rsidRPr="00435EA4" w:rsidRDefault="00C31F15" w:rsidP="00435EA4">
      <w:pPr>
        <w:spacing w:line="360" w:lineRule="auto"/>
        <w:rPr>
          <w:rFonts w:ascii="Calibri" w:hAnsi="Calibri" w:cs="Calibri"/>
          <w:color w:val="000000"/>
        </w:rPr>
      </w:pPr>
    </w:p>
    <w:p w:rsidR="00C31F15" w:rsidRPr="00435EA4" w:rsidRDefault="00C31F15" w:rsidP="00435EA4">
      <w:pPr>
        <w:pStyle w:val="Nagwek2"/>
        <w:spacing w:before="0" w:line="360" w:lineRule="auto"/>
        <w:rPr>
          <w:rFonts w:ascii="Calibri" w:eastAsia="Times New Roman" w:hAnsi="Calibri" w:cs="Calibri"/>
          <w:color w:val="auto"/>
          <w:vertAlign w:val="superscript"/>
          <w:lang w:eastAsia="pl-PL"/>
        </w:rPr>
      </w:pPr>
      <w:r w:rsidRPr="00435EA4">
        <w:rPr>
          <w:rFonts w:ascii="Calibri" w:eastAsia="Times New Roman" w:hAnsi="Calibri" w:cs="Calibri"/>
          <w:color w:val="auto"/>
          <w:lang w:eastAsia="pl-PL"/>
        </w:rPr>
        <w:t>Dział III</w:t>
      </w:r>
      <w:r w:rsidRPr="00435EA4">
        <w:rPr>
          <w:rFonts w:ascii="Calibri" w:eastAsia="Times New Roman" w:hAnsi="Calibri" w:cs="Calibri"/>
          <w:color w:val="auto"/>
          <w:vertAlign w:val="superscript"/>
          <w:lang w:eastAsia="pl-PL"/>
        </w:rPr>
        <w:t>10)</w:t>
      </w:r>
    </w:p>
    <w:p w:rsidR="00C31F15" w:rsidRPr="00435EA4" w:rsidRDefault="00C31F15" w:rsidP="00435EA4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>Działania, które zostały podjęte w ubiegłym roku w celu poprawy funk</w:t>
      </w:r>
      <w:r w:rsidR="00435EA4">
        <w:rPr>
          <w:rFonts w:ascii="Calibri" w:eastAsia="Times New Roman" w:hAnsi="Calibri" w:cs="Calibri"/>
          <w:color w:val="000000"/>
          <w:lang w:eastAsia="pl-PL"/>
        </w:rPr>
        <w:t>cjonowania kontroli zarządczej.</w:t>
      </w:r>
    </w:p>
    <w:p w:rsidR="00435EA4" w:rsidRDefault="00C31F15" w:rsidP="00BB5642">
      <w:pPr>
        <w:numPr>
          <w:ilvl w:val="0"/>
          <w:numId w:val="3"/>
        </w:numPr>
        <w:spacing w:line="360" w:lineRule="auto"/>
        <w:ind w:left="284" w:hanging="284"/>
        <w:rPr>
          <w:rFonts w:ascii="Calibri" w:eastAsia="Times New Roman" w:hAnsi="Calibri" w:cs="Calibri"/>
          <w:color w:val="000000"/>
          <w:lang w:eastAsia="pl-PL"/>
        </w:rPr>
      </w:pPr>
      <w:r w:rsidRPr="00435EA4">
        <w:rPr>
          <w:rFonts w:ascii="Calibri" w:eastAsia="Times New Roman" w:hAnsi="Calibri" w:cs="Calibri"/>
          <w:color w:val="000000"/>
          <w:lang w:eastAsia="pl-PL"/>
        </w:rPr>
        <w:t>W celu usprawnienia w 201</w:t>
      </w:r>
      <w:r w:rsidR="007E58DF">
        <w:rPr>
          <w:rFonts w:ascii="Calibri" w:eastAsia="Times New Roman" w:hAnsi="Calibri" w:cs="Calibri"/>
          <w:color w:val="000000"/>
          <w:lang w:eastAsia="pl-PL"/>
        </w:rPr>
        <w:t>8</w:t>
      </w:r>
      <w:r w:rsidRPr="00435EA4">
        <w:rPr>
          <w:rFonts w:ascii="Calibri" w:eastAsia="Times New Roman" w:hAnsi="Calibri" w:cs="Calibri"/>
          <w:color w:val="000000"/>
          <w:lang w:eastAsia="pl-PL"/>
        </w:rPr>
        <w:t xml:space="preserve"> r. procesu kontroli zarządczej w Regionalnej Dyrekcji Ochrony Środowiska w Olsztynie,  podjęto następujące działania: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Wdrożono procedury wewnętrzne dotyczące kontroli zarządczej i zarządzania ryzykiem, które zostały powiązane z elementami zarządzania środowiskowego oraz z budżetem zadaniowym jednostki.  Obecnie Plany działalności poszczególnych komórek organizacyjnych precyzyjnie wskazują zadania i mierniki służące realizacji celu, a także identyfikują ryzyko i określają działania (mechanizmy kontroli) jakie są podejmowane w celu jego zminimalizowania do poziomu akceptowalnego.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Pełnomocnik ds. kontroli zarządczej we współpracy z Pełnomocnikiem ds. Systemu Zarządzania Środowiskowego analizowali zidentyfikowane w jednostce ryzyka, z uwzględnieniem prawdopodobieństwa ich wystąpienia, wpływu i istotności. W 2018 r. nie stwierdzono wystąpienia niezgodności, które inicjowałyby podjęcie działań korygujących </w:t>
      </w:r>
      <w:r w:rsidRPr="00BB5642">
        <w:rPr>
          <w:rFonts w:ascii="Calibri" w:hAnsi="Calibri" w:cs="Calibri"/>
          <w:color w:val="000000"/>
        </w:rPr>
        <w:lastRenderedPageBreak/>
        <w:t>(wystawienia kart działań korygujących). W sposób ciągły zapewniano utrzymanie i doskonalenie wdrożonego systemu zarządzania środowiskowego oraz istniejących wymagań. Działania te uwzględniały ryzyka, czyli potencjalne niekorzystne wpływy (zagrożenia) i szanse, czyli potencjalne korzystne wpływy.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Po I półroczu 2018 r. dokonano okresowego przeglądu </w:t>
      </w:r>
      <w:proofErr w:type="spellStart"/>
      <w:r w:rsidRPr="00BB5642">
        <w:rPr>
          <w:rFonts w:ascii="Calibri" w:hAnsi="Calibri" w:cs="Calibri"/>
          <w:color w:val="000000"/>
        </w:rPr>
        <w:t>ryzyk</w:t>
      </w:r>
      <w:proofErr w:type="spellEnd"/>
      <w:r w:rsidRPr="00BB5642">
        <w:rPr>
          <w:rFonts w:ascii="Calibri" w:hAnsi="Calibri" w:cs="Calibri"/>
          <w:color w:val="000000"/>
        </w:rPr>
        <w:t xml:space="preserve"> celem określenia skuteczności podejmowanych działań w zakresie zarządzania ryzykiem.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Naczelnicy wydziałów składali miesięczne sprawozdania z terminowości realizowanych spraw.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Pracownicy jednostki na bieżąco byli zapoznawani z nowo wprowadzanymi regulacjami wewnętrznymi.</w:t>
      </w:r>
    </w:p>
    <w:p w:rsid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Organizowano cykliczne spotkania kierownictwa jednostki celem omówienia bieżących spraw organizacyjnych jednostki, realizacji nowych zadań wynikających z unormowań prawnych, a także wszystkich zdarzeń wiążących się z możliwością wystąpienia ryzyka oraz koniecznością wdrożenia odpowiednich mechanizmów kontroli (działań korygujących i zapobiegawczych).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Organizowano szkolenia wewnętrzne dla pracowników jednostki z zakresu nowelizacji ustawy Kodeks postępowania administracyjnego oraz ochrony danych osobowych.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Kontynuowano wdrażanie systemu Elektronicznego Zarządzania Dokumentacją, który powiązany jest z platformą e-PUAP. Funkcjonujący system ma na celu usprawnić: wykonywanie czynności kancelaryjnych  oraz monitorowanie terminowości realizowanych spraw,  zapewnić przepływu informacji pomiędzy wydziałami, a także wpłynąć na ograniczenie wydatkowania środków finansowych na usługi pocztowe.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Z uwagi na niedostateczny przepływ informacji pomiędzy komórkami organizacyjnymi, naczelnicy wydziałów organizowali cykliczne spotkania z podległymi pracownikami celem przekazania bieżących  informacji niezbędnych do realizacji powierzonych zadań, omówieniu nowych uregulowań prawnych oraz  kwestii problematycznych występujących w zadaniach merytorycznych.</w:t>
      </w:r>
    </w:p>
    <w:p w:rsidR="00BB5642" w:rsidRPr="00BB5642" w:rsidRDefault="00BB5642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Pracownicy jednostki zostali zapoznani z planem działalności RDOŚ na 2018 r. oraz planami wydziałowymi. Powyższe dokumenty zostały umieszczone w systemie wewnętrznej poczty elektronicznej, co umożliwia pracownikom bieżący wgląd do materiałów.</w:t>
      </w:r>
    </w:p>
    <w:p w:rsidR="00A82958" w:rsidRDefault="00AD447F" w:rsidP="00BB5642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color w:val="000000"/>
        </w:rPr>
      </w:pPr>
      <w:r w:rsidRPr="00435EA4">
        <w:rPr>
          <w:rFonts w:ascii="Calibri" w:hAnsi="Calibri" w:cs="Calibri"/>
          <w:color w:val="000000"/>
        </w:rPr>
        <w:t>P</w:t>
      </w:r>
      <w:r w:rsidR="00C31F15" w:rsidRPr="00435EA4">
        <w:rPr>
          <w:rFonts w:ascii="Calibri" w:hAnsi="Calibri" w:cs="Calibri"/>
          <w:color w:val="000000"/>
        </w:rPr>
        <w:t>rzeprowadzono kontrole wewnętrzne w zakresie:</w:t>
      </w:r>
    </w:p>
    <w:p w:rsidR="00A82958" w:rsidRDefault="00487351" w:rsidP="00BB5642">
      <w:pPr>
        <w:pStyle w:val="Akapitzlist"/>
        <w:numPr>
          <w:ilvl w:val="0"/>
          <w:numId w:val="9"/>
        </w:numPr>
        <w:spacing w:line="360" w:lineRule="auto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przestrzegania przepisów prawa (z uwzględnieniem terminowości) oraz procedur obowiązujących podczas wydawania uzgodnień decyzji o warunkach zabudowy,</w:t>
      </w:r>
    </w:p>
    <w:p w:rsidR="00BB5642" w:rsidRPr="00BB5642" w:rsidRDefault="00BB5642" w:rsidP="00BB56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lastRenderedPageBreak/>
        <w:t xml:space="preserve">prowadzenia  ewidencji  wpływających zażaleń i </w:t>
      </w:r>
      <w:proofErr w:type="spellStart"/>
      <w:r w:rsidRPr="00BB5642">
        <w:rPr>
          <w:rFonts w:ascii="Calibri" w:hAnsi="Calibri" w:cs="Calibri"/>
          <w:color w:val="000000"/>
        </w:rPr>
        <w:t>odwołań</w:t>
      </w:r>
      <w:proofErr w:type="spellEnd"/>
      <w:r w:rsidRPr="00BB5642">
        <w:rPr>
          <w:rFonts w:ascii="Calibri" w:hAnsi="Calibri" w:cs="Calibri"/>
          <w:color w:val="000000"/>
        </w:rPr>
        <w:t xml:space="preserve">  na prowadzone postępowania administracyjne,</w:t>
      </w:r>
    </w:p>
    <w:p w:rsidR="00BB5642" w:rsidRPr="00BB5642" w:rsidRDefault="00BB5642" w:rsidP="00BB5642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weryfikacji postępowań administracyjnych prowadzonych przez Wydział Ocen Oddziaływania na Środowisko i Wydział Ochrony Przyrody i Obszarów Natura 2000</w:t>
      </w:r>
      <w:r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 w:rsidRPr="00BB5642">
        <w:rPr>
          <w:rFonts w:ascii="Calibri" w:hAnsi="Calibri" w:cs="Calibri"/>
          <w:color w:val="000000"/>
        </w:rPr>
        <w:t>w zakresie akceptowania spraw, określonego autora opracowania.</w:t>
      </w:r>
    </w:p>
    <w:p w:rsidR="00A82958" w:rsidRDefault="00C96865" w:rsidP="00BB5642">
      <w:pPr>
        <w:spacing w:line="360" w:lineRule="auto"/>
        <w:rPr>
          <w:rStyle w:val="FontStyle13"/>
          <w:rFonts w:ascii="Calibri" w:hAnsi="Calibri" w:cs="Calibri"/>
          <w:color w:val="000000"/>
          <w:sz w:val="24"/>
          <w:szCs w:val="24"/>
        </w:rPr>
      </w:pPr>
      <w:r w:rsidRPr="00A82958">
        <w:rPr>
          <w:rStyle w:val="FontStyle13"/>
          <w:rFonts w:ascii="Calibri" w:hAnsi="Calibri" w:cs="Calibri"/>
          <w:color w:val="000000"/>
          <w:sz w:val="24"/>
          <w:szCs w:val="24"/>
        </w:rPr>
        <w:t xml:space="preserve">Stwierdzone w trakcie kontroli nieprawidłowości były podstawą do sporządzenia zaleceń pokontrolnych </w:t>
      </w:r>
      <w:r w:rsidR="000F3F4A" w:rsidRPr="00A82958">
        <w:rPr>
          <w:rStyle w:val="FontStyle13"/>
          <w:rFonts w:ascii="Calibri" w:hAnsi="Calibri" w:cs="Calibri"/>
          <w:color w:val="000000"/>
          <w:sz w:val="24"/>
          <w:szCs w:val="24"/>
        </w:rPr>
        <w:t>lub podjęcia stosownych działań.</w:t>
      </w:r>
    </w:p>
    <w:p w:rsidR="00BB5642" w:rsidRDefault="00BB5642" w:rsidP="00BB5642">
      <w:pPr>
        <w:spacing w:line="360" w:lineRule="auto"/>
        <w:rPr>
          <w:rFonts w:ascii="Calibri" w:hAnsi="Calibri" w:cs="Calibri"/>
          <w:color w:val="000000"/>
        </w:rPr>
      </w:pPr>
    </w:p>
    <w:p w:rsidR="00A82958" w:rsidRDefault="00C31F15" w:rsidP="00A82958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color w:val="000000"/>
        </w:rPr>
      </w:pPr>
      <w:r w:rsidRPr="00A82958">
        <w:rPr>
          <w:rFonts w:ascii="Calibri" w:hAnsi="Calibri" w:cs="Calibri"/>
          <w:color w:val="000000"/>
        </w:rPr>
        <w:t xml:space="preserve">Pozostałe działania: </w:t>
      </w:r>
    </w:p>
    <w:p w:rsid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W ramach funkcjonującego w jednostce systemu zarzadzania środowiskowego wg EMAS  przeprowadzono 7 audytów wewnętrznych, które miały na celu ocenę tego systemu, pod względem skuteczności i efektywności, w tym jego zgodności z polityką środowiskową oraz przestrzeganiem wymagań prawnych i innych dotyczących ochrony środowiska. </w:t>
      </w:r>
    </w:p>
    <w:p w:rsidR="00BB5642" w:rsidRDefault="00BB5642" w:rsidP="00BB5642">
      <w:pPr>
        <w:pStyle w:val="Akapitzlist"/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Audyty obejmowały w szczególności pośrednie aspekty środowiskowe, tj. znaczące aspekty środowiskowe oraz pozostałe, które dotychczas nie były przedmiotem wewnętrznego audytu środowiskowego. W następstwie przeprowadzonych wewnętrznych audytów środowiskowych nie stwierdzono niezgodności. Odnotowano natomiast jedno spostrzeżenie, które dotyczyło nie ustanowienia w 2018 r. żadnych planów zadań ochronnych dla obszarów Natura 2000. Wskazano, że na koniec 2017 r., 33 obszary Natura 2000 spośród 56, dla których RDOŚ w Olsztynie jest właściwy do ustanowienia dokumentu planistycznego, posiadały ten dokument. Dodano jednak, że w 2017 r. RDOŚ w Olsztynie rozpoczął realizację projektu pn. „Opracowanie planów zadań ochronnych dla obszarów Natura 2000”. Rozszerzenie zakresu projektu, zmiana harmonogramu jego realizacji oraz oczekiwanie na decyzję NFOŚiGW o zapewnieniu finansowania, wstrzymało prace nad ustanowieniem nowych planów zadań ochronnych. Ponadto wewnętrznym audytem środowiskowym objęto stanowisko Regionalnego Konserwatora Przyrody, czyli przedstawiciela najwyższego kierownictwa. </w:t>
      </w:r>
    </w:p>
    <w:p w:rsidR="00BB5642" w:rsidRDefault="00BB5642" w:rsidP="00BB5642">
      <w:pPr>
        <w:pStyle w:val="Akapitzlist"/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W ramach systemu poddano ponownej analizie wszystkie aspekty środowiskowe zidentyfikowane w jednostce. Podobnie jak w roku ubiegłym stwierdzono, że dla Regionalnej Dyrekcji Ochrony Środowiska w Olsztynie znaczącymi aspektami środowiskowymi są pośrednie aspekty środowiskowe wynikające z zadań realizowanych przez instytucję. Niemniej bezpośrednie aspekty środowiskowe, które dla jednostki okazały się nieznaczące, są zachowywane jako dobre praktyki „zielonej administracji”. Przeprowadzony w 2018 r. przegląd środowiskowy wykazał, że wprowadzono odpowiednie </w:t>
      </w:r>
      <w:r w:rsidRPr="00BB5642">
        <w:rPr>
          <w:rFonts w:ascii="Calibri" w:hAnsi="Calibri" w:cs="Calibri"/>
          <w:color w:val="000000"/>
        </w:rPr>
        <w:lastRenderedPageBreak/>
        <w:t>zalecenia dotyczące doskonalenia systemu. Wszelkie działania mające na celu ocenę funkcjonowania systemu zarządzania środowiskowego zostały wykorzystane w ramach prac zmierzających do aktualizacji deklaracji środowiskowej, zgodnie z wymogami rozporządzenia EMAS.  Zaktualizowana deklaracja środowiskowa został przesłana do Generalnego Dyrektora Ochrony Środowiska, który utrzymał rejestrację organizacji w rejestrze EMAS pod numerem PL 2.28-002-73.</w:t>
      </w:r>
    </w:p>
    <w:p w:rsidR="00BB5642" w:rsidRDefault="00BB5642" w:rsidP="00BB5642">
      <w:pPr>
        <w:pStyle w:val="Akapitzlist"/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Ponadto w 2018 r. Pełnomocnik do spraw Systemu Zarządzania Środowiskowego oraz audytor wewnętrzny przeprowadzili audyt wewnętrzny w zakresie bezpieczeństwa informacji w Regionalnej Dyrekcji Ochrony Środowiska w Olsztynie. Obowiązek przeprowadzenia takiego audytu wynika z § 20 ust. 2 pkt 14 rozporządzenia Rady Ministrów z dnia 12 kwietnia 2012 r. w sprawie Krajowych Ram Interoperacyjności, minimalnych wymagań dla rejestrów publicznych</w:t>
      </w:r>
      <w:r>
        <w:rPr>
          <w:rFonts w:ascii="Calibri" w:hAnsi="Calibri" w:cs="Calibri"/>
          <w:color w:val="000000"/>
        </w:rPr>
        <w:t xml:space="preserve"> </w:t>
      </w:r>
      <w:r w:rsidRPr="00BB5642">
        <w:rPr>
          <w:rFonts w:ascii="Calibri" w:hAnsi="Calibri" w:cs="Calibri"/>
          <w:color w:val="000000"/>
        </w:rPr>
        <w:t>i wymiany informacji w postaci elektronicznej oraz minimalnych wymagań dla systemów teleinformatycznych (Dz.U. z 2017 r. poz. 2247). Audytem objęto stanowisko pracy Administratora Bezpieczeństwa Informacji oraz Administratora Bezpieczeństwa Systemów Informatycznych, a jego zakres dotyczył: obiegu dokumentów w urzędzie, systemu zarządzania bezpieczeństwem informacji w systemach teleinformatycznych, dokumentów z zakresu bezpieczeństwa informacji, zaangażowania kierownictwa podmiotu, analizy zagrożeń związanych z przetwarzaniem danych osobowych, inwentaryzacji sprzętu i oprogramowania informatycznego, zarządzania uprawnieniami do pracy w systemach informatycznych, szkolenia pracowników zaangażowanych w proces przetwarzania danych, pracy na odległość i mobilnego przetwarzania danych, serwisu sprzętu informatycznego i oprogramowania, procedury zgłaszania incydentów naruszenia BDO, audytu wewnętrznego z zakresu BDO, kopii zapasowych, projektowania, wdrażania i eksploatacji systemów teleinformatycznych, zabezpieczenia techniczno-operacyjnego dostępu do informacji, zabezpieczenia techniczno-organizacyjnego systemów informatycznych, rozliczalności działań w systemach teleinformatycznych.</w:t>
      </w:r>
    </w:p>
    <w:p w:rsidR="00BB5642" w:rsidRPr="00BB5642" w:rsidRDefault="00BB5642" w:rsidP="00BB5642">
      <w:pPr>
        <w:pStyle w:val="Akapitzlist"/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Na podstawie przeprowadzonego audytu wewnętrznego stwierdzono, że zarządzanie bezpieczeństwem informacji w Regionalnej Dyrekcji Ochrony Środowiska w Olsztynie przebiega w sposób prawidłowy, z koniecznością podjęcia jednak określonych czynności w celu usprawnienia bezpieczeństwa informacji w jednostce.</w:t>
      </w:r>
    </w:p>
    <w:p w:rsid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Zapewniono właściwe gospodarowanie majątkiem Regionalnej Dyrekcji poprzez bieżące prowadzenie ewidencji mienia, co umożliwia sprawowanie skutecznego nadzoru nad składnikami majątku oraz jego ochroną.</w:t>
      </w:r>
    </w:p>
    <w:p w:rsidR="00BB5642" w:rsidRP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lastRenderedPageBreak/>
        <w:t xml:space="preserve">Przeprowadzono samoocenę systemu kontroli zarządczej oraz dokonano jej syntetycznej analizy. Wyniki samooceny zostaną omówione na naradzie kierownictwa celem  podjęcia skutecznych działań, zmierzających do uregulowania kwestii podnoszonych w kwestionariuszach przez ankietowanych. </w:t>
      </w:r>
    </w:p>
    <w:p w:rsidR="00BB5642" w:rsidRP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W stworzonym systemie wewnętrznej poczty elektronicznej na bieżąco umieszczano akty wewnętrzne obowiązujące w jednostce oraz wzory dokumentów obowiązujących w jednostce.</w:t>
      </w:r>
    </w:p>
    <w:p w:rsidR="00BB5642" w:rsidRP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Naczelnicy wydziałów na bieżąco dokonywali weryfikacji zakresów czynności oraz opisów stanowisk pracy podległych pracowników.</w:t>
      </w:r>
    </w:p>
    <w:p w:rsidR="00BB5642" w:rsidRPr="00BB5642" w:rsidRDefault="00BB5642" w:rsidP="00BB5642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>Opracowano i wdrożono procedury mające na celu zapewnienie przetwarzania danych osobowych w Regionalnej Dyrekcji zgodnie z Rozporządzeniem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A82958" w:rsidRDefault="00BB5642" w:rsidP="00A82958">
      <w:pPr>
        <w:spacing w:line="360" w:lineRule="auto"/>
        <w:rPr>
          <w:rFonts w:ascii="Calibri" w:hAnsi="Calibri" w:cs="Calibri"/>
          <w:color w:val="000000"/>
        </w:rPr>
      </w:pPr>
      <w:r w:rsidRPr="00BB5642">
        <w:rPr>
          <w:rFonts w:ascii="Calibri" w:hAnsi="Calibri" w:cs="Calibri"/>
          <w:color w:val="000000"/>
        </w:rPr>
        <w:t xml:space="preserve">Należy opisać najistotniejsze działania, niezaplanowane w oświadczeniu, którego dotyczy niniejsze oświadczenie, jeżeli takie działania zostały podjęte. </w:t>
      </w:r>
    </w:p>
    <w:p w:rsidR="00BB5642" w:rsidRPr="00BB5642" w:rsidRDefault="00BB5642" w:rsidP="00A82958">
      <w:pPr>
        <w:spacing w:line="360" w:lineRule="auto"/>
        <w:rPr>
          <w:rFonts w:ascii="Calibri" w:hAnsi="Calibri" w:cs="Calibri"/>
          <w:color w:val="000000"/>
        </w:rPr>
      </w:pPr>
    </w:p>
    <w:p w:rsidR="00A82958" w:rsidRPr="000A2D32" w:rsidRDefault="00A82958" w:rsidP="00A82958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:rsidR="00A82958" w:rsidRPr="000A2D32" w:rsidRDefault="00A82958" w:rsidP="00A8295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A82958" w:rsidRPr="000A2D32" w:rsidRDefault="00A82958" w:rsidP="00A82958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A82958" w:rsidRPr="000B3BD9" w:rsidRDefault="00A82958" w:rsidP="00A82958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:rsidR="00A82958" w:rsidRPr="00A82958" w:rsidRDefault="00A82958" w:rsidP="00A82958">
      <w:pPr>
        <w:spacing w:line="360" w:lineRule="auto"/>
        <w:rPr>
          <w:rFonts w:ascii="Calibri" w:eastAsia="Times New Roman" w:hAnsi="Calibri" w:cs="Calibri"/>
          <w:color w:val="000000"/>
          <w:lang w:eastAsia="pl-PL"/>
        </w:rPr>
      </w:pPr>
    </w:p>
    <w:p w:rsidR="00AF72AD" w:rsidRPr="00A82958" w:rsidRDefault="00AF72AD" w:rsidP="00A82958">
      <w:pPr>
        <w:spacing w:line="360" w:lineRule="auto"/>
        <w:rPr>
          <w:rFonts w:ascii="Calibri" w:hAnsi="Calibri" w:cs="Calibri"/>
          <w:color w:val="000000"/>
        </w:rPr>
      </w:pPr>
    </w:p>
    <w:sectPr w:rsidR="00AF72AD" w:rsidRPr="00A82958" w:rsidSect="00705074">
      <w:footerReference w:type="default" r:id="rId7"/>
      <w:pgSz w:w="11906" w:h="16838"/>
      <w:pgMar w:top="851" w:right="1134" w:bottom="851" w:left="1134" w:header="708" w:footer="405" w:gutter="0"/>
      <w:cols w:space="708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E1" w:rsidRDefault="004461E1">
      <w:r>
        <w:separator/>
      </w:r>
    </w:p>
  </w:endnote>
  <w:endnote w:type="continuationSeparator" w:id="0">
    <w:p w:rsidR="004461E1" w:rsidRDefault="0044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631" w:rsidRDefault="0043063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B5642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E1" w:rsidRDefault="004461E1">
      <w:r>
        <w:separator/>
      </w:r>
    </w:p>
  </w:footnote>
  <w:footnote w:type="continuationSeparator" w:id="0">
    <w:p w:rsidR="004461E1" w:rsidRDefault="0044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45C620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0C578A2"/>
    <w:multiLevelType w:val="hybridMultilevel"/>
    <w:tmpl w:val="7956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619"/>
    <w:multiLevelType w:val="hybridMultilevel"/>
    <w:tmpl w:val="E8C43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C568F"/>
    <w:multiLevelType w:val="hybridMultilevel"/>
    <w:tmpl w:val="53567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313B4"/>
    <w:multiLevelType w:val="hybridMultilevel"/>
    <w:tmpl w:val="1B62D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A5736"/>
    <w:multiLevelType w:val="hybridMultilevel"/>
    <w:tmpl w:val="F97A5B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1488B"/>
    <w:multiLevelType w:val="hybridMultilevel"/>
    <w:tmpl w:val="988CD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55066"/>
    <w:multiLevelType w:val="hybridMultilevel"/>
    <w:tmpl w:val="BEC62A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E516EB"/>
    <w:multiLevelType w:val="hybridMultilevel"/>
    <w:tmpl w:val="4CF83E06"/>
    <w:lvl w:ilvl="0" w:tplc="5BFAF0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8698F"/>
    <w:multiLevelType w:val="hybridMultilevel"/>
    <w:tmpl w:val="E502F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4C47"/>
    <w:multiLevelType w:val="multilevel"/>
    <w:tmpl w:val="2E5E20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BE408F1"/>
    <w:multiLevelType w:val="hybridMultilevel"/>
    <w:tmpl w:val="81287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97ECF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-654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7" w15:restartNumberingAfterBreak="0">
    <w:nsid w:val="72033B00"/>
    <w:multiLevelType w:val="hybridMultilevel"/>
    <w:tmpl w:val="51965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8290C"/>
    <w:multiLevelType w:val="hybridMultilevel"/>
    <w:tmpl w:val="DB5C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7"/>
  </w:num>
  <w:num w:numId="14">
    <w:abstractNumId w:val="13"/>
  </w:num>
  <w:num w:numId="15">
    <w:abstractNumId w:val="7"/>
  </w:num>
  <w:num w:numId="16">
    <w:abstractNumId w:val="18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15"/>
    <w:rsid w:val="000131D9"/>
    <w:rsid w:val="000304E2"/>
    <w:rsid w:val="000453DD"/>
    <w:rsid w:val="000806C3"/>
    <w:rsid w:val="000C43C4"/>
    <w:rsid w:val="000D1EE1"/>
    <w:rsid w:val="000F3F4A"/>
    <w:rsid w:val="001028A1"/>
    <w:rsid w:val="00113FA7"/>
    <w:rsid w:val="00122AC1"/>
    <w:rsid w:val="00150414"/>
    <w:rsid w:val="001656A3"/>
    <w:rsid w:val="00184BEF"/>
    <w:rsid w:val="00256A94"/>
    <w:rsid w:val="002820BB"/>
    <w:rsid w:val="00292392"/>
    <w:rsid w:val="00297B13"/>
    <w:rsid w:val="002A5F68"/>
    <w:rsid w:val="002C08D1"/>
    <w:rsid w:val="002D1AB4"/>
    <w:rsid w:val="002F3E35"/>
    <w:rsid w:val="003004FE"/>
    <w:rsid w:val="00315C61"/>
    <w:rsid w:val="00327DE4"/>
    <w:rsid w:val="003559FF"/>
    <w:rsid w:val="00364567"/>
    <w:rsid w:val="00371A92"/>
    <w:rsid w:val="00381E49"/>
    <w:rsid w:val="003A3ADD"/>
    <w:rsid w:val="003E3B93"/>
    <w:rsid w:val="004160EC"/>
    <w:rsid w:val="00430631"/>
    <w:rsid w:val="00435EA4"/>
    <w:rsid w:val="004461E1"/>
    <w:rsid w:val="00462FEF"/>
    <w:rsid w:val="004774C7"/>
    <w:rsid w:val="00482C6D"/>
    <w:rsid w:val="0048419A"/>
    <w:rsid w:val="00487351"/>
    <w:rsid w:val="004A4AE9"/>
    <w:rsid w:val="004F6C71"/>
    <w:rsid w:val="005337DB"/>
    <w:rsid w:val="00547E2D"/>
    <w:rsid w:val="005506C1"/>
    <w:rsid w:val="005B06FC"/>
    <w:rsid w:val="00643F27"/>
    <w:rsid w:val="0067776B"/>
    <w:rsid w:val="006B26BD"/>
    <w:rsid w:val="00705074"/>
    <w:rsid w:val="0070700A"/>
    <w:rsid w:val="0075794B"/>
    <w:rsid w:val="007E58DF"/>
    <w:rsid w:val="007F38BE"/>
    <w:rsid w:val="00807386"/>
    <w:rsid w:val="00866418"/>
    <w:rsid w:val="00894909"/>
    <w:rsid w:val="00905F08"/>
    <w:rsid w:val="00924055"/>
    <w:rsid w:val="00925512"/>
    <w:rsid w:val="00965B09"/>
    <w:rsid w:val="009B5A06"/>
    <w:rsid w:val="00A223F1"/>
    <w:rsid w:val="00A27031"/>
    <w:rsid w:val="00A361A7"/>
    <w:rsid w:val="00A82958"/>
    <w:rsid w:val="00AB2BEE"/>
    <w:rsid w:val="00AD447F"/>
    <w:rsid w:val="00AF72AD"/>
    <w:rsid w:val="00B14218"/>
    <w:rsid w:val="00B40FAF"/>
    <w:rsid w:val="00B44A3A"/>
    <w:rsid w:val="00B666C4"/>
    <w:rsid w:val="00BA5409"/>
    <w:rsid w:val="00BB5642"/>
    <w:rsid w:val="00C31F15"/>
    <w:rsid w:val="00C43F35"/>
    <w:rsid w:val="00C96865"/>
    <w:rsid w:val="00CC0425"/>
    <w:rsid w:val="00D3296F"/>
    <w:rsid w:val="00D72D17"/>
    <w:rsid w:val="00D811A4"/>
    <w:rsid w:val="00D97878"/>
    <w:rsid w:val="00DA274C"/>
    <w:rsid w:val="00E44D08"/>
    <w:rsid w:val="00E834D7"/>
    <w:rsid w:val="00E91275"/>
    <w:rsid w:val="00EA1C37"/>
    <w:rsid w:val="00ED17DF"/>
    <w:rsid w:val="00EF160A"/>
    <w:rsid w:val="00EF2EBF"/>
    <w:rsid w:val="00F14CB9"/>
    <w:rsid w:val="00F45BC2"/>
    <w:rsid w:val="00F7595C"/>
    <w:rsid w:val="00F80BB4"/>
    <w:rsid w:val="00F81FB0"/>
    <w:rsid w:val="00FA7CAE"/>
    <w:rsid w:val="00FC0177"/>
    <w:rsid w:val="00FD4DDE"/>
    <w:rsid w:val="00FE7BBF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7E395-AB17-49ED-A39A-B58502A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F1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FAF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0FAF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0FAF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3">
    <w:name w:val="Font Style13"/>
    <w:rsid w:val="00C31F15"/>
    <w:rPr>
      <w:rFonts w:ascii="Times New Roman" w:hAnsi="Times New Roman" w:cs="Times New Roman"/>
      <w:sz w:val="22"/>
      <w:szCs w:val="22"/>
    </w:rPr>
  </w:style>
  <w:style w:type="paragraph" w:customStyle="1" w:styleId="Normalny1">
    <w:name w:val="Normalny1"/>
    <w:rsid w:val="00C31F15"/>
    <w:pPr>
      <w:widowControl w:val="0"/>
      <w:suppressAutoHyphens/>
      <w:spacing w:line="100" w:lineRule="atLeast"/>
    </w:pPr>
    <w:rPr>
      <w:rFonts w:ascii="Times New Roman" w:eastAsia="Times New Roman" w:hAnsi="Times New Roman"/>
      <w:color w:val="000000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31F1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C31F1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C31F1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omylnie">
    <w:name w:val="Domyślnie"/>
    <w:rsid w:val="000C43C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177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FC017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kapitzlist">
    <w:name w:val="List Paragraph"/>
    <w:basedOn w:val="Normalny"/>
    <w:uiPriority w:val="34"/>
    <w:qFormat/>
    <w:rsid w:val="00297B13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8BE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F38BE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Odwoanieprzypisukocowego">
    <w:name w:val="endnote reference"/>
    <w:uiPriority w:val="99"/>
    <w:semiHidden/>
    <w:unhideWhenUsed/>
    <w:rsid w:val="007F38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40FAF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B40FAF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B40FAF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zh-CN" w:bidi="hi-IN"/>
    </w:rPr>
  </w:style>
  <w:style w:type="paragraph" w:customStyle="1" w:styleId="Zawartotabeli">
    <w:name w:val="Zawartość tabeli"/>
    <w:basedOn w:val="Normalny"/>
    <w:rsid w:val="00B40FAF"/>
    <w:pPr>
      <w:suppressLineNumbers/>
    </w:pPr>
    <w:rPr>
      <w:rFonts w:eastAsia="Lucida Sans Unicode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2518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stanie kontroli zarządczej</vt:lpstr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</dc:title>
  <dc:subject/>
  <dc:creator>Jolanta Chelchowska</dc:creator>
  <cp:keywords/>
  <cp:lastModifiedBy>Iwona Bobek</cp:lastModifiedBy>
  <cp:revision>6</cp:revision>
  <cp:lastPrinted>2020-01-27T14:22:00Z</cp:lastPrinted>
  <dcterms:created xsi:type="dcterms:W3CDTF">2021-02-05T09:59:00Z</dcterms:created>
  <dcterms:modified xsi:type="dcterms:W3CDTF">2021-02-05T11:24:00Z</dcterms:modified>
</cp:coreProperties>
</file>