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366BB7" w14:textId="24C87BCE" w:rsidR="00E26E56" w:rsidRDefault="00415D95" w:rsidP="00326547">
      <w:pPr>
        <w:pStyle w:val="Nagwek1"/>
      </w:pPr>
      <w:r>
        <w:t xml:space="preserve">Konsultacje społeczne dot. </w:t>
      </w:r>
      <w:r w:rsidR="00E26E56">
        <w:t>s</w:t>
      </w:r>
      <w:r>
        <w:t xml:space="preserve">trategii </w:t>
      </w:r>
      <w:r w:rsidR="00E26E56">
        <w:t>c</w:t>
      </w:r>
      <w:r>
        <w:t xml:space="preserve">yfryzacji </w:t>
      </w:r>
      <w:r w:rsidR="00E26E56">
        <w:t>p</w:t>
      </w:r>
      <w:r>
        <w:t>aństwa</w:t>
      </w:r>
    </w:p>
    <w:p w14:paraId="52A0AE0C" w14:textId="2863D270" w:rsidR="00137A8C" w:rsidRDefault="006515E4" w:rsidP="00326547">
      <w:pPr>
        <w:pStyle w:val="Nagwek1"/>
      </w:pPr>
      <w:r>
        <w:br/>
      </w:r>
      <w:bookmarkStart w:id="0" w:name="_Hlk170892383"/>
      <w:r w:rsidR="00326547">
        <w:t>„Cyfrowe kompetencje i kadry”</w:t>
      </w:r>
    </w:p>
    <w:bookmarkEnd w:id="0"/>
    <w:p w14:paraId="79F25866" w14:textId="188CD587" w:rsidR="00415D95" w:rsidRDefault="00E26E56" w:rsidP="00415D95">
      <w:pPr>
        <w:pStyle w:val="Nagwek2"/>
      </w:pPr>
      <w:r>
        <w:t xml:space="preserve">Panel prowadzili: </w:t>
      </w:r>
    </w:p>
    <w:p w14:paraId="1B4FD448" w14:textId="6DE8506A" w:rsidR="006515E4" w:rsidRDefault="006515E4" w:rsidP="006515E4">
      <w:pPr>
        <w:pStyle w:val="Akapitzlist"/>
        <w:numPr>
          <w:ilvl w:val="0"/>
          <w:numId w:val="9"/>
        </w:numPr>
      </w:pPr>
      <w:r>
        <w:t xml:space="preserve">Katarzyna Nosalska – </w:t>
      </w:r>
      <w:r w:rsidR="002F279C">
        <w:t>d</w:t>
      </w:r>
      <w:r>
        <w:t>yrektor Centrum Rozwoju Kompetencji Cyfrowych</w:t>
      </w:r>
      <w:r w:rsidR="00E26E56">
        <w:t>, Ministerstwo Cyfryzacji</w:t>
      </w:r>
    </w:p>
    <w:p w14:paraId="59D649E9" w14:textId="0461F171" w:rsidR="006515E4" w:rsidRPr="006515E4" w:rsidRDefault="006515E4" w:rsidP="006515E4">
      <w:pPr>
        <w:pStyle w:val="Akapitzlist"/>
        <w:numPr>
          <w:ilvl w:val="0"/>
          <w:numId w:val="9"/>
        </w:numPr>
      </w:pPr>
      <w:r>
        <w:t xml:space="preserve">Przemysław Kalinowski – </w:t>
      </w:r>
      <w:r w:rsidR="002F279C">
        <w:t>z</w:t>
      </w:r>
      <w:r>
        <w:t xml:space="preserve">astępca </w:t>
      </w:r>
      <w:r w:rsidR="002F279C">
        <w:t>d</w:t>
      </w:r>
      <w:r>
        <w:t>yrektora Centrum Rozwoju Kompetencji Cyfrowych</w:t>
      </w:r>
      <w:r w:rsidR="00E26E56">
        <w:t>, Ministerstwo Cyfryzacji</w:t>
      </w:r>
    </w:p>
    <w:p w14:paraId="76E6599E" w14:textId="7689597A" w:rsidR="00415D95" w:rsidRDefault="00415D95" w:rsidP="00415D95">
      <w:pPr>
        <w:pStyle w:val="Nagwek2"/>
      </w:pPr>
      <w:r>
        <w:t xml:space="preserve">Pytania do uczestników konsultacji </w:t>
      </w:r>
    </w:p>
    <w:p w14:paraId="34CE1CDE" w14:textId="5D22BF83" w:rsidR="00415D95" w:rsidRPr="00415D95" w:rsidRDefault="00415D95" w:rsidP="00415D95">
      <w:pPr>
        <w:pStyle w:val="Nagwek5"/>
      </w:pPr>
      <w:r w:rsidRPr="00415D95">
        <w:t>P</w:t>
      </w:r>
      <w:r>
        <w:t>ytania dot. p</w:t>
      </w:r>
      <w:r w:rsidRPr="00415D95">
        <w:t>odstawow</w:t>
      </w:r>
      <w:r>
        <w:t>ych</w:t>
      </w:r>
      <w:r w:rsidRPr="00415D95">
        <w:t xml:space="preserve"> kompetencj</w:t>
      </w:r>
      <w:r>
        <w:t xml:space="preserve">i </w:t>
      </w:r>
      <w:r w:rsidRPr="00415D95">
        <w:t>cyfrow</w:t>
      </w:r>
      <w:r>
        <w:t>ych</w:t>
      </w:r>
    </w:p>
    <w:p w14:paraId="1B4B1A04" w14:textId="77777777" w:rsidR="00415D95" w:rsidRPr="00415D95" w:rsidRDefault="00415D95" w:rsidP="00415D95">
      <w:pPr>
        <w:pStyle w:val="Akapitzlist"/>
        <w:numPr>
          <w:ilvl w:val="0"/>
          <w:numId w:val="4"/>
        </w:numPr>
      </w:pPr>
      <w:r w:rsidRPr="00415D95">
        <w:t>Jakie działania (instrumenty wsparcia, legislacyjne) należy podejmować w najbliższych latach, aby intensywniej podnosić poziom kompetencji cyfrowych społeczeństwa?</w:t>
      </w:r>
    </w:p>
    <w:p w14:paraId="2B31D688" w14:textId="77777777" w:rsidR="00415D95" w:rsidRPr="00415D95" w:rsidRDefault="00415D95" w:rsidP="00415D95">
      <w:pPr>
        <w:pStyle w:val="Akapitzlist"/>
        <w:numPr>
          <w:ilvl w:val="0"/>
          <w:numId w:val="4"/>
        </w:numPr>
      </w:pPr>
      <w:r w:rsidRPr="00415D95">
        <w:t>Jakich działań, które mogłyby istotnie pomóc w rozwoju kompetencji cyfrowych się nie podejmuje lub podejmuje się za mało?</w:t>
      </w:r>
    </w:p>
    <w:p w14:paraId="31FFF965" w14:textId="77777777" w:rsidR="00415D95" w:rsidRPr="00415D95" w:rsidRDefault="00415D95" w:rsidP="00415D95">
      <w:pPr>
        <w:pStyle w:val="Akapitzlist"/>
        <w:numPr>
          <w:ilvl w:val="0"/>
          <w:numId w:val="4"/>
        </w:numPr>
      </w:pPr>
      <w:r w:rsidRPr="00415D95">
        <w:t>Jakie działania w zakresie podnoszenia kompetencji</w:t>
      </w:r>
      <w:r w:rsidRPr="00415D95">
        <w:br/>
        <w:t>są mało efektywne i nie przynoszą oczekiwanych rezultatów i nie powinno się ich kontynuować, wspierać?</w:t>
      </w:r>
    </w:p>
    <w:p w14:paraId="2D3A9D21" w14:textId="440F774D" w:rsidR="00415D95" w:rsidRDefault="00415D95" w:rsidP="00415D95">
      <w:pPr>
        <w:pStyle w:val="Akapitzlist"/>
        <w:numPr>
          <w:ilvl w:val="0"/>
          <w:numId w:val="4"/>
        </w:numPr>
      </w:pPr>
      <w:r w:rsidRPr="00415D95">
        <w:t>Jakie działania/ inicjatywy rządowe mogłyby zostać wprowadzone, aby lepiej wspierać rozwój kompetencji cyfrowych, obniżać deficyt kompetencji cyfrowych oraz pozwalać pokonywać ewentualne bariery w nabywaniu kompetencji cyfrowych?</w:t>
      </w:r>
    </w:p>
    <w:p w14:paraId="2CE6D59D" w14:textId="51EC1A7F" w:rsidR="00415D95" w:rsidRDefault="00415D95" w:rsidP="00415D95">
      <w:pPr>
        <w:pStyle w:val="Nagwek5"/>
      </w:pPr>
      <w:r w:rsidRPr="00415D95">
        <w:t>P</w:t>
      </w:r>
      <w:r>
        <w:t>ytania dot. zaawansowanych kompetencji cyfrowych</w:t>
      </w:r>
    </w:p>
    <w:p w14:paraId="3BCD4C51" w14:textId="260F0C87" w:rsidR="00415D95" w:rsidRDefault="00415D95" w:rsidP="00415D95">
      <w:pPr>
        <w:pStyle w:val="Akapitzlist"/>
        <w:numPr>
          <w:ilvl w:val="0"/>
          <w:numId w:val="5"/>
        </w:numPr>
      </w:pPr>
      <w:r w:rsidRPr="00415D95">
        <w:t>Które obszary zaawansowanych kompetencji cyfrowych powinny być przede wszystkim wspierane w najbliższym czasie w kontekście zachodzących zmian na rynku pracy oraz rozwoju nowych technologii?</w:t>
      </w:r>
    </w:p>
    <w:p w14:paraId="0596BE61" w14:textId="1B128A42" w:rsidR="00415D95" w:rsidRDefault="00415D95" w:rsidP="00415D95">
      <w:pPr>
        <w:pStyle w:val="Nagwek5"/>
      </w:pPr>
      <w:r>
        <w:t>Pytania dot. równości i różnorodności</w:t>
      </w:r>
    </w:p>
    <w:p w14:paraId="055FCD50" w14:textId="77777777" w:rsidR="00415D95" w:rsidRPr="00415D95" w:rsidRDefault="00415D95" w:rsidP="00415D95">
      <w:pPr>
        <w:pStyle w:val="Akapitzlist"/>
        <w:numPr>
          <w:ilvl w:val="0"/>
          <w:numId w:val="7"/>
        </w:numPr>
      </w:pPr>
      <w:r w:rsidRPr="00415D95">
        <w:t>Jak skutecznie zwiększyć udział kobiet wśród specjalistów ICT?</w:t>
      </w:r>
    </w:p>
    <w:p w14:paraId="47542B30" w14:textId="77777777" w:rsidR="00415D95" w:rsidRPr="00415D95" w:rsidRDefault="00415D95" w:rsidP="00415D95">
      <w:pPr>
        <w:pStyle w:val="Akapitzlist"/>
        <w:numPr>
          <w:ilvl w:val="0"/>
          <w:numId w:val="7"/>
        </w:numPr>
      </w:pPr>
      <w:r w:rsidRPr="00415D95">
        <w:t>Jak skutecznie walczyć z wykluczeniem cyfrowym?</w:t>
      </w:r>
    </w:p>
    <w:p w14:paraId="73863648" w14:textId="77777777" w:rsidR="00415D95" w:rsidRDefault="00415D95" w:rsidP="00415D95">
      <w:pPr>
        <w:pStyle w:val="Akapitzlist"/>
        <w:numPr>
          <w:ilvl w:val="0"/>
          <w:numId w:val="7"/>
        </w:numPr>
      </w:pPr>
      <w:r w:rsidRPr="00415D95">
        <w:t>Jakie działania w zakresie rozwoju kompetencji cyfrowych należy podejmować w ramach upowszechniania pozytywnych postaw dot. higieny cyfrowej?</w:t>
      </w:r>
    </w:p>
    <w:p w14:paraId="586B2D2F" w14:textId="63B6B68D" w:rsidR="00415D95" w:rsidRPr="00415D95" w:rsidRDefault="00415D95" w:rsidP="00415D95">
      <w:pPr>
        <w:pStyle w:val="Nagwek2"/>
      </w:pPr>
      <w:r>
        <w:t>Wypowiedzi uczestników konsultacji</w:t>
      </w:r>
    </w:p>
    <w:p w14:paraId="76683A50" w14:textId="60F1BD96" w:rsidR="003A4BBF" w:rsidRPr="00FC7032" w:rsidRDefault="00EB5D9F" w:rsidP="00415D95">
      <w:pPr>
        <w:pStyle w:val="Nagwek5"/>
      </w:pPr>
      <w:r w:rsidRPr="00FC7032">
        <w:t xml:space="preserve">Elżbieta Wojciechowska, Fundacja Digital University </w:t>
      </w:r>
    </w:p>
    <w:p w14:paraId="7BF2F036" w14:textId="29902F83" w:rsidR="00EB5D9F" w:rsidRDefault="005147F0" w:rsidP="0074054A">
      <w:r>
        <w:t>Przedstawienie</w:t>
      </w:r>
      <w:r w:rsidR="00EB5D9F">
        <w:t xml:space="preserve"> działalnoś</w:t>
      </w:r>
      <w:r>
        <w:t>ci</w:t>
      </w:r>
      <w:r w:rsidR="00EB5D9F">
        <w:t xml:space="preserve"> fundacji</w:t>
      </w:r>
      <w:r w:rsidR="003A4BBF">
        <w:t xml:space="preserve">. </w:t>
      </w:r>
      <w:r>
        <w:t>Fundacja z</w:t>
      </w:r>
      <w:r w:rsidR="003A4BBF">
        <w:t>ajmuj</w:t>
      </w:r>
      <w:r>
        <w:t>e</w:t>
      </w:r>
      <w:r w:rsidR="003A4BBF">
        <w:t xml:space="preserve"> się szkoleniami z zakresu podnoszenia kompetencji cyfrowych, organizuj</w:t>
      </w:r>
      <w:r>
        <w:t>e</w:t>
      </w:r>
      <w:r w:rsidR="003A4BBF">
        <w:t xml:space="preserve"> turnieje i inne działania na rzecz </w:t>
      </w:r>
      <w:r w:rsidR="00326547">
        <w:t>uczniów</w:t>
      </w:r>
      <w:r w:rsidR="003A4BBF">
        <w:t xml:space="preserve"> i nauczycieli, w </w:t>
      </w:r>
      <w:r w:rsidR="00EB5D9F">
        <w:t xml:space="preserve">tym </w:t>
      </w:r>
      <w:r w:rsidR="003A4BBF">
        <w:t xml:space="preserve">z wykorzystania </w:t>
      </w:r>
      <w:r w:rsidR="00EB5D9F">
        <w:t>AI</w:t>
      </w:r>
      <w:r w:rsidR="003A4BBF">
        <w:t xml:space="preserve"> oraz </w:t>
      </w:r>
      <w:r w:rsidR="00EB5D9F">
        <w:t>szkolenia dla młodych kobiet</w:t>
      </w:r>
      <w:r w:rsidR="003A4BBF">
        <w:t>.</w:t>
      </w:r>
    </w:p>
    <w:p w14:paraId="30C6E706" w14:textId="275E8A10" w:rsidR="003A4BBF" w:rsidRPr="00FC7032" w:rsidRDefault="00EB5D9F" w:rsidP="00415D95">
      <w:pPr>
        <w:pStyle w:val="Nagwek5"/>
      </w:pPr>
      <w:r w:rsidRPr="00FC7032">
        <w:t xml:space="preserve">Blanka Wawrzyniak, Fundacja Instrat </w:t>
      </w:r>
    </w:p>
    <w:p w14:paraId="4BE3EBAA" w14:textId="3C782423" w:rsidR="00137A8C" w:rsidRDefault="005147F0" w:rsidP="0074054A">
      <w:r>
        <w:t>Fundacja prowadzi</w:t>
      </w:r>
      <w:r w:rsidR="00EB5D9F">
        <w:t xml:space="preserve"> projekt</w:t>
      </w:r>
      <w:r w:rsidR="004854F4">
        <w:t xml:space="preserve">, którego celem jest </w:t>
      </w:r>
      <w:r w:rsidR="00EB5D9F">
        <w:t>przeszkolenie przedstawicieli związkó</w:t>
      </w:r>
      <w:r w:rsidR="00033964">
        <w:t>w</w:t>
      </w:r>
      <w:r w:rsidR="00EB5D9F">
        <w:t xml:space="preserve"> zawodowych w związku ze zmianami wynikającymi z digitalizacji. </w:t>
      </w:r>
      <w:r w:rsidR="004854F4">
        <w:t xml:space="preserve">Odczuwają niską </w:t>
      </w:r>
      <w:r w:rsidR="00033964">
        <w:t xml:space="preserve">świadomość </w:t>
      </w:r>
      <w:r w:rsidR="00033964">
        <w:lastRenderedPageBreak/>
        <w:t>roli kompetencji cyfrowych. W P</w:t>
      </w:r>
      <w:r w:rsidR="004854F4">
        <w:t>olsce</w:t>
      </w:r>
      <w:r w:rsidR="00033964">
        <w:t xml:space="preserve"> jest jeden z najniższych w UE odsetek dorosłych biorących udział w szkoleniach. Kluczowe </w:t>
      </w:r>
      <w:r w:rsidR="004854F4">
        <w:t xml:space="preserve">jest </w:t>
      </w:r>
      <w:r w:rsidR="00033964">
        <w:t xml:space="preserve">docieranie do osób dorosłych i zachęcanie </w:t>
      </w:r>
      <w:r w:rsidR="004854F4">
        <w:t xml:space="preserve">ich </w:t>
      </w:r>
      <w:r w:rsidR="00033964">
        <w:t>do udziału w szkoleniach</w:t>
      </w:r>
      <w:r w:rsidR="004854F4">
        <w:t xml:space="preserve"> i podnoszen</w:t>
      </w:r>
      <w:r w:rsidR="00326547">
        <w:t>ie</w:t>
      </w:r>
      <w:r w:rsidR="004854F4">
        <w:t xml:space="preserve"> kompetencji</w:t>
      </w:r>
      <w:r w:rsidR="00326547">
        <w:t>.</w:t>
      </w:r>
    </w:p>
    <w:p w14:paraId="6AC7B7E1" w14:textId="6A19B7AC" w:rsidR="004854F4" w:rsidRPr="00FC7032" w:rsidRDefault="00033964" w:rsidP="00415D95">
      <w:pPr>
        <w:pStyle w:val="Nagwek5"/>
      </w:pPr>
      <w:r w:rsidRPr="00FC7032">
        <w:t xml:space="preserve">Justyna Soliwoda, Narodowe Archiwum Cyfrowe </w:t>
      </w:r>
    </w:p>
    <w:p w14:paraId="67EE25C3" w14:textId="1A4D1E0D" w:rsidR="00033964" w:rsidRDefault="004854F4" w:rsidP="0074054A">
      <w:pPr>
        <w:spacing w:after="0"/>
      </w:pPr>
      <w:r>
        <w:t>A</w:t>
      </w:r>
      <w:r w:rsidR="00033964">
        <w:t xml:space="preserve">rchiwizacja stron internetowych i kompetencje </w:t>
      </w:r>
      <w:r>
        <w:t xml:space="preserve">pracowników </w:t>
      </w:r>
      <w:r w:rsidR="00033964">
        <w:t xml:space="preserve">w tym obszarze </w:t>
      </w:r>
      <w:r>
        <w:t xml:space="preserve">są białą plamą – wymaga to zmiany. </w:t>
      </w:r>
      <w:r w:rsidR="00033964">
        <w:t xml:space="preserve">Aby dynamicznie szkolić te kompetencje, muszą być </w:t>
      </w:r>
      <w:r>
        <w:t xml:space="preserve">podejmowane </w:t>
      </w:r>
      <w:r w:rsidR="00033964">
        <w:t>konkretn</w:t>
      </w:r>
      <w:r>
        <w:t>e</w:t>
      </w:r>
      <w:r w:rsidR="00033964">
        <w:t xml:space="preserve"> działani</w:t>
      </w:r>
      <w:r>
        <w:t xml:space="preserve">a, które przyniosą </w:t>
      </w:r>
      <w:r w:rsidR="00033964">
        <w:t>efekt</w:t>
      </w:r>
      <w:r>
        <w:t>y</w:t>
      </w:r>
      <w:r w:rsidR="00033964">
        <w:t>. Proszą o wsparcie</w:t>
      </w:r>
      <w:r>
        <w:t xml:space="preserve"> i otwarcie się na dyskusję, żeby mogli podzielić się swoimi doświadczeniami i obserwacjami.</w:t>
      </w:r>
    </w:p>
    <w:p w14:paraId="1499A995" w14:textId="5F6F06B0" w:rsidR="00FC7032" w:rsidRDefault="00033964" w:rsidP="00415D95">
      <w:pPr>
        <w:pStyle w:val="Nagwek5"/>
      </w:pPr>
      <w:r w:rsidRPr="00FC7032">
        <w:t xml:space="preserve">Jan Pilewski, Play </w:t>
      </w:r>
    </w:p>
    <w:p w14:paraId="4C6253AE" w14:textId="193D055D" w:rsidR="00033964" w:rsidRDefault="00FC7032" w:rsidP="0074054A">
      <w:r>
        <w:t>Postul</w:t>
      </w:r>
      <w:r w:rsidR="005147F0">
        <w:t>at</w:t>
      </w:r>
      <w:r>
        <w:t xml:space="preserve"> o </w:t>
      </w:r>
      <w:r w:rsidR="004854F4">
        <w:t>w</w:t>
      </w:r>
      <w:r w:rsidR="004854F4" w:rsidRPr="004854F4">
        <w:t>alk</w:t>
      </w:r>
      <w:r>
        <w:t>ę</w:t>
      </w:r>
      <w:r w:rsidR="004854F4" w:rsidRPr="004854F4">
        <w:t xml:space="preserve"> z dezinformacją</w:t>
      </w:r>
      <w:r w:rsidR="004854F4">
        <w:t xml:space="preserve">. </w:t>
      </w:r>
      <w:r w:rsidR="005147F0">
        <w:t>Firma mierzy</w:t>
      </w:r>
      <w:r w:rsidR="004854F4" w:rsidRPr="004854F4">
        <w:t xml:space="preserve"> się z bardzo dużą dezinformacją dotycząca sieci 5G. Występuje z apelem branży</w:t>
      </w:r>
      <w:r w:rsidR="00E26E56">
        <w:t>,</w:t>
      </w:r>
      <w:r w:rsidR="004854F4" w:rsidRPr="004854F4">
        <w:t xml:space="preserve"> aby móc niwelować białe plamy potrzebują </w:t>
      </w:r>
      <w:r w:rsidR="003141DC" w:rsidRPr="004854F4">
        <w:t>wsparcia</w:t>
      </w:r>
      <w:r w:rsidR="004854F4" w:rsidRPr="004854F4">
        <w:t xml:space="preserve"> edukacyjnego ze strony </w:t>
      </w:r>
      <w:r w:rsidR="005147F0">
        <w:t>p</w:t>
      </w:r>
      <w:r w:rsidR="004854F4" w:rsidRPr="004854F4">
        <w:t>aństwa</w:t>
      </w:r>
      <w:r w:rsidR="00E26E56">
        <w:t>,</w:t>
      </w:r>
      <w:r w:rsidR="004854F4" w:rsidRPr="004854F4">
        <w:t xml:space="preserve"> żeby nie szerzyć takiej dezinformacji. </w:t>
      </w:r>
      <w:r w:rsidR="004854F4">
        <w:t>Pro</w:t>
      </w:r>
      <w:r w:rsidR="005147F0">
        <w:t>śba</w:t>
      </w:r>
      <w:r w:rsidR="004854F4">
        <w:t xml:space="preserve"> o g</w:t>
      </w:r>
      <w:r w:rsidR="004854F4" w:rsidRPr="004854F4">
        <w:t xml:space="preserve">łos administracji </w:t>
      </w:r>
      <w:r w:rsidR="004854F4">
        <w:t>rządowej w zakresie edukacji związanej z budową sieci 5G</w:t>
      </w:r>
      <w:r w:rsidR="002A7E68">
        <w:t xml:space="preserve"> oraz wsparcia w dialogu z samorządami</w:t>
      </w:r>
      <w:r w:rsidR="004854F4" w:rsidRPr="004854F4">
        <w:t>.</w:t>
      </w:r>
      <w:r w:rsidR="00033964">
        <w:t xml:space="preserve"> </w:t>
      </w:r>
    </w:p>
    <w:p w14:paraId="49766431" w14:textId="77777777" w:rsidR="006515E4" w:rsidRPr="00FC7032" w:rsidRDefault="006515E4" w:rsidP="006515E4">
      <w:pPr>
        <w:pStyle w:val="Nagwek5"/>
      </w:pPr>
      <w:r w:rsidRPr="00FC7032">
        <w:t xml:space="preserve">Tomasz Niesłuchowski, coach systemu PCC </w:t>
      </w:r>
    </w:p>
    <w:p w14:paraId="5DEE862A" w14:textId="1D10762A" w:rsidR="006515E4" w:rsidRDefault="006515E4" w:rsidP="0074054A">
      <w:r>
        <w:t xml:space="preserve">Obecnie wiele mówi się o kompetencjach twardych (cyfrowych związanych z technicznym wykorzystaniem sprzętu), a jest problem w komunikacji (kompetencje miękkie). </w:t>
      </w:r>
      <w:r w:rsidRPr="002A7E68">
        <w:t xml:space="preserve">Propozycja </w:t>
      </w:r>
      <w:r>
        <w:t xml:space="preserve">Pana Tomasza </w:t>
      </w:r>
      <w:r w:rsidRPr="002A7E68">
        <w:t>jest taka</w:t>
      </w:r>
      <w:r w:rsidR="0082792D">
        <w:t>,</w:t>
      </w:r>
      <w:r w:rsidRPr="002A7E68">
        <w:t xml:space="preserve"> żeby </w:t>
      </w:r>
      <w:r>
        <w:t xml:space="preserve">obowiązkowo </w:t>
      </w:r>
      <w:r w:rsidRPr="002A7E68">
        <w:t xml:space="preserve">włączać do </w:t>
      </w:r>
      <w:r>
        <w:t xml:space="preserve">wszystkich </w:t>
      </w:r>
      <w:r w:rsidRPr="002A7E68">
        <w:t>projektów szkoleniowych 15%</w:t>
      </w:r>
      <w:r>
        <w:t xml:space="preserve"> komponentów związanych z</w:t>
      </w:r>
      <w:r w:rsidRPr="002A7E68">
        <w:t xml:space="preserve"> kompetencj</w:t>
      </w:r>
      <w:r>
        <w:t>ami</w:t>
      </w:r>
      <w:r w:rsidRPr="002A7E68">
        <w:t xml:space="preserve"> mięk</w:t>
      </w:r>
      <w:r>
        <w:t>kimi.</w:t>
      </w:r>
    </w:p>
    <w:p w14:paraId="229DD559" w14:textId="77777777" w:rsidR="006515E4" w:rsidRDefault="006515E4" w:rsidP="006515E4">
      <w:pPr>
        <w:pStyle w:val="Nagwek5"/>
      </w:pPr>
      <w:r w:rsidRPr="00FC7032">
        <w:t>Włodzimierz Marciński, PTI</w:t>
      </w:r>
      <w:r>
        <w:t xml:space="preserve"> </w:t>
      </w:r>
    </w:p>
    <w:p w14:paraId="1C0E73E0" w14:textId="254225BC" w:rsidR="006515E4" w:rsidRDefault="006515E4" w:rsidP="0074054A">
      <w:r w:rsidRPr="002A7E68">
        <w:t>Kompetencje</w:t>
      </w:r>
      <w:r>
        <w:t xml:space="preserve"> cyfrowe</w:t>
      </w:r>
      <w:r w:rsidRPr="002A7E68">
        <w:t xml:space="preserve"> to nie tylko umiejętności wykorzystywania nowych technologii</w:t>
      </w:r>
      <w:r w:rsidR="00151847">
        <w:t>,</w:t>
      </w:r>
      <w:r w:rsidRPr="002A7E68">
        <w:t xml:space="preserve"> ale także umiejętności informatyczne. </w:t>
      </w:r>
      <w:r>
        <w:t>Pochwała MC za kontynuację</w:t>
      </w:r>
      <w:r w:rsidRPr="002A7E68">
        <w:t xml:space="preserve"> P</w:t>
      </w:r>
      <w:r>
        <w:t>rogramu Rozwoju Talentów Informatycznych</w:t>
      </w:r>
      <w:r w:rsidRPr="002A7E68">
        <w:t>. Warto uwzględnić wybitnych uczniów</w:t>
      </w:r>
      <w:r w:rsidR="009F4395">
        <w:t xml:space="preserve">, </w:t>
      </w:r>
      <w:r w:rsidRPr="002A7E68">
        <w:t xml:space="preserve">oni lepiej przyswajają wiedzę od swoich kolegów. </w:t>
      </w:r>
      <w:r w:rsidR="009F4395">
        <w:t>Pan Włodzimierz w</w:t>
      </w:r>
      <w:r>
        <w:t xml:space="preserve">skazał także, </w:t>
      </w:r>
      <w:r w:rsidRPr="002A7E68">
        <w:t>że 2015 r. w MC był realizowany projekt, który objął informatyków administracji publicznej</w:t>
      </w:r>
      <w:r w:rsidR="009F4395">
        <w:t>, a m</w:t>
      </w:r>
      <w:r w:rsidRPr="002A7E68">
        <w:t>iał na cele zintegrowanie</w:t>
      </w:r>
      <w:r w:rsidR="009F4395">
        <w:t xml:space="preserve"> środowiska. </w:t>
      </w:r>
      <w:r w:rsidRPr="002A7E68">
        <w:t>Apeluje o to</w:t>
      </w:r>
      <w:r w:rsidR="009F4395">
        <w:t>,</w:t>
      </w:r>
      <w:r w:rsidRPr="002A7E68">
        <w:t xml:space="preserve"> żeby szkolenia kończyły się certyfikatami. Wtedy szkolenia będą przynosiły właściwe rezultaty.</w:t>
      </w:r>
      <w:r>
        <w:t xml:space="preserve"> Przypomniał także o działalności Szerokiego Porozumienia na Rzecz Umiejętności Cyfrowych.</w:t>
      </w:r>
    </w:p>
    <w:p w14:paraId="71802938" w14:textId="77777777" w:rsidR="006515E4" w:rsidRDefault="006515E4" w:rsidP="006515E4">
      <w:pPr>
        <w:pStyle w:val="Nagwek5"/>
      </w:pPr>
      <w:r w:rsidRPr="00FC7032">
        <w:t xml:space="preserve">Marcin Krasuski, Google </w:t>
      </w:r>
    </w:p>
    <w:p w14:paraId="5CBA492C" w14:textId="77777777" w:rsidR="006515E4" w:rsidRPr="0074054A" w:rsidRDefault="006515E4" w:rsidP="0074054A">
      <w:pPr>
        <w:rPr>
          <w:b/>
          <w:bCs/>
        </w:rPr>
      </w:pPr>
      <w:r w:rsidRPr="002A7E68">
        <w:t xml:space="preserve">Wyposażenie uczniów w urządzanie jest </w:t>
      </w:r>
      <w:r>
        <w:t>ważne,</w:t>
      </w:r>
      <w:r w:rsidRPr="002A7E68">
        <w:t xml:space="preserve"> ale to o czym się nie pamięta</w:t>
      </w:r>
      <w:r>
        <w:t>,</w:t>
      </w:r>
      <w:r w:rsidRPr="002A7E68">
        <w:t xml:space="preserve"> to system informatyczny, który będzie monitorował jak uczniowie to wykorzystują</w:t>
      </w:r>
      <w:r>
        <w:t xml:space="preserve"> - </w:t>
      </w:r>
      <w:r w:rsidRPr="002A7E68">
        <w:t xml:space="preserve">zapewni </w:t>
      </w:r>
      <w:r>
        <w:t xml:space="preserve">to im </w:t>
      </w:r>
      <w:r w:rsidRPr="002A7E68">
        <w:t>bezpieczeństwo. Chodzi o pozyskanie mierzalnych wyników żeby zobaczyć jak te urządzenia są wykorzystywane</w:t>
      </w:r>
      <w:r>
        <w:t xml:space="preserve">. Kolejną kwestią są kompetencje cyfrowe. </w:t>
      </w:r>
      <w:r w:rsidRPr="002A7E68">
        <w:t xml:space="preserve"> </w:t>
      </w:r>
      <w:r>
        <w:t>W</w:t>
      </w:r>
      <w:r w:rsidRPr="002A7E68">
        <w:t xml:space="preserve"> jego odczuciu jest dużo gorzej, niż to co widzimy w rankingach. </w:t>
      </w:r>
      <w:r>
        <w:t xml:space="preserve">Stąd powinna być większa otwartość systemu polskiej edukacji na małe projekty, które można realizować w ramach informatyzacji szkół ( z dyrektorami, z samorządami). Powinno pamiętać się również o tym, aby zapewniać ewaluację takich projektów i tutaj można do tego zaangażować IBE. Kolejną kwestią jest to że </w:t>
      </w:r>
      <w:r w:rsidRPr="0001036D">
        <w:t>powinniśmy kształcić uczniów</w:t>
      </w:r>
      <w:r>
        <w:t>,</w:t>
      </w:r>
      <w:r w:rsidRPr="0001036D">
        <w:t xml:space="preserve"> żeby byli gotowi na rynek pracy. Ważna </w:t>
      </w:r>
      <w:r>
        <w:t xml:space="preserve">tematem </w:t>
      </w:r>
      <w:r w:rsidRPr="0001036D">
        <w:t>jest</w:t>
      </w:r>
      <w:r>
        <w:t xml:space="preserve"> tutaj temat</w:t>
      </w:r>
      <w:r w:rsidRPr="0001036D">
        <w:t xml:space="preserve"> higien</w:t>
      </w:r>
      <w:r>
        <w:t>y</w:t>
      </w:r>
      <w:r w:rsidRPr="0001036D">
        <w:t xml:space="preserve"> cyfrow</w:t>
      </w:r>
      <w:r>
        <w:t>ej.</w:t>
      </w:r>
    </w:p>
    <w:p w14:paraId="7195F253" w14:textId="77777777" w:rsidR="006515E4" w:rsidRPr="00FC7032" w:rsidRDefault="006515E4" w:rsidP="006515E4">
      <w:pPr>
        <w:pStyle w:val="Nagwek5"/>
      </w:pPr>
      <w:r w:rsidRPr="00FC7032">
        <w:t xml:space="preserve">Justyna Jasiewicz, PwC </w:t>
      </w:r>
    </w:p>
    <w:p w14:paraId="207E5616" w14:textId="75AE636D" w:rsidR="006515E4" w:rsidRDefault="006515E4" w:rsidP="0074054A">
      <w:r>
        <w:t>Wyrażono zadowolenie z kontynuacji Programu Rozwoju Talentów Informatycznych. Podkreślała znaczenie w</w:t>
      </w:r>
      <w:r w:rsidRPr="0001036D">
        <w:t>spółprac</w:t>
      </w:r>
      <w:r>
        <w:t>y</w:t>
      </w:r>
      <w:r w:rsidRPr="0001036D">
        <w:t xml:space="preserve"> z regionami</w:t>
      </w:r>
      <w:r>
        <w:t>. N</w:t>
      </w:r>
      <w:r w:rsidRPr="0001036D">
        <w:t xml:space="preserve">ależy szukać dużej synergii z regionami. </w:t>
      </w:r>
      <w:r>
        <w:t>W jej opinii s</w:t>
      </w:r>
      <w:r w:rsidRPr="0001036D">
        <w:t>am P</w:t>
      </w:r>
      <w:r>
        <w:t>rogram Rozwoju Kompetencji Cyfrowych</w:t>
      </w:r>
      <w:r w:rsidRPr="0001036D">
        <w:t xml:space="preserve"> nie wystarczy</w:t>
      </w:r>
      <w:r>
        <w:t>,</w:t>
      </w:r>
      <w:r w:rsidRPr="0001036D">
        <w:t xml:space="preserve">  szkolenia w ramach KRC czy C2.1.3 </w:t>
      </w:r>
      <w:r>
        <w:t xml:space="preserve">KPO </w:t>
      </w:r>
      <w:r w:rsidRPr="0001036D">
        <w:t xml:space="preserve">nie wywindują </w:t>
      </w:r>
      <w:r>
        <w:t xml:space="preserve">Polski </w:t>
      </w:r>
      <w:r w:rsidRPr="0001036D">
        <w:t>w rankingu DESI, dlatego współpraca z regionami jest niezwykle ważna. Skalujmy projekty szkoleniowe w regionach</w:t>
      </w:r>
      <w:r>
        <w:t>,</w:t>
      </w:r>
      <w:r w:rsidRPr="0001036D">
        <w:t xml:space="preserve"> bo to nam pozwali zobaczyć prawdziwe efekty. Szukajmy środków w regionach</w:t>
      </w:r>
      <w:r>
        <w:t xml:space="preserve">. Postulowała stworzenie platformy wymiany informacji </w:t>
      </w:r>
      <w:r>
        <w:lastRenderedPageBreak/>
        <w:t>między uczestnikami ekosystemu kompetencji cyfrowych oraz wykorzystania tego</w:t>
      </w:r>
      <w:r w:rsidR="009F4395">
        <w:t>,</w:t>
      </w:r>
      <w:r>
        <w:t xml:space="preserve"> co już jest na rynku, żeby nie dublować działań. </w:t>
      </w:r>
    </w:p>
    <w:p w14:paraId="29B94E41" w14:textId="77777777" w:rsidR="006515E4" w:rsidRPr="00A90743" w:rsidRDefault="006515E4" w:rsidP="006515E4">
      <w:pPr>
        <w:pStyle w:val="Nagwek5"/>
      </w:pPr>
      <w:r w:rsidRPr="00A90743">
        <w:t xml:space="preserve">Michał Hryciuk, Stowarzyszenie ISACA </w:t>
      </w:r>
    </w:p>
    <w:p w14:paraId="44FBD94C" w14:textId="683B28B0" w:rsidR="006515E4" w:rsidRDefault="006515E4" w:rsidP="0074054A">
      <w:r>
        <w:t>Podkreślono, że j</w:t>
      </w:r>
      <w:r w:rsidRPr="004541C6">
        <w:t>eśli przekaż</w:t>
      </w:r>
      <w:r>
        <w:t>e się</w:t>
      </w:r>
      <w:r w:rsidRPr="004541C6">
        <w:t xml:space="preserve"> środki n</w:t>
      </w:r>
      <w:r>
        <w:t>a uczenie (szkolenia)</w:t>
      </w:r>
      <w:r w:rsidR="0082792D">
        <w:t>,</w:t>
      </w:r>
      <w:r>
        <w:t xml:space="preserve"> </w:t>
      </w:r>
      <w:r w:rsidRPr="004541C6">
        <w:t>ale bez ewaluacji tego co się nauczy</w:t>
      </w:r>
      <w:r>
        <w:t>ło,</w:t>
      </w:r>
      <w:r w:rsidRPr="004541C6">
        <w:t xml:space="preserve"> to </w:t>
      </w:r>
      <w:r>
        <w:t>niestety środki te mogą okazać się</w:t>
      </w:r>
      <w:r w:rsidRPr="004541C6">
        <w:t xml:space="preserve"> zmarnowane.</w:t>
      </w:r>
      <w:r>
        <w:t xml:space="preserve"> Wskazano także, że  za mało jest nauki języka angielskiego w szkołach i proponowano, aby MEN wskazał jakąś aplikację, rozwiązanie, które wesprą dzieci w nauce angielskiego. </w:t>
      </w:r>
    </w:p>
    <w:p w14:paraId="0CCC0F9B" w14:textId="77777777" w:rsidR="006515E4" w:rsidRDefault="006515E4" w:rsidP="006515E4">
      <w:pPr>
        <w:pStyle w:val="Nagwek5"/>
      </w:pPr>
      <w:r w:rsidRPr="00A90743">
        <w:t xml:space="preserve">Rafał Górski, Instytut Spraw Obywatelskich </w:t>
      </w:r>
    </w:p>
    <w:p w14:paraId="0B7F5C5E" w14:textId="77777777" w:rsidR="006515E4" w:rsidRPr="0074054A" w:rsidRDefault="006515E4" w:rsidP="0074054A">
      <w:pPr>
        <w:rPr>
          <w:b/>
          <w:bCs/>
        </w:rPr>
      </w:pPr>
      <w:r>
        <w:t>Wskazanie na następujące rzeczy:</w:t>
      </w:r>
    </w:p>
    <w:p w14:paraId="30073853" w14:textId="77777777" w:rsidR="006515E4" w:rsidRDefault="006515E4" w:rsidP="007D6222">
      <w:pPr>
        <w:pStyle w:val="Akapitzlist"/>
        <w:numPr>
          <w:ilvl w:val="0"/>
          <w:numId w:val="11"/>
        </w:numPr>
      </w:pPr>
      <w:r>
        <w:t xml:space="preserve">Odgórne wprowadzenie ograniczenia wykorzystywania smartfonów w szkołach. Należy się uczyć na błędach innych krajów. Jest zadowolony, że w przedszkolach nie ma cyfryzacji. </w:t>
      </w:r>
    </w:p>
    <w:p w14:paraId="20088825" w14:textId="007D113B" w:rsidR="006515E4" w:rsidRDefault="006515E4" w:rsidP="007D6222">
      <w:pPr>
        <w:pStyle w:val="Akapitzlist"/>
        <w:numPr>
          <w:ilvl w:val="0"/>
          <w:numId w:val="11"/>
        </w:numPr>
      </w:pPr>
      <w:r>
        <w:t>Należy wprowadzić edukację technologiczną tj. uczyć dzieci co nam daje technologia</w:t>
      </w:r>
      <w:r w:rsidR="0082792D">
        <w:t>,</w:t>
      </w:r>
      <w:r>
        <w:t xml:space="preserve"> ale też co nam zabiera. Każda technologia ma jasną oraz ciemną stronę. Należy to wywarzyć w strategii cyfrowej.</w:t>
      </w:r>
    </w:p>
    <w:p w14:paraId="025BAB91" w14:textId="77777777" w:rsidR="006515E4" w:rsidRDefault="006515E4" w:rsidP="007D6222">
      <w:pPr>
        <w:pStyle w:val="Akapitzlist"/>
        <w:numPr>
          <w:ilvl w:val="0"/>
          <w:numId w:val="11"/>
        </w:numPr>
      </w:pPr>
      <w:r>
        <w:t>Należy wprowadzić Cyfrowy Fundusz Korkowy na wzór funduszu korkowego. Duże korporacje powinny wpłać na profilaktykę i leczenie dzieci uzależnionych od technologii cyfrowych.</w:t>
      </w:r>
    </w:p>
    <w:p w14:paraId="11D18F07" w14:textId="77777777" w:rsidR="006515E4" w:rsidRPr="00A90743" w:rsidRDefault="006515E4" w:rsidP="006515E4">
      <w:pPr>
        <w:pStyle w:val="Nagwek5"/>
      </w:pPr>
      <w:r w:rsidRPr="00A90743">
        <w:t xml:space="preserve">Iwona Brzózka-Złotnicka, Stowarzyszenie Cyfrowy Dialog </w:t>
      </w:r>
    </w:p>
    <w:p w14:paraId="2F68BF9C" w14:textId="33915F48" w:rsidR="006515E4" w:rsidRDefault="006515E4" w:rsidP="0074054A">
      <w:pPr>
        <w:spacing w:after="0"/>
      </w:pPr>
      <w:r>
        <w:t>Postulat o unormowanie sprawy dotyczącej wykorzystania technologii cyfrowych w szkołach. Należy także podjąć działania mające wyrównać poziom kompetencji cyfrowych. W każdej szkole mamy grupę ludzi która nie chce się szkolić i trzeba ich objąć tymi szkoleniami. Dodatkowo, należy w projektach określić definicję kompetencji cyfrowych oraz robić ewaluację projektów i wyciągać z nich wnioski.</w:t>
      </w:r>
    </w:p>
    <w:p w14:paraId="608B99C3" w14:textId="77777777" w:rsidR="006515E4" w:rsidRPr="00A90743" w:rsidRDefault="006515E4" w:rsidP="006515E4">
      <w:pPr>
        <w:pStyle w:val="Nagwek5"/>
      </w:pPr>
      <w:r w:rsidRPr="00A90743">
        <w:t xml:space="preserve">Agnieszka Aleksiejczuk, Urząd Wojewódzki Województwa Podlaskiego </w:t>
      </w:r>
    </w:p>
    <w:p w14:paraId="6696C2BA" w14:textId="6B0124D2" w:rsidR="006515E4" w:rsidRDefault="006515E4" w:rsidP="0074054A">
      <w:r>
        <w:t xml:space="preserve">Pochwała pomysłu powołania zespołu do współpracy z regionami w zakresie rozwoju kompetencji cyfrowych.  W ramach tej współpracy należy docenić wagę wymiany doświadczenia, która  jest kluczowa. CRKC powinno prowadzić koordynację nad kompetencjami cyfrowymi w kraju. Ponadto, należy budować trwałe rozwiązania oraz rozmawiać jak wykorzystać to co już zostało wypracowane. Wskazano na rolę </w:t>
      </w:r>
      <w:r w:rsidRPr="006657C8">
        <w:t>Szerokiego Porozumienia na Rzecz Umiejętności Cyfrowych</w:t>
      </w:r>
      <w:r>
        <w:t>.</w:t>
      </w:r>
    </w:p>
    <w:p w14:paraId="40B94132" w14:textId="6863C212" w:rsidR="006515E4" w:rsidRPr="00A90743" w:rsidRDefault="006515E4" w:rsidP="006515E4">
      <w:pPr>
        <w:pStyle w:val="Nagwek5"/>
      </w:pPr>
      <w:r w:rsidRPr="00A90743">
        <w:t>Emi</w:t>
      </w:r>
      <w:r w:rsidR="0082792D">
        <w:t>r</w:t>
      </w:r>
      <w:r w:rsidRPr="00A90743">
        <w:t xml:space="preserve"> </w:t>
      </w:r>
      <w:r w:rsidR="0082792D">
        <w:t>Ch</w:t>
      </w:r>
      <w:r w:rsidRPr="00A90743">
        <w:t>ahe</w:t>
      </w:r>
      <w:r w:rsidR="0074054A">
        <w:t>d</w:t>
      </w:r>
      <w:r w:rsidRPr="00A90743">
        <w:t xml:space="preserve">, Fundacja Zwolnieni z Teorii </w:t>
      </w:r>
    </w:p>
    <w:p w14:paraId="1E06FD06" w14:textId="11489E25" w:rsidR="006515E4" w:rsidRDefault="006515E4" w:rsidP="0074054A">
      <w:r>
        <w:t>Podejmowanych działań jest dużo</w:t>
      </w:r>
      <w:r w:rsidR="0082792D">
        <w:t>,</w:t>
      </w:r>
      <w:r>
        <w:t xml:space="preserve"> ale są plastrami na system, który powinien zostać zmieniony. Podstawa programowa ma za mało praktyki a za dużo teorii. Apel o zmiany do funkcjonowania polskiej szkoły, zmiany w podstawie programowej oraz wprowadzenie większej ilości praktyki w szkołach. Nie powinniśmy się  zamykać na internet i nowe rozwiązania – nowoczesne technologie i AI wykorzystywane w szkołach. Centralne podejście do cyfryzacji szkół.</w:t>
      </w:r>
    </w:p>
    <w:p w14:paraId="0D258B33" w14:textId="77777777" w:rsidR="006515E4" w:rsidRPr="00A90743" w:rsidRDefault="006515E4" w:rsidP="006515E4">
      <w:pPr>
        <w:pStyle w:val="Nagwek5"/>
      </w:pPr>
      <w:r w:rsidRPr="00A90743">
        <w:t xml:space="preserve">Zuzanna Karcz, Fundacja Off School </w:t>
      </w:r>
    </w:p>
    <w:p w14:paraId="38715251" w14:textId="502AC97B" w:rsidR="006515E4" w:rsidRDefault="006515E4" w:rsidP="007D6222">
      <w:r>
        <w:t>Młode osoby funkcjonują w przestrzeni cyfrowej i nie można tego ograniczyć. Edukacja rówieśnicza jest w stanie zmieniać podejście do nauczania (peer to peer) i dawać lepsze efekty.</w:t>
      </w:r>
      <w:r w:rsidRPr="00611FB7">
        <w:t xml:space="preserve"> Trzeba postawić na pozaformalne doskonalenie. Młode osoby powinny móc przekazywać sobie wiedzę tak, żeby ich to ciekawiło. </w:t>
      </w:r>
      <w:r>
        <w:t xml:space="preserve">Wskazano na efektywność </w:t>
      </w:r>
      <w:r w:rsidRPr="00611FB7">
        <w:t>metody warsztatowe</w:t>
      </w:r>
      <w:r>
        <w:t>go</w:t>
      </w:r>
      <w:r w:rsidRPr="00611FB7">
        <w:t xml:space="preserve"> prowadzenia zajęć</w:t>
      </w:r>
      <w:r>
        <w:t xml:space="preserve"> i budowania</w:t>
      </w:r>
      <w:r w:rsidRPr="00611FB7">
        <w:t xml:space="preserve"> sieci edukatorów i edukatorek</w:t>
      </w:r>
      <w:r>
        <w:t>.</w:t>
      </w:r>
    </w:p>
    <w:p w14:paraId="6E6FC012" w14:textId="77777777" w:rsidR="006515E4" w:rsidRPr="00A90743" w:rsidRDefault="006515E4" w:rsidP="006515E4">
      <w:pPr>
        <w:pStyle w:val="Nagwek5"/>
      </w:pPr>
      <w:r w:rsidRPr="00A90743">
        <w:lastRenderedPageBreak/>
        <w:t xml:space="preserve">Paweł Hrubieszowski, Polska Telewizja Kablowa </w:t>
      </w:r>
    </w:p>
    <w:p w14:paraId="502859CA" w14:textId="518B252F" w:rsidR="006515E4" w:rsidRDefault="006515E4" w:rsidP="0074054A">
      <w:r>
        <w:t>T</w:t>
      </w:r>
      <w:r w:rsidRPr="00611FB7">
        <w:t>elewizja lokalna kablowa może wspomóc nabywani</w:t>
      </w:r>
      <w:r w:rsidR="009F4395">
        <w:t>e</w:t>
      </w:r>
      <w:r w:rsidRPr="00611FB7">
        <w:t xml:space="preserve"> kompetencji cyfrowych. Emeryci mogliby korzystać</w:t>
      </w:r>
      <w:r w:rsidR="00EC6F6F">
        <w:t xml:space="preserve"> z</w:t>
      </w:r>
      <w:r w:rsidRPr="00611FB7">
        <w:t xml:space="preserve"> materiałów e</w:t>
      </w:r>
      <w:r>
        <w:t>-</w:t>
      </w:r>
      <w:r w:rsidRPr="00611FB7">
        <w:t>learningowych</w:t>
      </w:r>
      <w:r w:rsidR="00EC6F6F">
        <w:t xml:space="preserve">: </w:t>
      </w:r>
      <w:r w:rsidRPr="00611FB7">
        <w:t>jak korzystać z</w:t>
      </w:r>
      <w:r>
        <w:t xml:space="preserve"> np.</w:t>
      </w:r>
      <w:r w:rsidRPr="00611FB7">
        <w:t xml:space="preserve"> m</w:t>
      </w:r>
      <w:r>
        <w:t>O</w:t>
      </w:r>
      <w:r w:rsidRPr="00611FB7">
        <w:t>bywatela. Brak</w:t>
      </w:r>
      <w:r>
        <w:t xml:space="preserve"> takiej formy wsparcia </w:t>
      </w:r>
      <w:r w:rsidRPr="00611FB7">
        <w:t xml:space="preserve">dla osób starszych i wykluczonych cyfrowo. </w:t>
      </w:r>
      <w:r>
        <w:t>Powinno się stworzyć p</w:t>
      </w:r>
      <w:r w:rsidRPr="00611FB7">
        <w:t>rogram grantowy</w:t>
      </w:r>
      <w:r>
        <w:t>, którego celem byłoby s</w:t>
      </w:r>
      <w:r w:rsidRPr="00611FB7">
        <w:t>tworzeni</w:t>
      </w:r>
      <w:r>
        <w:t>e</w:t>
      </w:r>
      <w:r w:rsidRPr="00611FB7">
        <w:t xml:space="preserve"> takich materiałów. </w:t>
      </w:r>
      <w:r>
        <w:t>Należy także</w:t>
      </w:r>
      <w:r w:rsidRPr="00611FB7">
        <w:t xml:space="preserve"> stworzyć listę</w:t>
      </w:r>
      <w:r>
        <w:t xml:space="preserve"> aplikacji zarządzanych przez MC, które mogą być przedmiotem szkoleń. </w:t>
      </w:r>
    </w:p>
    <w:p w14:paraId="37097FE9" w14:textId="199DDA2E" w:rsidR="006515E4" w:rsidRPr="00326547" w:rsidRDefault="006515E4" w:rsidP="006515E4">
      <w:pPr>
        <w:pStyle w:val="Nagwek5"/>
      </w:pPr>
      <w:r w:rsidRPr="00326547">
        <w:t xml:space="preserve">Dominika Sielska </w:t>
      </w:r>
    </w:p>
    <w:p w14:paraId="027CEC35" w14:textId="57C7E4B6" w:rsidR="006515E4" w:rsidRDefault="006515E4" w:rsidP="0074054A">
      <w:r>
        <w:t>MC ma wsparcie ze strony organizacji pozarządowych w zakresie działań podejmowanych na rzecz kompetencji cyfrowych. Organizacje są chętne do dialogu. Należy mówić o tym</w:t>
      </w:r>
      <w:r w:rsidR="00EC6F6F">
        <w:t>,</w:t>
      </w:r>
      <w:r>
        <w:t xml:space="preserve"> co się udało</w:t>
      </w:r>
      <w:r w:rsidR="00EC6F6F">
        <w:t>,</w:t>
      </w:r>
      <w:r>
        <w:t xml:space="preserve"> ale też o tym co się nie udało. Powinniśmy korzystać z tego zasobu. Powinniśmy zacząć korzystać z wiedzy ekspertów. Należy utworzyć jedno ciało które będzie zbierało, to co jest dostępne z zakresu kompetencji cyfrowych już na rynku. Postulat Pani Dominiki: Zarządzajmy tym!</w:t>
      </w:r>
    </w:p>
    <w:p w14:paraId="0D7E6993" w14:textId="77777777" w:rsidR="006515E4" w:rsidRDefault="006515E4" w:rsidP="006515E4">
      <w:pPr>
        <w:pStyle w:val="Nagwek5"/>
      </w:pPr>
      <w:r w:rsidRPr="00326547">
        <w:t xml:space="preserve">Joanna Karczewska, seniorka </w:t>
      </w:r>
    </w:p>
    <w:p w14:paraId="45A4E859" w14:textId="77777777" w:rsidR="006515E4" w:rsidRPr="0074054A" w:rsidRDefault="006515E4" w:rsidP="0074054A">
      <w:pPr>
        <w:rPr>
          <w:b/>
          <w:bCs/>
        </w:rPr>
      </w:pPr>
      <w:r>
        <w:t xml:space="preserve">Podkreślono  potrzebę szkoleń dla seniorów, z innym podejściem niż do młodych ludzi. Postulat zaangażowania seniorów jako osób prowadzących szkolenia dla seniorów. </w:t>
      </w:r>
    </w:p>
    <w:p w14:paraId="627274CC" w14:textId="77777777" w:rsidR="006515E4" w:rsidRPr="00326547" w:rsidRDefault="006515E4" w:rsidP="006515E4">
      <w:pPr>
        <w:pStyle w:val="Nagwek5"/>
      </w:pPr>
      <w:r w:rsidRPr="00326547">
        <w:t xml:space="preserve">Marek Średniawa, Politechnika Warszawska </w:t>
      </w:r>
    </w:p>
    <w:p w14:paraId="62E8B27F" w14:textId="18209652" w:rsidR="006515E4" w:rsidRDefault="006515E4" w:rsidP="0074054A">
      <w:r>
        <w:t>Wskazano niską pozycję Polski w rankingu</w:t>
      </w:r>
      <w:r w:rsidRPr="00E45070">
        <w:t xml:space="preserve"> DESI</w:t>
      </w:r>
      <w:r>
        <w:t xml:space="preserve"> oraz podejście do </w:t>
      </w:r>
      <w:r w:rsidRPr="00E45070">
        <w:t>definicj</w:t>
      </w:r>
      <w:r>
        <w:t>i</w:t>
      </w:r>
      <w:r w:rsidRPr="00E45070">
        <w:t xml:space="preserve"> kompetencji cyfrowych. To nie jest</w:t>
      </w:r>
      <w:r>
        <w:t xml:space="preserve"> </w:t>
      </w:r>
      <w:r w:rsidRPr="00E45070">
        <w:t>tylko wykorzystywanie W</w:t>
      </w:r>
      <w:r w:rsidR="00EC6F6F">
        <w:t>ord</w:t>
      </w:r>
      <w:r>
        <w:t xml:space="preserve">-a czy </w:t>
      </w:r>
      <w:r w:rsidRPr="00E45070">
        <w:t>wyszukiwarki</w:t>
      </w:r>
      <w:r>
        <w:t xml:space="preserve"> internetowej</w:t>
      </w:r>
      <w:r w:rsidRPr="00E45070">
        <w:t>. Chodzi o rozumienie</w:t>
      </w:r>
      <w:r w:rsidR="00EC6F6F">
        <w:t>,</w:t>
      </w:r>
      <w:r w:rsidRPr="00E45070">
        <w:t xml:space="preserve"> że komputer</w:t>
      </w:r>
      <w:r>
        <w:t>,</w:t>
      </w:r>
      <w:r w:rsidRPr="00E45070">
        <w:t xml:space="preserve"> to nie jest tylko maszyna do pisania</w:t>
      </w:r>
      <w:r>
        <w:t>,</w:t>
      </w:r>
      <w:r w:rsidRPr="00E45070">
        <w:t xml:space="preserve"> że daje nam możliwość załatwiania spraw urzędowych. Nie ma takiego metapoziomu</w:t>
      </w:r>
      <w:r>
        <w:t>,</w:t>
      </w:r>
      <w:r w:rsidRPr="00E45070">
        <w:t xml:space="preserve"> który na to pozwoli. </w:t>
      </w:r>
    </w:p>
    <w:p w14:paraId="5586D385" w14:textId="5F4A286F" w:rsidR="003141DC" w:rsidRDefault="003141DC" w:rsidP="003141DC">
      <w:pPr>
        <w:spacing w:after="0"/>
      </w:pPr>
    </w:p>
    <w:sectPr w:rsidR="003141DC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5066146" w14:textId="77777777" w:rsidR="00341316" w:rsidRDefault="00341316" w:rsidP="005D1518">
      <w:pPr>
        <w:spacing w:after="0" w:line="240" w:lineRule="auto"/>
      </w:pPr>
      <w:r>
        <w:separator/>
      </w:r>
    </w:p>
  </w:endnote>
  <w:endnote w:type="continuationSeparator" w:id="0">
    <w:p w14:paraId="424E5364" w14:textId="77777777" w:rsidR="00341316" w:rsidRDefault="00341316" w:rsidP="005D15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471360354"/>
      <w:docPartObj>
        <w:docPartGallery w:val="Page Numbers (Bottom of Page)"/>
        <w:docPartUnique/>
      </w:docPartObj>
    </w:sdtPr>
    <w:sdtContent>
      <w:p w14:paraId="5BA1D965" w14:textId="45B4E076" w:rsidR="00243110" w:rsidRDefault="00243110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CBF294F" w14:textId="77777777" w:rsidR="004262A4" w:rsidRDefault="004262A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8628AA8" w14:textId="77777777" w:rsidR="00341316" w:rsidRDefault="00341316" w:rsidP="005D1518">
      <w:pPr>
        <w:spacing w:after="0" w:line="240" w:lineRule="auto"/>
      </w:pPr>
      <w:r>
        <w:separator/>
      </w:r>
    </w:p>
  </w:footnote>
  <w:footnote w:type="continuationSeparator" w:id="0">
    <w:p w14:paraId="5B366152" w14:textId="77777777" w:rsidR="00341316" w:rsidRDefault="00341316" w:rsidP="005D15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814188" w14:textId="1B0C720D" w:rsidR="00326547" w:rsidRDefault="00326547" w:rsidP="00326547">
    <w:pPr>
      <w:pStyle w:val="Nagwek"/>
      <w:jc w:val="right"/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5B0D6C36" wp14:editId="6D0A57D7">
          <wp:simplePos x="0" y="0"/>
          <wp:positionH relativeFrom="column">
            <wp:posOffset>-473075</wp:posOffset>
          </wp:positionH>
          <wp:positionV relativeFrom="paragraph">
            <wp:posOffset>-502920</wp:posOffset>
          </wp:positionV>
          <wp:extent cx="2381885" cy="1061720"/>
          <wp:effectExtent l="0" t="0" r="0" b="0"/>
          <wp:wrapThrough wrapText="bothSides">
            <wp:wrapPolygon edited="0">
              <wp:start x="4146" y="2325"/>
              <wp:lineTo x="2246" y="3876"/>
              <wp:lineTo x="1037" y="6589"/>
              <wp:lineTo x="1209" y="10077"/>
              <wp:lineTo x="1728" y="16278"/>
              <wp:lineTo x="3282" y="18215"/>
              <wp:lineTo x="4146" y="18990"/>
              <wp:lineTo x="20385" y="18990"/>
              <wp:lineTo x="20730" y="16278"/>
              <wp:lineTo x="16930" y="14727"/>
              <wp:lineTo x="16930" y="9689"/>
              <wp:lineTo x="20212" y="8914"/>
              <wp:lineTo x="20039" y="5038"/>
              <wp:lineTo x="4837" y="2325"/>
              <wp:lineTo x="4146" y="2325"/>
            </wp:wrapPolygon>
          </wp:wrapThrough>
          <wp:docPr id="7" name="Obraz 7" descr="Godło i nagłówek M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Obraz 7" descr="Godło i nagłówek MC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81885" cy="106172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E46904"/>
    <w:multiLevelType w:val="hybridMultilevel"/>
    <w:tmpl w:val="36E0BA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1631C"/>
    <w:multiLevelType w:val="hybridMultilevel"/>
    <w:tmpl w:val="79705C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B3512A"/>
    <w:multiLevelType w:val="hybridMultilevel"/>
    <w:tmpl w:val="DC6EF0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975FC1"/>
    <w:multiLevelType w:val="hybridMultilevel"/>
    <w:tmpl w:val="6DC8252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B97418"/>
    <w:multiLevelType w:val="hybridMultilevel"/>
    <w:tmpl w:val="242E5356"/>
    <w:lvl w:ilvl="0" w:tplc="4BAA08B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6BB617C"/>
    <w:multiLevelType w:val="hybridMultilevel"/>
    <w:tmpl w:val="BD8AE6EC"/>
    <w:lvl w:ilvl="0" w:tplc="CA40B210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6" w15:restartNumberingAfterBreak="0">
    <w:nsid w:val="3E950F5E"/>
    <w:multiLevelType w:val="hybridMultilevel"/>
    <w:tmpl w:val="79705C5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7D56B5"/>
    <w:multiLevelType w:val="hybridMultilevel"/>
    <w:tmpl w:val="7E0C0CE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0D11ED"/>
    <w:multiLevelType w:val="hybridMultilevel"/>
    <w:tmpl w:val="1AD00E6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2042E2A"/>
    <w:multiLevelType w:val="hybridMultilevel"/>
    <w:tmpl w:val="B9548534"/>
    <w:lvl w:ilvl="0" w:tplc="BC5207DE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6845A3A"/>
    <w:multiLevelType w:val="hybridMultilevel"/>
    <w:tmpl w:val="34DEAE7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8435390">
    <w:abstractNumId w:val="9"/>
  </w:num>
  <w:num w:numId="2" w16cid:durableId="572931787">
    <w:abstractNumId w:val="4"/>
  </w:num>
  <w:num w:numId="3" w16cid:durableId="1526287233">
    <w:abstractNumId w:val="5"/>
  </w:num>
  <w:num w:numId="4" w16cid:durableId="1103502123">
    <w:abstractNumId w:val="0"/>
  </w:num>
  <w:num w:numId="5" w16cid:durableId="2024089068">
    <w:abstractNumId w:val="1"/>
  </w:num>
  <w:num w:numId="6" w16cid:durableId="1851485961">
    <w:abstractNumId w:val="8"/>
  </w:num>
  <w:num w:numId="7" w16cid:durableId="1086339326">
    <w:abstractNumId w:val="6"/>
  </w:num>
  <w:num w:numId="8" w16cid:durableId="1857034598">
    <w:abstractNumId w:val="2"/>
  </w:num>
  <w:num w:numId="9" w16cid:durableId="473528625">
    <w:abstractNumId w:val="10"/>
  </w:num>
  <w:num w:numId="10" w16cid:durableId="65344493">
    <w:abstractNumId w:val="3"/>
  </w:num>
  <w:num w:numId="11" w16cid:durableId="85446245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2C10"/>
    <w:rsid w:val="0001036D"/>
    <w:rsid w:val="00020458"/>
    <w:rsid w:val="00033964"/>
    <w:rsid w:val="000D6F86"/>
    <w:rsid w:val="001265C7"/>
    <w:rsid w:val="00137A8C"/>
    <w:rsid w:val="001451FD"/>
    <w:rsid w:val="00151847"/>
    <w:rsid w:val="00196984"/>
    <w:rsid w:val="001F62B3"/>
    <w:rsid w:val="00225371"/>
    <w:rsid w:val="00231EFD"/>
    <w:rsid w:val="00243110"/>
    <w:rsid w:val="00250691"/>
    <w:rsid w:val="002621C9"/>
    <w:rsid w:val="00295731"/>
    <w:rsid w:val="002A7E68"/>
    <w:rsid w:val="002F279C"/>
    <w:rsid w:val="003141DC"/>
    <w:rsid w:val="00326547"/>
    <w:rsid w:val="00341316"/>
    <w:rsid w:val="00350258"/>
    <w:rsid w:val="003A4BBF"/>
    <w:rsid w:val="00415D95"/>
    <w:rsid w:val="004262A4"/>
    <w:rsid w:val="004541C6"/>
    <w:rsid w:val="004854F4"/>
    <w:rsid w:val="00490E17"/>
    <w:rsid w:val="004A08AB"/>
    <w:rsid w:val="004A7386"/>
    <w:rsid w:val="004D1ABD"/>
    <w:rsid w:val="005147F0"/>
    <w:rsid w:val="00527216"/>
    <w:rsid w:val="005A2289"/>
    <w:rsid w:val="005C32C4"/>
    <w:rsid w:val="005C5CA0"/>
    <w:rsid w:val="005D1518"/>
    <w:rsid w:val="00611FB7"/>
    <w:rsid w:val="00635D97"/>
    <w:rsid w:val="006376F7"/>
    <w:rsid w:val="006515E4"/>
    <w:rsid w:val="006657C8"/>
    <w:rsid w:val="006B7741"/>
    <w:rsid w:val="00711AE7"/>
    <w:rsid w:val="0074054A"/>
    <w:rsid w:val="007D6222"/>
    <w:rsid w:val="0082792D"/>
    <w:rsid w:val="00847814"/>
    <w:rsid w:val="00866EA4"/>
    <w:rsid w:val="00881690"/>
    <w:rsid w:val="00981D32"/>
    <w:rsid w:val="009F4395"/>
    <w:rsid w:val="00A1771F"/>
    <w:rsid w:val="00A23D33"/>
    <w:rsid w:val="00A473AE"/>
    <w:rsid w:val="00A90743"/>
    <w:rsid w:val="00AA0BB4"/>
    <w:rsid w:val="00AD7629"/>
    <w:rsid w:val="00B12C10"/>
    <w:rsid w:val="00B70FAF"/>
    <w:rsid w:val="00B732DD"/>
    <w:rsid w:val="00C04B5C"/>
    <w:rsid w:val="00C07494"/>
    <w:rsid w:val="00C2115C"/>
    <w:rsid w:val="00D15693"/>
    <w:rsid w:val="00D9724F"/>
    <w:rsid w:val="00DB3231"/>
    <w:rsid w:val="00DB4999"/>
    <w:rsid w:val="00E005C5"/>
    <w:rsid w:val="00E26E56"/>
    <w:rsid w:val="00E45070"/>
    <w:rsid w:val="00EB44F5"/>
    <w:rsid w:val="00EB5D9F"/>
    <w:rsid w:val="00EC6F6F"/>
    <w:rsid w:val="00ED65D3"/>
    <w:rsid w:val="00FC7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3B4F2F0"/>
  <w15:chartTrackingRefBased/>
  <w15:docId w15:val="{361405EA-2128-4D10-88A8-51ECC9D85E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B12C1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B12C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B12C1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B12C1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B12C1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B12C1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12C1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12C1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12C1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12C1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B12C1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rsid w:val="00B12C1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rsid w:val="00B12C10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rsid w:val="00B12C10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B12C10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12C10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12C10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12C10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B12C1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B12C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B12C1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B12C1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B12C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B12C10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B12C1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B12C10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12C1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12C10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B12C10"/>
    <w:rPr>
      <w:b/>
      <w:bCs/>
      <w:smallCaps/>
      <w:color w:val="0F4761" w:themeColor="accent1" w:themeShade="BF"/>
      <w:spacing w:val="5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D151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D151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D1518"/>
    <w:rPr>
      <w:vertAlign w:val="superscript"/>
    </w:rPr>
  </w:style>
  <w:style w:type="paragraph" w:styleId="Poprawka">
    <w:name w:val="Revision"/>
    <w:hidden/>
    <w:uiPriority w:val="99"/>
    <w:semiHidden/>
    <w:rsid w:val="004854F4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3265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26547"/>
  </w:style>
  <w:style w:type="paragraph" w:styleId="Stopka">
    <w:name w:val="footer"/>
    <w:basedOn w:val="Normalny"/>
    <w:link w:val="StopkaZnak"/>
    <w:uiPriority w:val="99"/>
    <w:unhideWhenUsed/>
    <w:rsid w:val="003265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26547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473AE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473AE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473AE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A473AE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473AE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6515E4"/>
    <w:rPr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2792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82792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2792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2792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2792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821611-36D5-458F-B3EA-466DB9FB7B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1437</Words>
  <Characters>8627</Characters>
  <Application>Microsoft Office Word</Application>
  <DocSecurity>0</DocSecurity>
  <Lines>71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Justyna</dc:creator>
  <cp:keywords/>
  <dc:description/>
  <cp:lastModifiedBy>Katarzyna Sadło</cp:lastModifiedBy>
  <cp:revision>7</cp:revision>
  <cp:lastPrinted>2024-07-01T10:15:00Z</cp:lastPrinted>
  <dcterms:created xsi:type="dcterms:W3CDTF">2024-07-02T14:21:00Z</dcterms:created>
  <dcterms:modified xsi:type="dcterms:W3CDTF">2024-07-03T11:14:00Z</dcterms:modified>
</cp:coreProperties>
</file>