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61E" w:rsidRPr="003C3BA0" w:rsidRDefault="00E8761E" w:rsidP="00E8761E">
      <w:pPr>
        <w:pStyle w:val="Nagwek1"/>
        <w:spacing w:before="0"/>
        <w:rPr>
          <w:rFonts w:ascii="Calibri" w:hAnsi="Calibri" w:cs="Calibri"/>
          <w:color w:val="auto"/>
          <w:sz w:val="28"/>
          <w:szCs w:val="28"/>
          <w:lang w:eastAsia="ar-SA"/>
        </w:rPr>
      </w:pPr>
      <w:r>
        <w:rPr>
          <w:rFonts w:ascii="Calibri" w:hAnsi="Calibri" w:cs="Calibri"/>
          <w:color w:val="auto"/>
          <w:sz w:val="28"/>
          <w:szCs w:val="28"/>
          <w:lang w:eastAsia="ar-SA"/>
        </w:rPr>
        <w:t>Zarządzenie nr 57</w:t>
      </w:r>
      <w:r w:rsidRPr="003C3BA0">
        <w:rPr>
          <w:rFonts w:ascii="Calibri" w:hAnsi="Calibri" w:cs="Calibri"/>
          <w:color w:val="auto"/>
          <w:sz w:val="28"/>
          <w:szCs w:val="28"/>
          <w:lang w:eastAsia="ar-SA"/>
        </w:rPr>
        <w:t xml:space="preserve"> Regionalnego Dyrektora Ochrony Środowiska w Olsztynie z dnia 1 </w:t>
      </w:r>
      <w:r>
        <w:rPr>
          <w:rFonts w:ascii="Calibri" w:hAnsi="Calibri" w:cs="Calibri"/>
          <w:color w:val="auto"/>
          <w:sz w:val="28"/>
          <w:szCs w:val="28"/>
          <w:lang w:eastAsia="ar-SA"/>
        </w:rPr>
        <w:t>października</w:t>
      </w:r>
      <w:r w:rsidRPr="003C3BA0">
        <w:rPr>
          <w:rFonts w:ascii="Calibri" w:hAnsi="Calibri" w:cs="Calibri"/>
          <w:color w:val="auto"/>
          <w:sz w:val="28"/>
          <w:szCs w:val="28"/>
          <w:lang w:eastAsia="ar-SA"/>
        </w:rPr>
        <w:t xml:space="preserve"> 2018 r.</w:t>
      </w:r>
    </w:p>
    <w:p w:rsidR="002345D5" w:rsidRPr="00E8761E" w:rsidRDefault="002345D5" w:rsidP="00E8761E">
      <w:pPr>
        <w:spacing w:before="240" w:after="240" w:line="360" w:lineRule="auto"/>
        <w:rPr>
          <w:rFonts w:ascii="Calibri" w:hAnsi="Calibri" w:cs="Calibri"/>
        </w:rPr>
      </w:pPr>
      <w:r w:rsidRPr="00E8761E">
        <w:rPr>
          <w:rFonts w:ascii="Calibri" w:hAnsi="Calibri" w:cs="Calibri"/>
        </w:rPr>
        <w:t>w sprawie ustanowienia zadań ochronnych dla rezerwatu przyrody „Krutynia” tzw. Dolna</w:t>
      </w:r>
    </w:p>
    <w:p w:rsidR="00E8761E" w:rsidRDefault="002345D5" w:rsidP="00E8761E">
      <w:pPr>
        <w:spacing w:before="240" w:after="240" w:line="360" w:lineRule="auto"/>
        <w:rPr>
          <w:rFonts w:ascii="Calibri" w:hAnsi="Calibri" w:cs="Calibri"/>
        </w:rPr>
      </w:pPr>
      <w:r w:rsidRPr="00E8761E">
        <w:rPr>
          <w:rFonts w:ascii="Calibri" w:hAnsi="Calibri" w:cs="Calibri"/>
        </w:rPr>
        <w:t xml:space="preserve">Na podstawie art. 22 ust. 2 pkt 2 ustawy z dnia 16 kwietnia 2004 r. o ochronie przyrody </w:t>
      </w:r>
      <w:r w:rsidRPr="00E8761E">
        <w:rPr>
          <w:rFonts w:ascii="Calibri" w:hAnsi="Calibri" w:cs="Calibri"/>
        </w:rPr>
        <w:br/>
      </w:r>
      <w:r w:rsidRPr="00E8761E">
        <w:rPr>
          <w:rFonts w:ascii="Calibri" w:hAnsi="Calibri" w:cs="Calibri"/>
          <w:color w:val="000000"/>
          <w:shd w:val="clear" w:color="auto" w:fill="FFFFFF"/>
        </w:rPr>
        <w:t>(</w:t>
      </w:r>
      <w:r w:rsidRPr="00E8761E">
        <w:rPr>
          <w:rFonts w:ascii="Calibri" w:hAnsi="Calibri" w:cs="Calibri"/>
          <w:bCs/>
          <w:color w:val="000000"/>
          <w:spacing w:val="-2"/>
          <w:w w:val="101"/>
        </w:rPr>
        <w:t>Dz. U. z 2018 r. poz. 1614</w:t>
      </w:r>
      <w:r w:rsidRPr="00E8761E">
        <w:rPr>
          <w:rFonts w:ascii="Calibri" w:hAnsi="Calibri" w:cs="Calibri"/>
          <w:color w:val="000000"/>
        </w:rPr>
        <w:t>)</w:t>
      </w:r>
      <w:r w:rsidRPr="00E8761E">
        <w:rPr>
          <w:rFonts w:ascii="Calibri" w:hAnsi="Calibri" w:cs="Calibri"/>
        </w:rPr>
        <w:t xml:space="preserve"> zarządza się, co następuje:</w:t>
      </w:r>
    </w:p>
    <w:p w:rsidR="00E8761E" w:rsidRPr="00E8761E" w:rsidRDefault="002345D5" w:rsidP="00E8761E">
      <w:pPr>
        <w:spacing w:line="360" w:lineRule="auto"/>
        <w:rPr>
          <w:rFonts w:ascii="Calibri" w:hAnsi="Calibri" w:cs="Calibri"/>
        </w:rPr>
      </w:pPr>
      <w:r w:rsidRPr="00E8761E">
        <w:rPr>
          <w:rFonts w:ascii="Calibri" w:hAnsi="Calibri" w:cs="Calibri"/>
        </w:rPr>
        <w:t>§ 1</w:t>
      </w:r>
      <w:r w:rsidRPr="00E8761E">
        <w:rPr>
          <w:rFonts w:ascii="Calibri" w:hAnsi="Calibri" w:cs="Calibri"/>
          <w:b/>
        </w:rPr>
        <w:t>.</w:t>
      </w:r>
      <w:r w:rsidRPr="00E8761E">
        <w:rPr>
          <w:rFonts w:ascii="Calibri" w:hAnsi="Calibri" w:cs="Calibri"/>
        </w:rPr>
        <w:t xml:space="preserve"> Ustanawia się na rok zadania ochronne dla rezerwatu przyrody „</w:t>
      </w:r>
      <w:r w:rsidR="00B51C6A" w:rsidRPr="00E8761E">
        <w:rPr>
          <w:rFonts w:ascii="Calibri" w:hAnsi="Calibri" w:cs="Calibri"/>
        </w:rPr>
        <w:t>Krutynia</w:t>
      </w:r>
      <w:r w:rsidRPr="00E8761E">
        <w:rPr>
          <w:rFonts w:ascii="Calibri" w:hAnsi="Calibri" w:cs="Calibri"/>
        </w:rPr>
        <w:t>”, zwanego dalej „rezerwatem”.</w:t>
      </w:r>
    </w:p>
    <w:p w:rsidR="00E8761E" w:rsidRPr="00E8761E" w:rsidRDefault="002345D5" w:rsidP="00E8761E">
      <w:pPr>
        <w:spacing w:line="360" w:lineRule="auto"/>
        <w:rPr>
          <w:rFonts w:ascii="Calibri" w:hAnsi="Calibri" w:cs="Calibri"/>
        </w:rPr>
      </w:pPr>
      <w:r w:rsidRPr="00E8761E">
        <w:rPr>
          <w:rFonts w:ascii="Calibri" w:hAnsi="Calibri" w:cs="Calibri"/>
        </w:rPr>
        <w:t>§ 2. Zadania ochronne, o których mowa w § 1, obejmują:</w:t>
      </w:r>
    </w:p>
    <w:p w:rsidR="00E8761E" w:rsidRDefault="002345D5" w:rsidP="00E8761E">
      <w:pPr>
        <w:pStyle w:val="Akapitzlist"/>
        <w:numPr>
          <w:ilvl w:val="0"/>
          <w:numId w:val="5"/>
        </w:numPr>
        <w:spacing w:line="360" w:lineRule="auto"/>
        <w:rPr>
          <w:rFonts w:ascii="Calibri" w:hAnsi="Calibri" w:cs="Calibri"/>
        </w:rPr>
      </w:pPr>
      <w:r w:rsidRPr="00E8761E">
        <w:rPr>
          <w:rFonts w:ascii="Calibri" w:hAnsi="Calibri" w:cs="Calibri"/>
        </w:rPr>
        <w:t>identyfikację i ocenę istniejących i potencjalnych zagrożeń wewnętrznych i zewnętrznych oraz sposoby eliminacji lub ograniczania tych zagrożeń i ich skutków, które są określone w załączniku nr 1 do zarządzenia;</w:t>
      </w:r>
    </w:p>
    <w:p w:rsidR="00E8761E" w:rsidRDefault="002345D5" w:rsidP="00E8761E">
      <w:pPr>
        <w:pStyle w:val="Akapitzlist"/>
        <w:numPr>
          <w:ilvl w:val="0"/>
          <w:numId w:val="5"/>
        </w:numPr>
        <w:spacing w:line="360" w:lineRule="auto"/>
        <w:rPr>
          <w:rFonts w:ascii="Calibri" w:hAnsi="Calibri" w:cs="Calibri"/>
        </w:rPr>
      </w:pPr>
      <w:r w:rsidRPr="00E8761E">
        <w:rPr>
          <w:rFonts w:ascii="Calibri" w:hAnsi="Calibri" w:cs="Calibri"/>
        </w:rPr>
        <w:t xml:space="preserve">opis sposobów ochrony czynnej ekosystemów, z podaniem rodzaju, rozmiaru i lokalizacji poszczególnych zadań, które są określone w załączniku nr 2 do zarządzenia; </w:t>
      </w:r>
    </w:p>
    <w:p w:rsidR="002345D5" w:rsidRPr="00E8761E" w:rsidRDefault="002345D5" w:rsidP="00E8761E">
      <w:pPr>
        <w:pStyle w:val="Akapitzlist"/>
        <w:numPr>
          <w:ilvl w:val="0"/>
          <w:numId w:val="5"/>
        </w:numPr>
        <w:spacing w:line="360" w:lineRule="auto"/>
        <w:rPr>
          <w:rFonts w:ascii="Calibri" w:hAnsi="Calibri" w:cs="Calibri"/>
        </w:rPr>
      </w:pPr>
      <w:r w:rsidRPr="00E8761E">
        <w:rPr>
          <w:rFonts w:ascii="Calibri" w:hAnsi="Calibri" w:cs="Calibri"/>
        </w:rPr>
        <w:t>wskazanie obszarów objętych ochroną czynną.</w:t>
      </w:r>
    </w:p>
    <w:p w:rsidR="002345D5" w:rsidRPr="00E8761E" w:rsidRDefault="002345D5" w:rsidP="00E8761E">
      <w:pPr>
        <w:spacing w:line="360" w:lineRule="auto"/>
        <w:rPr>
          <w:rFonts w:ascii="Calibri" w:hAnsi="Calibri" w:cs="Calibri"/>
        </w:rPr>
      </w:pPr>
      <w:r w:rsidRPr="00E8761E">
        <w:rPr>
          <w:rFonts w:ascii="Calibri" w:hAnsi="Calibri" w:cs="Calibri"/>
        </w:rPr>
        <w:t>§ 3. Obszar rezerwatu objęty jest ochroną czynną.</w:t>
      </w:r>
    </w:p>
    <w:p w:rsidR="00CA7883" w:rsidRPr="00E8761E" w:rsidRDefault="00CA7883" w:rsidP="00E8761E">
      <w:pPr>
        <w:spacing w:line="360" w:lineRule="auto"/>
        <w:rPr>
          <w:rFonts w:ascii="Calibri" w:hAnsi="Calibri" w:cs="Calibri"/>
        </w:rPr>
      </w:pPr>
      <w:r w:rsidRPr="00E8761E">
        <w:rPr>
          <w:rFonts w:ascii="Calibri" w:hAnsi="Calibri" w:cs="Calibri"/>
        </w:rPr>
        <w:t xml:space="preserve">§ 4. </w:t>
      </w:r>
      <w:r w:rsidR="00282367" w:rsidRPr="00E8761E">
        <w:rPr>
          <w:rFonts w:ascii="Calibri" w:hAnsi="Calibri" w:cs="Calibri"/>
          <w:color w:val="000000"/>
        </w:rPr>
        <w:t xml:space="preserve">Akweny jezior </w:t>
      </w:r>
      <w:proofErr w:type="spellStart"/>
      <w:r w:rsidR="00282367" w:rsidRPr="00E8761E">
        <w:rPr>
          <w:rFonts w:ascii="Calibri" w:hAnsi="Calibri" w:cs="Calibri"/>
          <w:color w:val="000000"/>
        </w:rPr>
        <w:t>Gardyńskie</w:t>
      </w:r>
      <w:proofErr w:type="spellEnd"/>
      <w:r w:rsidR="00282367" w:rsidRPr="00E8761E">
        <w:rPr>
          <w:rFonts w:ascii="Calibri" w:hAnsi="Calibri" w:cs="Calibri"/>
          <w:color w:val="000000"/>
        </w:rPr>
        <w:t xml:space="preserve"> i Malinówko wyznacza się do połowów ryb, realizowanych w ramach prowadzonej gospodarki rybackiej przez uprawniony do rybactwa podmiot</w:t>
      </w:r>
      <w:r w:rsidR="00932E0A" w:rsidRPr="00E8761E">
        <w:rPr>
          <w:rFonts w:ascii="Calibri" w:hAnsi="Calibri" w:cs="Calibri"/>
          <w:color w:val="000000"/>
        </w:rPr>
        <w:t>.</w:t>
      </w:r>
    </w:p>
    <w:p w:rsidR="002345D5" w:rsidRPr="00E8761E" w:rsidRDefault="00CA7883" w:rsidP="00E8761E">
      <w:pPr>
        <w:spacing w:line="360" w:lineRule="auto"/>
        <w:rPr>
          <w:rFonts w:ascii="Calibri" w:hAnsi="Calibri" w:cs="Calibri"/>
        </w:rPr>
      </w:pPr>
      <w:r w:rsidRPr="00E8761E">
        <w:rPr>
          <w:rFonts w:ascii="Calibri" w:hAnsi="Calibri" w:cs="Calibri"/>
        </w:rPr>
        <w:t>§ 5</w:t>
      </w:r>
      <w:r w:rsidR="002345D5" w:rsidRPr="00E8761E">
        <w:rPr>
          <w:rFonts w:ascii="Calibri" w:hAnsi="Calibri" w:cs="Calibri"/>
        </w:rPr>
        <w:t>. Nadzór nad wykonaniem zarządzenia sprawuje Regionalny Dyrektor Ochrony Środowiska w Olsztynie.</w:t>
      </w:r>
    </w:p>
    <w:p w:rsidR="002345D5" w:rsidRDefault="002345D5" w:rsidP="00E8761E">
      <w:pPr>
        <w:spacing w:line="360" w:lineRule="auto"/>
        <w:rPr>
          <w:rFonts w:ascii="Calibri" w:hAnsi="Calibri" w:cs="Calibri"/>
          <w:color w:val="000000"/>
        </w:rPr>
      </w:pPr>
      <w:r w:rsidRPr="00E8761E">
        <w:rPr>
          <w:rFonts w:ascii="Calibri" w:hAnsi="Calibri" w:cs="Calibri"/>
          <w:color w:val="000000"/>
        </w:rPr>
        <w:t xml:space="preserve">§ </w:t>
      </w:r>
      <w:r w:rsidR="00CA7883" w:rsidRPr="00E8761E">
        <w:rPr>
          <w:rFonts w:ascii="Calibri" w:hAnsi="Calibri" w:cs="Calibri"/>
          <w:color w:val="000000"/>
        </w:rPr>
        <w:t>6</w:t>
      </w:r>
      <w:r w:rsidRPr="00E8761E">
        <w:rPr>
          <w:rFonts w:ascii="Calibri" w:hAnsi="Calibri" w:cs="Calibri"/>
          <w:color w:val="000000"/>
        </w:rPr>
        <w:t>. Zarządzenie wchodzi w życie z dniem podpisania.</w:t>
      </w:r>
    </w:p>
    <w:p w:rsidR="00E8761E" w:rsidRPr="00857485" w:rsidRDefault="00E8761E" w:rsidP="00E8761E">
      <w:pPr>
        <w:spacing w:before="240"/>
        <w:rPr>
          <w:rFonts w:ascii="Calibri" w:eastAsia="Calibri" w:hAnsi="Calibri" w:cs="Calibri"/>
          <w:kern w:val="0"/>
          <w:sz w:val="20"/>
          <w:szCs w:val="20"/>
          <w:lang w:eastAsia="ar-SA"/>
        </w:rPr>
      </w:pPr>
      <w:r w:rsidRPr="00857485">
        <w:rPr>
          <w:rFonts w:ascii="Calibri" w:hAnsi="Calibri" w:cs="Calibri"/>
          <w:kern w:val="2"/>
          <w:sz w:val="20"/>
          <w:szCs w:val="20"/>
          <w:lang w:eastAsia="ar-SA"/>
        </w:rPr>
        <w:t>REGIONALNY DYREKTOR</w:t>
      </w:r>
    </w:p>
    <w:p w:rsidR="00E8761E" w:rsidRPr="00857485" w:rsidRDefault="00E8761E" w:rsidP="00E8761E">
      <w:pPr>
        <w:rPr>
          <w:rFonts w:ascii="Calibri" w:hAnsi="Calibri" w:cs="Calibri"/>
          <w:kern w:val="2"/>
          <w:sz w:val="20"/>
          <w:szCs w:val="20"/>
          <w:lang w:eastAsia="ar-SA"/>
        </w:rPr>
      </w:pPr>
      <w:r w:rsidRPr="00857485">
        <w:rPr>
          <w:rFonts w:ascii="Calibri" w:hAnsi="Calibri" w:cs="Calibri"/>
          <w:kern w:val="2"/>
          <w:sz w:val="20"/>
          <w:szCs w:val="20"/>
          <w:lang w:eastAsia="ar-SA"/>
        </w:rPr>
        <w:t>OCHRONY ŚRODOWISKA</w:t>
      </w:r>
    </w:p>
    <w:p w:rsidR="00E8761E" w:rsidRPr="00857485" w:rsidRDefault="00E8761E" w:rsidP="00E8761E">
      <w:pPr>
        <w:rPr>
          <w:rFonts w:ascii="Calibri" w:hAnsi="Calibri" w:cs="Calibri"/>
          <w:kern w:val="2"/>
          <w:sz w:val="20"/>
          <w:szCs w:val="20"/>
          <w:lang w:eastAsia="ar-SA"/>
        </w:rPr>
      </w:pPr>
      <w:r w:rsidRPr="00857485">
        <w:rPr>
          <w:rFonts w:ascii="Calibri" w:hAnsi="Calibri" w:cs="Calibri"/>
          <w:kern w:val="2"/>
          <w:sz w:val="20"/>
          <w:szCs w:val="20"/>
          <w:lang w:eastAsia="ar-SA"/>
        </w:rPr>
        <w:t>w Olsztynie</w:t>
      </w:r>
    </w:p>
    <w:p w:rsidR="00E8761E" w:rsidRPr="00E8761E" w:rsidRDefault="00E8761E" w:rsidP="00E8761E">
      <w:pPr>
        <w:autoSpaceDE w:val="0"/>
        <w:spacing w:after="120" w:line="276" w:lineRule="auto"/>
        <w:jc w:val="both"/>
        <w:rPr>
          <w:color w:val="000000"/>
        </w:rPr>
      </w:pPr>
      <w:r w:rsidRPr="00857485">
        <w:rPr>
          <w:rFonts w:ascii="Calibri" w:hAnsi="Calibri" w:cs="Calibri"/>
          <w:kern w:val="2"/>
          <w:sz w:val="20"/>
          <w:szCs w:val="20"/>
          <w:lang w:eastAsia="ar-SA"/>
        </w:rPr>
        <w:t>Agata Moździerz</w:t>
      </w:r>
    </w:p>
    <w:p w:rsidR="00E8761E" w:rsidRPr="00E8761E" w:rsidRDefault="002345D5" w:rsidP="00E8761E">
      <w:pPr>
        <w:spacing w:after="240"/>
        <w:rPr>
          <w:rFonts w:ascii="Calibri" w:hAnsi="Calibri" w:cs="Calibri"/>
          <w:color w:val="000000"/>
        </w:rPr>
      </w:pPr>
      <w:r w:rsidRPr="00E8761E">
        <w:rPr>
          <w:rFonts w:ascii="Calibri" w:hAnsi="Calibri" w:cs="Calibri"/>
          <w:color w:val="000000"/>
        </w:rPr>
        <w:br w:type="page"/>
      </w:r>
      <w:r w:rsidRPr="00E8761E">
        <w:rPr>
          <w:rFonts w:ascii="Calibri" w:hAnsi="Calibri" w:cs="Calibri"/>
          <w:color w:val="000000"/>
        </w:rPr>
        <w:lastRenderedPageBreak/>
        <w:t xml:space="preserve">Załącznik nr 1 do zarządzenia Nr </w:t>
      </w:r>
      <w:r w:rsidR="003E627F" w:rsidRPr="00E8761E">
        <w:rPr>
          <w:rFonts w:ascii="Calibri" w:hAnsi="Calibri" w:cs="Calibri"/>
          <w:color w:val="000000"/>
        </w:rPr>
        <w:t>57</w:t>
      </w:r>
      <w:r w:rsidR="00E8761E" w:rsidRPr="00E8761E">
        <w:rPr>
          <w:rFonts w:ascii="Calibri" w:hAnsi="Calibri" w:cs="Calibri"/>
          <w:color w:val="000000"/>
        </w:rPr>
        <w:t xml:space="preserve"> </w:t>
      </w:r>
      <w:r w:rsidRPr="00E8761E">
        <w:rPr>
          <w:rFonts w:ascii="Calibri" w:hAnsi="Calibri" w:cs="Calibri"/>
          <w:color w:val="000000"/>
        </w:rPr>
        <w:t xml:space="preserve">Regionalnego Dyrektora </w:t>
      </w:r>
      <w:r w:rsidR="00E8761E" w:rsidRPr="00E8761E">
        <w:rPr>
          <w:rFonts w:ascii="Calibri" w:hAnsi="Calibri" w:cs="Calibri"/>
          <w:color w:val="000000"/>
        </w:rPr>
        <w:t xml:space="preserve">Ochrony Środowiska w Olsztynie </w:t>
      </w:r>
      <w:r w:rsidRPr="00E8761E">
        <w:rPr>
          <w:rFonts w:ascii="Calibri" w:hAnsi="Calibri" w:cs="Calibri"/>
          <w:color w:val="000000"/>
        </w:rPr>
        <w:t xml:space="preserve">z dnia </w:t>
      </w:r>
      <w:r w:rsidR="003E627F" w:rsidRPr="00E8761E">
        <w:rPr>
          <w:rFonts w:ascii="Calibri" w:hAnsi="Calibri" w:cs="Calibri"/>
          <w:color w:val="000000"/>
        </w:rPr>
        <w:t>1października</w:t>
      </w:r>
      <w:r w:rsidRPr="00E8761E">
        <w:rPr>
          <w:rFonts w:ascii="Calibri" w:hAnsi="Calibri" w:cs="Calibri"/>
          <w:color w:val="000000"/>
        </w:rPr>
        <w:t xml:space="preserve"> 2018 r.</w:t>
      </w:r>
    </w:p>
    <w:p w:rsidR="002345D5" w:rsidRPr="00E8761E" w:rsidRDefault="002345D5" w:rsidP="00E8761E">
      <w:pPr>
        <w:spacing w:after="240"/>
        <w:rPr>
          <w:rFonts w:ascii="Calibri" w:hAnsi="Calibri" w:cs="Calibri"/>
          <w:color w:val="000000"/>
        </w:rPr>
      </w:pPr>
      <w:r w:rsidRPr="00E8761E">
        <w:rPr>
          <w:rFonts w:ascii="Calibri" w:hAnsi="Calibri" w:cs="Calibri"/>
        </w:rPr>
        <w:t>Identyfikacja i ocena istniejących i potencjalnych zagrożeń wewnętrznych i zewnętrznych oraz sposoby eliminacji lub ograniczania tych zagrożeń i ich skutków.</w:t>
      </w:r>
    </w:p>
    <w:tbl>
      <w:tblPr>
        <w:tblW w:w="9719" w:type="dxa"/>
        <w:tblInd w:w="57" w:type="dxa"/>
        <w:tblLayout w:type="fixed"/>
        <w:tblCellMar>
          <w:top w:w="55" w:type="dxa"/>
          <w:left w:w="55" w:type="dxa"/>
          <w:bottom w:w="55" w:type="dxa"/>
          <w:right w:w="55" w:type="dxa"/>
        </w:tblCellMar>
        <w:tblLook w:val="0000" w:firstRow="0" w:lastRow="0" w:firstColumn="0" w:lastColumn="0" w:noHBand="0" w:noVBand="0"/>
        <w:tblCaption w:val="Załącznik nr 1 do zarządzenia Nr 57 Regionalnego Dyrektora Ochrony Środowiska w Olsztynie z dnia 1 października 2018 r."/>
        <w:tblDescription w:val="Identyfikacja i ocena istniejących i potencjalnych zagrożeń wewnętrznych i zewnętrznych oraz sposoby eliminacji lub ograniczenia tych zagrożeń i ich skutków."/>
      </w:tblPr>
      <w:tblGrid>
        <w:gridCol w:w="505"/>
        <w:gridCol w:w="3828"/>
        <w:gridCol w:w="5386"/>
      </w:tblGrid>
      <w:tr w:rsidR="002345D5" w:rsidTr="00D95833">
        <w:trPr>
          <w:trHeight w:val="20"/>
          <w:tblHeader/>
        </w:trPr>
        <w:tc>
          <w:tcPr>
            <w:tcW w:w="505"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bCs/>
              </w:rPr>
            </w:pPr>
            <w:r w:rsidRPr="00CE107C">
              <w:rPr>
                <w:rFonts w:ascii="Calibri" w:hAnsi="Calibri" w:cs="Calibri"/>
                <w:bCs/>
              </w:rPr>
              <w:t>Lp.</w:t>
            </w:r>
          </w:p>
          <w:p w:rsidR="002345D5" w:rsidRPr="00CE107C" w:rsidRDefault="002345D5" w:rsidP="00CE107C">
            <w:pPr>
              <w:pStyle w:val="Zawartotabeli"/>
              <w:snapToGrid w:val="0"/>
              <w:rPr>
                <w:rFonts w:ascii="Calibri" w:hAnsi="Calibri" w:cs="Calibri"/>
                <w:bCs/>
              </w:rPr>
            </w:pPr>
          </w:p>
        </w:tc>
        <w:tc>
          <w:tcPr>
            <w:tcW w:w="3828" w:type="dxa"/>
            <w:tcBorders>
              <w:top w:val="single" w:sz="4" w:space="0" w:color="auto"/>
              <w:left w:val="single" w:sz="4" w:space="0" w:color="auto"/>
              <w:bottom w:val="single" w:sz="4" w:space="0" w:color="auto"/>
              <w:right w:val="single" w:sz="4" w:space="0" w:color="auto"/>
            </w:tcBorders>
          </w:tcPr>
          <w:p w:rsidR="002345D5" w:rsidRPr="00CE107C" w:rsidRDefault="00CE107C" w:rsidP="00CE107C">
            <w:pPr>
              <w:pStyle w:val="Zawartotabeli"/>
              <w:snapToGrid w:val="0"/>
              <w:rPr>
                <w:rFonts w:ascii="Calibri" w:hAnsi="Calibri" w:cs="Calibri"/>
                <w:bCs/>
              </w:rPr>
            </w:pPr>
            <w:r>
              <w:rPr>
                <w:rFonts w:ascii="Calibri" w:hAnsi="Calibri" w:cs="Calibri"/>
                <w:bCs/>
              </w:rPr>
              <w:t xml:space="preserve">Identyfikacja istniejących </w:t>
            </w:r>
            <w:r w:rsidR="002345D5" w:rsidRPr="00CE107C">
              <w:rPr>
                <w:rFonts w:ascii="Calibri" w:hAnsi="Calibri" w:cs="Calibri"/>
                <w:bCs/>
              </w:rPr>
              <w:t>i potencjalnych zagrożeń wewnętrznych i zewnętrznych</w:t>
            </w: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bCs/>
              </w:rPr>
            </w:pPr>
            <w:r w:rsidRPr="00CE107C">
              <w:rPr>
                <w:rFonts w:ascii="Calibri" w:hAnsi="Calibri" w:cs="Calibri"/>
                <w:bCs/>
              </w:rPr>
              <w:t>Sposoby eliminacji lub ograniczania zagrożeń wewnętrznych i zewnętrznych i ich skutków</w:t>
            </w:r>
          </w:p>
        </w:tc>
      </w:tr>
      <w:tr w:rsidR="002345D5" w:rsidRPr="00B91381" w:rsidTr="00D95833">
        <w:trPr>
          <w:trHeight w:val="20"/>
        </w:trPr>
        <w:tc>
          <w:tcPr>
            <w:tcW w:w="505"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r w:rsidRPr="00CE107C">
              <w:rPr>
                <w:rFonts w:ascii="Calibri" w:hAnsi="Calibri" w:cs="Calibri"/>
              </w:rPr>
              <w:t>1.</w:t>
            </w:r>
          </w:p>
        </w:tc>
        <w:tc>
          <w:tcPr>
            <w:tcW w:w="3828"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Wydzielanie się świerków, sosen i dębów spowodowane wzmożonym rozwojem kornika drukarza, ścigi, przypłaszczka granatka oraz </w:t>
            </w:r>
            <w:proofErr w:type="spellStart"/>
            <w:r w:rsidRPr="00CE107C">
              <w:rPr>
                <w:rFonts w:ascii="Calibri" w:hAnsi="Calibri" w:cs="Calibri"/>
              </w:rPr>
              <w:t>opiętka</w:t>
            </w:r>
            <w:proofErr w:type="spellEnd"/>
            <w:r w:rsidRPr="00CE107C">
              <w:rPr>
                <w:rFonts w:ascii="Calibri" w:hAnsi="Calibri" w:cs="Calibri"/>
              </w:rPr>
              <w:t xml:space="preserve"> </w:t>
            </w:r>
            <w:proofErr w:type="spellStart"/>
            <w:r w:rsidRPr="00CE107C">
              <w:rPr>
                <w:rFonts w:ascii="Calibri" w:hAnsi="Calibri" w:cs="Calibri"/>
              </w:rPr>
              <w:t>dwuplamkowego</w:t>
            </w:r>
            <w:proofErr w:type="spellEnd"/>
            <w:r w:rsidRPr="00CE107C">
              <w:rPr>
                <w:rFonts w:ascii="Calibri" w:hAnsi="Calibri" w:cs="Calibri"/>
              </w:rPr>
              <w:t>, które w konsekwencji mogą doprowadzić do rozpadu drzewostanów z udziałem świerka, sosny i dęba w rezerwacie</w:t>
            </w:r>
          </w:p>
        </w:tc>
        <w:tc>
          <w:tcPr>
            <w:tcW w:w="5386" w:type="dxa"/>
            <w:tcBorders>
              <w:top w:val="single" w:sz="4" w:space="0" w:color="auto"/>
              <w:left w:val="single" w:sz="4" w:space="0" w:color="auto"/>
              <w:bottom w:val="single" w:sz="4" w:space="0" w:color="auto"/>
              <w:right w:val="single" w:sz="4" w:space="0" w:color="auto"/>
            </w:tcBorders>
          </w:tcPr>
          <w:p w:rsidR="00CE107C" w:rsidRDefault="002345D5" w:rsidP="00CE107C">
            <w:pPr>
              <w:snapToGrid w:val="0"/>
              <w:rPr>
                <w:rFonts w:ascii="Calibri" w:hAnsi="Calibri" w:cs="Calibri"/>
              </w:rPr>
            </w:pPr>
            <w:r w:rsidRPr="00CE107C">
              <w:rPr>
                <w:rFonts w:ascii="Calibri" w:hAnsi="Calibri" w:cs="Calibri"/>
              </w:rPr>
              <w:t xml:space="preserve">Ograniczanie rozwoju </w:t>
            </w:r>
            <w:proofErr w:type="spellStart"/>
            <w:r w:rsidRPr="00CE107C">
              <w:rPr>
                <w:rFonts w:ascii="Calibri" w:hAnsi="Calibri" w:cs="Calibri"/>
              </w:rPr>
              <w:t>kambiofagów</w:t>
            </w:r>
            <w:proofErr w:type="spellEnd"/>
            <w:r w:rsidRPr="00CE107C">
              <w:rPr>
                <w:rFonts w:ascii="Calibri" w:hAnsi="Calibri" w:cs="Calibri"/>
              </w:rPr>
              <w:t xml:space="preserve"> poprzez wycięcie i usunięcie z terenu rezerwatu:</w:t>
            </w:r>
          </w:p>
          <w:p w:rsidR="00CE107C" w:rsidRDefault="002345D5" w:rsidP="00CE107C">
            <w:pPr>
              <w:pStyle w:val="Akapitzlist"/>
              <w:numPr>
                <w:ilvl w:val="0"/>
                <w:numId w:val="6"/>
              </w:numPr>
              <w:snapToGrid w:val="0"/>
              <w:rPr>
                <w:rFonts w:ascii="Calibri" w:hAnsi="Calibri" w:cs="Calibri"/>
              </w:rPr>
            </w:pPr>
            <w:r w:rsidRPr="00CE107C">
              <w:rPr>
                <w:rFonts w:ascii="Calibri" w:hAnsi="Calibri" w:cs="Calibri"/>
              </w:rPr>
              <w:t xml:space="preserve">świerków, sosen i dębów zasiedlonych, stanowiących źródło rozprzestrzeniania się </w:t>
            </w:r>
            <w:proofErr w:type="spellStart"/>
            <w:r w:rsidRPr="00CE107C">
              <w:rPr>
                <w:rFonts w:ascii="Calibri" w:hAnsi="Calibri" w:cs="Calibri"/>
              </w:rPr>
              <w:t>kambiofagów;</w:t>
            </w:r>
            <w:proofErr w:type="spellEnd"/>
          </w:p>
          <w:p w:rsidR="00CE107C" w:rsidRPr="00CE107C" w:rsidRDefault="002345D5" w:rsidP="00CE107C">
            <w:pPr>
              <w:pStyle w:val="Akapitzlist"/>
              <w:numPr>
                <w:ilvl w:val="0"/>
                <w:numId w:val="6"/>
              </w:numPr>
              <w:snapToGrid w:val="0"/>
              <w:rPr>
                <w:rFonts w:ascii="Calibri" w:hAnsi="Calibri" w:cs="Calibri"/>
              </w:rPr>
            </w:pPr>
            <w:r w:rsidRPr="00CE107C">
              <w:rPr>
                <w:rFonts w:ascii="Calibri" w:hAnsi="Calibri" w:cs="Calibri"/>
              </w:rPr>
              <w:t xml:space="preserve">świerków i sosen nie zasiedlonych, ale jedynie </w:t>
            </w:r>
            <w:r w:rsidRPr="00CE107C">
              <w:rPr>
                <w:rFonts w:ascii="Calibri" w:hAnsi="Calibri" w:cs="Calibri"/>
              </w:rPr>
              <w:br/>
              <w:t xml:space="preserve">w przypadku, gdy stanowią one wiatrołomy </w:t>
            </w:r>
            <w:r w:rsidRPr="00CE107C">
              <w:rPr>
                <w:rFonts w:ascii="Calibri" w:hAnsi="Calibri" w:cs="Calibri"/>
              </w:rPr>
              <w:br/>
              <w:t>i śniegołomy, których nie usunięcie może w konsekwencji doprowadzić do powstania ognisk gradacyjnych (dotyczy przypadku wystąpienia sytuacji klęskowej);</w:t>
            </w:r>
          </w:p>
          <w:p w:rsidR="002345D5" w:rsidRPr="00CE107C" w:rsidRDefault="002345D5" w:rsidP="00CE107C">
            <w:pPr>
              <w:pStyle w:val="Akapitzlist"/>
              <w:numPr>
                <w:ilvl w:val="0"/>
                <w:numId w:val="6"/>
              </w:numPr>
              <w:snapToGrid w:val="0"/>
              <w:rPr>
                <w:rFonts w:ascii="Calibri" w:hAnsi="Calibri" w:cs="Calibri"/>
              </w:rPr>
            </w:pPr>
            <w:r w:rsidRPr="00CE107C">
              <w:rPr>
                <w:rFonts w:ascii="Calibri" w:hAnsi="Calibri" w:cs="Calibri"/>
              </w:rPr>
              <w:t>drzew utrudniających</w:t>
            </w:r>
            <w:r w:rsidRPr="00CE107C">
              <w:rPr>
                <w:rFonts w:ascii="Calibri" w:eastAsia="Times New Roman" w:hAnsi="Calibri" w:cs="Calibri"/>
                <w:color w:val="000000"/>
                <w:spacing w:val="-6"/>
                <w:shd w:val="clear" w:color="auto" w:fill="FFFFFF"/>
              </w:rPr>
              <w:t xml:space="preserve"> usunięcie z terenu rezerwatu drzew zasiedlonych przez kornika drukarza, przypłaszczka granatka i ścigi (dotyczy przypadku wystąpienia sytuacji klęskowej).</w:t>
            </w:r>
          </w:p>
        </w:tc>
      </w:tr>
      <w:tr w:rsidR="002345D5" w:rsidRPr="00B91381" w:rsidTr="00D95833">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r w:rsidRPr="00CE107C">
              <w:rPr>
                <w:rFonts w:ascii="Calibri" w:hAnsi="Calibri" w:cs="Calibri"/>
              </w:rPr>
              <w:t>2.</w:t>
            </w:r>
          </w:p>
        </w:tc>
        <w:tc>
          <w:tcPr>
            <w:tcW w:w="3828" w:type="dxa"/>
            <w:vMerge w:val="restart"/>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Uszkodzenie </w:t>
            </w:r>
            <w:r w:rsidR="00817129" w:rsidRPr="00CE107C">
              <w:rPr>
                <w:rFonts w:ascii="Calibri" w:hAnsi="Calibri" w:cs="Calibri"/>
              </w:rPr>
              <w:t xml:space="preserve">i osłabienie </w:t>
            </w:r>
            <w:r w:rsidR="00CE107C">
              <w:rPr>
                <w:rFonts w:ascii="Calibri" w:hAnsi="Calibri" w:cs="Calibri"/>
              </w:rPr>
              <w:t xml:space="preserve">drzewostanów przez </w:t>
            </w:r>
            <w:proofErr w:type="spellStart"/>
            <w:r w:rsidR="00CE107C">
              <w:rPr>
                <w:rFonts w:ascii="Calibri" w:hAnsi="Calibri" w:cs="Calibri"/>
              </w:rPr>
              <w:t>foliofagi</w:t>
            </w:r>
            <w:proofErr w:type="spellEnd"/>
            <w:r w:rsidR="00CE107C">
              <w:rPr>
                <w:rFonts w:ascii="Calibri" w:hAnsi="Calibri" w:cs="Calibri"/>
              </w:rPr>
              <w:t xml:space="preserve"> </w:t>
            </w:r>
            <w:r w:rsidRPr="00CE107C">
              <w:rPr>
                <w:rFonts w:ascii="Calibri" w:hAnsi="Calibri" w:cs="Calibri"/>
              </w:rPr>
              <w:t>i </w:t>
            </w:r>
            <w:proofErr w:type="spellStart"/>
            <w:r w:rsidRPr="00CE107C">
              <w:rPr>
                <w:rFonts w:ascii="Calibri" w:hAnsi="Calibri" w:cs="Calibri"/>
              </w:rPr>
              <w:t>kambiofagi</w:t>
            </w:r>
            <w:proofErr w:type="spellEnd"/>
            <w:r w:rsidRPr="00CE107C">
              <w:rPr>
                <w:rFonts w:ascii="Calibri" w:hAnsi="Calibri" w:cs="Calibri"/>
              </w:rPr>
              <w:t xml:space="preserve"> </w:t>
            </w: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Utrzymanie gatunków ptaków owadożernych wpływających na zmniejszenie liczebności owadów mogących doprowadzić do rozpadu drzewostanów</w:t>
            </w:r>
          </w:p>
        </w:tc>
      </w:tr>
      <w:tr w:rsidR="002345D5" w:rsidRPr="00B91381" w:rsidTr="00D95833">
        <w:trPr>
          <w:trHeight w:val="20"/>
        </w:trPr>
        <w:tc>
          <w:tcPr>
            <w:tcW w:w="505"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p>
        </w:tc>
        <w:tc>
          <w:tcPr>
            <w:tcW w:w="3828"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Prognozowanie (monitoring) występowania </w:t>
            </w:r>
            <w:proofErr w:type="spellStart"/>
            <w:r w:rsidRPr="00CE107C">
              <w:rPr>
                <w:rFonts w:ascii="Calibri" w:hAnsi="Calibri" w:cs="Calibri"/>
              </w:rPr>
              <w:t>foliofagów</w:t>
            </w:r>
            <w:proofErr w:type="spellEnd"/>
            <w:r w:rsidRPr="00CE107C">
              <w:rPr>
                <w:rFonts w:ascii="Calibri" w:hAnsi="Calibri" w:cs="Calibri"/>
              </w:rPr>
              <w:t xml:space="preserve"> i </w:t>
            </w:r>
            <w:proofErr w:type="spellStart"/>
            <w:r w:rsidRPr="00CE107C">
              <w:rPr>
                <w:rFonts w:ascii="Calibri" w:hAnsi="Calibri" w:cs="Calibri"/>
              </w:rPr>
              <w:t>kambiofagów</w:t>
            </w:r>
            <w:proofErr w:type="spellEnd"/>
            <w:r w:rsidRPr="00CE107C">
              <w:rPr>
                <w:rFonts w:ascii="Calibri" w:hAnsi="Calibri" w:cs="Calibri"/>
              </w:rPr>
              <w:t xml:space="preserve"> poprzez wywieszanie pułapek </w:t>
            </w:r>
            <w:proofErr w:type="spellStart"/>
            <w:r w:rsidRPr="00CE107C">
              <w:rPr>
                <w:rFonts w:ascii="Calibri" w:hAnsi="Calibri" w:cs="Calibri"/>
              </w:rPr>
              <w:t>feromonowych</w:t>
            </w:r>
            <w:proofErr w:type="spellEnd"/>
          </w:p>
        </w:tc>
      </w:tr>
      <w:tr w:rsidR="002345D5" w:rsidRPr="00B91381" w:rsidTr="00D95833">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r w:rsidRPr="00CE107C">
              <w:rPr>
                <w:rFonts w:ascii="Calibri" w:hAnsi="Calibri" w:cs="Calibri"/>
              </w:rPr>
              <w:t>3.</w:t>
            </w:r>
          </w:p>
        </w:tc>
        <w:tc>
          <w:tcPr>
            <w:tcW w:w="3828" w:type="dxa"/>
            <w:vMerge w:val="restart"/>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Potencjalne zagrożenie wystąpienia pożaru lasu, utrudniony dostęp do drzewostanów w czasie wystąpienia pożaru, zagrożenie dla bezpieczeństwa osób poruszających się po drogach leśnych</w:t>
            </w:r>
            <w:r w:rsidR="00615E86" w:rsidRPr="00CE107C">
              <w:rPr>
                <w:rFonts w:ascii="Calibri" w:hAnsi="Calibri" w:cs="Calibri"/>
                <w:color w:val="0D0D0D"/>
              </w:rPr>
              <w:t xml:space="preserve"> oraz rzeką Krutynią</w:t>
            </w: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Utrzymanie drożności linii oddziałowych poprzez przycinanie krzewów (głównie leszczyny) i podkrzesywanie konarów i gałęzi drzew oraz utrzymanie otwartego charakteru powierzchni pod liniami energetycznymi poprzez usuwanie powstałych pod nimi nalotów drzew i krzewów </w:t>
            </w:r>
          </w:p>
        </w:tc>
      </w:tr>
      <w:tr w:rsidR="002345D5" w:rsidRPr="00B91381" w:rsidTr="00D95833">
        <w:trPr>
          <w:trHeight w:val="20"/>
        </w:trPr>
        <w:tc>
          <w:tcPr>
            <w:tcW w:w="505"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p>
        </w:tc>
        <w:tc>
          <w:tcPr>
            <w:tcW w:w="3828"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ind w:left="136"/>
              <w:rPr>
                <w:rFonts w:ascii="Calibri" w:hAnsi="Calibri" w:cs="Calibri"/>
              </w:rPr>
            </w:pP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Utrzymanie drożności istniejących dróg leśnych</w:t>
            </w:r>
            <w:r w:rsidR="00DE42D7" w:rsidRPr="00CE107C">
              <w:rPr>
                <w:rFonts w:ascii="Calibri" w:hAnsi="Calibri" w:cs="Calibri"/>
              </w:rPr>
              <w:t>,</w:t>
            </w:r>
            <w:r w:rsidRPr="00CE107C">
              <w:rPr>
                <w:rFonts w:ascii="Calibri" w:hAnsi="Calibri" w:cs="Calibri"/>
              </w:rPr>
              <w:t xml:space="preserve">  publicznych oraz</w:t>
            </w:r>
            <w:r w:rsidR="00DE42D7" w:rsidRPr="00CE107C">
              <w:rPr>
                <w:rFonts w:ascii="Calibri" w:hAnsi="Calibri" w:cs="Calibri"/>
              </w:rPr>
              <w:t xml:space="preserve"> gruntów biegnących wzdłuż</w:t>
            </w:r>
            <w:r w:rsidRPr="00CE107C">
              <w:rPr>
                <w:rFonts w:ascii="Calibri" w:hAnsi="Calibri" w:cs="Calibri"/>
              </w:rPr>
              <w:t xml:space="preserve"> </w:t>
            </w:r>
            <w:r w:rsidR="00DE42D7" w:rsidRPr="00CE107C">
              <w:rPr>
                <w:rFonts w:ascii="Calibri" w:hAnsi="Calibri" w:cs="Calibri"/>
              </w:rPr>
              <w:t xml:space="preserve">rzeki Krutyni poprzez </w:t>
            </w:r>
            <w:r w:rsidRPr="00CE107C">
              <w:rPr>
                <w:rFonts w:ascii="Calibri" w:hAnsi="Calibri" w:cs="Calibri"/>
              </w:rPr>
              <w:t>bieżące usuwanie drzew niebezpiecznych (złomów, wywrotów, drzew pochylonych, osłabionych przez czynniki biotyczne i abiotyczne) w celu zapewnienia bezpieczeństwa osób poruszających się po drogach</w:t>
            </w:r>
            <w:r w:rsidR="00DE42D7" w:rsidRPr="00CE107C">
              <w:rPr>
                <w:rFonts w:ascii="Calibri" w:hAnsi="Calibri" w:cs="Calibri"/>
              </w:rPr>
              <w:t xml:space="preserve"> oraz rzece Krutyni</w:t>
            </w:r>
            <w:r w:rsidRPr="00CE107C">
              <w:rPr>
                <w:rFonts w:ascii="Calibri" w:hAnsi="Calibri" w:cs="Calibri"/>
              </w:rPr>
              <w:t>. Uprzątanie ze względów pożarowych świeżych złomów i wywrotów świerkowych oraz sosnowych. Gatunki liściaste po przecięciu pozostawić na gruncie do naturalnego rozkładu</w:t>
            </w:r>
          </w:p>
        </w:tc>
      </w:tr>
      <w:tr w:rsidR="002345D5" w:rsidRPr="00B91381" w:rsidTr="00D95833">
        <w:trPr>
          <w:trHeight w:val="20"/>
        </w:trPr>
        <w:tc>
          <w:tcPr>
            <w:tcW w:w="505"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p>
        </w:tc>
        <w:tc>
          <w:tcPr>
            <w:tcW w:w="3828"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ind w:left="136"/>
              <w:rPr>
                <w:rFonts w:ascii="Calibri" w:hAnsi="Calibri" w:cs="Calibri"/>
              </w:rPr>
            </w:pP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Poprawa stanu nawierzchni dróg przeciwpożarowych w celu łatwiejszego i sprawniejszego dostępu wozów </w:t>
            </w:r>
            <w:r w:rsidRPr="00CE107C">
              <w:rPr>
                <w:rFonts w:ascii="Calibri" w:hAnsi="Calibri" w:cs="Calibri"/>
              </w:rPr>
              <w:lastRenderedPageBreak/>
              <w:t>strażackich do drzewostanów objętych pożarem.</w:t>
            </w:r>
          </w:p>
        </w:tc>
      </w:tr>
      <w:tr w:rsidR="002345D5" w:rsidRPr="00B91381" w:rsidTr="00D95833">
        <w:trPr>
          <w:trHeight w:val="20"/>
        </w:trPr>
        <w:tc>
          <w:tcPr>
            <w:tcW w:w="505"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r w:rsidRPr="00CE107C">
              <w:rPr>
                <w:rFonts w:ascii="Calibri" w:hAnsi="Calibri" w:cs="Calibri"/>
              </w:rPr>
              <w:lastRenderedPageBreak/>
              <w:t>4.</w:t>
            </w:r>
          </w:p>
        </w:tc>
        <w:tc>
          <w:tcPr>
            <w:tcW w:w="3828"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WW-NormalnyWeb"/>
              <w:snapToGrid w:val="0"/>
              <w:spacing w:before="0" w:after="0"/>
              <w:rPr>
                <w:rFonts w:ascii="Calibri" w:hAnsi="Calibri" w:cs="Calibri"/>
              </w:rPr>
            </w:pPr>
            <w:r w:rsidRPr="00CE107C">
              <w:rPr>
                <w:rFonts w:ascii="Calibri" w:hAnsi="Calibri" w:cs="Calibri"/>
              </w:rPr>
              <w:t>Nieumyślna ingerencja w przyrodę rezerwatu, przekraczanie granic rezerwatu przez osoby do tego nieuprawnione</w:t>
            </w: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Dochodzenie w rezerwacie zwierzyny łownej postrzelonej przez myśliwych poza jego granicami </w:t>
            </w:r>
          </w:p>
        </w:tc>
      </w:tr>
      <w:tr w:rsidR="002345D5" w:rsidRPr="00B91381" w:rsidTr="00D95833">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r w:rsidRPr="00CE107C">
              <w:rPr>
                <w:rFonts w:ascii="Calibri" w:hAnsi="Calibri" w:cs="Calibri"/>
              </w:rPr>
              <w:t>5.</w:t>
            </w:r>
          </w:p>
        </w:tc>
        <w:tc>
          <w:tcPr>
            <w:tcW w:w="3828" w:type="dxa"/>
            <w:vMerge w:val="restart"/>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 xml:space="preserve">Sukcesja roślinności drzewiastej i krzewiastej na otwartych ekosystemach (łąkach śródleśnych, pastwiskach) powodująca zanik ekosystemów o takim charakterze. </w:t>
            </w: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Wykaszanie śródleśnych łąk</w:t>
            </w:r>
            <w:r w:rsidR="00D85190" w:rsidRPr="00CE107C">
              <w:rPr>
                <w:rFonts w:ascii="Calibri" w:hAnsi="Calibri" w:cs="Calibri"/>
              </w:rPr>
              <w:t xml:space="preserve"> i</w:t>
            </w:r>
            <w:r w:rsidRPr="00CE107C">
              <w:rPr>
                <w:rFonts w:ascii="Calibri" w:hAnsi="Calibri" w:cs="Calibri"/>
              </w:rPr>
              <w:t xml:space="preserve"> pastwisk w celu niedopuszczenia do zaniku otwartych ekosystemów</w:t>
            </w:r>
          </w:p>
        </w:tc>
      </w:tr>
      <w:tr w:rsidR="002345D5" w:rsidRPr="00B91381" w:rsidTr="00D95833">
        <w:trPr>
          <w:trHeight w:val="20"/>
        </w:trPr>
        <w:tc>
          <w:tcPr>
            <w:tcW w:w="505"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p>
        </w:tc>
        <w:tc>
          <w:tcPr>
            <w:tcW w:w="3828"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D95833" w:rsidP="00CE107C">
            <w:pPr>
              <w:snapToGrid w:val="0"/>
              <w:rPr>
                <w:rFonts w:ascii="Calibri" w:hAnsi="Calibri" w:cs="Calibri"/>
              </w:rPr>
            </w:pPr>
            <w:r w:rsidRPr="00CE107C">
              <w:rPr>
                <w:rFonts w:ascii="Calibri" w:hAnsi="Calibri" w:cs="Calibri"/>
                <w:color w:val="0D0D0D"/>
              </w:rPr>
              <w:t>Konserwacja istniejących rowów melioracyjnych na obszarze łąk położonych w granicach rezerwatu</w:t>
            </w:r>
          </w:p>
        </w:tc>
      </w:tr>
      <w:tr w:rsidR="002345D5" w:rsidRPr="00B91381" w:rsidTr="00D95833">
        <w:trPr>
          <w:trHeight w:val="20"/>
        </w:trPr>
        <w:tc>
          <w:tcPr>
            <w:tcW w:w="505"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pStyle w:val="Zawartotabeli"/>
              <w:snapToGrid w:val="0"/>
              <w:rPr>
                <w:rFonts w:ascii="Calibri" w:hAnsi="Calibri" w:cs="Calibri"/>
              </w:rPr>
            </w:pPr>
          </w:p>
        </w:tc>
        <w:tc>
          <w:tcPr>
            <w:tcW w:w="3828" w:type="dxa"/>
            <w:vMerge/>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2345D5" w:rsidP="00CE107C">
            <w:pPr>
              <w:snapToGrid w:val="0"/>
              <w:rPr>
                <w:rFonts w:ascii="Calibri" w:hAnsi="Calibri" w:cs="Calibri"/>
              </w:rPr>
            </w:pPr>
            <w:r w:rsidRPr="00CE107C">
              <w:rPr>
                <w:rFonts w:ascii="Calibri" w:hAnsi="Calibri" w:cs="Calibri"/>
              </w:rPr>
              <w:t>Utrzymanie właściwej struktury terenów otwartych poprzez wyrównywanie powierzchni zbuchtowanych przez dziki, z wykorzystaniem zabiegów agrotechnicznych (bronowanie i wałowanie).</w:t>
            </w:r>
          </w:p>
        </w:tc>
      </w:tr>
      <w:tr w:rsidR="002345D5" w:rsidRPr="00B91381" w:rsidTr="00D95833">
        <w:trPr>
          <w:trHeight w:val="20"/>
        </w:trPr>
        <w:tc>
          <w:tcPr>
            <w:tcW w:w="505" w:type="dxa"/>
            <w:tcBorders>
              <w:top w:val="single" w:sz="4" w:space="0" w:color="auto"/>
              <w:left w:val="single" w:sz="4" w:space="0" w:color="auto"/>
              <w:bottom w:val="single" w:sz="4" w:space="0" w:color="auto"/>
              <w:right w:val="single" w:sz="4" w:space="0" w:color="auto"/>
            </w:tcBorders>
          </w:tcPr>
          <w:p w:rsidR="002345D5" w:rsidRPr="00CE107C" w:rsidRDefault="00D40D87" w:rsidP="00CE107C">
            <w:pPr>
              <w:pStyle w:val="Zawartotabeli"/>
              <w:snapToGrid w:val="0"/>
              <w:rPr>
                <w:rFonts w:ascii="Calibri" w:hAnsi="Calibri" w:cs="Calibri"/>
              </w:rPr>
            </w:pPr>
            <w:r w:rsidRPr="00CE107C">
              <w:rPr>
                <w:rFonts w:ascii="Calibri" w:hAnsi="Calibri" w:cs="Calibri"/>
              </w:rPr>
              <w:t>6</w:t>
            </w:r>
            <w:r w:rsidR="002345D5" w:rsidRPr="00CE107C">
              <w:rPr>
                <w:rFonts w:ascii="Calibri" w:hAnsi="Calibri" w:cs="Calibri"/>
              </w:rPr>
              <w:t>.</w:t>
            </w:r>
          </w:p>
        </w:tc>
        <w:tc>
          <w:tcPr>
            <w:tcW w:w="3828" w:type="dxa"/>
            <w:tcBorders>
              <w:top w:val="single" w:sz="4" w:space="0" w:color="auto"/>
              <w:left w:val="single" w:sz="4" w:space="0" w:color="auto"/>
              <w:bottom w:val="single" w:sz="4" w:space="0" w:color="auto"/>
              <w:right w:val="single" w:sz="4" w:space="0" w:color="auto"/>
            </w:tcBorders>
          </w:tcPr>
          <w:p w:rsidR="002345D5" w:rsidRPr="00CE107C" w:rsidRDefault="00526362" w:rsidP="00CE107C">
            <w:pPr>
              <w:snapToGrid w:val="0"/>
              <w:rPr>
                <w:rFonts w:ascii="Calibri" w:hAnsi="Calibri" w:cs="Calibri"/>
              </w:rPr>
            </w:pPr>
            <w:r w:rsidRPr="00CE107C">
              <w:rPr>
                <w:rFonts w:ascii="Calibri" w:hAnsi="Calibri" w:cs="Calibri"/>
              </w:rPr>
              <w:t>Zagrożenie stabilności i odporności drzewostanów z powodu szkód od wiatrów i okiści, zagrożenie przez czynniki biotyczne</w:t>
            </w:r>
          </w:p>
        </w:tc>
        <w:tc>
          <w:tcPr>
            <w:tcW w:w="5386" w:type="dxa"/>
            <w:tcBorders>
              <w:top w:val="single" w:sz="4" w:space="0" w:color="auto"/>
              <w:left w:val="single" w:sz="4" w:space="0" w:color="auto"/>
              <w:bottom w:val="single" w:sz="4" w:space="0" w:color="auto"/>
              <w:right w:val="single" w:sz="4" w:space="0" w:color="auto"/>
            </w:tcBorders>
          </w:tcPr>
          <w:p w:rsidR="002345D5" w:rsidRPr="00CE107C" w:rsidRDefault="00526362" w:rsidP="00CE107C">
            <w:pPr>
              <w:snapToGrid w:val="0"/>
              <w:rPr>
                <w:rFonts w:ascii="Calibri" w:hAnsi="Calibri" w:cs="Calibri"/>
              </w:rPr>
            </w:pPr>
            <w:r w:rsidRPr="00CE107C">
              <w:rPr>
                <w:rFonts w:ascii="Calibri" w:hAnsi="Calibri" w:cs="Calibri"/>
              </w:rPr>
              <w:t>Regulacja składu gatunkowego oraz kształtowanie różnorodności gatunkowej właściwej dla siedlisk lasowych i borowych</w:t>
            </w:r>
          </w:p>
        </w:tc>
      </w:tr>
      <w:tr w:rsidR="00282367" w:rsidRPr="00B91381" w:rsidTr="00D95833">
        <w:trPr>
          <w:trHeight w:val="20"/>
        </w:trPr>
        <w:tc>
          <w:tcPr>
            <w:tcW w:w="505" w:type="dxa"/>
            <w:tcBorders>
              <w:top w:val="single" w:sz="4" w:space="0" w:color="auto"/>
              <w:left w:val="single" w:sz="4" w:space="0" w:color="auto"/>
              <w:bottom w:val="single" w:sz="4" w:space="0" w:color="auto"/>
              <w:right w:val="single" w:sz="4" w:space="0" w:color="auto"/>
            </w:tcBorders>
          </w:tcPr>
          <w:p w:rsidR="00282367" w:rsidRPr="00CE107C" w:rsidRDefault="00282367" w:rsidP="00CE107C">
            <w:pPr>
              <w:pStyle w:val="Zawartotabeli"/>
              <w:snapToGrid w:val="0"/>
              <w:rPr>
                <w:rFonts w:ascii="Calibri" w:hAnsi="Calibri" w:cs="Calibri"/>
              </w:rPr>
            </w:pPr>
            <w:r w:rsidRPr="00CE107C">
              <w:rPr>
                <w:rFonts w:ascii="Calibri" w:hAnsi="Calibri" w:cs="Calibri"/>
              </w:rPr>
              <w:t xml:space="preserve">7. </w:t>
            </w:r>
          </w:p>
        </w:tc>
        <w:tc>
          <w:tcPr>
            <w:tcW w:w="3828" w:type="dxa"/>
            <w:tcBorders>
              <w:top w:val="single" w:sz="4" w:space="0" w:color="auto"/>
              <w:left w:val="single" w:sz="4" w:space="0" w:color="auto"/>
              <w:bottom w:val="single" w:sz="4" w:space="0" w:color="auto"/>
              <w:right w:val="single" w:sz="4" w:space="0" w:color="auto"/>
            </w:tcBorders>
          </w:tcPr>
          <w:p w:rsidR="00282367" w:rsidRPr="00CE107C" w:rsidRDefault="00282367" w:rsidP="00CE107C">
            <w:pPr>
              <w:snapToGrid w:val="0"/>
              <w:rPr>
                <w:rFonts w:ascii="Calibri" w:hAnsi="Calibri" w:cs="Calibri"/>
              </w:rPr>
            </w:pPr>
            <w:r w:rsidRPr="00CE107C">
              <w:rPr>
                <w:rFonts w:ascii="Calibri" w:hAnsi="Calibri" w:cs="Calibri"/>
              </w:rPr>
              <w:t>Kłusownictwo rybackie i wędkarskie</w:t>
            </w:r>
          </w:p>
        </w:tc>
        <w:tc>
          <w:tcPr>
            <w:tcW w:w="5386" w:type="dxa"/>
            <w:tcBorders>
              <w:top w:val="single" w:sz="4" w:space="0" w:color="auto"/>
              <w:left w:val="single" w:sz="4" w:space="0" w:color="auto"/>
              <w:bottom w:val="single" w:sz="4" w:space="0" w:color="auto"/>
              <w:right w:val="single" w:sz="4" w:space="0" w:color="auto"/>
            </w:tcBorders>
          </w:tcPr>
          <w:p w:rsidR="00282367" w:rsidRPr="00CE107C" w:rsidRDefault="00F323D5" w:rsidP="00CE107C">
            <w:pPr>
              <w:snapToGrid w:val="0"/>
              <w:rPr>
                <w:rFonts w:ascii="Calibri" w:hAnsi="Calibri" w:cs="Calibri"/>
              </w:rPr>
            </w:pPr>
            <w:r w:rsidRPr="00CE107C">
              <w:rPr>
                <w:rFonts w:ascii="Calibri" w:hAnsi="Calibri" w:cs="Calibri"/>
              </w:rPr>
              <w:t>Patrolowanie i kontrolowanie przez Straż Rybacką osób łowiących na wodach wchodzących w skład rezerwatu</w:t>
            </w:r>
          </w:p>
        </w:tc>
      </w:tr>
      <w:tr w:rsidR="00F323D5" w:rsidRPr="00B91381" w:rsidTr="00D95833">
        <w:trPr>
          <w:trHeight w:val="20"/>
        </w:trPr>
        <w:tc>
          <w:tcPr>
            <w:tcW w:w="505" w:type="dxa"/>
            <w:tcBorders>
              <w:top w:val="single" w:sz="4" w:space="0" w:color="auto"/>
              <w:left w:val="single" w:sz="4" w:space="0" w:color="auto"/>
              <w:bottom w:val="single" w:sz="4" w:space="0" w:color="auto"/>
              <w:right w:val="single" w:sz="4" w:space="0" w:color="auto"/>
            </w:tcBorders>
          </w:tcPr>
          <w:p w:rsidR="00F323D5" w:rsidRPr="00CE107C" w:rsidRDefault="00F323D5" w:rsidP="00CE107C">
            <w:pPr>
              <w:pStyle w:val="Zawartotabeli"/>
              <w:snapToGrid w:val="0"/>
              <w:rPr>
                <w:rFonts w:ascii="Calibri" w:hAnsi="Calibri" w:cs="Calibri"/>
              </w:rPr>
            </w:pPr>
            <w:r w:rsidRPr="00CE107C">
              <w:rPr>
                <w:rFonts w:ascii="Calibri" w:hAnsi="Calibri" w:cs="Calibri"/>
              </w:rPr>
              <w:t>8.</w:t>
            </w:r>
          </w:p>
        </w:tc>
        <w:tc>
          <w:tcPr>
            <w:tcW w:w="3828" w:type="dxa"/>
            <w:tcBorders>
              <w:top w:val="single" w:sz="4" w:space="0" w:color="auto"/>
              <w:left w:val="single" w:sz="4" w:space="0" w:color="auto"/>
              <w:bottom w:val="single" w:sz="4" w:space="0" w:color="auto"/>
              <w:right w:val="single" w:sz="4" w:space="0" w:color="auto"/>
            </w:tcBorders>
          </w:tcPr>
          <w:p w:rsidR="00F323D5" w:rsidRPr="00CE107C" w:rsidRDefault="00F323D5" w:rsidP="00CE107C">
            <w:pPr>
              <w:snapToGrid w:val="0"/>
              <w:rPr>
                <w:rFonts w:ascii="Calibri" w:hAnsi="Calibri" w:cs="Calibri"/>
              </w:rPr>
            </w:pPr>
            <w:r w:rsidRPr="00CE107C">
              <w:rPr>
                <w:rFonts w:ascii="Calibri" w:hAnsi="Calibri" w:cs="Calibri"/>
              </w:rPr>
              <w:t>Wzrost tempa eutrofizacji jezior</w:t>
            </w:r>
          </w:p>
        </w:tc>
        <w:tc>
          <w:tcPr>
            <w:tcW w:w="5386" w:type="dxa"/>
            <w:tcBorders>
              <w:top w:val="single" w:sz="4" w:space="0" w:color="auto"/>
              <w:left w:val="single" w:sz="4" w:space="0" w:color="auto"/>
              <w:bottom w:val="single" w:sz="4" w:space="0" w:color="auto"/>
              <w:right w:val="single" w:sz="4" w:space="0" w:color="auto"/>
            </w:tcBorders>
          </w:tcPr>
          <w:p w:rsidR="00F323D5" w:rsidRPr="00CE107C" w:rsidRDefault="00F323D5" w:rsidP="00CE107C">
            <w:pPr>
              <w:snapToGrid w:val="0"/>
              <w:rPr>
                <w:rFonts w:ascii="Calibri" w:hAnsi="Calibri" w:cs="Calibri"/>
              </w:rPr>
            </w:pPr>
            <w:r w:rsidRPr="00CE107C">
              <w:rPr>
                <w:rFonts w:ascii="Calibri" w:hAnsi="Calibri" w:cs="Calibri"/>
              </w:rPr>
              <w:t>Prowadzenie odłowów drobnych ryb (krąp, leszcz, karp, karaś srebrzysty, jazgarz) wpływających na wzrost eutrofizacji i stanowiących konkurencję pokarmową dla gatunków cennych przyrodniczo</w:t>
            </w:r>
          </w:p>
        </w:tc>
      </w:tr>
      <w:tr w:rsidR="00F323D5" w:rsidRPr="00B91381" w:rsidTr="00C75DCB">
        <w:trPr>
          <w:trHeight w:val="255"/>
        </w:trPr>
        <w:tc>
          <w:tcPr>
            <w:tcW w:w="505" w:type="dxa"/>
            <w:vMerge w:val="restart"/>
            <w:tcBorders>
              <w:top w:val="single" w:sz="4" w:space="0" w:color="auto"/>
              <w:left w:val="single" w:sz="4" w:space="0" w:color="auto"/>
              <w:right w:val="single" w:sz="4" w:space="0" w:color="auto"/>
            </w:tcBorders>
          </w:tcPr>
          <w:p w:rsidR="00F323D5" w:rsidRPr="00CE107C" w:rsidRDefault="00F323D5" w:rsidP="00CE107C">
            <w:pPr>
              <w:pStyle w:val="Zawartotabeli"/>
              <w:snapToGrid w:val="0"/>
              <w:rPr>
                <w:rFonts w:ascii="Calibri" w:hAnsi="Calibri" w:cs="Calibri"/>
              </w:rPr>
            </w:pPr>
            <w:r w:rsidRPr="00CE107C">
              <w:rPr>
                <w:rFonts w:ascii="Calibri" w:hAnsi="Calibri" w:cs="Calibri"/>
              </w:rPr>
              <w:t>9.</w:t>
            </w:r>
          </w:p>
        </w:tc>
        <w:tc>
          <w:tcPr>
            <w:tcW w:w="3828" w:type="dxa"/>
            <w:vMerge w:val="restart"/>
            <w:tcBorders>
              <w:top w:val="single" w:sz="4" w:space="0" w:color="auto"/>
              <w:left w:val="single" w:sz="4" w:space="0" w:color="auto"/>
              <w:right w:val="single" w:sz="4" w:space="0" w:color="auto"/>
            </w:tcBorders>
          </w:tcPr>
          <w:p w:rsidR="00F323D5" w:rsidRPr="00CE107C" w:rsidRDefault="00F323D5" w:rsidP="00CE107C">
            <w:pPr>
              <w:snapToGrid w:val="0"/>
              <w:rPr>
                <w:rFonts w:ascii="Calibri" w:hAnsi="Calibri" w:cs="Calibri"/>
              </w:rPr>
            </w:pPr>
            <w:r w:rsidRPr="00CE107C">
              <w:rPr>
                <w:rFonts w:ascii="Calibri" w:hAnsi="Calibri" w:cs="Calibri"/>
              </w:rPr>
              <w:t>Ryzyko wyginięcia oraz spadek liczebności niektórych gatunków ryb</w:t>
            </w:r>
          </w:p>
        </w:tc>
        <w:tc>
          <w:tcPr>
            <w:tcW w:w="5386" w:type="dxa"/>
            <w:tcBorders>
              <w:top w:val="single" w:sz="4" w:space="0" w:color="auto"/>
              <w:left w:val="single" w:sz="4" w:space="0" w:color="auto"/>
              <w:bottom w:val="single" w:sz="4" w:space="0" w:color="auto"/>
              <w:right w:val="single" w:sz="4" w:space="0" w:color="auto"/>
            </w:tcBorders>
          </w:tcPr>
          <w:p w:rsidR="00F323D5" w:rsidRPr="00CE107C" w:rsidRDefault="00F323D5" w:rsidP="00CE107C">
            <w:pPr>
              <w:snapToGrid w:val="0"/>
              <w:rPr>
                <w:rFonts w:ascii="Calibri" w:hAnsi="Calibri" w:cs="Calibri"/>
              </w:rPr>
            </w:pPr>
            <w:r w:rsidRPr="00CE107C">
              <w:rPr>
                <w:rFonts w:ascii="Calibri" w:hAnsi="Calibri" w:cs="Calibri"/>
              </w:rPr>
              <w:t xml:space="preserve">Prowadzenie </w:t>
            </w:r>
            <w:proofErr w:type="spellStart"/>
            <w:r w:rsidRPr="00CE107C">
              <w:rPr>
                <w:rFonts w:ascii="Calibri" w:hAnsi="Calibri" w:cs="Calibri"/>
              </w:rPr>
              <w:t>zarybień</w:t>
            </w:r>
            <w:proofErr w:type="spellEnd"/>
            <w:r w:rsidRPr="00CE107C">
              <w:rPr>
                <w:rFonts w:ascii="Calibri" w:hAnsi="Calibri" w:cs="Calibri"/>
              </w:rPr>
              <w:t xml:space="preserve"> w ilości nie mniejszej niż 15 % wartości odłowionych ryb ze szczególnym wskazaniem na drapieżniki. Wykluczenie jezior rezerwatowych jako miejsc pozyskania tarlaków</w:t>
            </w:r>
          </w:p>
        </w:tc>
      </w:tr>
      <w:tr w:rsidR="00F323D5" w:rsidRPr="00B91381" w:rsidTr="00C75DCB">
        <w:trPr>
          <w:trHeight w:val="255"/>
        </w:trPr>
        <w:tc>
          <w:tcPr>
            <w:tcW w:w="505" w:type="dxa"/>
            <w:vMerge/>
            <w:tcBorders>
              <w:left w:val="single" w:sz="4" w:space="0" w:color="auto"/>
              <w:bottom w:val="single" w:sz="4" w:space="0" w:color="auto"/>
              <w:right w:val="single" w:sz="4" w:space="0" w:color="auto"/>
            </w:tcBorders>
          </w:tcPr>
          <w:p w:rsidR="00F323D5" w:rsidRPr="00CE107C" w:rsidRDefault="00F323D5" w:rsidP="00CE107C">
            <w:pPr>
              <w:pStyle w:val="Zawartotabeli"/>
              <w:snapToGrid w:val="0"/>
              <w:rPr>
                <w:rFonts w:ascii="Calibri" w:hAnsi="Calibri" w:cs="Calibri"/>
              </w:rPr>
            </w:pPr>
          </w:p>
        </w:tc>
        <w:tc>
          <w:tcPr>
            <w:tcW w:w="3828" w:type="dxa"/>
            <w:vMerge/>
            <w:tcBorders>
              <w:left w:val="single" w:sz="4" w:space="0" w:color="auto"/>
              <w:bottom w:val="single" w:sz="4" w:space="0" w:color="auto"/>
              <w:right w:val="single" w:sz="4" w:space="0" w:color="auto"/>
            </w:tcBorders>
          </w:tcPr>
          <w:p w:rsidR="00F323D5" w:rsidRPr="00CE107C" w:rsidRDefault="00F323D5" w:rsidP="00CE107C">
            <w:pPr>
              <w:snapToGrid w:val="0"/>
              <w:rPr>
                <w:rFonts w:ascii="Calibri" w:hAnsi="Calibri" w:cs="Calibri"/>
              </w:rPr>
            </w:pPr>
          </w:p>
        </w:tc>
        <w:tc>
          <w:tcPr>
            <w:tcW w:w="5386" w:type="dxa"/>
            <w:tcBorders>
              <w:top w:val="single" w:sz="4" w:space="0" w:color="auto"/>
              <w:left w:val="single" w:sz="4" w:space="0" w:color="auto"/>
              <w:bottom w:val="single" w:sz="4" w:space="0" w:color="auto"/>
              <w:right w:val="single" w:sz="4" w:space="0" w:color="auto"/>
            </w:tcBorders>
          </w:tcPr>
          <w:p w:rsidR="00F323D5" w:rsidRPr="00CE107C" w:rsidRDefault="00F323D5" w:rsidP="00CE107C">
            <w:pPr>
              <w:snapToGrid w:val="0"/>
              <w:rPr>
                <w:rFonts w:ascii="Calibri" w:hAnsi="Calibri" w:cs="Calibri"/>
              </w:rPr>
            </w:pPr>
            <w:r w:rsidRPr="00CE107C">
              <w:rPr>
                <w:rFonts w:ascii="Calibri" w:hAnsi="Calibri" w:cs="Calibri"/>
              </w:rPr>
              <w:t>Wspieranie naturalnego tarła ryb drapieżnych mających kluczowe znaczenie w spowalnianiu tempa eutrofizacji</w:t>
            </w:r>
          </w:p>
        </w:tc>
      </w:tr>
    </w:tbl>
    <w:p w:rsidR="002345D5" w:rsidRPr="00B91381" w:rsidRDefault="002345D5" w:rsidP="002345D5">
      <w:pPr>
        <w:snapToGrid w:val="0"/>
        <w:ind w:left="5570" w:right="5"/>
        <w:rPr>
          <w:color w:val="000000"/>
          <w:sz w:val="22"/>
          <w:szCs w:val="22"/>
        </w:rPr>
      </w:pPr>
    </w:p>
    <w:p w:rsidR="00CE107C" w:rsidRDefault="00CE107C">
      <w:pPr>
        <w:widowControl/>
        <w:suppressAutoHyphens w:val="0"/>
        <w:rPr>
          <w:color w:val="000000"/>
          <w:sz w:val="20"/>
        </w:rPr>
      </w:pPr>
      <w:r>
        <w:rPr>
          <w:color w:val="000000"/>
          <w:sz w:val="20"/>
        </w:rPr>
        <w:br w:type="page"/>
      </w:r>
    </w:p>
    <w:p w:rsidR="002345D5" w:rsidRPr="00CE107C" w:rsidRDefault="002345D5" w:rsidP="00CE107C">
      <w:pPr>
        <w:widowControl/>
        <w:suppressAutoHyphens w:val="0"/>
        <w:spacing w:after="240"/>
        <w:rPr>
          <w:rFonts w:ascii="Calibri" w:hAnsi="Calibri" w:cs="Calibri"/>
          <w:color w:val="000000"/>
        </w:rPr>
      </w:pPr>
      <w:r w:rsidRPr="00CE107C">
        <w:rPr>
          <w:rFonts w:ascii="Calibri" w:hAnsi="Calibri" w:cs="Calibri"/>
          <w:color w:val="000000"/>
        </w:rPr>
        <w:lastRenderedPageBreak/>
        <w:t xml:space="preserve">Załącznik nr 2 do zarządzenia Nr </w:t>
      </w:r>
      <w:r w:rsidR="002C6D7E" w:rsidRPr="00CE107C">
        <w:rPr>
          <w:rFonts w:ascii="Calibri" w:hAnsi="Calibri" w:cs="Calibri"/>
          <w:color w:val="000000"/>
        </w:rPr>
        <w:t>57</w:t>
      </w:r>
      <w:r w:rsidR="00CE107C" w:rsidRPr="00CE107C">
        <w:rPr>
          <w:rFonts w:ascii="Calibri" w:hAnsi="Calibri" w:cs="Calibri"/>
          <w:color w:val="000000"/>
        </w:rPr>
        <w:t xml:space="preserve"> </w:t>
      </w:r>
      <w:r w:rsidRPr="00CE107C">
        <w:rPr>
          <w:rFonts w:ascii="Calibri" w:hAnsi="Calibri" w:cs="Calibri"/>
          <w:color w:val="000000"/>
        </w:rPr>
        <w:t xml:space="preserve">Regionalnego Dyrektora </w:t>
      </w:r>
      <w:r w:rsidR="00CE107C" w:rsidRPr="00CE107C">
        <w:rPr>
          <w:rFonts w:ascii="Calibri" w:hAnsi="Calibri" w:cs="Calibri"/>
          <w:color w:val="000000"/>
        </w:rPr>
        <w:t xml:space="preserve">Ochrony Środowiska w Olsztynie </w:t>
      </w:r>
      <w:r w:rsidRPr="00CE107C">
        <w:rPr>
          <w:rFonts w:ascii="Calibri" w:hAnsi="Calibri" w:cs="Calibri"/>
          <w:color w:val="000000"/>
        </w:rPr>
        <w:t xml:space="preserve">z dnia </w:t>
      </w:r>
      <w:r w:rsidR="002C6D7E" w:rsidRPr="00CE107C">
        <w:rPr>
          <w:rFonts w:ascii="Calibri" w:hAnsi="Calibri" w:cs="Calibri"/>
          <w:color w:val="000000"/>
        </w:rPr>
        <w:t xml:space="preserve">1 października </w:t>
      </w:r>
      <w:r w:rsidRPr="00CE107C">
        <w:rPr>
          <w:rFonts w:ascii="Calibri" w:hAnsi="Calibri" w:cs="Calibri"/>
          <w:color w:val="000000"/>
        </w:rPr>
        <w:t>2018 r.</w:t>
      </w:r>
    </w:p>
    <w:p w:rsidR="00932E0A" w:rsidRPr="00CE107C" w:rsidRDefault="002345D5" w:rsidP="00CE107C">
      <w:pPr>
        <w:spacing w:after="240"/>
        <w:rPr>
          <w:rFonts w:ascii="Calibri" w:hAnsi="Calibri" w:cs="Calibri"/>
        </w:rPr>
      </w:pPr>
      <w:r w:rsidRPr="00CE107C">
        <w:rPr>
          <w:rFonts w:ascii="Calibri" w:hAnsi="Calibri" w:cs="Calibri"/>
        </w:rPr>
        <w:t>Opis sposobów ochrony czynnej ekosystemów, z podaniem rodzaju, rozmiaru i lokalizacji poszczególnych zadań.</w:t>
      </w:r>
    </w:p>
    <w:tbl>
      <w:tblPr>
        <w:tblW w:w="10332" w:type="dxa"/>
        <w:tblInd w:w="-496" w:type="dxa"/>
        <w:tblBorders>
          <w:top w:val="single" w:sz="4" w:space="0" w:color="auto"/>
          <w:left w:val="single" w:sz="4" w:space="0" w:color="auto"/>
          <w:bottom w:val="single" w:sz="4" w:space="0" w:color="auto"/>
          <w:right w:val="single" w:sz="4" w:space="0" w:color="auto"/>
        </w:tblBorders>
        <w:tblCellMar>
          <w:top w:w="55" w:type="dxa"/>
          <w:left w:w="55" w:type="dxa"/>
          <w:bottom w:w="55" w:type="dxa"/>
          <w:right w:w="55" w:type="dxa"/>
        </w:tblCellMar>
        <w:tblLook w:val="0000" w:firstRow="0" w:lastRow="0" w:firstColumn="0" w:lastColumn="0" w:noHBand="0" w:noVBand="0"/>
        <w:tblCaption w:val="Załącznik nr 2 do zarządzenia Nr 57 Regionalnego Dyrektora Ochrony Środowiska w Olsztynie z dnia 1 października 2018 r."/>
        <w:tblDescription w:val="Opis sposobów ochrony czynnej ekosystemów, z podaniem rodzaju, rozmiaru i lokalizacji poszczególnych zadań"/>
      </w:tblPr>
      <w:tblGrid>
        <w:gridCol w:w="435"/>
        <w:gridCol w:w="4734"/>
        <w:gridCol w:w="2835"/>
        <w:gridCol w:w="2328"/>
      </w:tblGrid>
      <w:tr w:rsidR="002345D5" w:rsidTr="00C75DCB">
        <w:trPr>
          <w:trHeight w:val="20"/>
          <w:tblHeader/>
        </w:trPr>
        <w:tc>
          <w:tcPr>
            <w:tcW w:w="0" w:type="auto"/>
            <w:tcBorders>
              <w:top w:val="single" w:sz="4" w:space="0" w:color="auto"/>
              <w:bottom w:val="single" w:sz="4" w:space="0" w:color="auto"/>
              <w:right w:val="single" w:sz="4" w:space="0" w:color="auto"/>
            </w:tcBorders>
            <w:vAlign w:val="center"/>
          </w:tcPr>
          <w:p w:rsidR="002345D5" w:rsidRPr="00914368" w:rsidRDefault="002345D5" w:rsidP="00914368">
            <w:pPr>
              <w:pStyle w:val="Zawartotabeli"/>
              <w:snapToGrid w:val="0"/>
              <w:rPr>
                <w:rFonts w:ascii="Calibri" w:hAnsi="Calibri" w:cs="Calibri"/>
                <w:bCs/>
              </w:rPr>
            </w:pPr>
            <w:r w:rsidRPr="00914368">
              <w:rPr>
                <w:rFonts w:ascii="Calibri" w:hAnsi="Calibri" w:cs="Calibri"/>
                <w:bCs/>
              </w:rPr>
              <w:t>Lp.</w:t>
            </w:r>
          </w:p>
        </w:tc>
        <w:tc>
          <w:tcPr>
            <w:tcW w:w="4734" w:type="dxa"/>
            <w:tcBorders>
              <w:top w:val="single" w:sz="4" w:space="0" w:color="auto"/>
              <w:left w:val="single" w:sz="4" w:space="0" w:color="auto"/>
              <w:bottom w:val="single" w:sz="4" w:space="0" w:color="auto"/>
              <w:right w:val="single" w:sz="4" w:space="0" w:color="auto"/>
            </w:tcBorders>
            <w:vAlign w:val="center"/>
          </w:tcPr>
          <w:p w:rsidR="002345D5" w:rsidRPr="00914368" w:rsidRDefault="002345D5" w:rsidP="00914368">
            <w:pPr>
              <w:pStyle w:val="Zawartotabeli"/>
              <w:snapToGrid w:val="0"/>
              <w:rPr>
                <w:rFonts w:ascii="Calibri" w:hAnsi="Calibri" w:cs="Calibri"/>
                <w:bCs/>
              </w:rPr>
            </w:pPr>
            <w:r w:rsidRPr="00914368">
              <w:rPr>
                <w:rFonts w:ascii="Calibri" w:hAnsi="Calibri" w:cs="Calibri"/>
                <w:bCs/>
              </w:rPr>
              <w:t>Rodzaj zadań ochronnych</w:t>
            </w:r>
          </w:p>
        </w:tc>
        <w:tc>
          <w:tcPr>
            <w:tcW w:w="2835" w:type="dxa"/>
            <w:tcBorders>
              <w:top w:val="single" w:sz="4" w:space="0" w:color="auto"/>
              <w:left w:val="single" w:sz="4" w:space="0" w:color="auto"/>
              <w:bottom w:val="single" w:sz="4" w:space="0" w:color="auto"/>
              <w:right w:val="single" w:sz="4" w:space="0" w:color="auto"/>
            </w:tcBorders>
            <w:vAlign w:val="center"/>
          </w:tcPr>
          <w:p w:rsidR="002345D5" w:rsidRPr="00914368" w:rsidRDefault="002345D5" w:rsidP="00914368">
            <w:pPr>
              <w:pStyle w:val="Zawartotabeli"/>
              <w:snapToGrid w:val="0"/>
              <w:rPr>
                <w:rFonts w:ascii="Calibri" w:hAnsi="Calibri" w:cs="Calibri"/>
                <w:bCs/>
              </w:rPr>
            </w:pPr>
            <w:r w:rsidRPr="00914368">
              <w:rPr>
                <w:rFonts w:ascii="Calibri" w:hAnsi="Calibri" w:cs="Calibri"/>
                <w:bCs/>
              </w:rPr>
              <w:t>Rozmiar zadań ochronnych</w:t>
            </w:r>
          </w:p>
        </w:tc>
        <w:tc>
          <w:tcPr>
            <w:tcW w:w="2328" w:type="dxa"/>
            <w:tcBorders>
              <w:top w:val="single" w:sz="4" w:space="0" w:color="auto"/>
              <w:left w:val="single" w:sz="4" w:space="0" w:color="auto"/>
              <w:bottom w:val="single" w:sz="4" w:space="0" w:color="auto"/>
            </w:tcBorders>
            <w:vAlign w:val="center"/>
          </w:tcPr>
          <w:p w:rsidR="002345D5" w:rsidRPr="00914368" w:rsidRDefault="002345D5" w:rsidP="00914368">
            <w:pPr>
              <w:snapToGrid w:val="0"/>
              <w:rPr>
                <w:rFonts w:ascii="Calibri" w:hAnsi="Calibri" w:cs="Calibri"/>
                <w:bCs/>
              </w:rPr>
            </w:pPr>
            <w:r w:rsidRPr="00914368">
              <w:rPr>
                <w:rFonts w:ascii="Calibri" w:hAnsi="Calibri" w:cs="Calibri"/>
                <w:bCs/>
              </w:rPr>
              <w:t>Lokalizacja zadań</w:t>
            </w:r>
          </w:p>
          <w:p w:rsidR="002345D5" w:rsidRPr="00914368" w:rsidRDefault="002345D5" w:rsidP="00914368">
            <w:pPr>
              <w:rPr>
                <w:rFonts w:ascii="Calibri" w:hAnsi="Calibri" w:cs="Calibri"/>
                <w:bCs/>
              </w:rPr>
            </w:pPr>
            <w:r w:rsidRPr="00914368">
              <w:rPr>
                <w:rFonts w:ascii="Calibri" w:hAnsi="Calibri" w:cs="Calibri"/>
                <w:bCs/>
              </w:rPr>
              <w:t>ochronnych</w:t>
            </w:r>
          </w:p>
        </w:tc>
      </w:tr>
      <w:tr w:rsidR="002345D5" w:rsidTr="00C75DCB">
        <w:trPr>
          <w:trHeight w:val="20"/>
        </w:trPr>
        <w:tc>
          <w:tcPr>
            <w:tcW w:w="0" w:type="auto"/>
            <w:tcBorders>
              <w:top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1.</w:t>
            </w:r>
          </w:p>
        </w:tc>
        <w:tc>
          <w:tcPr>
            <w:tcW w:w="4734" w:type="dxa"/>
            <w:tcBorders>
              <w:top w:val="single" w:sz="4" w:space="0" w:color="auto"/>
              <w:left w:val="single" w:sz="4" w:space="0" w:color="auto"/>
              <w:bottom w:val="single" w:sz="4" w:space="0" w:color="auto"/>
              <w:right w:val="single" w:sz="4" w:space="0" w:color="auto"/>
            </w:tcBorders>
          </w:tcPr>
          <w:p w:rsidR="00914368" w:rsidRDefault="002345D5" w:rsidP="00914368">
            <w:pPr>
              <w:pStyle w:val="Zawartotabeli"/>
              <w:numPr>
                <w:ilvl w:val="0"/>
                <w:numId w:val="7"/>
              </w:numPr>
              <w:snapToGrid w:val="0"/>
              <w:ind w:right="-53"/>
              <w:rPr>
                <w:rFonts w:ascii="Calibri" w:hAnsi="Calibri" w:cs="Calibri"/>
              </w:rPr>
            </w:pPr>
            <w:r w:rsidRPr="00914368">
              <w:rPr>
                <w:rFonts w:ascii="Calibri" w:hAnsi="Calibri" w:cs="Calibri"/>
              </w:rPr>
              <w:t xml:space="preserve">Usuwanie drzew zasiedlonych przez kornika drukarza, </w:t>
            </w:r>
            <w:r w:rsidR="00032004" w:rsidRPr="00914368">
              <w:rPr>
                <w:rFonts w:ascii="Calibri" w:hAnsi="Calibri" w:cs="Calibri"/>
              </w:rPr>
              <w:t xml:space="preserve">ścigi, </w:t>
            </w:r>
            <w:r w:rsidRPr="00914368">
              <w:rPr>
                <w:rFonts w:ascii="Calibri" w:hAnsi="Calibri" w:cs="Calibri"/>
              </w:rPr>
              <w:t>przypłaszczka granatka</w:t>
            </w:r>
            <w:r w:rsidR="00032004" w:rsidRPr="00914368">
              <w:rPr>
                <w:rFonts w:ascii="Calibri" w:hAnsi="Calibri" w:cs="Calibri"/>
              </w:rPr>
              <w:t xml:space="preserve">, </w:t>
            </w:r>
            <w:proofErr w:type="spellStart"/>
            <w:r w:rsidR="00032004" w:rsidRPr="00914368">
              <w:rPr>
                <w:rFonts w:ascii="Calibri" w:hAnsi="Calibri" w:cs="Calibri"/>
              </w:rPr>
              <w:t>opiętka</w:t>
            </w:r>
            <w:proofErr w:type="spellEnd"/>
            <w:r w:rsidR="00032004" w:rsidRPr="00914368">
              <w:rPr>
                <w:rFonts w:ascii="Calibri" w:hAnsi="Calibri" w:cs="Calibri"/>
              </w:rPr>
              <w:t xml:space="preserve"> </w:t>
            </w:r>
            <w:proofErr w:type="spellStart"/>
            <w:r w:rsidR="00032004" w:rsidRPr="00914368">
              <w:rPr>
                <w:rFonts w:ascii="Calibri" w:hAnsi="Calibri" w:cs="Calibri"/>
              </w:rPr>
              <w:t>dwuplamkowego</w:t>
            </w:r>
            <w:proofErr w:type="spellEnd"/>
            <w:r w:rsidRPr="00914368">
              <w:rPr>
                <w:rFonts w:ascii="Calibri" w:hAnsi="Calibri" w:cs="Calibri"/>
              </w:rPr>
              <w:t xml:space="preserve"> oraz świeżych niezasiedlonych złomów i wywrotów powstałych na skutek działania niekorzystnych czynników atmosferycznych</w:t>
            </w:r>
            <w:r w:rsidR="00914368">
              <w:rPr>
                <w:rFonts w:ascii="Calibri" w:hAnsi="Calibri" w:cs="Calibri"/>
              </w:rPr>
              <w:t xml:space="preserve"> </w:t>
            </w:r>
            <w:r w:rsidRPr="00914368">
              <w:rPr>
                <w:rFonts w:ascii="Calibri" w:hAnsi="Calibri" w:cs="Calibri"/>
              </w:rPr>
              <w:t xml:space="preserve">(z możliwością zagospodarowania drewna) </w:t>
            </w:r>
            <w:r w:rsidRPr="00914368">
              <w:rPr>
                <w:rFonts w:ascii="Calibri" w:hAnsi="Calibri" w:cs="Calibri"/>
                <w:bCs/>
              </w:rPr>
              <w:t>po uzyskaniu akceptacji Regionalnego Dyrektora Ochrony Środowiska w Olsztynie (akceptacja następuje drogą mailową). Występując o akceptację należy wskazać liczbę drzew przewidzianych do usunięcia, gatunki usuwanych drzew, oddziały z których drzewa będą usuwane, ich szacunkową masę oraz ich lokalizację na mapie</w:t>
            </w:r>
            <w:r w:rsidR="00914368">
              <w:rPr>
                <w:rFonts w:ascii="Calibri" w:hAnsi="Calibri" w:cs="Calibri"/>
                <w:bCs/>
              </w:rPr>
              <w:t>.</w:t>
            </w:r>
            <w:r w:rsidR="00914368">
              <w:rPr>
                <w:rFonts w:ascii="Calibri" w:hAnsi="Calibri" w:cs="Calibri"/>
              </w:rPr>
              <w:t xml:space="preserve"> </w:t>
            </w:r>
            <w:r w:rsidRPr="00914368">
              <w:rPr>
                <w:rFonts w:ascii="Calibri" w:hAnsi="Calibri" w:cs="Calibri"/>
              </w:rPr>
              <w:t>Ww. działanie nie obejmuje usuwania z terenu rezerwatu przyrody posuszu jałowego iglastego. Po uzyskaniu akceptacji Regionalnego Dyrektora Ochrony Środowiska w Olsztynie na usunięcie zasiedlonych</w:t>
            </w:r>
            <w:r w:rsidR="00E02B1E" w:rsidRPr="00914368">
              <w:rPr>
                <w:rFonts w:ascii="Calibri" w:hAnsi="Calibri" w:cs="Calibri"/>
              </w:rPr>
              <w:t xml:space="preserve"> (świerków, sosen i dębów)</w:t>
            </w:r>
            <w:r w:rsidRPr="00914368">
              <w:rPr>
                <w:rFonts w:ascii="Calibri" w:hAnsi="Calibri" w:cs="Calibri"/>
              </w:rPr>
              <w:t xml:space="preserve"> i niezasiedlonych świerków i sosen, należy złożyć sprawozdanie z realizacji zadania. </w:t>
            </w:r>
          </w:p>
          <w:p w:rsidR="002345D5" w:rsidRPr="00914368" w:rsidRDefault="002345D5" w:rsidP="00914368">
            <w:pPr>
              <w:pStyle w:val="Zawartotabeli"/>
              <w:numPr>
                <w:ilvl w:val="0"/>
                <w:numId w:val="7"/>
              </w:numPr>
              <w:snapToGrid w:val="0"/>
              <w:ind w:right="-53"/>
              <w:rPr>
                <w:rFonts w:ascii="Calibri" w:hAnsi="Calibri" w:cs="Calibri"/>
              </w:rPr>
            </w:pPr>
            <w:r w:rsidRPr="00914368">
              <w:rPr>
                <w:rFonts w:ascii="Calibri" w:eastAsia="Times New Roman" w:hAnsi="Calibri" w:cs="Calibri"/>
                <w:spacing w:val="-6"/>
                <w:shd w:val="clear" w:color="auto" w:fill="FFFFFF"/>
              </w:rPr>
              <w:t>Usuwanie niezasiedlonych świerków i sosen po uzyskaniu akceptacji Regionalnego Dyrektora Ochrony Środowiska w Olsztynie (dotyczy przypadków wystąpienia sytuacji klęskowej)</w:t>
            </w:r>
          </w:p>
        </w:tc>
        <w:tc>
          <w:tcPr>
            <w:tcW w:w="2835"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Wg potrzeb i prowadzonego mo</w:t>
            </w:r>
            <w:bookmarkStart w:id="0" w:name="_GoBack"/>
            <w:bookmarkEnd w:id="0"/>
            <w:r w:rsidRPr="00914368">
              <w:rPr>
                <w:rFonts w:ascii="Calibri" w:hAnsi="Calibri" w:cs="Calibri"/>
              </w:rPr>
              <w:t xml:space="preserve">nitoringu </w:t>
            </w:r>
          </w:p>
        </w:tc>
        <w:tc>
          <w:tcPr>
            <w:tcW w:w="2328" w:type="dxa"/>
            <w:tcBorders>
              <w:top w:val="single" w:sz="4" w:space="0" w:color="auto"/>
              <w:left w:val="single" w:sz="4" w:space="0" w:color="auto"/>
              <w:bottom w:val="single" w:sz="4" w:space="0" w:color="auto"/>
            </w:tcBorders>
          </w:tcPr>
          <w:p w:rsidR="002345D5" w:rsidRPr="00914368" w:rsidRDefault="002345D5" w:rsidP="00914368">
            <w:pPr>
              <w:snapToGrid w:val="0"/>
              <w:rPr>
                <w:rFonts w:ascii="Calibri" w:hAnsi="Calibri" w:cs="Calibri"/>
              </w:rPr>
            </w:pPr>
            <w:r w:rsidRPr="00914368">
              <w:rPr>
                <w:rFonts w:ascii="Calibri" w:hAnsi="Calibri" w:cs="Calibri"/>
              </w:rPr>
              <w:t>Obszar rezerwatu</w:t>
            </w:r>
          </w:p>
        </w:tc>
      </w:tr>
      <w:tr w:rsidR="002345D5" w:rsidTr="00914368">
        <w:trPr>
          <w:trHeight w:val="20"/>
        </w:trPr>
        <w:tc>
          <w:tcPr>
            <w:tcW w:w="0" w:type="auto"/>
            <w:vMerge w:val="restart"/>
            <w:tcBorders>
              <w:top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2.</w:t>
            </w:r>
          </w:p>
        </w:tc>
        <w:tc>
          <w:tcPr>
            <w:tcW w:w="4734"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snapToGrid w:val="0"/>
              <w:rPr>
                <w:rFonts w:ascii="Calibri" w:hAnsi="Calibri" w:cs="Calibri"/>
              </w:rPr>
            </w:pPr>
            <w:r w:rsidRPr="00914368">
              <w:rPr>
                <w:rFonts w:ascii="Calibri" w:hAnsi="Calibri" w:cs="Calibri"/>
              </w:rPr>
              <w:t>Czyszczenie i konserwacja budek lęgowych</w:t>
            </w:r>
          </w:p>
        </w:tc>
        <w:tc>
          <w:tcPr>
            <w:tcW w:w="2835" w:type="dxa"/>
            <w:vMerge w:val="restart"/>
            <w:tcBorders>
              <w:top w:val="single" w:sz="4" w:space="0" w:color="auto"/>
              <w:left w:val="single" w:sz="4" w:space="0" w:color="auto"/>
              <w:bottom w:val="single" w:sz="4" w:space="0" w:color="auto"/>
              <w:right w:val="single" w:sz="4" w:space="0" w:color="auto"/>
            </w:tcBorders>
          </w:tcPr>
          <w:p w:rsidR="002345D5" w:rsidRPr="00914368" w:rsidRDefault="00B51C6A" w:rsidP="00914368">
            <w:pPr>
              <w:snapToGrid w:val="0"/>
              <w:rPr>
                <w:rFonts w:ascii="Calibri" w:hAnsi="Calibri" w:cs="Calibri"/>
              </w:rPr>
            </w:pPr>
            <w:r w:rsidRPr="00914368">
              <w:rPr>
                <w:rFonts w:ascii="Calibri" w:hAnsi="Calibri" w:cs="Calibri"/>
              </w:rPr>
              <w:t>W</w:t>
            </w:r>
            <w:r w:rsidR="002345D5" w:rsidRPr="00914368">
              <w:rPr>
                <w:rFonts w:ascii="Calibri" w:hAnsi="Calibri" w:cs="Calibri"/>
              </w:rPr>
              <w:t>g potrzeb</w:t>
            </w:r>
          </w:p>
        </w:tc>
        <w:tc>
          <w:tcPr>
            <w:tcW w:w="2328" w:type="dxa"/>
            <w:vMerge w:val="restart"/>
            <w:tcBorders>
              <w:top w:val="single" w:sz="4" w:space="0" w:color="auto"/>
              <w:left w:val="single" w:sz="4" w:space="0" w:color="auto"/>
              <w:bottom w:val="single" w:sz="4" w:space="0" w:color="auto"/>
            </w:tcBorders>
          </w:tcPr>
          <w:p w:rsidR="002345D5" w:rsidRPr="00914368" w:rsidRDefault="002345D5" w:rsidP="00914368">
            <w:pPr>
              <w:snapToGrid w:val="0"/>
              <w:rPr>
                <w:rFonts w:ascii="Calibri" w:hAnsi="Calibri" w:cs="Calibri"/>
              </w:rPr>
            </w:pPr>
            <w:r w:rsidRPr="00914368">
              <w:rPr>
                <w:rFonts w:ascii="Calibri" w:hAnsi="Calibri" w:cs="Calibri"/>
              </w:rPr>
              <w:t>Obszar rezerwatu</w:t>
            </w:r>
          </w:p>
        </w:tc>
      </w:tr>
      <w:tr w:rsidR="002345D5" w:rsidTr="00C75DCB">
        <w:trPr>
          <w:trHeight w:val="20"/>
        </w:trPr>
        <w:tc>
          <w:tcPr>
            <w:tcW w:w="0" w:type="auto"/>
            <w:vMerge/>
            <w:tcBorders>
              <w:top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p>
        </w:tc>
        <w:tc>
          <w:tcPr>
            <w:tcW w:w="4734"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snapToGrid w:val="0"/>
              <w:rPr>
                <w:rFonts w:ascii="Calibri" w:hAnsi="Calibri" w:cs="Calibri"/>
              </w:rPr>
            </w:pPr>
            <w:r w:rsidRPr="00914368">
              <w:rPr>
                <w:rFonts w:ascii="Calibri" w:hAnsi="Calibri" w:cs="Calibri"/>
              </w:rPr>
              <w:t xml:space="preserve">Wywieszanie pułapek </w:t>
            </w:r>
            <w:proofErr w:type="spellStart"/>
            <w:r w:rsidRPr="00914368">
              <w:rPr>
                <w:rFonts w:ascii="Calibri" w:hAnsi="Calibri" w:cs="Calibri"/>
              </w:rPr>
              <w:t>feromonowych</w:t>
            </w:r>
            <w:proofErr w:type="spellEnd"/>
          </w:p>
        </w:tc>
        <w:tc>
          <w:tcPr>
            <w:tcW w:w="2835" w:type="dxa"/>
            <w:vMerge/>
            <w:tcBorders>
              <w:top w:val="single" w:sz="4" w:space="0" w:color="auto"/>
              <w:left w:val="single" w:sz="4" w:space="0" w:color="auto"/>
              <w:bottom w:val="single" w:sz="4" w:space="0" w:color="auto"/>
              <w:right w:val="single" w:sz="4" w:space="0" w:color="auto"/>
            </w:tcBorders>
          </w:tcPr>
          <w:p w:rsidR="002345D5" w:rsidRPr="00914368" w:rsidRDefault="002345D5" w:rsidP="00914368">
            <w:pPr>
              <w:snapToGrid w:val="0"/>
              <w:rPr>
                <w:rFonts w:ascii="Calibri" w:hAnsi="Calibri" w:cs="Calibri"/>
              </w:rPr>
            </w:pPr>
          </w:p>
        </w:tc>
        <w:tc>
          <w:tcPr>
            <w:tcW w:w="2328" w:type="dxa"/>
            <w:vMerge/>
            <w:tcBorders>
              <w:top w:val="single" w:sz="4" w:space="0" w:color="auto"/>
              <w:left w:val="single" w:sz="4" w:space="0" w:color="auto"/>
              <w:bottom w:val="single" w:sz="4" w:space="0" w:color="auto"/>
            </w:tcBorders>
          </w:tcPr>
          <w:p w:rsidR="002345D5" w:rsidRPr="00914368" w:rsidRDefault="002345D5" w:rsidP="00914368">
            <w:pPr>
              <w:snapToGrid w:val="0"/>
              <w:rPr>
                <w:rFonts w:ascii="Calibri" w:hAnsi="Calibri" w:cs="Calibri"/>
              </w:rPr>
            </w:pPr>
          </w:p>
        </w:tc>
      </w:tr>
      <w:tr w:rsidR="002345D5" w:rsidTr="006B7C70">
        <w:trPr>
          <w:trHeight w:val="739"/>
        </w:trPr>
        <w:tc>
          <w:tcPr>
            <w:tcW w:w="0" w:type="auto"/>
            <w:vMerge w:val="restart"/>
            <w:tcBorders>
              <w:top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3.</w:t>
            </w:r>
          </w:p>
        </w:tc>
        <w:tc>
          <w:tcPr>
            <w:tcW w:w="4734"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tabs>
                <w:tab w:val="right" w:pos="4058"/>
              </w:tabs>
              <w:snapToGrid w:val="0"/>
              <w:rPr>
                <w:rFonts w:ascii="Calibri" w:hAnsi="Calibri" w:cs="Calibri"/>
              </w:rPr>
            </w:pPr>
            <w:r w:rsidRPr="00914368">
              <w:rPr>
                <w:rFonts w:ascii="Calibri" w:hAnsi="Calibri" w:cs="Calibri"/>
              </w:rPr>
              <w:t xml:space="preserve">Przecinanie linii oddziałowych oraz usuwanie nalotów drzew i krzewów pod liniami energetycznymi </w:t>
            </w:r>
          </w:p>
        </w:tc>
        <w:tc>
          <w:tcPr>
            <w:tcW w:w="2835" w:type="dxa"/>
            <w:tcBorders>
              <w:top w:val="single" w:sz="4" w:space="0" w:color="auto"/>
              <w:left w:val="single" w:sz="4" w:space="0" w:color="auto"/>
              <w:bottom w:val="single" w:sz="4" w:space="0" w:color="auto"/>
              <w:right w:val="single" w:sz="4" w:space="0" w:color="auto"/>
            </w:tcBorders>
          </w:tcPr>
          <w:p w:rsidR="002345D5" w:rsidRPr="00914368" w:rsidRDefault="00B51C6A" w:rsidP="00914368">
            <w:pPr>
              <w:snapToGrid w:val="0"/>
              <w:rPr>
                <w:rFonts w:ascii="Calibri" w:hAnsi="Calibri" w:cs="Calibri"/>
              </w:rPr>
            </w:pPr>
            <w:r w:rsidRPr="00914368">
              <w:rPr>
                <w:rFonts w:ascii="Calibri" w:hAnsi="Calibri" w:cs="Calibri"/>
              </w:rPr>
              <w:t>W</w:t>
            </w:r>
            <w:r w:rsidR="002345D5" w:rsidRPr="00914368">
              <w:rPr>
                <w:rFonts w:ascii="Calibri" w:hAnsi="Calibri" w:cs="Calibri"/>
              </w:rPr>
              <w:t>g potrzeb</w:t>
            </w:r>
          </w:p>
        </w:tc>
        <w:tc>
          <w:tcPr>
            <w:tcW w:w="2328" w:type="dxa"/>
            <w:tcBorders>
              <w:top w:val="single" w:sz="4" w:space="0" w:color="auto"/>
              <w:left w:val="single" w:sz="4" w:space="0" w:color="auto"/>
              <w:bottom w:val="single" w:sz="4" w:space="0" w:color="auto"/>
            </w:tcBorders>
          </w:tcPr>
          <w:p w:rsidR="00265104" w:rsidRPr="00914368" w:rsidRDefault="002345D5" w:rsidP="00914368">
            <w:pPr>
              <w:snapToGrid w:val="0"/>
              <w:rPr>
                <w:rFonts w:ascii="Calibri" w:hAnsi="Calibri" w:cs="Calibri"/>
              </w:rPr>
            </w:pPr>
            <w:r w:rsidRPr="00914368">
              <w:rPr>
                <w:rFonts w:ascii="Calibri" w:hAnsi="Calibri" w:cs="Calibri"/>
              </w:rPr>
              <w:t>Obszar rezerwatu</w:t>
            </w:r>
          </w:p>
        </w:tc>
      </w:tr>
      <w:tr w:rsidR="00265104" w:rsidTr="00C75DCB">
        <w:trPr>
          <w:trHeight w:val="449"/>
        </w:trPr>
        <w:tc>
          <w:tcPr>
            <w:tcW w:w="0" w:type="auto"/>
            <w:vMerge/>
            <w:tcBorders>
              <w:top w:val="single" w:sz="4" w:space="0" w:color="auto"/>
              <w:bottom w:val="single" w:sz="4" w:space="0" w:color="auto"/>
              <w:right w:val="single" w:sz="4" w:space="0" w:color="auto"/>
            </w:tcBorders>
          </w:tcPr>
          <w:p w:rsidR="00265104" w:rsidRPr="00914368" w:rsidRDefault="00265104" w:rsidP="00914368">
            <w:pPr>
              <w:pStyle w:val="Zawartotabeli"/>
              <w:snapToGrid w:val="0"/>
              <w:rPr>
                <w:rFonts w:ascii="Calibri" w:hAnsi="Calibri" w:cs="Calibri"/>
              </w:rPr>
            </w:pPr>
          </w:p>
        </w:tc>
        <w:tc>
          <w:tcPr>
            <w:tcW w:w="4734" w:type="dxa"/>
            <w:tcBorders>
              <w:top w:val="single" w:sz="4" w:space="0" w:color="auto"/>
              <w:left w:val="single" w:sz="4" w:space="0" w:color="auto"/>
              <w:bottom w:val="single" w:sz="4" w:space="0" w:color="auto"/>
              <w:right w:val="single" w:sz="4" w:space="0" w:color="auto"/>
            </w:tcBorders>
          </w:tcPr>
          <w:p w:rsidR="00265104" w:rsidRPr="00914368" w:rsidRDefault="00265104" w:rsidP="00914368">
            <w:pPr>
              <w:tabs>
                <w:tab w:val="right" w:pos="4058"/>
              </w:tabs>
              <w:snapToGrid w:val="0"/>
              <w:rPr>
                <w:rFonts w:ascii="Calibri" w:hAnsi="Calibri" w:cs="Calibri"/>
              </w:rPr>
            </w:pPr>
            <w:r w:rsidRPr="00914368">
              <w:rPr>
                <w:rFonts w:ascii="Calibri" w:hAnsi="Calibri" w:cs="Calibri"/>
              </w:rPr>
              <w:t>Modernizacja dróg przeciwpożarowych poprzez ich wyrównywanie równiarką oraz uzupełnianie powstałych ubytków kruszywem pochodzenia naturalnego</w:t>
            </w:r>
          </w:p>
        </w:tc>
        <w:tc>
          <w:tcPr>
            <w:tcW w:w="2835" w:type="dxa"/>
            <w:tcBorders>
              <w:top w:val="single" w:sz="4" w:space="0" w:color="auto"/>
              <w:left w:val="single" w:sz="4" w:space="0" w:color="auto"/>
              <w:bottom w:val="single" w:sz="4" w:space="0" w:color="auto"/>
              <w:right w:val="single" w:sz="4" w:space="0" w:color="auto"/>
            </w:tcBorders>
          </w:tcPr>
          <w:p w:rsidR="00265104" w:rsidRPr="00914368" w:rsidRDefault="00B51C6A" w:rsidP="00914368">
            <w:pPr>
              <w:snapToGrid w:val="0"/>
              <w:rPr>
                <w:rFonts w:ascii="Calibri" w:hAnsi="Calibri" w:cs="Calibri"/>
              </w:rPr>
            </w:pPr>
            <w:r w:rsidRPr="00914368">
              <w:rPr>
                <w:rFonts w:ascii="Calibri" w:hAnsi="Calibri" w:cs="Calibri"/>
              </w:rPr>
              <w:t>W</w:t>
            </w:r>
            <w:r w:rsidR="00265104" w:rsidRPr="00914368">
              <w:rPr>
                <w:rFonts w:ascii="Calibri" w:hAnsi="Calibri" w:cs="Calibri"/>
              </w:rPr>
              <w:t>g potrzeb</w:t>
            </w:r>
          </w:p>
        </w:tc>
        <w:tc>
          <w:tcPr>
            <w:tcW w:w="2328" w:type="dxa"/>
            <w:tcBorders>
              <w:top w:val="single" w:sz="4" w:space="0" w:color="auto"/>
              <w:left w:val="single" w:sz="4" w:space="0" w:color="auto"/>
              <w:bottom w:val="single" w:sz="4" w:space="0" w:color="auto"/>
            </w:tcBorders>
          </w:tcPr>
          <w:p w:rsidR="00265104" w:rsidRPr="00914368" w:rsidRDefault="00265104" w:rsidP="00914368">
            <w:pPr>
              <w:snapToGrid w:val="0"/>
              <w:rPr>
                <w:rFonts w:ascii="Calibri" w:hAnsi="Calibri" w:cs="Calibri"/>
              </w:rPr>
            </w:pPr>
            <w:r w:rsidRPr="00914368">
              <w:rPr>
                <w:rFonts w:ascii="Calibri" w:hAnsi="Calibri" w:cs="Calibri"/>
              </w:rPr>
              <w:t>Leśnictwo Ukta</w:t>
            </w:r>
          </w:p>
          <w:p w:rsidR="00265104" w:rsidRPr="00914368" w:rsidRDefault="00265104" w:rsidP="00914368">
            <w:pPr>
              <w:snapToGrid w:val="0"/>
              <w:rPr>
                <w:rFonts w:ascii="Calibri" w:hAnsi="Calibri" w:cs="Calibri"/>
              </w:rPr>
            </w:pPr>
            <w:r w:rsidRPr="00914368">
              <w:rPr>
                <w:rFonts w:ascii="Calibri" w:hAnsi="Calibri" w:cs="Calibri"/>
              </w:rPr>
              <w:t>221b, 221f, 221k, 221m, 214f, 213a, 223j, 295g</w:t>
            </w:r>
          </w:p>
        </w:tc>
      </w:tr>
      <w:tr w:rsidR="002345D5" w:rsidTr="00C75DCB">
        <w:trPr>
          <w:trHeight w:val="20"/>
        </w:trPr>
        <w:tc>
          <w:tcPr>
            <w:tcW w:w="0" w:type="auto"/>
            <w:vMerge/>
            <w:tcBorders>
              <w:top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p>
        </w:tc>
        <w:tc>
          <w:tcPr>
            <w:tcW w:w="4734" w:type="dxa"/>
            <w:tcBorders>
              <w:top w:val="single" w:sz="4" w:space="0" w:color="auto"/>
              <w:left w:val="single" w:sz="4" w:space="0" w:color="auto"/>
              <w:bottom w:val="single" w:sz="4" w:space="0" w:color="auto"/>
              <w:right w:val="single" w:sz="4" w:space="0" w:color="auto"/>
            </w:tcBorders>
          </w:tcPr>
          <w:p w:rsidR="00265104" w:rsidRPr="00914368" w:rsidRDefault="002345D5" w:rsidP="00914368">
            <w:pPr>
              <w:snapToGrid w:val="0"/>
              <w:ind w:right="-55"/>
              <w:rPr>
                <w:rFonts w:ascii="Calibri" w:hAnsi="Calibri" w:cs="Calibri"/>
              </w:rPr>
            </w:pPr>
            <w:r w:rsidRPr="00914368">
              <w:rPr>
                <w:rFonts w:ascii="Calibri" w:hAnsi="Calibri" w:cs="Calibri"/>
              </w:rPr>
              <w:t xml:space="preserve">Bieżące usuwanie drzew niebezpiecznych (złomów, wywrotów, drzew pochylonych, osłabionych przez czynniki biotyczne i abiotyczne) z dróg leśnych i publicznych oraz </w:t>
            </w:r>
            <w:r w:rsidR="00685802" w:rsidRPr="00914368">
              <w:rPr>
                <w:rFonts w:ascii="Calibri" w:hAnsi="Calibri" w:cs="Calibri"/>
              </w:rPr>
              <w:t>gruntów biegnących wzdłuż rzeki Krutyni</w:t>
            </w:r>
            <w:r w:rsidR="00265104" w:rsidRPr="00914368">
              <w:rPr>
                <w:rFonts w:ascii="Calibri" w:hAnsi="Calibri" w:cs="Calibri"/>
              </w:rPr>
              <w:t>.</w:t>
            </w:r>
          </w:p>
          <w:p w:rsidR="002345D5" w:rsidRPr="00914368" w:rsidRDefault="002345D5" w:rsidP="00914368">
            <w:pPr>
              <w:snapToGrid w:val="0"/>
              <w:ind w:right="-55"/>
              <w:rPr>
                <w:rFonts w:ascii="Calibri" w:hAnsi="Calibri" w:cs="Calibri"/>
              </w:rPr>
            </w:pPr>
            <w:r w:rsidRPr="00914368">
              <w:rPr>
                <w:rFonts w:ascii="Calibri" w:hAnsi="Calibri" w:cs="Calibri"/>
              </w:rPr>
              <w:t>Drzewa iglaste stanowiące złomy, wywroty, drzewa pochylone i osłabione przez czynniki biotyczne i abiotyczne znajdujące się przy drogach</w:t>
            </w:r>
            <w:r w:rsidR="00265104" w:rsidRPr="00914368">
              <w:rPr>
                <w:rFonts w:ascii="Calibri" w:hAnsi="Calibri" w:cs="Calibri"/>
              </w:rPr>
              <w:t xml:space="preserve"> oraz na gruntach biegnących wzdłuż szlaku</w:t>
            </w:r>
            <w:r w:rsidRPr="00914368">
              <w:rPr>
                <w:rFonts w:ascii="Calibri" w:hAnsi="Calibri" w:cs="Calibri"/>
              </w:rPr>
              <w:t xml:space="preserve"> należy ściąć </w:t>
            </w:r>
            <w:r w:rsidR="00265104" w:rsidRPr="00914368">
              <w:rPr>
                <w:rFonts w:ascii="Calibri" w:hAnsi="Calibri" w:cs="Calibri"/>
              </w:rPr>
              <w:t xml:space="preserve">i </w:t>
            </w:r>
            <w:r w:rsidRPr="00914368">
              <w:rPr>
                <w:rFonts w:ascii="Calibri" w:hAnsi="Calibri" w:cs="Calibri"/>
              </w:rPr>
              <w:t>zagospodarować ze względów bezpieczeństwa pożarowego (nie dotyczy usuwania z terenu rezerwatu posuszu jałowego)</w:t>
            </w:r>
            <w:r w:rsidR="00914368">
              <w:rPr>
                <w:rFonts w:ascii="Calibri" w:hAnsi="Calibri" w:cs="Calibri"/>
              </w:rPr>
              <w:t xml:space="preserve">. </w:t>
            </w:r>
            <w:r w:rsidRPr="00914368">
              <w:rPr>
                <w:rFonts w:ascii="Calibri" w:hAnsi="Calibri" w:cs="Calibri"/>
              </w:rPr>
              <w:t>Drzewa liściaste stanowiące złomy, wywroty, drzewa pochylone i osłabione przez czynniki biotyczne i abiotyczne znajdujące się przy drogach</w:t>
            </w:r>
            <w:r w:rsidR="00265104" w:rsidRPr="00914368">
              <w:rPr>
                <w:rFonts w:ascii="Calibri" w:hAnsi="Calibri" w:cs="Calibri"/>
              </w:rPr>
              <w:t xml:space="preserve"> oraz wzdłuż szlaku</w:t>
            </w:r>
            <w:r w:rsidRPr="00914368">
              <w:rPr>
                <w:rFonts w:ascii="Calibri" w:hAnsi="Calibri" w:cs="Calibri"/>
              </w:rPr>
              <w:t xml:space="preserve"> należy ściąć lub przeciąć i pozostawić do naturalnego rozkładu.</w:t>
            </w:r>
          </w:p>
        </w:tc>
        <w:tc>
          <w:tcPr>
            <w:tcW w:w="2835" w:type="dxa"/>
            <w:tcBorders>
              <w:top w:val="single" w:sz="4" w:space="0" w:color="auto"/>
              <w:left w:val="single" w:sz="4" w:space="0" w:color="auto"/>
              <w:bottom w:val="single" w:sz="4" w:space="0" w:color="auto"/>
              <w:right w:val="single" w:sz="4" w:space="0" w:color="auto"/>
            </w:tcBorders>
          </w:tcPr>
          <w:p w:rsidR="002345D5" w:rsidRPr="00914368" w:rsidRDefault="00B51C6A" w:rsidP="00914368">
            <w:pPr>
              <w:snapToGrid w:val="0"/>
              <w:rPr>
                <w:rFonts w:ascii="Calibri" w:hAnsi="Calibri" w:cs="Calibri"/>
              </w:rPr>
            </w:pPr>
            <w:r w:rsidRPr="00914368">
              <w:rPr>
                <w:rFonts w:ascii="Calibri" w:hAnsi="Calibri" w:cs="Calibri"/>
              </w:rPr>
              <w:t>W</w:t>
            </w:r>
            <w:r w:rsidR="002345D5" w:rsidRPr="00914368">
              <w:rPr>
                <w:rFonts w:ascii="Calibri" w:hAnsi="Calibri" w:cs="Calibri"/>
              </w:rPr>
              <w:t>g potrzeb</w:t>
            </w:r>
          </w:p>
        </w:tc>
        <w:tc>
          <w:tcPr>
            <w:tcW w:w="2328" w:type="dxa"/>
            <w:tcBorders>
              <w:top w:val="single" w:sz="4" w:space="0" w:color="auto"/>
              <w:left w:val="single" w:sz="4" w:space="0" w:color="auto"/>
              <w:bottom w:val="single" w:sz="4" w:space="0" w:color="auto"/>
            </w:tcBorders>
          </w:tcPr>
          <w:p w:rsidR="002345D5" w:rsidRPr="00914368" w:rsidRDefault="00265104" w:rsidP="00914368">
            <w:pPr>
              <w:snapToGrid w:val="0"/>
              <w:ind w:right="-41"/>
              <w:rPr>
                <w:rFonts w:ascii="Calibri" w:hAnsi="Calibri" w:cs="Calibri"/>
              </w:rPr>
            </w:pPr>
            <w:r w:rsidRPr="00914368">
              <w:rPr>
                <w:rFonts w:ascii="Calibri" w:hAnsi="Calibri" w:cs="Calibri"/>
              </w:rPr>
              <w:t>Obszar rezerwatu</w:t>
            </w:r>
          </w:p>
        </w:tc>
      </w:tr>
      <w:tr w:rsidR="002345D5" w:rsidTr="00C75DCB">
        <w:trPr>
          <w:trHeight w:val="20"/>
        </w:trPr>
        <w:tc>
          <w:tcPr>
            <w:tcW w:w="0" w:type="auto"/>
            <w:tcBorders>
              <w:top w:val="single" w:sz="4" w:space="0" w:color="auto"/>
              <w:bottom w:val="single" w:sz="4" w:space="0" w:color="auto"/>
              <w:right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4.</w:t>
            </w:r>
          </w:p>
        </w:tc>
        <w:tc>
          <w:tcPr>
            <w:tcW w:w="4734"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snapToGrid w:val="0"/>
              <w:ind w:right="-81"/>
              <w:rPr>
                <w:rFonts w:ascii="Calibri" w:hAnsi="Calibri" w:cs="Calibri"/>
              </w:rPr>
            </w:pPr>
            <w:r w:rsidRPr="00914368">
              <w:rPr>
                <w:rFonts w:ascii="Calibri" w:hAnsi="Calibri" w:cs="Calibri"/>
              </w:rPr>
              <w:t>Dochodzenie rannej zwierzyny łownej przez 1-2 myśliwych z wykorzystaniem1-2 psów prowadzo</w:t>
            </w:r>
            <w:r w:rsidRPr="00914368">
              <w:rPr>
                <w:rFonts w:ascii="Calibri" w:hAnsi="Calibri" w:cs="Calibri"/>
              </w:rPr>
              <w:softHyphen/>
              <w:t>nych na otoku z możliwością jej dostrzelenia.</w:t>
            </w:r>
            <w:r w:rsidR="00914368">
              <w:rPr>
                <w:rFonts w:ascii="Calibri" w:hAnsi="Calibri" w:cs="Calibri"/>
              </w:rPr>
              <w:t xml:space="preserve"> </w:t>
            </w:r>
            <w:r w:rsidRPr="00914368">
              <w:rPr>
                <w:rFonts w:ascii="Calibri" w:hAnsi="Calibri" w:cs="Calibri"/>
              </w:rPr>
              <w:t>Po znalezieniu i dostrzeleniu rannej zwierzyny należy niezwłocznie o tym fakcie poinformować mailowo lub telefonicznie Regionalnego Dyrektora Ochrony Środowiska w Olsztynie informując o: terminie zdarzenia, gatunku zwierzęcia i lokalizacji (leśnictwo, oddział).</w:t>
            </w:r>
          </w:p>
        </w:tc>
        <w:tc>
          <w:tcPr>
            <w:tcW w:w="2835" w:type="dxa"/>
            <w:tcBorders>
              <w:top w:val="single" w:sz="4" w:space="0" w:color="auto"/>
              <w:left w:val="single" w:sz="4" w:space="0" w:color="auto"/>
              <w:bottom w:val="single" w:sz="4" w:space="0" w:color="auto"/>
              <w:right w:val="single" w:sz="4" w:space="0" w:color="auto"/>
            </w:tcBorders>
          </w:tcPr>
          <w:p w:rsidR="002345D5" w:rsidRPr="00914368" w:rsidRDefault="00B51C6A" w:rsidP="00914368">
            <w:pPr>
              <w:snapToGrid w:val="0"/>
              <w:rPr>
                <w:rFonts w:ascii="Calibri" w:hAnsi="Calibri" w:cs="Calibri"/>
              </w:rPr>
            </w:pPr>
            <w:r w:rsidRPr="00914368">
              <w:rPr>
                <w:rFonts w:ascii="Calibri" w:hAnsi="Calibri" w:cs="Calibri"/>
              </w:rPr>
              <w:t>W</w:t>
            </w:r>
            <w:r w:rsidR="002345D5" w:rsidRPr="00914368">
              <w:rPr>
                <w:rFonts w:ascii="Calibri" w:hAnsi="Calibri" w:cs="Calibri"/>
              </w:rPr>
              <w:t>g potrzeb</w:t>
            </w:r>
          </w:p>
        </w:tc>
        <w:tc>
          <w:tcPr>
            <w:tcW w:w="2328" w:type="dxa"/>
            <w:tcBorders>
              <w:top w:val="single" w:sz="4" w:space="0" w:color="auto"/>
              <w:left w:val="single" w:sz="4" w:space="0" w:color="auto"/>
              <w:bottom w:val="single" w:sz="4" w:space="0" w:color="auto"/>
            </w:tcBorders>
          </w:tcPr>
          <w:p w:rsidR="002345D5" w:rsidRPr="00914368" w:rsidRDefault="002345D5" w:rsidP="00914368">
            <w:pPr>
              <w:snapToGrid w:val="0"/>
              <w:rPr>
                <w:rFonts w:ascii="Calibri" w:hAnsi="Calibri" w:cs="Calibri"/>
              </w:rPr>
            </w:pPr>
            <w:r w:rsidRPr="00914368">
              <w:rPr>
                <w:rFonts w:ascii="Calibri" w:hAnsi="Calibri" w:cs="Calibri"/>
              </w:rPr>
              <w:t>Obszar rezerwatu</w:t>
            </w:r>
          </w:p>
        </w:tc>
      </w:tr>
      <w:tr w:rsidR="002345D5" w:rsidTr="00685802">
        <w:trPr>
          <w:trHeight w:val="20"/>
        </w:trPr>
        <w:tc>
          <w:tcPr>
            <w:tcW w:w="0" w:type="auto"/>
            <w:vMerge w:val="restart"/>
            <w:tcBorders>
              <w:top w:val="single" w:sz="4" w:space="0" w:color="auto"/>
              <w:right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5.</w:t>
            </w:r>
          </w:p>
        </w:tc>
        <w:tc>
          <w:tcPr>
            <w:tcW w:w="4734"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snapToGrid w:val="0"/>
              <w:ind w:right="-55"/>
              <w:rPr>
                <w:rFonts w:ascii="Calibri" w:hAnsi="Calibri" w:cs="Calibri"/>
              </w:rPr>
            </w:pPr>
            <w:r w:rsidRPr="00914368">
              <w:rPr>
                <w:rFonts w:ascii="Calibri" w:hAnsi="Calibri" w:cs="Calibri"/>
              </w:rPr>
              <w:t>Wykaszanie śródleśnych łąk</w:t>
            </w:r>
            <w:r w:rsidR="00DA1254" w:rsidRPr="00914368">
              <w:rPr>
                <w:rFonts w:ascii="Calibri" w:hAnsi="Calibri" w:cs="Calibri"/>
              </w:rPr>
              <w:t xml:space="preserve"> i</w:t>
            </w:r>
            <w:r w:rsidRPr="00914368">
              <w:rPr>
                <w:rFonts w:ascii="Calibri" w:hAnsi="Calibri" w:cs="Calibri"/>
              </w:rPr>
              <w:t xml:space="preserve"> pastwisk </w:t>
            </w:r>
            <w:r w:rsidR="00B51C6A" w:rsidRPr="00914368">
              <w:rPr>
                <w:rFonts w:ascii="Calibri" w:hAnsi="Calibri" w:cs="Calibri"/>
              </w:rPr>
              <w:br/>
            </w:r>
            <w:r w:rsidRPr="00914368">
              <w:rPr>
                <w:rFonts w:ascii="Calibri" w:hAnsi="Calibri" w:cs="Calibri"/>
              </w:rPr>
              <w:t>z wywiezieniem powstałej podczas prac biomasy poza rezerwat przyrody.</w:t>
            </w:r>
          </w:p>
        </w:tc>
        <w:tc>
          <w:tcPr>
            <w:tcW w:w="2835" w:type="dxa"/>
            <w:tcBorders>
              <w:top w:val="single" w:sz="4" w:space="0" w:color="auto"/>
              <w:left w:val="single" w:sz="4" w:space="0" w:color="auto"/>
              <w:bottom w:val="single" w:sz="4" w:space="0" w:color="auto"/>
              <w:right w:val="single" w:sz="4" w:space="0" w:color="auto"/>
            </w:tcBorders>
          </w:tcPr>
          <w:p w:rsidR="00685802" w:rsidRPr="00914368" w:rsidRDefault="00685802" w:rsidP="00914368">
            <w:pPr>
              <w:snapToGrid w:val="0"/>
              <w:spacing w:after="240"/>
              <w:rPr>
                <w:rFonts w:ascii="Calibri" w:hAnsi="Calibri" w:cs="Calibri"/>
              </w:rPr>
            </w:pPr>
            <w:r w:rsidRPr="00914368">
              <w:rPr>
                <w:rFonts w:ascii="Calibri" w:hAnsi="Calibri" w:cs="Calibri"/>
              </w:rPr>
              <w:t>0,78 ha</w:t>
            </w:r>
          </w:p>
          <w:p w:rsidR="00685802" w:rsidRPr="00914368" w:rsidRDefault="00685802" w:rsidP="00914368">
            <w:pPr>
              <w:snapToGrid w:val="0"/>
              <w:rPr>
                <w:rFonts w:ascii="Calibri" w:hAnsi="Calibri" w:cs="Calibri"/>
              </w:rPr>
            </w:pPr>
            <w:r w:rsidRPr="00914368">
              <w:rPr>
                <w:rFonts w:ascii="Calibri" w:hAnsi="Calibri" w:cs="Calibri"/>
              </w:rPr>
              <w:t>1,07 ha</w:t>
            </w:r>
          </w:p>
          <w:p w:rsidR="00685802" w:rsidRPr="00914368" w:rsidRDefault="00685802" w:rsidP="00914368">
            <w:pPr>
              <w:snapToGrid w:val="0"/>
              <w:rPr>
                <w:rFonts w:ascii="Calibri" w:hAnsi="Calibri" w:cs="Calibri"/>
              </w:rPr>
            </w:pPr>
            <w:r w:rsidRPr="00914368">
              <w:rPr>
                <w:rFonts w:ascii="Calibri" w:hAnsi="Calibri" w:cs="Calibri"/>
              </w:rPr>
              <w:t>0,30 ha</w:t>
            </w:r>
          </w:p>
          <w:p w:rsidR="00685802" w:rsidRPr="00914368" w:rsidRDefault="00685802" w:rsidP="00914368">
            <w:pPr>
              <w:snapToGrid w:val="0"/>
              <w:spacing w:after="360"/>
              <w:rPr>
                <w:rFonts w:ascii="Calibri" w:hAnsi="Calibri" w:cs="Calibri"/>
              </w:rPr>
            </w:pPr>
            <w:r w:rsidRPr="00914368">
              <w:rPr>
                <w:rFonts w:ascii="Calibri" w:hAnsi="Calibri" w:cs="Calibri"/>
              </w:rPr>
              <w:t>0,80 ha</w:t>
            </w:r>
          </w:p>
          <w:p w:rsidR="00685802" w:rsidRPr="00914368" w:rsidRDefault="00685802" w:rsidP="00914368">
            <w:pPr>
              <w:snapToGrid w:val="0"/>
              <w:rPr>
                <w:rFonts w:ascii="Calibri" w:hAnsi="Calibri" w:cs="Calibri"/>
              </w:rPr>
            </w:pPr>
            <w:r w:rsidRPr="00914368">
              <w:rPr>
                <w:rFonts w:ascii="Calibri" w:hAnsi="Calibri" w:cs="Calibri"/>
              </w:rPr>
              <w:t>1,63 ha</w:t>
            </w:r>
          </w:p>
          <w:p w:rsidR="00685802" w:rsidRPr="00914368" w:rsidRDefault="00685802" w:rsidP="00914368">
            <w:pPr>
              <w:snapToGrid w:val="0"/>
              <w:rPr>
                <w:rFonts w:ascii="Calibri" w:hAnsi="Calibri" w:cs="Calibri"/>
              </w:rPr>
            </w:pPr>
            <w:r w:rsidRPr="00914368">
              <w:rPr>
                <w:rFonts w:ascii="Calibri" w:hAnsi="Calibri" w:cs="Calibri"/>
              </w:rPr>
              <w:t>1,11 ha</w:t>
            </w:r>
          </w:p>
          <w:p w:rsidR="00685802" w:rsidRPr="00914368" w:rsidRDefault="00685802" w:rsidP="00914368">
            <w:pPr>
              <w:snapToGrid w:val="0"/>
              <w:rPr>
                <w:rFonts w:ascii="Calibri" w:hAnsi="Calibri" w:cs="Calibri"/>
              </w:rPr>
            </w:pPr>
            <w:r w:rsidRPr="00914368">
              <w:rPr>
                <w:rFonts w:ascii="Calibri" w:hAnsi="Calibri" w:cs="Calibri"/>
              </w:rPr>
              <w:t>3,31 ha</w:t>
            </w:r>
          </w:p>
          <w:p w:rsidR="00685802" w:rsidRPr="00914368" w:rsidRDefault="00685802" w:rsidP="00914368">
            <w:pPr>
              <w:snapToGrid w:val="0"/>
              <w:rPr>
                <w:rFonts w:ascii="Calibri" w:hAnsi="Calibri" w:cs="Calibri"/>
              </w:rPr>
            </w:pPr>
            <w:r w:rsidRPr="00914368">
              <w:rPr>
                <w:rFonts w:ascii="Calibri" w:hAnsi="Calibri" w:cs="Calibri"/>
              </w:rPr>
              <w:t>2,16 ha</w:t>
            </w:r>
          </w:p>
          <w:p w:rsidR="00685802" w:rsidRPr="00914368" w:rsidRDefault="00685802" w:rsidP="00914368">
            <w:pPr>
              <w:snapToGrid w:val="0"/>
              <w:rPr>
                <w:rFonts w:ascii="Calibri" w:hAnsi="Calibri" w:cs="Calibri"/>
              </w:rPr>
            </w:pPr>
            <w:r w:rsidRPr="00914368">
              <w:rPr>
                <w:rFonts w:ascii="Calibri" w:hAnsi="Calibri" w:cs="Calibri"/>
              </w:rPr>
              <w:t>1,50 ha</w:t>
            </w:r>
          </w:p>
          <w:p w:rsidR="00685802" w:rsidRPr="00914368" w:rsidRDefault="00685802" w:rsidP="00914368">
            <w:pPr>
              <w:snapToGrid w:val="0"/>
              <w:rPr>
                <w:rFonts w:ascii="Calibri" w:hAnsi="Calibri" w:cs="Calibri"/>
              </w:rPr>
            </w:pPr>
            <w:r w:rsidRPr="00914368">
              <w:rPr>
                <w:rFonts w:ascii="Calibri" w:hAnsi="Calibri" w:cs="Calibri"/>
              </w:rPr>
              <w:t>0,96 ha</w:t>
            </w:r>
          </w:p>
          <w:p w:rsidR="00685802" w:rsidRPr="00914368" w:rsidRDefault="00685802" w:rsidP="00914368">
            <w:pPr>
              <w:snapToGrid w:val="0"/>
              <w:rPr>
                <w:rFonts w:ascii="Calibri" w:hAnsi="Calibri" w:cs="Calibri"/>
              </w:rPr>
            </w:pPr>
            <w:r w:rsidRPr="00914368">
              <w:rPr>
                <w:rFonts w:ascii="Calibri" w:hAnsi="Calibri" w:cs="Calibri"/>
              </w:rPr>
              <w:t>0,37 ha</w:t>
            </w:r>
          </w:p>
        </w:tc>
        <w:tc>
          <w:tcPr>
            <w:tcW w:w="2328" w:type="dxa"/>
            <w:tcBorders>
              <w:top w:val="single" w:sz="4" w:space="0" w:color="auto"/>
              <w:left w:val="single" w:sz="4" w:space="0" w:color="auto"/>
              <w:bottom w:val="single" w:sz="4" w:space="0" w:color="auto"/>
            </w:tcBorders>
          </w:tcPr>
          <w:p w:rsidR="002345D5" w:rsidRPr="00914368" w:rsidRDefault="00685802" w:rsidP="00914368">
            <w:pPr>
              <w:snapToGrid w:val="0"/>
              <w:rPr>
                <w:rFonts w:ascii="Calibri" w:hAnsi="Calibri" w:cs="Calibri"/>
              </w:rPr>
            </w:pPr>
            <w:r w:rsidRPr="00914368">
              <w:rPr>
                <w:rFonts w:ascii="Calibri" w:hAnsi="Calibri" w:cs="Calibri"/>
              </w:rPr>
              <w:t>Leśnictwo Mikołajki</w:t>
            </w:r>
          </w:p>
          <w:p w:rsidR="00685802" w:rsidRPr="00914368" w:rsidRDefault="00685802" w:rsidP="00914368">
            <w:pPr>
              <w:snapToGrid w:val="0"/>
              <w:rPr>
                <w:rFonts w:ascii="Calibri" w:hAnsi="Calibri" w:cs="Calibri"/>
              </w:rPr>
            </w:pPr>
            <w:r w:rsidRPr="00914368">
              <w:rPr>
                <w:rFonts w:ascii="Calibri" w:hAnsi="Calibri" w:cs="Calibri"/>
              </w:rPr>
              <w:t>136m</w:t>
            </w:r>
          </w:p>
          <w:p w:rsidR="00685802" w:rsidRPr="00914368" w:rsidRDefault="00685802" w:rsidP="00914368">
            <w:pPr>
              <w:snapToGrid w:val="0"/>
              <w:rPr>
                <w:rFonts w:ascii="Calibri" w:hAnsi="Calibri" w:cs="Calibri"/>
              </w:rPr>
            </w:pPr>
            <w:r w:rsidRPr="00914368">
              <w:rPr>
                <w:rFonts w:ascii="Calibri" w:hAnsi="Calibri" w:cs="Calibri"/>
              </w:rPr>
              <w:t>Leśnictwo Gąsior</w:t>
            </w:r>
          </w:p>
          <w:p w:rsidR="00685802" w:rsidRPr="00914368" w:rsidRDefault="00685802" w:rsidP="00914368">
            <w:pPr>
              <w:snapToGrid w:val="0"/>
              <w:rPr>
                <w:rFonts w:ascii="Calibri" w:hAnsi="Calibri" w:cs="Calibri"/>
              </w:rPr>
            </w:pPr>
            <w:r w:rsidRPr="00914368">
              <w:rPr>
                <w:rFonts w:ascii="Calibri" w:hAnsi="Calibri" w:cs="Calibri"/>
              </w:rPr>
              <w:t>181m</w:t>
            </w:r>
          </w:p>
          <w:p w:rsidR="00685802" w:rsidRPr="00914368" w:rsidRDefault="00685802" w:rsidP="00914368">
            <w:pPr>
              <w:snapToGrid w:val="0"/>
              <w:rPr>
                <w:rFonts w:ascii="Calibri" w:hAnsi="Calibri" w:cs="Calibri"/>
              </w:rPr>
            </w:pPr>
            <w:r w:rsidRPr="00914368">
              <w:rPr>
                <w:rFonts w:ascii="Calibri" w:hAnsi="Calibri" w:cs="Calibri"/>
              </w:rPr>
              <w:t>181n</w:t>
            </w:r>
          </w:p>
          <w:p w:rsidR="00685802" w:rsidRPr="00914368" w:rsidRDefault="00685802" w:rsidP="00914368">
            <w:pPr>
              <w:snapToGrid w:val="0"/>
              <w:rPr>
                <w:rFonts w:ascii="Calibri" w:hAnsi="Calibri" w:cs="Calibri"/>
              </w:rPr>
            </w:pPr>
            <w:r w:rsidRPr="00914368">
              <w:rPr>
                <w:rFonts w:ascii="Calibri" w:hAnsi="Calibri" w:cs="Calibri"/>
              </w:rPr>
              <w:t>182k</w:t>
            </w:r>
          </w:p>
          <w:p w:rsidR="00685802" w:rsidRPr="00914368" w:rsidRDefault="00685802" w:rsidP="00914368">
            <w:pPr>
              <w:snapToGrid w:val="0"/>
              <w:rPr>
                <w:rFonts w:ascii="Calibri" w:hAnsi="Calibri" w:cs="Calibri"/>
              </w:rPr>
            </w:pPr>
            <w:r w:rsidRPr="00914368">
              <w:rPr>
                <w:rFonts w:ascii="Calibri" w:hAnsi="Calibri" w:cs="Calibri"/>
              </w:rPr>
              <w:t>Leśnictwo Ukta</w:t>
            </w:r>
          </w:p>
          <w:p w:rsidR="00685802" w:rsidRPr="00914368" w:rsidRDefault="00685802" w:rsidP="00914368">
            <w:pPr>
              <w:snapToGrid w:val="0"/>
              <w:rPr>
                <w:rFonts w:ascii="Calibri" w:hAnsi="Calibri" w:cs="Calibri"/>
              </w:rPr>
            </w:pPr>
            <w:r w:rsidRPr="00914368">
              <w:rPr>
                <w:rFonts w:ascii="Calibri" w:hAnsi="Calibri" w:cs="Calibri"/>
              </w:rPr>
              <w:t>221j</w:t>
            </w:r>
          </w:p>
          <w:p w:rsidR="00685802" w:rsidRPr="00914368" w:rsidRDefault="00685802" w:rsidP="00914368">
            <w:pPr>
              <w:snapToGrid w:val="0"/>
              <w:rPr>
                <w:rFonts w:ascii="Calibri" w:hAnsi="Calibri" w:cs="Calibri"/>
              </w:rPr>
            </w:pPr>
            <w:r w:rsidRPr="00914368">
              <w:rPr>
                <w:rFonts w:ascii="Calibri" w:hAnsi="Calibri" w:cs="Calibri"/>
              </w:rPr>
              <w:t>221r</w:t>
            </w:r>
          </w:p>
          <w:p w:rsidR="00685802" w:rsidRPr="00914368" w:rsidRDefault="00685802" w:rsidP="00914368">
            <w:pPr>
              <w:snapToGrid w:val="0"/>
              <w:rPr>
                <w:rFonts w:ascii="Calibri" w:hAnsi="Calibri" w:cs="Calibri"/>
              </w:rPr>
            </w:pPr>
            <w:r w:rsidRPr="00914368">
              <w:rPr>
                <w:rFonts w:ascii="Calibri" w:hAnsi="Calibri" w:cs="Calibri"/>
              </w:rPr>
              <w:t>224b</w:t>
            </w:r>
          </w:p>
          <w:p w:rsidR="00685802" w:rsidRPr="00914368" w:rsidRDefault="00685802" w:rsidP="00914368">
            <w:pPr>
              <w:snapToGrid w:val="0"/>
              <w:rPr>
                <w:rFonts w:ascii="Calibri" w:hAnsi="Calibri" w:cs="Calibri"/>
              </w:rPr>
            </w:pPr>
            <w:r w:rsidRPr="00914368">
              <w:rPr>
                <w:rFonts w:ascii="Calibri" w:hAnsi="Calibri" w:cs="Calibri"/>
              </w:rPr>
              <w:t>295d</w:t>
            </w:r>
          </w:p>
          <w:p w:rsidR="00685802" w:rsidRPr="00914368" w:rsidRDefault="00685802" w:rsidP="00914368">
            <w:pPr>
              <w:snapToGrid w:val="0"/>
              <w:rPr>
                <w:rFonts w:ascii="Calibri" w:hAnsi="Calibri" w:cs="Calibri"/>
              </w:rPr>
            </w:pPr>
            <w:r w:rsidRPr="00914368">
              <w:rPr>
                <w:rFonts w:ascii="Calibri" w:hAnsi="Calibri" w:cs="Calibri"/>
              </w:rPr>
              <w:t>295h</w:t>
            </w:r>
          </w:p>
          <w:p w:rsidR="00685802" w:rsidRPr="00914368" w:rsidRDefault="00685802" w:rsidP="00914368">
            <w:pPr>
              <w:snapToGrid w:val="0"/>
              <w:rPr>
                <w:rFonts w:ascii="Calibri" w:hAnsi="Calibri" w:cs="Calibri"/>
              </w:rPr>
            </w:pPr>
            <w:r w:rsidRPr="00914368">
              <w:rPr>
                <w:rFonts w:ascii="Calibri" w:hAnsi="Calibri" w:cs="Calibri"/>
              </w:rPr>
              <w:t>295m</w:t>
            </w:r>
          </w:p>
          <w:p w:rsidR="00685802" w:rsidRPr="00914368" w:rsidRDefault="00685802" w:rsidP="00914368">
            <w:pPr>
              <w:snapToGrid w:val="0"/>
              <w:rPr>
                <w:rFonts w:ascii="Calibri" w:hAnsi="Calibri" w:cs="Calibri"/>
              </w:rPr>
            </w:pPr>
            <w:r w:rsidRPr="00914368">
              <w:rPr>
                <w:rFonts w:ascii="Calibri" w:hAnsi="Calibri" w:cs="Calibri"/>
              </w:rPr>
              <w:t>296b</w:t>
            </w:r>
          </w:p>
        </w:tc>
      </w:tr>
      <w:tr w:rsidR="00685802" w:rsidTr="00685802">
        <w:trPr>
          <w:trHeight w:val="20"/>
        </w:trPr>
        <w:tc>
          <w:tcPr>
            <w:tcW w:w="0" w:type="auto"/>
            <w:vMerge/>
            <w:tcBorders>
              <w:right w:val="single" w:sz="4" w:space="0" w:color="auto"/>
            </w:tcBorders>
          </w:tcPr>
          <w:p w:rsidR="00685802" w:rsidRPr="00914368" w:rsidRDefault="00685802" w:rsidP="00914368">
            <w:pPr>
              <w:pStyle w:val="Zawartotabeli"/>
              <w:snapToGrid w:val="0"/>
              <w:rPr>
                <w:rFonts w:ascii="Calibri" w:hAnsi="Calibri" w:cs="Calibri"/>
              </w:rPr>
            </w:pPr>
          </w:p>
        </w:tc>
        <w:tc>
          <w:tcPr>
            <w:tcW w:w="4734" w:type="dxa"/>
            <w:tcBorders>
              <w:top w:val="single" w:sz="4" w:space="0" w:color="auto"/>
              <w:left w:val="single" w:sz="4" w:space="0" w:color="auto"/>
              <w:bottom w:val="single" w:sz="4" w:space="0" w:color="auto"/>
              <w:right w:val="single" w:sz="4" w:space="0" w:color="auto"/>
            </w:tcBorders>
          </w:tcPr>
          <w:p w:rsidR="00685802" w:rsidRPr="00914368" w:rsidRDefault="00685802" w:rsidP="00914368">
            <w:pPr>
              <w:snapToGrid w:val="0"/>
              <w:ind w:right="-55"/>
              <w:rPr>
                <w:rFonts w:ascii="Calibri" w:hAnsi="Calibri" w:cs="Calibri"/>
              </w:rPr>
            </w:pPr>
            <w:r w:rsidRPr="00914368">
              <w:rPr>
                <w:rFonts w:ascii="Calibri" w:hAnsi="Calibri" w:cs="Calibri"/>
              </w:rPr>
              <w:t>Usuwanie roślinności drzewiastej (drzewa, krzewy) z rowów melioracyjnych zlokalizowanych na łąkach z wywiezieniem powstałej podczas prac biomasy poza rezerwat przyrody</w:t>
            </w:r>
          </w:p>
        </w:tc>
        <w:tc>
          <w:tcPr>
            <w:tcW w:w="2835" w:type="dxa"/>
            <w:vMerge w:val="restart"/>
            <w:tcBorders>
              <w:top w:val="single" w:sz="4" w:space="0" w:color="auto"/>
              <w:left w:val="single" w:sz="4" w:space="0" w:color="auto"/>
              <w:right w:val="single" w:sz="4" w:space="0" w:color="auto"/>
            </w:tcBorders>
          </w:tcPr>
          <w:p w:rsidR="00685802" w:rsidRPr="00914368" w:rsidRDefault="00685802" w:rsidP="00914368">
            <w:pPr>
              <w:snapToGrid w:val="0"/>
              <w:rPr>
                <w:rFonts w:ascii="Calibri" w:hAnsi="Calibri" w:cs="Calibri"/>
              </w:rPr>
            </w:pPr>
            <w:r w:rsidRPr="00914368">
              <w:rPr>
                <w:rFonts w:ascii="Calibri" w:hAnsi="Calibri" w:cs="Calibri"/>
              </w:rPr>
              <w:t>Wg potrzeb</w:t>
            </w:r>
          </w:p>
        </w:tc>
        <w:tc>
          <w:tcPr>
            <w:tcW w:w="2328" w:type="dxa"/>
            <w:vMerge w:val="restart"/>
            <w:tcBorders>
              <w:top w:val="single" w:sz="4" w:space="0" w:color="auto"/>
              <w:left w:val="single" w:sz="4" w:space="0" w:color="auto"/>
            </w:tcBorders>
          </w:tcPr>
          <w:p w:rsidR="00685802" w:rsidRPr="00914368" w:rsidRDefault="00685802" w:rsidP="00914368">
            <w:pPr>
              <w:rPr>
                <w:rFonts w:ascii="Calibri" w:hAnsi="Calibri" w:cs="Calibri"/>
              </w:rPr>
            </w:pPr>
            <w:r w:rsidRPr="00914368">
              <w:rPr>
                <w:rFonts w:ascii="Calibri" w:hAnsi="Calibri" w:cs="Calibri"/>
              </w:rPr>
              <w:t xml:space="preserve">Łąki położone </w:t>
            </w:r>
            <w:r w:rsidR="00B51C6A" w:rsidRPr="00914368">
              <w:rPr>
                <w:rFonts w:ascii="Calibri" w:hAnsi="Calibri" w:cs="Calibri"/>
              </w:rPr>
              <w:br/>
            </w:r>
            <w:r w:rsidRPr="00914368">
              <w:rPr>
                <w:rFonts w:ascii="Calibri" w:hAnsi="Calibri" w:cs="Calibri"/>
              </w:rPr>
              <w:t>w granicach rezerwatu</w:t>
            </w:r>
          </w:p>
        </w:tc>
      </w:tr>
      <w:tr w:rsidR="00685802" w:rsidTr="00685802">
        <w:trPr>
          <w:trHeight w:val="20"/>
        </w:trPr>
        <w:tc>
          <w:tcPr>
            <w:tcW w:w="0" w:type="auto"/>
            <w:vMerge/>
            <w:tcBorders>
              <w:bottom w:val="single" w:sz="4" w:space="0" w:color="auto"/>
              <w:right w:val="single" w:sz="4" w:space="0" w:color="auto"/>
            </w:tcBorders>
          </w:tcPr>
          <w:p w:rsidR="00685802" w:rsidRPr="00914368" w:rsidRDefault="00685802" w:rsidP="00914368">
            <w:pPr>
              <w:pStyle w:val="Zawartotabeli"/>
              <w:snapToGrid w:val="0"/>
              <w:rPr>
                <w:rFonts w:ascii="Calibri" w:hAnsi="Calibri" w:cs="Calibri"/>
              </w:rPr>
            </w:pPr>
          </w:p>
        </w:tc>
        <w:tc>
          <w:tcPr>
            <w:tcW w:w="4734" w:type="dxa"/>
            <w:tcBorders>
              <w:top w:val="single" w:sz="4" w:space="0" w:color="auto"/>
              <w:left w:val="single" w:sz="4" w:space="0" w:color="auto"/>
              <w:bottom w:val="single" w:sz="4" w:space="0" w:color="auto"/>
              <w:right w:val="single" w:sz="4" w:space="0" w:color="auto"/>
            </w:tcBorders>
          </w:tcPr>
          <w:p w:rsidR="00685802" w:rsidRPr="00914368" w:rsidRDefault="00685802" w:rsidP="00914368">
            <w:pPr>
              <w:pStyle w:val="Lista"/>
              <w:snapToGrid w:val="0"/>
              <w:spacing w:after="0"/>
              <w:rPr>
                <w:rFonts w:ascii="Calibri" w:hAnsi="Calibri" w:cs="Calibri"/>
              </w:rPr>
            </w:pPr>
            <w:r w:rsidRPr="00914368">
              <w:rPr>
                <w:rFonts w:ascii="Calibri" w:hAnsi="Calibri" w:cs="Calibri"/>
              </w:rPr>
              <w:t xml:space="preserve">Bronowanie i wałowanie powierzchni </w:t>
            </w:r>
            <w:r w:rsidRPr="00914368">
              <w:rPr>
                <w:rFonts w:ascii="Calibri" w:hAnsi="Calibri" w:cs="Calibri"/>
              </w:rPr>
              <w:lastRenderedPageBreak/>
              <w:t xml:space="preserve">zbuchtowanej przez dziki w celu utrzymania rolniczego charakteru tej powierzchni </w:t>
            </w:r>
          </w:p>
        </w:tc>
        <w:tc>
          <w:tcPr>
            <w:tcW w:w="2835" w:type="dxa"/>
            <w:vMerge/>
            <w:tcBorders>
              <w:left w:val="single" w:sz="4" w:space="0" w:color="auto"/>
              <w:bottom w:val="single" w:sz="4" w:space="0" w:color="auto"/>
              <w:right w:val="single" w:sz="4" w:space="0" w:color="auto"/>
            </w:tcBorders>
          </w:tcPr>
          <w:p w:rsidR="00685802" w:rsidRPr="00914368" w:rsidRDefault="00685802" w:rsidP="00914368">
            <w:pPr>
              <w:snapToGrid w:val="0"/>
              <w:rPr>
                <w:rFonts w:ascii="Calibri" w:hAnsi="Calibri" w:cs="Calibri"/>
              </w:rPr>
            </w:pPr>
          </w:p>
        </w:tc>
        <w:tc>
          <w:tcPr>
            <w:tcW w:w="2328" w:type="dxa"/>
            <w:vMerge/>
            <w:tcBorders>
              <w:top w:val="single" w:sz="4" w:space="0" w:color="auto"/>
              <w:left w:val="single" w:sz="4" w:space="0" w:color="auto"/>
              <w:bottom w:val="single" w:sz="4" w:space="0" w:color="auto"/>
            </w:tcBorders>
          </w:tcPr>
          <w:p w:rsidR="00685802" w:rsidRPr="00914368" w:rsidRDefault="00685802" w:rsidP="00914368">
            <w:pPr>
              <w:rPr>
                <w:rFonts w:ascii="Calibri" w:hAnsi="Calibri" w:cs="Calibri"/>
              </w:rPr>
            </w:pPr>
          </w:p>
        </w:tc>
      </w:tr>
      <w:tr w:rsidR="002345D5" w:rsidTr="00C75DCB">
        <w:trPr>
          <w:trHeight w:val="20"/>
        </w:trPr>
        <w:tc>
          <w:tcPr>
            <w:tcW w:w="0" w:type="auto"/>
            <w:tcBorders>
              <w:top w:val="single" w:sz="4" w:space="0" w:color="auto"/>
              <w:bottom w:val="single" w:sz="4" w:space="0" w:color="auto"/>
              <w:right w:val="single" w:sz="4" w:space="0" w:color="auto"/>
            </w:tcBorders>
          </w:tcPr>
          <w:p w:rsidR="002345D5" w:rsidRPr="00914368" w:rsidRDefault="00083CAF" w:rsidP="00914368">
            <w:pPr>
              <w:pStyle w:val="Zawartotabeli"/>
              <w:snapToGrid w:val="0"/>
              <w:rPr>
                <w:rFonts w:ascii="Calibri" w:hAnsi="Calibri" w:cs="Calibri"/>
              </w:rPr>
            </w:pPr>
            <w:r w:rsidRPr="00914368">
              <w:rPr>
                <w:rFonts w:ascii="Calibri" w:hAnsi="Calibri" w:cs="Calibri"/>
              </w:rPr>
              <w:t>6</w:t>
            </w:r>
            <w:r w:rsidR="002345D5" w:rsidRPr="00914368">
              <w:rPr>
                <w:rFonts w:ascii="Calibri" w:hAnsi="Calibri" w:cs="Calibri"/>
              </w:rPr>
              <w:t>.</w:t>
            </w:r>
          </w:p>
        </w:tc>
        <w:tc>
          <w:tcPr>
            <w:tcW w:w="4734" w:type="dxa"/>
            <w:tcBorders>
              <w:top w:val="single" w:sz="4" w:space="0" w:color="auto"/>
              <w:left w:val="single" w:sz="4" w:space="0" w:color="auto"/>
              <w:bottom w:val="single" w:sz="4" w:space="0" w:color="auto"/>
              <w:right w:val="single" w:sz="4" w:space="0" w:color="auto"/>
            </w:tcBorders>
          </w:tcPr>
          <w:p w:rsidR="002345D5" w:rsidRPr="00914368" w:rsidRDefault="002345D5" w:rsidP="00914368">
            <w:pPr>
              <w:snapToGrid w:val="0"/>
              <w:rPr>
                <w:rFonts w:ascii="Calibri" w:hAnsi="Calibri" w:cs="Calibri"/>
              </w:rPr>
            </w:pPr>
            <w:r w:rsidRPr="00914368">
              <w:rPr>
                <w:rFonts w:ascii="Calibri" w:hAnsi="Calibri" w:cs="Calibri"/>
              </w:rPr>
              <w:t>Cięcia pielęgnacyjne w </w:t>
            </w:r>
            <w:r w:rsidR="00DA1254" w:rsidRPr="00914368">
              <w:rPr>
                <w:rFonts w:ascii="Calibri" w:hAnsi="Calibri" w:cs="Calibri"/>
              </w:rPr>
              <w:t>młodniku</w:t>
            </w:r>
            <w:r w:rsidRPr="00914368">
              <w:rPr>
                <w:rFonts w:ascii="Calibri" w:hAnsi="Calibri" w:cs="Calibri"/>
              </w:rPr>
              <w:t xml:space="preserve"> </w:t>
            </w:r>
            <w:r w:rsidR="00DA1254" w:rsidRPr="00914368">
              <w:rPr>
                <w:rFonts w:ascii="Calibri" w:hAnsi="Calibri" w:cs="Calibri"/>
              </w:rPr>
              <w:t>bez</w:t>
            </w:r>
            <w:r w:rsidRPr="00914368">
              <w:rPr>
                <w:rFonts w:ascii="Calibri" w:hAnsi="Calibri" w:cs="Calibri"/>
              </w:rPr>
              <w:t xml:space="preserve"> pozyskani</w:t>
            </w:r>
            <w:r w:rsidR="00DA1254" w:rsidRPr="00914368">
              <w:rPr>
                <w:rFonts w:ascii="Calibri" w:hAnsi="Calibri" w:cs="Calibri"/>
              </w:rPr>
              <w:t>a</w:t>
            </w:r>
            <w:r w:rsidRPr="00914368">
              <w:rPr>
                <w:rFonts w:ascii="Calibri" w:hAnsi="Calibri" w:cs="Calibri"/>
              </w:rPr>
              <w:t xml:space="preserve"> </w:t>
            </w:r>
            <w:r w:rsidR="00DA1254" w:rsidRPr="00914368">
              <w:rPr>
                <w:rFonts w:ascii="Calibri" w:hAnsi="Calibri" w:cs="Calibri"/>
              </w:rPr>
              <w:t>masy</w:t>
            </w:r>
          </w:p>
        </w:tc>
        <w:tc>
          <w:tcPr>
            <w:tcW w:w="2835" w:type="dxa"/>
            <w:tcBorders>
              <w:top w:val="single" w:sz="4" w:space="0" w:color="auto"/>
              <w:left w:val="single" w:sz="4" w:space="0" w:color="auto"/>
              <w:bottom w:val="single" w:sz="4" w:space="0" w:color="auto"/>
              <w:right w:val="single" w:sz="4" w:space="0" w:color="auto"/>
            </w:tcBorders>
          </w:tcPr>
          <w:p w:rsidR="002345D5" w:rsidRPr="00914368" w:rsidRDefault="00DA1254" w:rsidP="00914368">
            <w:pPr>
              <w:pStyle w:val="Zawartotabeli"/>
              <w:snapToGrid w:val="0"/>
              <w:rPr>
                <w:rFonts w:ascii="Calibri" w:hAnsi="Calibri" w:cs="Calibri"/>
              </w:rPr>
            </w:pPr>
            <w:r w:rsidRPr="00914368">
              <w:rPr>
                <w:rFonts w:ascii="Calibri" w:hAnsi="Calibri" w:cs="Calibri"/>
              </w:rPr>
              <w:t>pow. 0,35 ha, wiek 18 lat</w:t>
            </w:r>
          </w:p>
        </w:tc>
        <w:tc>
          <w:tcPr>
            <w:tcW w:w="2328" w:type="dxa"/>
            <w:tcBorders>
              <w:top w:val="single" w:sz="4" w:space="0" w:color="auto"/>
              <w:left w:val="single" w:sz="4" w:space="0" w:color="auto"/>
              <w:bottom w:val="single" w:sz="4" w:space="0" w:color="auto"/>
            </w:tcBorders>
          </w:tcPr>
          <w:p w:rsidR="002345D5" w:rsidRPr="00914368" w:rsidRDefault="002345D5" w:rsidP="00914368">
            <w:pPr>
              <w:pStyle w:val="Zawartotabeli"/>
              <w:snapToGrid w:val="0"/>
              <w:rPr>
                <w:rFonts w:ascii="Calibri" w:hAnsi="Calibri" w:cs="Calibri"/>
              </w:rPr>
            </w:pPr>
            <w:r w:rsidRPr="00914368">
              <w:rPr>
                <w:rFonts w:ascii="Calibri" w:hAnsi="Calibri" w:cs="Calibri"/>
              </w:rPr>
              <w:t xml:space="preserve">Leśnictwo </w:t>
            </w:r>
            <w:r w:rsidR="00DA1254" w:rsidRPr="00914368">
              <w:rPr>
                <w:rFonts w:ascii="Calibri" w:hAnsi="Calibri" w:cs="Calibri"/>
              </w:rPr>
              <w:t>Ukta</w:t>
            </w:r>
          </w:p>
          <w:p w:rsidR="002345D5" w:rsidRPr="00914368" w:rsidRDefault="00DA1254" w:rsidP="00914368">
            <w:pPr>
              <w:pStyle w:val="Zawartotabeli"/>
              <w:snapToGrid w:val="0"/>
              <w:rPr>
                <w:rFonts w:ascii="Calibri" w:hAnsi="Calibri" w:cs="Calibri"/>
              </w:rPr>
            </w:pPr>
            <w:r w:rsidRPr="00914368">
              <w:rPr>
                <w:rFonts w:ascii="Calibri" w:hAnsi="Calibri" w:cs="Calibri"/>
              </w:rPr>
              <w:t>283b</w:t>
            </w:r>
          </w:p>
        </w:tc>
      </w:tr>
      <w:tr w:rsidR="0019429A" w:rsidTr="00914368">
        <w:trPr>
          <w:trHeight w:val="20"/>
        </w:trPr>
        <w:tc>
          <w:tcPr>
            <w:tcW w:w="0" w:type="auto"/>
            <w:tcBorders>
              <w:top w:val="single" w:sz="4" w:space="0" w:color="auto"/>
              <w:bottom w:val="single" w:sz="4" w:space="0" w:color="auto"/>
              <w:right w:val="single" w:sz="4" w:space="0" w:color="auto"/>
            </w:tcBorders>
          </w:tcPr>
          <w:p w:rsidR="0019429A" w:rsidRPr="00914368" w:rsidRDefault="0019429A" w:rsidP="00914368">
            <w:pPr>
              <w:pStyle w:val="Zawartotabeli"/>
              <w:snapToGrid w:val="0"/>
              <w:rPr>
                <w:rFonts w:ascii="Calibri" w:hAnsi="Calibri" w:cs="Calibri"/>
              </w:rPr>
            </w:pPr>
            <w:r w:rsidRPr="00914368">
              <w:rPr>
                <w:rFonts w:ascii="Calibri" w:hAnsi="Calibri" w:cs="Calibri"/>
              </w:rPr>
              <w:t>7.</w:t>
            </w:r>
          </w:p>
        </w:tc>
        <w:tc>
          <w:tcPr>
            <w:tcW w:w="4734" w:type="dxa"/>
            <w:tcBorders>
              <w:top w:val="single" w:sz="4" w:space="0" w:color="auto"/>
              <w:left w:val="single" w:sz="4" w:space="0" w:color="auto"/>
              <w:bottom w:val="single" w:sz="4" w:space="0" w:color="auto"/>
              <w:right w:val="single" w:sz="4" w:space="0" w:color="auto"/>
            </w:tcBorders>
          </w:tcPr>
          <w:p w:rsidR="0019429A" w:rsidRPr="00914368" w:rsidRDefault="0019429A" w:rsidP="00914368">
            <w:pPr>
              <w:pStyle w:val="Lista"/>
              <w:snapToGrid w:val="0"/>
              <w:spacing w:after="0"/>
              <w:rPr>
                <w:rFonts w:ascii="Calibri" w:hAnsi="Calibri" w:cs="Calibri"/>
              </w:rPr>
            </w:pPr>
            <w:r w:rsidRPr="00914368">
              <w:rPr>
                <w:rFonts w:ascii="Calibri" w:hAnsi="Calibri" w:cs="Calibri"/>
              </w:rPr>
              <w:t>Patrolowanie i kontrolowanie przez Straż Rybacką osób łowiących na wodach wchodzących w skład rezerwatu</w:t>
            </w:r>
          </w:p>
        </w:tc>
        <w:tc>
          <w:tcPr>
            <w:tcW w:w="2835" w:type="dxa"/>
            <w:tcBorders>
              <w:top w:val="single" w:sz="4" w:space="0" w:color="auto"/>
              <w:left w:val="single" w:sz="4" w:space="0" w:color="auto"/>
              <w:bottom w:val="single" w:sz="4" w:space="0" w:color="auto"/>
              <w:right w:val="single" w:sz="4" w:space="0" w:color="auto"/>
            </w:tcBorders>
          </w:tcPr>
          <w:p w:rsidR="0019429A" w:rsidRPr="00914368" w:rsidRDefault="0019429A" w:rsidP="00914368">
            <w:pPr>
              <w:snapToGrid w:val="0"/>
              <w:rPr>
                <w:rFonts w:ascii="Calibri" w:hAnsi="Calibri" w:cs="Calibri"/>
              </w:rPr>
            </w:pPr>
            <w:r w:rsidRPr="00914368">
              <w:rPr>
                <w:rFonts w:ascii="Calibri" w:hAnsi="Calibri" w:cs="Calibri"/>
              </w:rPr>
              <w:t>wg potrzeb</w:t>
            </w:r>
          </w:p>
        </w:tc>
        <w:tc>
          <w:tcPr>
            <w:tcW w:w="2328" w:type="dxa"/>
            <w:tcBorders>
              <w:top w:val="single" w:sz="4" w:space="0" w:color="auto"/>
              <w:left w:val="single" w:sz="4" w:space="0" w:color="auto"/>
              <w:bottom w:val="single" w:sz="4" w:space="0" w:color="auto"/>
            </w:tcBorders>
          </w:tcPr>
          <w:p w:rsidR="0019429A" w:rsidRPr="00914368" w:rsidRDefault="0019429A" w:rsidP="00914368">
            <w:pPr>
              <w:snapToGrid w:val="0"/>
              <w:rPr>
                <w:rFonts w:ascii="Calibri" w:hAnsi="Calibri" w:cs="Calibri"/>
              </w:rPr>
            </w:pPr>
            <w:r w:rsidRPr="00914368">
              <w:rPr>
                <w:rFonts w:ascii="Calibri" w:hAnsi="Calibri" w:cs="Calibri"/>
              </w:rPr>
              <w:t>obszar rezerwatu</w:t>
            </w:r>
          </w:p>
        </w:tc>
      </w:tr>
      <w:tr w:rsidR="0019429A" w:rsidTr="00914368">
        <w:trPr>
          <w:trHeight w:val="20"/>
        </w:trPr>
        <w:tc>
          <w:tcPr>
            <w:tcW w:w="0" w:type="auto"/>
            <w:tcBorders>
              <w:top w:val="single" w:sz="4" w:space="0" w:color="auto"/>
              <w:bottom w:val="single" w:sz="4" w:space="0" w:color="auto"/>
              <w:right w:val="single" w:sz="4" w:space="0" w:color="auto"/>
            </w:tcBorders>
          </w:tcPr>
          <w:p w:rsidR="0019429A" w:rsidRPr="00914368" w:rsidRDefault="0019429A" w:rsidP="00914368">
            <w:pPr>
              <w:pStyle w:val="Zawartotabeli"/>
              <w:snapToGrid w:val="0"/>
              <w:rPr>
                <w:rFonts w:ascii="Calibri" w:hAnsi="Calibri" w:cs="Calibri"/>
              </w:rPr>
            </w:pPr>
            <w:r w:rsidRPr="00914368">
              <w:rPr>
                <w:rFonts w:ascii="Calibri" w:hAnsi="Calibri" w:cs="Calibri"/>
              </w:rPr>
              <w:t>8.</w:t>
            </w:r>
          </w:p>
        </w:tc>
        <w:tc>
          <w:tcPr>
            <w:tcW w:w="4734" w:type="dxa"/>
            <w:tcBorders>
              <w:top w:val="single" w:sz="4" w:space="0" w:color="auto"/>
              <w:left w:val="single" w:sz="4" w:space="0" w:color="auto"/>
              <w:bottom w:val="single" w:sz="4" w:space="0" w:color="auto"/>
              <w:right w:val="single" w:sz="4" w:space="0" w:color="auto"/>
            </w:tcBorders>
          </w:tcPr>
          <w:p w:rsidR="00914368" w:rsidRDefault="0019429A" w:rsidP="00914368">
            <w:pPr>
              <w:pStyle w:val="Lista"/>
              <w:snapToGrid w:val="0"/>
              <w:spacing w:after="0"/>
              <w:rPr>
                <w:rFonts w:ascii="Calibri" w:hAnsi="Calibri" w:cs="Calibri"/>
              </w:rPr>
            </w:pPr>
            <w:r w:rsidRPr="00914368">
              <w:rPr>
                <w:rFonts w:ascii="Calibri" w:hAnsi="Calibri" w:cs="Calibri"/>
              </w:rPr>
              <w:t>Połowy ryb na podstawie operatu rybackiego, z uwzględnieniem następujących warunków:</w:t>
            </w:r>
          </w:p>
          <w:p w:rsidR="00914368" w:rsidRDefault="0019429A" w:rsidP="00914368">
            <w:pPr>
              <w:pStyle w:val="Lista"/>
              <w:numPr>
                <w:ilvl w:val="0"/>
                <w:numId w:val="8"/>
              </w:numPr>
              <w:snapToGrid w:val="0"/>
              <w:spacing w:after="0"/>
              <w:rPr>
                <w:rFonts w:ascii="Calibri" w:hAnsi="Calibri" w:cs="Calibri"/>
              </w:rPr>
            </w:pPr>
            <w:r w:rsidRPr="00914368">
              <w:rPr>
                <w:rFonts w:ascii="Calibri" w:hAnsi="Calibri" w:cs="Calibri"/>
              </w:rPr>
              <w:t>odłowy odbywać się będą z wykorzystaniem sprzętu ciągnionego w okresie jesiennym, nie wcześniej niż od 1 października, do czasu pojawienia się na jeziorach pokrywy lodowej</w:t>
            </w:r>
          </w:p>
          <w:p w:rsidR="00914368" w:rsidRDefault="0019429A" w:rsidP="00914368">
            <w:pPr>
              <w:pStyle w:val="Lista"/>
              <w:numPr>
                <w:ilvl w:val="0"/>
                <w:numId w:val="8"/>
              </w:numPr>
              <w:snapToGrid w:val="0"/>
              <w:spacing w:after="0"/>
              <w:rPr>
                <w:rFonts w:ascii="Calibri" w:hAnsi="Calibri" w:cs="Calibri"/>
              </w:rPr>
            </w:pPr>
            <w:r w:rsidRPr="00914368">
              <w:rPr>
                <w:rFonts w:ascii="Calibri" w:hAnsi="Calibri" w:cs="Calibri"/>
              </w:rPr>
              <w:t xml:space="preserve">ogranicza się liczbę dni połowowych sprzętem ciągnionym do pięciu na jeziorze </w:t>
            </w:r>
            <w:proofErr w:type="spellStart"/>
            <w:r w:rsidRPr="00914368">
              <w:rPr>
                <w:rFonts w:ascii="Calibri" w:hAnsi="Calibri" w:cs="Calibri"/>
              </w:rPr>
              <w:t>Gardyńskim</w:t>
            </w:r>
            <w:proofErr w:type="spellEnd"/>
            <w:r w:rsidRPr="00914368">
              <w:rPr>
                <w:rFonts w:ascii="Calibri" w:hAnsi="Calibri" w:cs="Calibri"/>
              </w:rPr>
              <w:t xml:space="preserve"> i dwóch na jeziorze Malinówko z maksymalnym pozyskaniem do trzech ton dziennie</w:t>
            </w:r>
          </w:p>
          <w:p w:rsidR="00914368" w:rsidRDefault="0019429A" w:rsidP="00914368">
            <w:pPr>
              <w:pStyle w:val="Lista"/>
              <w:numPr>
                <w:ilvl w:val="0"/>
                <w:numId w:val="8"/>
              </w:numPr>
              <w:snapToGrid w:val="0"/>
              <w:spacing w:after="0"/>
              <w:rPr>
                <w:rFonts w:ascii="Calibri" w:hAnsi="Calibri" w:cs="Calibri"/>
              </w:rPr>
            </w:pPr>
            <w:r w:rsidRPr="00914368">
              <w:rPr>
                <w:rFonts w:ascii="Calibri" w:hAnsi="Calibri" w:cs="Calibri"/>
              </w:rPr>
              <w:t>połowy sprzętem ciągnionym należy zakończyć przed wieczornym gromadzeniem się pta</w:t>
            </w:r>
            <w:r w:rsidR="00DE42D7" w:rsidRPr="00914368">
              <w:rPr>
                <w:rFonts w:ascii="Calibri" w:hAnsi="Calibri" w:cs="Calibri"/>
              </w:rPr>
              <w:t>ków</w:t>
            </w:r>
            <w:r w:rsidRPr="00914368">
              <w:rPr>
                <w:rFonts w:ascii="Calibri" w:hAnsi="Calibri" w:cs="Calibri"/>
              </w:rPr>
              <w:t xml:space="preserve"> na jeziorze, tj. co najmniej na godzinę przed zachodem słońca</w:t>
            </w:r>
          </w:p>
          <w:p w:rsidR="00914368" w:rsidRDefault="0019429A" w:rsidP="00914368">
            <w:pPr>
              <w:pStyle w:val="Lista"/>
              <w:numPr>
                <w:ilvl w:val="0"/>
                <w:numId w:val="8"/>
              </w:numPr>
              <w:snapToGrid w:val="0"/>
              <w:spacing w:after="0"/>
              <w:rPr>
                <w:rFonts w:ascii="Calibri" w:hAnsi="Calibri" w:cs="Calibri"/>
              </w:rPr>
            </w:pPr>
            <w:r w:rsidRPr="00914368">
              <w:rPr>
                <w:rFonts w:ascii="Calibri" w:hAnsi="Calibri" w:cs="Calibri"/>
              </w:rPr>
              <w:t>obszary połowowe nie mogą pokrywać się z miejscami zlotowisk i stałego przebywania ptaków</w:t>
            </w:r>
          </w:p>
          <w:p w:rsidR="00914368" w:rsidRDefault="0019429A" w:rsidP="00914368">
            <w:pPr>
              <w:pStyle w:val="Lista"/>
              <w:numPr>
                <w:ilvl w:val="0"/>
                <w:numId w:val="8"/>
              </w:numPr>
              <w:snapToGrid w:val="0"/>
              <w:spacing w:after="0"/>
              <w:rPr>
                <w:rFonts w:ascii="Calibri" w:hAnsi="Calibri" w:cs="Calibri"/>
              </w:rPr>
            </w:pPr>
            <w:r w:rsidRPr="00914368">
              <w:rPr>
                <w:rFonts w:ascii="Calibri" w:hAnsi="Calibri" w:cs="Calibri"/>
              </w:rPr>
              <w:t xml:space="preserve">uzbrojenie ciągnionych narzędzi połowowych należy wykonać w sposób niepowodujący niszczenia roślinności dennej </w:t>
            </w:r>
          </w:p>
          <w:p w:rsidR="0019429A" w:rsidRPr="00914368" w:rsidRDefault="0019429A" w:rsidP="00914368">
            <w:pPr>
              <w:pStyle w:val="Lista"/>
              <w:numPr>
                <w:ilvl w:val="0"/>
                <w:numId w:val="8"/>
              </w:numPr>
              <w:snapToGrid w:val="0"/>
              <w:spacing w:after="0"/>
              <w:rPr>
                <w:rFonts w:ascii="Calibri" w:hAnsi="Calibri" w:cs="Calibri"/>
              </w:rPr>
            </w:pPr>
            <w:r w:rsidRPr="00914368">
              <w:rPr>
                <w:rFonts w:ascii="Calibri" w:hAnsi="Calibri" w:cs="Calibri"/>
              </w:rPr>
              <w:t>o planowanych odłowach należy powiadomić RDOŚ w Olsztynie w terminie minimum 7 dni przed datą ich rozpoczęcia</w:t>
            </w:r>
          </w:p>
        </w:tc>
        <w:tc>
          <w:tcPr>
            <w:tcW w:w="2835" w:type="dxa"/>
            <w:tcBorders>
              <w:top w:val="single" w:sz="4" w:space="0" w:color="auto"/>
              <w:left w:val="single" w:sz="4" w:space="0" w:color="auto"/>
              <w:bottom w:val="single" w:sz="4" w:space="0" w:color="auto"/>
              <w:right w:val="single" w:sz="4" w:space="0" w:color="auto"/>
            </w:tcBorders>
          </w:tcPr>
          <w:p w:rsidR="0019429A" w:rsidRPr="00914368" w:rsidRDefault="0019429A" w:rsidP="00914368">
            <w:pPr>
              <w:snapToGrid w:val="0"/>
              <w:rPr>
                <w:rFonts w:ascii="Calibri" w:hAnsi="Calibri" w:cs="Calibri"/>
              </w:rPr>
            </w:pPr>
            <w:r w:rsidRPr="00914368">
              <w:rPr>
                <w:rFonts w:ascii="Calibri" w:hAnsi="Calibri" w:cs="Calibri"/>
              </w:rPr>
              <w:t>Zgodnie z zatwierdzonym operatem rybackim</w:t>
            </w:r>
          </w:p>
        </w:tc>
        <w:tc>
          <w:tcPr>
            <w:tcW w:w="2328" w:type="dxa"/>
            <w:tcBorders>
              <w:top w:val="single" w:sz="4" w:space="0" w:color="auto"/>
              <w:left w:val="single" w:sz="4" w:space="0" w:color="auto"/>
              <w:bottom w:val="single" w:sz="4" w:space="0" w:color="auto"/>
            </w:tcBorders>
          </w:tcPr>
          <w:p w:rsidR="0019429A" w:rsidRPr="00914368" w:rsidRDefault="0019429A" w:rsidP="00914368">
            <w:pPr>
              <w:snapToGrid w:val="0"/>
              <w:rPr>
                <w:rFonts w:ascii="Calibri" w:hAnsi="Calibri" w:cs="Calibri"/>
              </w:rPr>
            </w:pPr>
            <w:r w:rsidRPr="00914368">
              <w:rPr>
                <w:rFonts w:ascii="Calibri" w:hAnsi="Calibri" w:cs="Calibri"/>
              </w:rPr>
              <w:t xml:space="preserve">jezioro </w:t>
            </w:r>
            <w:proofErr w:type="spellStart"/>
            <w:r w:rsidRPr="00914368">
              <w:rPr>
                <w:rFonts w:ascii="Calibri" w:hAnsi="Calibri" w:cs="Calibri"/>
              </w:rPr>
              <w:t>Gardyńskie</w:t>
            </w:r>
            <w:proofErr w:type="spellEnd"/>
            <w:r w:rsidRPr="00914368">
              <w:rPr>
                <w:rFonts w:ascii="Calibri" w:hAnsi="Calibri" w:cs="Calibri"/>
              </w:rPr>
              <w:t xml:space="preserve"> </w:t>
            </w:r>
            <w:r w:rsidRPr="00914368">
              <w:rPr>
                <w:rFonts w:ascii="Calibri" w:hAnsi="Calibri" w:cs="Calibri"/>
              </w:rPr>
              <w:br/>
              <w:t>i Malinówko</w:t>
            </w:r>
          </w:p>
        </w:tc>
      </w:tr>
      <w:tr w:rsidR="0019429A" w:rsidTr="00914368">
        <w:trPr>
          <w:trHeight w:val="20"/>
        </w:trPr>
        <w:tc>
          <w:tcPr>
            <w:tcW w:w="0" w:type="auto"/>
            <w:tcBorders>
              <w:top w:val="single" w:sz="4" w:space="0" w:color="auto"/>
              <w:bottom w:val="single" w:sz="4" w:space="0" w:color="auto"/>
              <w:right w:val="single" w:sz="4" w:space="0" w:color="auto"/>
            </w:tcBorders>
          </w:tcPr>
          <w:p w:rsidR="0019429A" w:rsidRPr="00914368" w:rsidRDefault="0019429A" w:rsidP="00914368">
            <w:pPr>
              <w:pStyle w:val="Zawartotabeli"/>
              <w:snapToGrid w:val="0"/>
              <w:rPr>
                <w:rFonts w:ascii="Calibri" w:hAnsi="Calibri" w:cs="Calibri"/>
              </w:rPr>
            </w:pPr>
            <w:r w:rsidRPr="00914368">
              <w:rPr>
                <w:rFonts w:ascii="Calibri" w:hAnsi="Calibri" w:cs="Calibri"/>
              </w:rPr>
              <w:t>9.</w:t>
            </w:r>
          </w:p>
        </w:tc>
        <w:tc>
          <w:tcPr>
            <w:tcW w:w="4734" w:type="dxa"/>
            <w:tcBorders>
              <w:top w:val="single" w:sz="4" w:space="0" w:color="auto"/>
              <w:left w:val="single" w:sz="4" w:space="0" w:color="auto"/>
              <w:bottom w:val="single" w:sz="4" w:space="0" w:color="auto"/>
              <w:right w:val="single" w:sz="4" w:space="0" w:color="auto"/>
            </w:tcBorders>
          </w:tcPr>
          <w:p w:rsidR="0019429A" w:rsidRPr="00914368" w:rsidRDefault="0019429A" w:rsidP="00914368">
            <w:pPr>
              <w:pStyle w:val="Lista"/>
              <w:snapToGrid w:val="0"/>
              <w:spacing w:after="0"/>
              <w:rPr>
                <w:rFonts w:ascii="Calibri" w:hAnsi="Calibri" w:cs="Calibri"/>
              </w:rPr>
            </w:pPr>
            <w:r w:rsidRPr="00914368">
              <w:rPr>
                <w:rFonts w:ascii="Calibri" w:hAnsi="Calibri" w:cs="Calibri"/>
              </w:rPr>
              <w:t>Wprowadzenie podwyższonych wymiarów ochronnych</w:t>
            </w:r>
          </w:p>
        </w:tc>
        <w:tc>
          <w:tcPr>
            <w:tcW w:w="2835" w:type="dxa"/>
            <w:tcBorders>
              <w:top w:val="single" w:sz="4" w:space="0" w:color="auto"/>
              <w:left w:val="single" w:sz="4" w:space="0" w:color="auto"/>
              <w:bottom w:val="single" w:sz="4" w:space="0" w:color="auto"/>
              <w:right w:val="single" w:sz="4" w:space="0" w:color="auto"/>
            </w:tcBorders>
          </w:tcPr>
          <w:p w:rsidR="0019429A" w:rsidRPr="00914368" w:rsidRDefault="0019429A" w:rsidP="00914368">
            <w:pPr>
              <w:snapToGrid w:val="0"/>
              <w:rPr>
                <w:rFonts w:ascii="Calibri" w:hAnsi="Calibri" w:cs="Calibri"/>
              </w:rPr>
            </w:pPr>
            <w:r w:rsidRPr="00914368">
              <w:rPr>
                <w:rFonts w:ascii="Calibri" w:hAnsi="Calibri" w:cs="Calibri"/>
              </w:rPr>
              <w:t>szczupak do 1 kg</w:t>
            </w:r>
          </w:p>
          <w:p w:rsidR="0019429A" w:rsidRPr="00914368" w:rsidRDefault="0019429A" w:rsidP="00914368">
            <w:pPr>
              <w:snapToGrid w:val="0"/>
              <w:rPr>
                <w:rFonts w:ascii="Calibri" w:hAnsi="Calibri" w:cs="Calibri"/>
              </w:rPr>
            </w:pPr>
            <w:r w:rsidRPr="00914368">
              <w:rPr>
                <w:rFonts w:ascii="Calibri" w:hAnsi="Calibri" w:cs="Calibri"/>
              </w:rPr>
              <w:t>sandacz do 1</w:t>
            </w:r>
            <w:r w:rsidR="00D82D6C" w:rsidRPr="00914368">
              <w:rPr>
                <w:rFonts w:ascii="Calibri" w:hAnsi="Calibri" w:cs="Calibri"/>
              </w:rPr>
              <w:t xml:space="preserve"> </w:t>
            </w:r>
            <w:r w:rsidRPr="00914368">
              <w:rPr>
                <w:rFonts w:ascii="Calibri" w:hAnsi="Calibri" w:cs="Calibri"/>
              </w:rPr>
              <w:t>kg</w:t>
            </w:r>
          </w:p>
          <w:p w:rsidR="0019429A" w:rsidRPr="00914368" w:rsidRDefault="0019429A" w:rsidP="00914368">
            <w:pPr>
              <w:snapToGrid w:val="0"/>
              <w:rPr>
                <w:rFonts w:ascii="Calibri" w:hAnsi="Calibri" w:cs="Calibri"/>
              </w:rPr>
            </w:pPr>
            <w:r w:rsidRPr="00914368">
              <w:rPr>
                <w:rFonts w:ascii="Calibri" w:hAnsi="Calibri" w:cs="Calibri"/>
              </w:rPr>
              <w:t xml:space="preserve">sum do 70 kg </w:t>
            </w:r>
          </w:p>
          <w:p w:rsidR="0019429A" w:rsidRPr="00914368" w:rsidRDefault="0019429A" w:rsidP="00914368">
            <w:pPr>
              <w:snapToGrid w:val="0"/>
              <w:rPr>
                <w:rFonts w:ascii="Calibri" w:hAnsi="Calibri" w:cs="Calibri"/>
              </w:rPr>
            </w:pPr>
            <w:r w:rsidRPr="00914368">
              <w:rPr>
                <w:rFonts w:ascii="Calibri" w:hAnsi="Calibri" w:cs="Calibri"/>
              </w:rPr>
              <w:t xml:space="preserve">lin do 0,5 kg </w:t>
            </w:r>
          </w:p>
          <w:p w:rsidR="0019429A" w:rsidRPr="00914368" w:rsidRDefault="0019429A" w:rsidP="00914368">
            <w:pPr>
              <w:snapToGrid w:val="0"/>
              <w:rPr>
                <w:rFonts w:ascii="Calibri" w:hAnsi="Calibri" w:cs="Calibri"/>
              </w:rPr>
            </w:pPr>
            <w:r w:rsidRPr="00914368">
              <w:rPr>
                <w:rFonts w:ascii="Calibri" w:hAnsi="Calibri" w:cs="Calibri"/>
              </w:rPr>
              <w:t xml:space="preserve">karaś pospolity </w:t>
            </w:r>
          </w:p>
          <w:p w:rsidR="0019429A" w:rsidRPr="00914368" w:rsidRDefault="0019429A" w:rsidP="00914368">
            <w:pPr>
              <w:snapToGrid w:val="0"/>
              <w:rPr>
                <w:rFonts w:ascii="Calibri" w:hAnsi="Calibri" w:cs="Calibri"/>
              </w:rPr>
            </w:pPr>
            <w:r w:rsidRPr="00914368">
              <w:rPr>
                <w:rFonts w:ascii="Calibri" w:hAnsi="Calibri" w:cs="Calibri"/>
              </w:rPr>
              <w:t>do 0,5 kg</w:t>
            </w:r>
          </w:p>
        </w:tc>
        <w:tc>
          <w:tcPr>
            <w:tcW w:w="2328" w:type="dxa"/>
            <w:tcBorders>
              <w:top w:val="single" w:sz="4" w:space="0" w:color="auto"/>
              <w:left w:val="single" w:sz="4" w:space="0" w:color="auto"/>
              <w:bottom w:val="single" w:sz="4" w:space="0" w:color="auto"/>
            </w:tcBorders>
          </w:tcPr>
          <w:p w:rsidR="0019429A" w:rsidRPr="00914368" w:rsidRDefault="0019429A" w:rsidP="00914368">
            <w:pPr>
              <w:snapToGrid w:val="0"/>
              <w:rPr>
                <w:rFonts w:ascii="Calibri" w:hAnsi="Calibri" w:cs="Calibri"/>
              </w:rPr>
            </w:pPr>
            <w:r w:rsidRPr="00914368">
              <w:rPr>
                <w:rFonts w:ascii="Calibri" w:hAnsi="Calibri" w:cs="Calibri"/>
              </w:rPr>
              <w:t xml:space="preserve">jezioro </w:t>
            </w:r>
            <w:proofErr w:type="spellStart"/>
            <w:r w:rsidRPr="00914368">
              <w:rPr>
                <w:rFonts w:ascii="Calibri" w:hAnsi="Calibri" w:cs="Calibri"/>
              </w:rPr>
              <w:t>Gardyńskie</w:t>
            </w:r>
            <w:proofErr w:type="spellEnd"/>
            <w:r w:rsidRPr="00914368">
              <w:rPr>
                <w:rFonts w:ascii="Calibri" w:hAnsi="Calibri" w:cs="Calibri"/>
              </w:rPr>
              <w:t xml:space="preserve"> </w:t>
            </w:r>
            <w:r w:rsidRPr="00914368">
              <w:rPr>
                <w:rFonts w:ascii="Calibri" w:hAnsi="Calibri" w:cs="Calibri"/>
              </w:rPr>
              <w:br/>
              <w:t>i Malinówko</w:t>
            </w:r>
          </w:p>
        </w:tc>
      </w:tr>
    </w:tbl>
    <w:p w:rsidR="00914368" w:rsidRDefault="00914368" w:rsidP="00914368">
      <w:pPr>
        <w:pStyle w:val="Nagwek2"/>
        <w:spacing w:before="240" w:line="360" w:lineRule="auto"/>
        <w:rPr>
          <w:rFonts w:ascii="Calibri" w:hAnsi="Calibri" w:cs="Calibri"/>
          <w:color w:val="auto"/>
          <w:sz w:val="28"/>
          <w:szCs w:val="28"/>
        </w:rPr>
      </w:pPr>
    </w:p>
    <w:p w:rsidR="00914368" w:rsidRDefault="00914368" w:rsidP="00914368">
      <w:pPr>
        <w:rPr>
          <w:rFonts w:eastAsiaTheme="majorEastAsia"/>
        </w:rPr>
      </w:pPr>
      <w:r>
        <w:br w:type="page"/>
      </w:r>
    </w:p>
    <w:p w:rsidR="002345D5" w:rsidRPr="00914368" w:rsidRDefault="002345D5" w:rsidP="00914368">
      <w:pPr>
        <w:pStyle w:val="Nagwek2"/>
        <w:spacing w:before="240" w:line="360" w:lineRule="auto"/>
        <w:rPr>
          <w:rFonts w:ascii="Calibri" w:hAnsi="Calibri" w:cs="Calibri"/>
          <w:color w:val="auto"/>
          <w:sz w:val="28"/>
          <w:szCs w:val="28"/>
        </w:rPr>
      </w:pPr>
      <w:r w:rsidRPr="00914368">
        <w:rPr>
          <w:rFonts w:ascii="Calibri" w:hAnsi="Calibri" w:cs="Calibri"/>
          <w:color w:val="auto"/>
          <w:sz w:val="28"/>
          <w:szCs w:val="28"/>
        </w:rPr>
        <w:lastRenderedPageBreak/>
        <w:t>U</w:t>
      </w:r>
      <w:r w:rsidR="00914368" w:rsidRPr="00914368">
        <w:rPr>
          <w:rFonts w:ascii="Calibri" w:hAnsi="Calibri" w:cs="Calibri"/>
          <w:color w:val="auto"/>
          <w:sz w:val="28"/>
          <w:szCs w:val="28"/>
        </w:rPr>
        <w:t>zasadnienie</w:t>
      </w:r>
    </w:p>
    <w:p w:rsidR="00637B33" w:rsidRDefault="002345D5" w:rsidP="00637B33">
      <w:pPr>
        <w:pStyle w:val="Tekstpodstawowywcity"/>
        <w:ind w:firstLine="0"/>
        <w:jc w:val="left"/>
        <w:rPr>
          <w:rFonts w:ascii="Calibri" w:hAnsi="Calibri" w:cs="Calibri"/>
        </w:rPr>
      </w:pPr>
      <w:r w:rsidRPr="00637B33">
        <w:rPr>
          <w:rFonts w:ascii="Calibri" w:hAnsi="Calibri" w:cs="Calibri"/>
        </w:rPr>
        <w:t>Zarządzenie Regionalnego Dyrektora Ochrony Środowiska w Olsztynie w sprawie ustanowienia zadań ochronnych dla rezerwatu przyrody „</w:t>
      </w:r>
      <w:r w:rsidR="006B7C70" w:rsidRPr="00637B33">
        <w:rPr>
          <w:rFonts w:ascii="Calibri" w:hAnsi="Calibri" w:cs="Calibri"/>
        </w:rPr>
        <w:t>Krutynia</w:t>
      </w:r>
      <w:r w:rsidRPr="00637B33">
        <w:rPr>
          <w:rFonts w:ascii="Calibri" w:hAnsi="Calibri" w:cs="Calibri"/>
        </w:rPr>
        <w:t>”</w:t>
      </w:r>
      <w:r w:rsidR="006B7C70" w:rsidRPr="00637B33">
        <w:rPr>
          <w:rFonts w:ascii="Calibri" w:hAnsi="Calibri" w:cs="Calibri"/>
        </w:rPr>
        <w:t xml:space="preserve"> tzw. Dolna</w:t>
      </w:r>
      <w:r w:rsidRPr="00637B33">
        <w:rPr>
          <w:rFonts w:ascii="Calibri" w:hAnsi="Calibri" w:cs="Calibri"/>
        </w:rPr>
        <w:t xml:space="preserve"> jest wykonaniem delegacji ustawowej wynikającej z art. 22 ust. 2 pkt 2 u</w:t>
      </w:r>
      <w:r w:rsidRPr="00637B33">
        <w:rPr>
          <w:rStyle w:val="Uwydatnienie"/>
          <w:rFonts w:ascii="Calibri" w:hAnsi="Calibri" w:cs="Calibri"/>
          <w:i w:val="0"/>
        </w:rPr>
        <w:t>stawy z dnia 16 kwietnia 2004 r.</w:t>
      </w:r>
      <w:r w:rsidRPr="00637B33">
        <w:rPr>
          <w:rFonts w:ascii="Calibri" w:hAnsi="Calibri" w:cs="Calibri"/>
          <w:i/>
          <w:iCs/>
        </w:rPr>
        <w:t xml:space="preserve"> </w:t>
      </w:r>
      <w:r w:rsidRPr="00637B33">
        <w:rPr>
          <w:rStyle w:val="Uwydatnienie"/>
          <w:rFonts w:ascii="Calibri" w:hAnsi="Calibri" w:cs="Calibri"/>
          <w:i w:val="0"/>
        </w:rPr>
        <w:t>o ochronie przyrody</w:t>
      </w:r>
      <w:r w:rsidRPr="00637B33">
        <w:rPr>
          <w:rFonts w:ascii="Calibri" w:hAnsi="Calibri" w:cs="Calibri"/>
        </w:rPr>
        <w:t xml:space="preserve"> (</w:t>
      </w:r>
      <w:r w:rsidRPr="00637B33">
        <w:rPr>
          <w:rFonts w:ascii="Calibri" w:hAnsi="Calibri" w:cs="Calibri"/>
          <w:color w:val="000000"/>
          <w:shd w:val="clear" w:color="auto" w:fill="FFFFFF"/>
        </w:rPr>
        <w:t>Dz. U. z 2018 r. poz. 1</w:t>
      </w:r>
      <w:r w:rsidR="006B7C70" w:rsidRPr="00637B33">
        <w:rPr>
          <w:rFonts w:ascii="Calibri" w:hAnsi="Calibri" w:cs="Calibri"/>
          <w:color w:val="000000"/>
          <w:shd w:val="clear" w:color="auto" w:fill="FFFFFF"/>
        </w:rPr>
        <w:t>61</w:t>
      </w:r>
      <w:r w:rsidRPr="00637B33">
        <w:rPr>
          <w:rFonts w:ascii="Calibri" w:hAnsi="Calibri" w:cs="Calibri"/>
          <w:color w:val="000000"/>
          <w:shd w:val="clear" w:color="auto" w:fill="FFFFFF"/>
        </w:rPr>
        <w:t>4</w:t>
      </w:r>
      <w:r w:rsidRPr="00637B33">
        <w:rPr>
          <w:rFonts w:ascii="Calibri" w:hAnsi="Calibri" w:cs="Calibri"/>
          <w:color w:val="000000"/>
        </w:rPr>
        <w:t>)</w:t>
      </w:r>
      <w:r w:rsidR="006B7C70" w:rsidRPr="00637B33">
        <w:rPr>
          <w:rFonts w:ascii="Calibri" w:hAnsi="Calibri" w:cs="Calibri"/>
          <w:color w:val="000000"/>
        </w:rPr>
        <w:t>.</w:t>
      </w:r>
    </w:p>
    <w:p w:rsidR="002345D5" w:rsidRPr="00637B33" w:rsidRDefault="002345D5" w:rsidP="00637B33">
      <w:pPr>
        <w:pStyle w:val="Tekstpodstawowywcity"/>
        <w:ind w:firstLine="0"/>
        <w:jc w:val="left"/>
        <w:rPr>
          <w:rFonts w:ascii="Calibri" w:hAnsi="Calibri" w:cs="Calibri"/>
        </w:rPr>
      </w:pPr>
      <w:r w:rsidRPr="00637B33">
        <w:rPr>
          <w:rFonts w:ascii="Calibri" w:hAnsi="Calibri" w:cs="Calibri"/>
        </w:rPr>
        <w:t>Zgodnie z tym przepisem, regionalny dyrektor ochrony środowiska ustanawia w drodze zarządzenia zadania ochronne dla rezerwatów przyrody, dla których nie ustanowiono planów ochrony.</w:t>
      </w:r>
    </w:p>
    <w:p w:rsidR="002345D5" w:rsidRPr="00637B33" w:rsidRDefault="002345D5" w:rsidP="00637B33">
      <w:pPr>
        <w:pStyle w:val="podstawa"/>
        <w:numPr>
          <w:ilvl w:val="0"/>
          <w:numId w:val="0"/>
        </w:numPr>
        <w:spacing w:before="0" w:after="0" w:line="360" w:lineRule="auto"/>
        <w:jc w:val="left"/>
        <w:rPr>
          <w:rFonts w:ascii="Calibri" w:hAnsi="Calibri" w:cs="Calibri"/>
          <w:szCs w:val="24"/>
        </w:rPr>
      </w:pPr>
      <w:r w:rsidRPr="00637B33">
        <w:rPr>
          <w:rFonts w:ascii="Calibri" w:hAnsi="Calibri" w:cs="Calibri"/>
          <w:szCs w:val="24"/>
        </w:rPr>
        <w:t xml:space="preserve">Projekt zadań ochronnych dla ww. rezerwatu sporządzony został w oparciu o stwierdzone zagrożenia oraz propozycje działań ochronnych przedstawionych przez jednostkę zarządzającą tym rezerwatem, tj. Nadleśnictwo </w:t>
      </w:r>
      <w:proofErr w:type="spellStart"/>
      <w:r w:rsidRPr="00637B33">
        <w:rPr>
          <w:rFonts w:ascii="Calibri" w:hAnsi="Calibri" w:cs="Calibri"/>
          <w:szCs w:val="24"/>
        </w:rPr>
        <w:t>Maskulińskie</w:t>
      </w:r>
      <w:proofErr w:type="spellEnd"/>
      <w:r w:rsidRPr="00637B33">
        <w:rPr>
          <w:rFonts w:ascii="Calibri" w:hAnsi="Calibri" w:cs="Calibri"/>
          <w:szCs w:val="24"/>
        </w:rPr>
        <w:t xml:space="preserve">. </w:t>
      </w:r>
    </w:p>
    <w:p w:rsidR="00637B33" w:rsidRDefault="002345D5" w:rsidP="00637B33">
      <w:pPr>
        <w:snapToGrid w:val="0"/>
        <w:spacing w:line="360" w:lineRule="auto"/>
        <w:rPr>
          <w:rFonts w:ascii="Calibri" w:hAnsi="Calibri" w:cs="Calibri"/>
          <w:color w:val="000000"/>
        </w:rPr>
      </w:pPr>
      <w:r w:rsidRPr="00637B33">
        <w:rPr>
          <w:rFonts w:ascii="Calibri" w:hAnsi="Calibri" w:cs="Calibri"/>
          <w:color w:val="000000"/>
        </w:rPr>
        <w:t xml:space="preserve">Projekt zadań ochronnych dla </w:t>
      </w:r>
      <w:r w:rsidR="006B7C70" w:rsidRPr="00637B33">
        <w:rPr>
          <w:rFonts w:ascii="Calibri" w:hAnsi="Calibri" w:cs="Calibri"/>
          <w:color w:val="000000"/>
        </w:rPr>
        <w:t xml:space="preserve">ww. </w:t>
      </w:r>
      <w:r w:rsidRPr="00637B33">
        <w:rPr>
          <w:rFonts w:ascii="Calibri" w:hAnsi="Calibri" w:cs="Calibri"/>
          <w:color w:val="000000"/>
        </w:rPr>
        <w:t>rezerwatu przyrody obejmuje wykonywanie następujących czynności:</w:t>
      </w:r>
    </w:p>
    <w:p w:rsidR="00637B33" w:rsidRPr="00637B33" w:rsidRDefault="002345D5" w:rsidP="00637B33">
      <w:pPr>
        <w:pStyle w:val="Akapitzlist"/>
        <w:numPr>
          <w:ilvl w:val="0"/>
          <w:numId w:val="9"/>
        </w:numPr>
        <w:snapToGrid w:val="0"/>
        <w:spacing w:line="360" w:lineRule="auto"/>
        <w:rPr>
          <w:rFonts w:ascii="Calibri" w:hAnsi="Calibri" w:cs="Calibri"/>
          <w:color w:val="000000"/>
        </w:rPr>
      </w:pPr>
      <w:r w:rsidRPr="00637B33">
        <w:rPr>
          <w:rFonts w:ascii="Calibri" w:hAnsi="Calibri" w:cs="Calibri"/>
          <w:bCs/>
        </w:rPr>
        <w:t>Usuwanie drzew zasiedlonych przez kornika drukarza, ścigi</w:t>
      </w:r>
      <w:r w:rsidR="006B7C70" w:rsidRPr="00637B33">
        <w:rPr>
          <w:rFonts w:ascii="Calibri" w:hAnsi="Calibri" w:cs="Calibri"/>
          <w:bCs/>
        </w:rPr>
        <w:t>,</w:t>
      </w:r>
      <w:r w:rsidRPr="00637B33">
        <w:rPr>
          <w:rFonts w:ascii="Calibri" w:hAnsi="Calibri" w:cs="Calibri"/>
          <w:bCs/>
        </w:rPr>
        <w:t xml:space="preserve"> przypłaszczka granatka </w:t>
      </w:r>
      <w:r w:rsidR="006B7C70" w:rsidRPr="00637B33">
        <w:rPr>
          <w:rFonts w:ascii="Calibri" w:hAnsi="Calibri" w:cs="Calibri"/>
          <w:bCs/>
        </w:rPr>
        <w:t>i</w:t>
      </w:r>
      <w:r w:rsidR="004D378B" w:rsidRPr="00637B33">
        <w:rPr>
          <w:rFonts w:ascii="Calibri" w:hAnsi="Calibri" w:cs="Calibri"/>
          <w:bCs/>
        </w:rPr>
        <w:t> </w:t>
      </w:r>
      <w:proofErr w:type="spellStart"/>
      <w:r w:rsidR="006B7C70" w:rsidRPr="00637B33">
        <w:rPr>
          <w:rFonts w:ascii="Calibri" w:hAnsi="Calibri" w:cs="Calibri"/>
          <w:bCs/>
        </w:rPr>
        <w:t>opiętka</w:t>
      </w:r>
      <w:proofErr w:type="spellEnd"/>
      <w:r w:rsidR="006B7C70" w:rsidRPr="00637B33">
        <w:rPr>
          <w:rFonts w:ascii="Calibri" w:hAnsi="Calibri" w:cs="Calibri"/>
          <w:bCs/>
        </w:rPr>
        <w:t xml:space="preserve"> </w:t>
      </w:r>
      <w:proofErr w:type="spellStart"/>
      <w:r w:rsidR="006B7C70" w:rsidRPr="00637B33">
        <w:rPr>
          <w:rFonts w:ascii="Calibri" w:hAnsi="Calibri" w:cs="Calibri"/>
          <w:bCs/>
        </w:rPr>
        <w:t>dwuplamkowego</w:t>
      </w:r>
      <w:proofErr w:type="spellEnd"/>
      <w:r w:rsidR="006B7C70" w:rsidRPr="00637B33">
        <w:rPr>
          <w:rFonts w:ascii="Calibri" w:hAnsi="Calibri" w:cs="Calibri"/>
          <w:bCs/>
        </w:rPr>
        <w:t xml:space="preserve"> </w:t>
      </w:r>
      <w:r w:rsidRPr="00637B33">
        <w:rPr>
          <w:rFonts w:ascii="Calibri" w:hAnsi="Calibri" w:cs="Calibri"/>
          <w:bCs/>
        </w:rPr>
        <w:t>(wskazane w pkt 1 załącznika do zarządzenia)</w:t>
      </w:r>
    </w:p>
    <w:p w:rsidR="00637B33" w:rsidRDefault="002345D5" w:rsidP="00637B33">
      <w:pPr>
        <w:snapToGrid w:val="0"/>
        <w:spacing w:line="360" w:lineRule="auto"/>
        <w:rPr>
          <w:rFonts w:ascii="Calibri" w:hAnsi="Calibri" w:cs="Calibri"/>
        </w:rPr>
      </w:pPr>
      <w:r w:rsidRPr="00637B33">
        <w:rPr>
          <w:rFonts w:ascii="Calibri" w:hAnsi="Calibri" w:cs="Calibri"/>
        </w:rPr>
        <w:t>Zasiedlone przez kornika drukarza</w:t>
      </w:r>
      <w:r w:rsidR="006B7C70" w:rsidRPr="00637B33">
        <w:rPr>
          <w:rFonts w:ascii="Calibri" w:hAnsi="Calibri" w:cs="Calibri"/>
        </w:rPr>
        <w:t xml:space="preserve"> i</w:t>
      </w:r>
      <w:r w:rsidRPr="00637B33">
        <w:rPr>
          <w:rFonts w:ascii="Calibri" w:hAnsi="Calibri" w:cs="Calibri"/>
        </w:rPr>
        <w:t xml:space="preserve"> ścigi świerki</w:t>
      </w:r>
      <w:r w:rsidR="006B7C70" w:rsidRPr="00637B33">
        <w:rPr>
          <w:rFonts w:ascii="Calibri" w:hAnsi="Calibri" w:cs="Calibri"/>
        </w:rPr>
        <w:t>,</w:t>
      </w:r>
      <w:r w:rsidRPr="00637B33">
        <w:rPr>
          <w:rFonts w:ascii="Calibri" w:hAnsi="Calibri" w:cs="Calibri"/>
        </w:rPr>
        <w:t xml:space="preserve"> przez przypłaszczka granatka sosny</w:t>
      </w:r>
      <w:r w:rsidR="004D378B" w:rsidRPr="00637B33">
        <w:rPr>
          <w:rFonts w:ascii="Calibri" w:hAnsi="Calibri" w:cs="Calibri"/>
        </w:rPr>
        <w:t xml:space="preserve"> oraz </w:t>
      </w:r>
      <w:r w:rsidR="006B7C70" w:rsidRPr="00637B33">
        <w:rPr>
          <w:rFonts w:ascii="Calibri" w:hAnsi="Calibri" w:cs="Calibri"/>
        </w:rPr>
        <w:t xml:space="preserve">przez </w:t>
      </w:r>
      <w:proofErr w:type="spellStart"/>
      <w:r w:rsidR="006B7C70" w:rsidRPr="00637B33">
        <w:rPr>
          <w:rFonts w:ascii="Calibri" w:hAnsi="Calibri" w:cs="Calibri"/>
        </w:rPr>
        <w:t>opiętka</w:t>
      </w:r>
      <w:proofErr w:type="spellEnd"/>
      <w:r w:rsidR="006B7C70" w:rsidRPr="00637B33">
        <w:rPr>
          <w:rFonts w:ascii="Calibri" w:hAnsi="Calibri" w:cs="Calibri"/>
        </w:rPr>
        <w:t xml:space="preserve"> </w:t>
      </w:r>
      <w:proofErr w:type="spellStart"/>
      <w:r w:rsidR="006B7C70" w:rsidRPr="00637B33">
        <w:rPr>
          <w:rFonts w:ascii="Calibri" w:hAnsi="Calibri" w:cs="Calibri"/>
        </w:rPr>
        <w:t>dwuplamkowego</w:t>
      </w:r>
      <w:proofErr w:type="spellEnd"/>
      <w:r w:rsidR="006B7C70" w:rsidRPr="00637B33">
        <w:rPr>
          <w:rFonts w:ascii="Calibri" w:hAnsi="Calibri" w:cs="Calibri"/>
        </w:rPr>
        <w:t xml:space="preserve"> dęby, </w:t>
      </w:r>
      <w:r w:rsidRPr="00637B33">
        <w:rPr>
          <w:rFonts w:ascii="Calibri" w:hAnsi="Calibri" w:cs="Calibri"/>
        </w:rPr>
        <w:t>mogą stanowić źródło wystąpienia ognisk gradacyjnych, co w konsekwencji może przyczynić się do zamierania drzewostanów świerkowych</w:t>
      </w:r>
      <w:r w:rsidR="006B7C70" w:rsidRPr="00637B33">
        <w:rPr>
          <w:rFonts w:ascii="Calibri" w:hAnsi="Calibri" w:cs="Calibri"/>
        </w:rPr>
        <w:t>,</w:t>
      </w:r>
      <w:r w:rsidRPr="00637B33">
        <w:rPr>
          <w:rFonts w:ascii="Calibri" w:hAnsi="Calibri" w:cs="Calibri"/>
        </w:rPr>
        <w:t xml:space="preserve"> sosnowych </w:t>
      </w:r>
      <w:r w:rsidR="004D378B" w:rsidRPr="00637B33">
        <w:rPr>
          <w:rFonts w:ascii="Calibri" w:hAnsi="Calibri" w:cs="Calibri"/>
        </w:rPr>
        <w:t>i </w:t>
      </w:r>
      <w:r w:rsidR="006B7C70" w:rsidRPr="00637B33">
        <w:rPr>
          <w:rFonts w:ascii="Calibri" w:hAnsi="Calibri" w:cs="Calibri"/>
        </w:rPr>
        <w:t xml:space="preserve">dębowych </w:t>
      </w:r>
      <w:r w:rsidRPr="00637B33">
        <w:rPr>
          <w:rFonts w:ascii="Calibri" w:hAnsi="Calibri" w:cs="Calibri"/>
        </w:rPr>
        <w:t xml:space="preserve">oraz pogorszenia stanu sanitarnego ekosystemów leśnych w rezerwacie. </w:t>
      </w:r>
    </w:p>
    <w:p w:rsidR="002345D5" w:rsidRPr="00637B33" w:rsidRDefault="002345D5" w:rsidP="00637B33">
      <w:pPr>
        <w:pStyle w:val="Akapitzlist"/>
        <w:numPr>
          <w:ilvl w:val="0"/>
          <w:numId w:val="9"/>
        </w:numPr>
        <w:snapToGrid w:val="0"/>
        <w:spacing w:line="360" w:lineRule="auto"/>
        <w:rPr>
          <w:rFonts w:ascii="Calibri" w:hAnsi="Calibri" w:cs="Calibri"/>
          <w:color w:val="000000"/>
        </w:rPr>
      </w:pPr>
      <w:r w:rsidRPr="00637B33">
        <w:rPr>
          <w:rFonts w:ascii="Calibri" w:hAnsi="Calibri" w:cs="Calibri"/>
          <w:bCs/>
        </w:rPr>
        <w:t>Czyszczenie i konserwacja budek lęgowych</w:t>
      </w:r>
      <w:r w:rsidR="006B7C70" w:rsidRPr="00637B33">
        <w:rPr>
          <w:rFonts w:ascii="Calibri" w:hAnsi="Calibri" w:cs="Calibri"/>
          <w:bCs/>
        </w:rPr>
        <w:t xml:space="preserve"> oraz</w:t>
      </w:r>
      <w:r w:rsidRPr="00637B33">
        <w:rPr>
          <w:rFonts w:ascii="Calibri" w:hAnsi="Calibri" w:cs="Calibri"/>
          <w:bCs/>
        </w:rPr>
        <w:t xml:space="preserve"> wywieszanie pułapek </w:t>
      </w:r>
      <w:proofErr w:type="spellStart"/>
      <w:r w:rsidRPr="00637B33">
        <w:rPr>
          <w:rFonts w:ascii="Calibri" w:hAnsi="Calibri" w:cs="Calibri"/>
          <w:bCs/>
        </w:rPr>
        <w:t>feromonowych</w:t>
      </w:r>
      <w:proofErr w:type="spellEnd"/>
      <w:r w:rsidRPr="00637B33">
        <w:rPr>
          <w:rFonts w:ascii="Calibri" w:hAnsi="Calibri" w:cs="Calibri"/>
          <w:bCs/>
        </w:rPr>
        <w:t xml:space="preserve"> (wskazane w pkt 2 załącznika do zarządzenia)</w:t>
      </w:r>
    </w:p>
    <w:p w:rsidR="00637B33" w:rsidRDefault="002345D5" w:rsidP="00637B33">
      <w:pPr>
        <w:pStyle w:val="podstawa"/>
        <w:numPr>
          <w:ilvl w:val="0"/>
          <w:numId w:val="0"/>
        </w:numPr>
        <w:snapToGrid w:val="0"/>
        <w:spacing w:before="0" w:after="0" w:line="360" w:lineRule="auto"/>
        <w:jc w:val="left"/>
        <w:rPr>
          <w:rFonts w:ascii="Calibri" w:hAnsi="Calibri" w:cs="Calibri"/>
          <w:szCs w:val="24"/>
        </w:rPr>
      </w:pPr>
      <w:r w:rsidRPr="00637B33">
        <w:rPr>
          <w:rFonts w:ascii="Calibri" w:hAnsi="Calibri" w:cs="Calibri"/>
          <w:szCs w:val="24"/>
        </w:rPr>
        <w:t>Utrzymanie w odpowiednim stanie technicznym i sanitarnym budek lęgowych przyczyni się do utrzymania w rezerwacie gatunków ptaków owadożernych, które wpływać będą na zmniejszenie liczebności owadów mogących doprowadzić do rozpadu drzewostanów liściastych i igla</w:t>
      </w:r>
      <w:r w:rsidR="004D378B" w:rsidRPr="00637B33">
        <w:rPr>
          <w:rFonts w:ascii="Calibri" w:hAnsi="Calibri" w:cs="Calibri"/>
          <w:szCs w:val="24"/>
        </w:rPr>
        <w:t>stych w </w:t>
      </w:r>
      <w:r w:rsidRPr="00637B33">
        <w:rPr>
          <w:rFonts w:ascii="Calibri" w:hAnsi="Calibri" w:cs="Calibri"/>
          <w:szCs w:val="24"/>
        </w:rPr>
        <w:t xml:space="preserve">jego granicach. </w:t>
      </w:r>
    </w:p>
    <w:p w:rsidR="00637B33" w:rsidRDefault="002345D5" w:rsidP="00637B33">
      <w:pPr>
        <w:pStyle w:val="podstawa"/>
        <w:numPr>
          <w:ilvl w:val="0"/>
          <w:numId w:val="0"/>
        </w:numPr>
        <w:snapToGrid w:val="0"/>
        <w:spacing w:before="0" w:after="0" w:line="360" w:lineRule="auto"/>
        <w:jc w:val="left"/>
        <w:rPr>
          <w:rFonts w:ascii="Calibri" w:hAnsi="Calibri" w:cs="Calibri"/>
          <w:szCs w:val="24"/>
        </w:rPr>
      </w:pPr>
      <w:r w:rsidRPr="00637B33">
        <w:rPr>
          <w:rFonts w:ascii="Calibri" w:hAnsi="Calibri" w:cs="Calibri"/>
          <w:szCs w:val="24"/>
        </w:rPr>
        <w:t xml:space="preserve">Wykładanie pułapek </w:t>
      </w:r>
      <w:proofErr w:type="spellStart"/>
      <w:r w:rsidRPr="00637B33">
        <w:rPr>
          <w:rFonts w:ascii="Calibri" w:hAnsi="Calibri" w:cs="Calibri"/>
          <w:szCs w:val="24"/>
        </w:rPr>
        <w:t>feromonowych</w:t>
      </w:r>
      <w:proofErr w:type="spellEnd"/>
      <w:r w:rsidRPr="00637B33">
        <w:rPr>
          <w:rFonts w:ascii="Calibri" w:hAnsi="Calibri" w:cs="Calibri"/>
          <w:szCs w:val="24"/>
        </w:rPr>
        <w:t xml:space="preserve"> jest natomiast działaniem pozwalającym na wczesną diagnozę zagrożeń, mogących wpłynąć negatywnie na stan lasu i mającym na celu zachowanie trwałości lasu i zwiększenie jego naturalnej odporności na czynniki </w:t>
      </w:r>
      <w:proofErr w:type="spellStart"/>
      <w:r w:rsidRPr="00637B33">
        <w:rPr>
          <w:rFonts w:ascii="Calibri" w:hAnsi="Calibri" w:cs="Calibri"/>
          <w:szCs w:val="24"/>
        </w:rPr>
        <w:t>szkodotwórcze.</w:t>
      </w:r>
      <w:proofErr w:type="spellEnd"/>
    </w:p>
    <w:p w:rsidR="002345D5" w:rsidRPr="00637B33" w:rsidRDefault="002345D5" w:rsidP="00637B33">
      <w:pPr>
        <w:pStyle w:val="podstawa"/>
        <w:numPr>
          <w:ilvl w:val="0"/>
          <w:numId w:val="9"/>
        </w:numPr>
        <w:snapToGrid w:val="0"/>
        <w:spacing w:before="0" w:after="0" w:line="360" w:lineRule="auto"/>
        <w:jc w:val="left"/>
        <w:rPr>
          <w:rFonts w:ascii="Calibri" w:hAnsi="Calibri" w:cs="Calibri"/>
          <w:szCs w:val="24"/>
        </w:rPr>
      </w:pPr>
      <w:r w:rsidRPr="00637B33">
        <w:rPr>
          <w:rFonts w:ascii="Calibri" w:hAnsi="Calibri" w:cs="Calibri"/>
          <w:bCs/>
        </w:rPr>
        <w:t>Utrzymanie linii oddziałowych i powierzchni pod liniami energetycznymi, drożności istniejących dróg oraz zapewnienie bezpieczeństwa dla osób korzystających z</w:t>
      </w:r>
      <w:r w:rsidR="006B7C70" w:rsidRPr="00637B33">
        <w:rPr>
          <w:rFonts w:ascii="Calibri" w:hAnsi="Calibri" w:cs="Calibri"/>
          <w:bCs/>
        </w:rPr>
        <w:t>e szlaku kajakowego na rzece Krutyni</w:t>
      </w:r>
      <w:r w:rsidRPr="00637B33">
        <w:rPr>
          <w:rFonts w:ascii="Calibri" w:hAnsi="Calibri" w:cs="Calibri"/>
          <w:bCs/>
        </w:rPr>
        <w:t xml:space="preserve"> (wskazane w pkt 3 załącznika do zarządzenia)</w:t>
      </w:r>
    </w:p>
    <w:p w:rsidR="002345D5" w:rsidRPr="00637B33" w:rsidRDefault="002345D5" w:rsidP="00637B33">
      <w:pPr>
        <w:pStyle w:val="podstawa"/>
        <w:numPr>
          <w:ilvl w:val="0"/>
          <w:numId w:val="0"/>
        </w:numPr>
        <w:snapToGrid w:val="0"/>
        <w:spacing w:before="0" w:after="0" w:line="360" w:lineRule="auto"/>
        <w:jc w:val="left"/>
        <w:rPr>
          <w:rFonts w:ascii="Calibri" w:hAnsi="Calibri" w:cs="Calibri"/>
          <w:color w:val="000000"/>
          <w:szCs w:val="24"/>
        </w:rPr>
      </w:pPr>
      <w:r w:rsidRPr="00637B33">
        <w:rPr>
          <w:rFonts w:ascii="Calibri" w:hAnsi="Calibri" w:cs="Calibri"/>
          <w:color w:val="000000"/>
          <w:szCs w:val="24"/>
        </w:rPr>
        <w:t xml:space="preserve">Biorąc pod uwagę zagrożenie pożarowe podczas zerwania linii energetycznej za niezbędne uważa się ich przecinanie oraz usuwanie spod nich powstających nalotów drzew i krzewów. </w:t>
      </w:r>
    </w:p>
    <w:p w:rsidR="00637B33" w:rsidRDefault="002345D5" w:rsidP="00637B33">
      <w:pPr>
        <w:pStyle w:val="podstawa"/>
        <w:numPr>
          <w:ilvl w:val="0"/>
          <w:numId w:val="0"/>
        </w:numPr>
        <w:snapToGrid w:val="0"/>
        <w:spacing w:before="0" w:after="0" w:line="360" w:lineRule="auto"/>
        <w:jc w:val="left"/>
        <w:rPr>
          <w:rFonts w:ascii="Calibri" w:hAnsi="Calibri" w:cs="Calibri"/>
          <w:szCs w:val="24"/>
        </w:rPr>
      </w:pPr>
      <w:r w:rsidRPr="00637B33">
        <w:rPr>
          <w:rFonts w:ascii="Calibri" w:hAnsi="Calibri" w:cs="Calibri"/>
          <w:color w:val="000000"/>
          <w:szCs w:val="24"/>
        </w:rPr>
        <w:t>Ze</w:t>
      </w:r>
      <w:r w:rsidRPr="00637B33">
        <w:rPr>
          <w:rFonts w:ascii="Calibri" w:hAnsi="Calibri" w:cs="Calibri"/>
          <w:szCs w:val="24"/>
        </w:rPr>
        <w:t xml:space="preserve"> względu na zagrożenie pożarowe podczas upalnych dni lub nieuwagę ludzi przebywających w lesie konieczne jest zapewnienie drożności dróg leśnych celem szybkiego dojazdu do ewentualnych </w:t>
      </w:r>
      <w:r w:rsidRPr="00637B33">
        <w:rPr>
          <w:rFonts w:ascii="Calibri" w:hAnsi="Calibri" w:cs="Calibri"/>
          <w:szCs w:val="24"/>
        </w:rPr>
        <w:lastRenderedPageBreak/>
        <w:t xml:space="preserve">miejsc powstania pożaru poprzez usuwanie zalegających na drogach złomów i wywrotów. Natomiast w celu zapewnienia bezpieczeństwa osób </w:t>
      </w:r>
      <w:r w:rsidR="002F74F2" w:rsidRPr="00637B33">
        <w:rPr>
          <w:rFonts w:ascii="Calibri" w:hAnsi="Calibri" w:cs="Calibri"/>
          <w:szCs w:val="24"/>
        </w:rPr>
        <w:t xml:space="preserve">korzystających ze szlaku kajakowego </w:t>
      </w:r>
      <w:r w:rsidRPr="00637B33">
        <w:rPr>
          <w:rFonts w:ascii="Calibri" w:hAnsi="Calibri" w:cs="Calibri"/>
          <w:szCs w:val="24"/>
        </w:rPr>
        <w:t>dopuszczone zostało niniejszym zarządzeniem bieżące usuwanie drzew niebezpiecznych (złomów, wywrotów, drzew pochylonych</w:t>
      </w:r>
      <w:r w:rsidR="002F74F2" w:rsidRPr="00637B33">
        <w:rPr>
          <w:rFonts w:ascii="Calibri" w:hAnsi="Calibri" w:cs="Calibri"/>
          <w:szCs w:val="24"/>
        </w:rPr>
        <w:t xml:space="preserve"> oraz osłabionych</w:t>
      </w:r>
      <w:r w:rsidRPr="00637B33">
        <w:rPr>
          <w:rFonts w:ascii="Calibri" w:hAnsi="Calibri" w:cs="Calibri"/>
          <w:szCs w:val="24"/>
        </w:rPr>
        <w:t>).</w:t>
      </w:r>
    </w:p>
    <w:p w:rsidR="002345D5" w:rsidRPr="00637B33" w:rsidRDefault="002345D5" w:rsidP="00637B33">
      <w:pPr>
        <w:pStyle w:val="podstawa"/>
        <w:numPr>
          <w:ilvl w:val="0"/>
          <w:numId w:val="9"/>
        </w:numPr>
        <w:snapToGrid w:val="0"/>
        <w:spacing w:before="0" w:after="0" w:line="360" w:lineRule="auto"/>
        <w:jc w:val="left"/>
        <w:rPr>
          <w:rFonts w:ascii="Calibri" w:hAnsi="Calibri" w:cs="Calibri"/>
          <w:szCs w:val="24"/>
        </w:rPr>
      </w:pPr>
      <w:r w:rsidRPr="00637B33">
        <w:rPr>
          <w:rFonts w:ascii="Calibri" w:hAnsi="Calibri" w:cs="Calibri"/>
          <w:bCs/>
        </w:rPr>
        <w:t xml:space="preserve">Dochodzenie w rezerwacie zwierzyny łownej postrzelonej przez myśliwych poza jego granicami (wskazane w pkt 4 załącznika do zarządzenia) </w:t>
      </w:r>
    </w:p>
    <w:p w:rsidR="00637B33" w:rsidRDefault="002345D5" w:rsidP="00637B33">
      <w:pPr>
        <w:pStyle w:val="podstawa"/>
        <w:numPr>
          <w:ilvl w:val="0"/>
          <w:numId w:val="0"/>
        </w:numPr>
        <w:snapToGrid w:val="0"/>
        <w:spacing w:before="0" w:after="0" w:line="360" w:lineRule="auto"/>
        <w:jc w:val="left"/>
        <w:rPr>
          <w:rFonts w:ascii="Calibri" w:hAnsi="Calibri" w:cs="Calibri"/>
          <w:szCs w:val="24"/>
        </w:rPr>
      </w:pPr>
      <w:r w:rsidRPr="00637B33">
        <w:rPr>
          <w:rFonts w:ascii="Calibri" w:hAnsi="Calibri" w:cs="Calibri"/>
          <w:szCs w:val="24"/>
        </w:rPr>
        <w:t>Z uwagi na występujące sytuacje związane z postrzeleniem podczas polowania w pobliżu granic rezerwatu zwierzyny łownej, która po postrzale niejednokrotnie przemieszcza się do rezerwatu, tut. organ dopuścił ze względów humanitarnych jej dochodzenie i dos</w:t>
      </w:r>
      <w:r w:rsidR="00637B33">
        <w:rPr>
          <w:rFonts w:ascii="Calibri" w:hAnsi="Calibri" w:cs="Calibri"/>
          <w:szCs w:val="24"/>
        </w:rPr>
        <w:t>trzelenie na terenie rezerwatu.</w:t>
      </w:r>
    </w:p>
    <w:p w:rsidR="002345D5" w:rsidRPr="00637B33" w:rsidRDefault="002345D5" w:rsidP="00637B33">
      <w:pPr>
        <w:pStyle w:val="podstawa"/>
        <w:numPr>
          <w:ilvl w:val="0"/>
          <w:numId w:val="9"/>
        </w:numPr>
        <w:snapToGrid w:val="0"/>
        <w:spacing w:before="0" w:after="0" w:line="360" w:lineRule="auto"/>
        <w:jc w:val="left"/>
        <w:rPr>
          <w:rFonts w:ascii="Calibri" w:hAnsi="Calibri" w:cs="Calibri"/>
          <w:szCs w:val="24"/>
        </w:rPr>
      </w:pPr>
      <w:r w:rsidRPr="00637B33">
        <w:rPr>
          <w:rFonts w:ascii="Calibri" w:hAnsi="Calibri" w:cs="Calibri"/>
          <w:bCs/>
        </w:rPr>
        <w:t>Utrzymanie</w:t>
      </w:r>
      <w:r w:rsidRPr="00637B33">
        <w:rPr>
          <w:rFonts w:ascii="Calibri" w:hAnsi="Calibri" w:cs="Calibri"/>
        </w:rPr>
        <w:t xml:space="preserve"> otwartego charakteru łąk śródleśnych</w:t>
      </w:r>
      <w:r w:rsidR="002F74F2" w:rsidRPr="00637B33">
        <w:rPr>
          <w:rFonts w:ascii="Calibri" w:hAnsi="Calibri" w:cs="Calibri"/>
        </w:rPr>
        <w:t xml:space="preserve"> i</w:t>
      </w:r>
      <w:r w:rsidRPr="00637B33">
        <w:rPr>
          <w:rFonts w:ascii="Calibri" w:hAnsi="Calibri" w:cs="Calibri"/>
        </w:rPr>
        <w:t xml:space="preserve"> pastwisk </w:t>
      </w:r>
      <w:r w:rsidRPr="00637B33">
        <w:rPr>
          <w:rFonts w:ascii="Calibri" w:hAnsi="Calibri" w:cs="Calibri"/>
          <w:bCs/>
        </w:rPr>
        <w:t>(wskazane w pkt 5 załącznika do zarządzenia)</w:t>
      </w:r>
    </w:p>
    <w:p w:rsidR="00637B33" w:rsidRDefault="002345D5" w:rsidP="00637B33">
      <w:pPr>
        <w:pStyle w:val="podstawa"/>
        <w:numPr>
          <w:ilvl w:val="0"/>
          <w:numId w:val="0"/>
        </w:numPr>
        <w:snapToGrid w:val="0"/>
        <w:spacing w:before="0" w:after="0" w:line="360" w:lineRule="auto"/>
        <w:jc w:val="left"/>
        <w:rPr>
          <w:rFonts w:ascii="Calibri" w:hAnsi="Calibri" w:cs="Calibri"/>
          <w:szCs w:val="24"/>
        </w:rPr>
      </w:pPr>
      <w:r w:rsidRPr="00637B33">
        <w:rPr>
          <w:rFonts w:ascii="Calibri" w:hAnsi="Calibri" w:cs="Calibri"/>
          <w:szCs w:val="24"/>
        </w:rPr>
        <w:t>Zaplanowane</w:t>
      </w:r>
      <w:r w:rsidRPr="00637B33">
        <w:rPr>
          <w:rFonts w:ascii="Calibri" w:hAnsi="Calibri" w:cs="Calibri"/>
          <w:color w:val="000000"/>
          <w:szCs w:val="24"/>
        </w:rPr>
        <w:t xml:space="preserve"> działania mają na celu zachowanie otwartego charakteru obszarów otwartych i</w:t>
      </w:r>
      <w:r w:rsidR="004D378B" w:rsidRPr="00637B33">
        <w:rPr>
          <w:rFonts w:ascii="Calibri" w:hAnsi="Calibri" w:cs="Calibri"/>
          <w:color w:val="000000"/>
          <w:szCs w:val="24"/>
        </w:rPr>
        <w:t> </w:t>
      </w:r>
      <w:r w:rsidRPr="00637B33">
        <w:rPr>
          <w:rFonts w:ascii="Calibri" w:hAnsi="Calibri" w:cs="Calibri"/>
          <w:szCs w:val="24"/>
        </w:rPr>
        <w:t xml:space="preserve">stworzenie optymalnych warunków do rozwoju gatunków roślin związanych z otwartymi ekosystemami. </w:t>
      </w:r>
    </w:p>
    <w:p w:rsidR="002345D5" w:rsidRPr="00637B33" w:rsidRDefault="002345D5" w:rsidP="00637B33">
      <w:pPr>
        <w:pStyle w:val="podstawa"/>
        <w:numPr>
          <w:ilvl w:val="0"/>
          <w:numId w:val="9"/>
        </w:numPr>
        <w:snapToGrid w:val="0"/>
        <w:spacing w:before="0" w:after="0" w:line="360" w:lineRule="auto"/>
        <w:jc w:val="left"/>
        <w:rPr>
          <w:rFonts w:ascii="Calibri" w:hAnsi="Calibri" w:cs="Calibri"/>
          <w:szCs w:val="24"/>
        </w:rPr>
      </w:pPr>
      <w:r w:rsidRPr="00637B33">
        <w:rPr>
          <w:rFonts w:ascii="Calibri" w:hAnsi="Calibri" w:cs="Calibri"/>
        </w:rPr>
        <w:t xml:space="preserve">Cięcia pielęgnacyjne w </w:t>
      </w:r>
      <w:r w:rsidR="002F74F2" w:rsidRPr="00637B33">
        <w:rPr>
          <w:rFonts w:ascii="Calibri" w:hAnsi="Calibri" w:cs="Calibri"/>
        </w:rPr>
        <w:t xml:space="preserve">młodniku </w:t>
      </w:r>
      <w:r w:rsidRPr="00637B33">
        <w:rPr>
          <w:rFonts w:ascii="Calibri" w:hAnsi="Calibri" w:cs="Calibri"/>
          <w:bCs/>
        </w:rPr>
        <w:t xml:space="preserve">(wskazane w pkt </w:t>
      </w:r>
      <w:r w:rsidR="002F74F2" w:rsidRPr="00637B33">
        <w:rPr>
          <w:rFonts w:ascii="Calibri" w:hAnsi="Calibri" w:cs="Calibri"/>
          <w:bCs/>
        </w:rPr>
        <w:t>6</w:t>
      </w:r>
      <w:r w:rsidRPr="00637B33">
        <w:rPr>
          <w:rFonts w:ascii="Calibri" w:hAnsi="Calibri" w:cs="Calibri"/>
          <w:bCs/>
        </w:rPr>
        <w:t xml:space="preserve"> załącznika do zarządzenia)</w:t>
      </w:r>
    </w:p>
    <w:p w:rsidR="00637B33" w:rsidRDefault="002345D5" w:rsidP="00637B33">
      <w:pPr>
        <w:pStyle w:val="podstawa"/>
        <w:numPr>
          <w:ilvl w:val="0"/>
          <w:numId w:val="0"/>
        </w:numPr>
        <w:snapToGrid w:val="0"/>
        <w:spacing w:before="0" w:after="0" w:line="360" w:lineRule="auto"/>
        <w:jc w:val="left"/>
        <w:rPr>
          <w:rFonts w:ascii="Calibri" w:hAnsi="Calibri" w:cs="Calibri"/>
          <w:szCs w:val="24"/>
        </w:rPr>
      </w:pPr>
      <w:r w:rsidRPr="00637B33">
        <w:rPr>
          <w:rFonts w:ascii="Calibri" w:hAnsi="Calibri" w:cs="Calibri"/>
          <w:szCs w:val="24"/>
        </w:rPr>
        <w:t xml:space="preserve">Celem zaplanowanych przez nadleśnictwo działań jest </w:t>
      </w:r>
      <w:r w:rsidR="002F74F2" w:rsidRPr="00637B33">
        <w:rPr>
          <w:rFonts w:ascii="Calibri" w:hAnsi="Calibri" w:cs="Calibri"/>
          <w:szCs w:val="24"/>
        </w:rPr>
        <w:t xml:space="preserve">przerzedzenie przegęszczonych partii młodnika, a tym samym stworzeniu dogodnych warunków </w:t>
      </w:r>
      <w:r w:rsidR="00B51C6A" w:rsidRPr="00637B33">
        <w:rPr>
          <w:rFonts w:ascii="Calibri" w:hAnsi="Calibri" w:cs="Calibri"/>
          <w:szCs w:val="24"/>
        </w:rPr>
        <w:t xml:space="preserve">dla </w:t>
      </w:r>
      <w:r w:rsidR="002F74F2" w:rsidRPr="00637B33">
        <w:rPr>
          <w:rFonts w:ascii="Calibri" w:hAnsi="Calibri" w:cs="Calibri"/>
          <w:szCs w:val="24"/>
        </w:rPr>
        <w:t xml:space="preserve">rozwoju drzew, które pozostaną na gruncie. </w:t>
      </w:r>
    </w:p>
    <w:p w:rsidR="00180302" w:rsidRPr="00637B33" w:rsidRDefault="00180302" w:rsidP="00637B33">
      <w:pPr>
        <w:pStyle w:val="podstawa"/>
        <w:numPr>
          <w:ilvl w:val="0"/>
          <w:numId w:val="9"/>
        </w:numPr>
        <w:snapToGrid w:val="0"/>
        <w:spacing w:before="0" w:after="0" w:line="360" w:lineRule="auto"/>
        <w:jc w:val="left"/>
        <w:rPr>
          <w:rFonts w:ascii="Calibri" w:hAnsi="Calibri" w:cs="Calibri"/>
          <w:szCs w:val="24"/>
        </w:rPr>
      </w:pPr>
      <w:r w:rsidRPr="00637B33">
        <w:rPr>
          <w:rFonts w:ascii="Calibri" w:hAnsi="Calibri" w:cs="Calibri"/>
          <w:bCs/>
        </w:rPr>
        <w:t xml:space="preserve">Kontrolę przez straż rybacką osób łowiących na terenie rezerwatu </w:t>
      </w:r>
      <w:r w:rsidRPr="00637B33">
        <w:rPr>
          <w:rFonts w:ascii="Calibri" w:hAnsi="Calibri" w:cs="Calibri"/>
        </w:rPr>
        <w:t xml:space="preserve">(wskazane w pkt </w:t>
      </w:r>
      <w:r w:rsidR="00C1553A" w:rsidRPr="00637B33">
        <w:rPr>
          <w:rFonts w:ascii="Calibri" w:hAnsi="Calibri" w:cs="Calibri"/>
        </w:rPr>
        <w:t>7</w:t>
      </w:r>
      <w:r w:rsidRPr="00637B33">
        <w:rPr>
          <w:rFonts w:ascii="Calibri" w:hAnsi="Calibri" w:cs="Calibri"/>
        </w:rPr>
        <w:t xml:space="preserve"> załącznika nr 2 do zarządzenia). </w:t>
      </w:r>
    </w:p>
    <w:p w:rsidR="00637B33" w:rsidRDefault="00180302" w:rsidP="00637B33">
      <w:pPr>
        <w:pStyle w:val="Zawartotabeli"/>
        <w:snapToGrid w:val="0"/>
        <w:spacing w:line="360" w:lineRule="auto"/>
        <w:rPr>
          <w:rFonts w:ascii="Calibri" w:hAnsi="Calibri" w:cs="Calibri"/>
        </w:rPr>
      </w:pPr>
      <w:r w:rsidRPr="00637B33">
        <w:rPr>
          <w:rFonts w:ascii="Calibri" w:hAnsi="Calibri" w:cs="Calibri"/>
        </w:rPr>
        <w:t>Ze względu na odnotowywane przypadki nielegalnego połowu ryb konieczne jest przeprowadzanie kontroli przez straż rybacką osób łowiących na terenie rezerwatu.</w:t>
      </w:r>
    </w:p>
    <w:p w:rsidR="00180302" w:rsidRPr="00637B33" w:rsidRDefault="00180302" w:rsidP="00637B33">
      <w:pPr>
        <w:pStyle w:val="Zawartotabeli"/>
        <w:numPr>
          <w:ilvl w:val="0"/>
          <w:numId w:val="9"/>
        </w:numPr>
        <w:snapToGrid w:val="0"/>
        <w:spacing w:line="360" w:lineRule="auto"/>
        <w:rPr>
          <w:rFonts w:ascii="Calibri" w:hAnsi="Calibri" w:cs="Calibri"/>
        </w:rPr>
      </w:pPr>
      <w:r w:rsidRPr="00637B33">
        <w:rPr>
          <w:rFonts w:ascii="Calibri" w:hAnsi="Calibri" w:cs="Calibri"/>
          <w:bCs/>
        </w:rPr>
        <w:t xml:space="preserve">Połów ryb na podstawie operatu rybackiego oraz </w:t>
      </w:r>
      <w:r w:rsidRPr="00637B33">
        <w:rPr>
          <w:rFonts w:ascii="Calibri" w:hAnsi="Calibri" w:cs="Calibri"/>
          <w:bCs/>
          <w:color w:val="000000"/>
        </w:rPr>
        <w:t xml:space="preserve">Wprowadzenie podwyższonych wymiarów ochronnych </w:t>
      </w:r>
      <w:r w:rsidRPr="00637B33">
        <w:rPr>
          <w:rFonts w:ascii="Calibri" w:hAnsi="Calibri" w:cs="Calibri"/>
          <w:bCs/>
        </w:rPr>
        <w:t xml:space="preserve">(wskazane w pkt </w:t>
      </w:r>
      <w:r w:rsidR="006331AA" w:rsidRPr="00637B33">
        <w:rPr>
          <w:rFonts w:ascii="Calibri" w:hAnsi="Calibri" w:cs="Calibri"/>
          <w:bCs/>
        </w:rPr>
        <w:t>8</w:t>
      </w:r>
      <w:r w:rsidRPr="00637B33">
        <w:rPr>
          <w:rFonts w:ascii="Calibri" w:hAnsi="Calibri" w:cs="Calibri"/>
          <w:bCs/>
        </w:rPr>
        <w:t xml:space="preserve"> załącznika nr 2 do zarządzenia)</w:t>
      </w:r>
      <w:r w:rsidRPr="00637B33">
        <w:rPr>
          <w:rFonts w:ascii="Calibri" w:hAnsi="Calibri" w:cs="Calibri"/>
        </w:rPr>
        <w:t xml:space="preserve">. </w:t>
      </w:r>
    </w:p>
    <w:p w:rsidR="00637B33" w:rsidRDefault="00180302" w:rsidP="00637B33">
      <w:pPr>
        <w:pStyle w:val="Zawartotabeli"/>
        <w:snapToGrid w:val="0"/>
        <w:spacing w:line="360" w:lineRule="auto"/>
        <w:rPr>
          <w:rFonts w:ascii="Calibri" w:hAnsi="Calibri" w:cs="Calibri"/>
        </w:rPr>
      </w:pPr>
      <w:r w:rsidRPr="00637B33">
        <w:rPr>
          <w:rFonts w:ascii="Calibri" w:hAnsi="Calibri" w:cs="Calibri"/>
        </w:rPr>
        <w:t xml:space="preserve">Połowy w granicach rezerwatu przyrody dozwolone są w okresie od 1 października do momentu pojawienia się na jeziorach pokrywy lodowej. W tym okresie odłowy można realizować podczas maksymalnie pięciu dni na jeziorze Ogrodowym i dwóch na jeziorze Malinówko, połowy sprzętem ciągnionym muszą zostać zakończone przed wieczornym okresem gromadzenia się ptactwa na jeziorze, tj. co najmniej na godzinę przed zachodem słońca, rejony połowów nie mogą pokrywać się z miejscami zlotowisk i stałego przebywania ptaków. Uzbrojenie ciągnionych narzędzi połowowych należy wykonać w taki sposób, aby nie powodowały niszczenia roślinności dennej. </w:t>
      </w:r>
      <w:r w:rsidRPr="00637B33">
        <w:rPr>
          <w:rFonts w:ascii="Calibri" w:hAnsi="Calibri" w:cs="Calibri"/>
          <w:bCs/>
        </w:rPr>
        <w:t>Wskazane metody prowadzenia odłowów zostały sformułowane w celu ograniczenia negatywnego oddziaływania na wodne zbiorowiska roślinne rezerwatu oraz ptaki odpoczywające na jeziorze. Ponadto p</w:t>
      </w:r>
      <w:r w:rsidRPr="00637B33">
        <w:rPr>
          <w:rFonts w:ascii="Calibri" w:hAnsi="Calibri" w:cs="Calibri"/>
          <w:color w:val="000000"/>
        </w:rPr>
        <w:t xml:space="preserve">odwyższenie wymiarów ochronnych ryb przyczyni się do zachowania </w:t>
      </w:r>
      <w:r w:rsidRPr="00637B33">
        <w:rPr>
          <w:rFonts w:ascii="Calibri" w:hAnsi="Calibri" w:cs="Calibri"/>
        </w:rPr>
        <w:t xml:space="preserve">populacji ryb </w:t>
      </w:r>
      <w:r w:rsidRPr="00637B33">
        <w:rPr>
          <w:rFonts w:ascii="Calibri" w:hAnsi="Calibri" w:cs="Calibri"/>
        </w:rPr>
        <w:lastRenderedPageBreak/>
        <w:t>odbywających naturalne tarło, najlepiej przystosowanych do istniejących lokalnych warunków.</w:t>
      </w:r>
    </w:p>
    <w:p w:rsidR="00180302" w:rsidRPr="00637B33" w:rsidRDefault="00180302" w:rsidP="00637B33">
      <w:pPr>
        <w:pStyle w:val="Zawartotabeli"/>
        <w:numPr>
          <w:ilvl w:val="0"/>
          <w:numId w:val="9"/>
        </w:numPr>
        <w:snapToGrid w:val="0"/>
        <w:spacing w:line="360" w:lineRule="auto"/>
        <w:rPr>
          <w:rFonts w:ascii="Calibri" w:hAnsi="Calibri" w:cs="Calibri"/>
        </w:rPr>
      </w:pPr>
      <w:r w:rsidRPr="00637B33">
        <w:rPr>
          <w:rFonts w:ascii="Calibri" w:hAnsi="Calibri" w:cs="Calibri"/>
          <w:bCs/>
        </w:rPr>
        <w:t xml:space="preserve">Prowadzenie </w:t>
      </w:r>
      <w:proofErr w:type="spellStart"/>
      <w:r w:rsidRPr="00637B33">
        <w:rPr>
          <w:rFonts w:ascii="Calibri" w:hAnsi="Calibri" w:cs="Calibri"/>
          <w:bCs/>
        </w:rPr>
        <w:t>zarybień</w:t>
      </w:r>
      <w:proofErr w:type="spellEnd"/>
      <w:r w:rsidRPr="00637B33">
        <w:rPr>
          <w:rFonts w:ascii="Calibri" w:hAnsi="Calibri" w:cs="Calibri"/>
          <w:bCs/>
        </w:rPr>
        <w:t xml:space="preserve"> </w:t>
      </w:r>
      <w:r w:rsidRPr="00637B33">
        <w:rPr>
          <w:rFonts w:ascii="Calibri" w:hAnsi="Calibri" w:cs="Calibri"/>
          <w:color w:val="000000"/>
        </w:rPr>
        <w:t xml:space="preserve">(wskazane w pkt </w:t>
      </w:r>
      <w:r w:rsidR="006331AA" w:rsidRPr="00637B33">
        <w:rPr>
          <w:rFonts w:ascii="Calibri" w:hAnsi="Calibri" w:cs="Calibri"/>
          <w:color w:val="000000"/>
        </w:rPr>
        <w:t>9</w:t>
      </w:r>
      <w:r w:rsidRPr="00637B33">
        <w:rPr>
          <w:rFonts w:ascii="Calibri" w:hAnsi="Calibri" w:cs="Calibri"/>
          <w:color w:val="000000"/>
        </w:rPr>
        <w:t xml:space="preserve"> załącznika nr 2 do zarządzenia).</w:t>
      </w:r>
      <w:r w:rsidRPr="00637B33">
        <w:rPr>
          <w:rFonts w:ascii="Calibri" w:hAnsi="Calibri" w:cs="Calibri"/>
          <w:bCs/>
        </w:rPr>
        <w:t xml:space="preserve"> </w:t>
      </w:r>
    </w:p>
    <w:p w:rsidR="002345D5" w:rsidRPr="00637B33" w:rsidRDefault="00180302" w:rsidP="00637B33">
      <w:pPr>
        <w:pStyle w:val="Zawartotabeli"/>
        <w:snapToGrid w:val="0"/>
        <w:spacing w:line="360" w:lineRule="auto"/>
        <w:rPr>
          <w:rFonts w:ascii="Calibri" w:hAnsi="Calibri" w:cs="Calibri"/>
          <w:b/>
        </w:rPr>
      </w:pPr>
      <w:r w:rsidRPr="00637B33">
        <w:rPr>
          <w:rFonts w:ascii="Calibri" w:hAnsi="Calibri" w:cs="Calibri"/>
          <w:color w:val="000000"/>
        </w:rPr>
        <w:t xml:space="preserve">Ze względu na mogące występować w rezerwacie trudności z osiągnięciem sukcesu rozrodczego w wyniku naturalnego tarła, organ uznał za zasadne prowadzenie </w:t>
      </w:r>
      <w:proofErr w:type="spellStart"/>
      <w:r w:rsidRPr="00637B33">
        <w:rPr>
          <w:rFonts w:ascii="Calibri" w:hAnsi="Calibri" w:cs="Calibri"/>
          <w:color w:val="000000"/>
        </w:rPr>
        <w:t>zarybień</w:t>
      </w:r>
      <w:proofErr w:type="spellEnd"/>
      <w:r w:rsidRPr="00637B33">
        <w:rPr>
          <w:rFonts w:ascii="Calibri" w:hAnsi="Calibri" w:cs="Calibri"/>
          <w:color w:val="000000"/>
        </w:rPr>
        <w:t xml:space="preserve"> w celu zwiększenia populacji naturalnie występujących w wodach rezerwatowych</w:t>
      </w:r>
      <w:r w:rsidR="004D378B" w:rsidRPr="00637B33">
        <w:rPr>
          <w:rFonts w:ascii="Calibri" w:hAnsi="Calibri" w:cs="Calibri"/>
          <w:color w:val="000000"/>
        </w:rPr>
        <w:t xml:space="preserve"> gatunków, w </w:t>
      </w:r>
      <w:r w:rsidRPr="00637B33">
        <w:rPr>
          <w:rFonts w:ascii="Calibri" w:hAnsi="Calibri" w:cs="Calibri"/>
          <w:color w:val="000000"/>
        </w:rPr>
        <w:t>szczególności gatunków drapieżnych. Ograniczono jednak wykorzystanie materiału zarybieniowego do takiego, który będzie pochodził od tarlaków odłowionych z wód obwodu rybackiego jeziora Bełdany w zlewni rzeki Pisa nr 48, nie wchodzących w skład rezerwatu.</w:t>
      </w:r>
    </w:p>
    <w:p w:rsidR="002345D5" w:rsidRPr="00637B33" w:rsidRDefault="002345D5" w:rsidP="00637B33">
      <w:pPr>
        <w:pStyle w:val="podstawa"/>
        <w:numPr>
          <w:ilvl w:val="0"/>
          <w:numId w:val="0"/>
        </w:numPr>
        <w:snapToGrid w:val="0"/>
        <w:spacing w:before="240" w:after="0" w:line="360" w:lineRule="auto"/>
        <w:ind w:left="-17" w:firstLine="17"/>
        <w:jc w:val="left"/>
        <w:rPr>
          <w:rFonts w:ascii="Calibri" w:hAnsi="Calibri" w:cs="Calibri"/>
        </w:rPr>
      </w:pPr>
      <w:r w:rsidRPr="00637B33">
        <w:rPr>
          <w:rFonts w:ascii="Calibri" w:hAnsi="Calibri" w:cs="Calibri"/>
          <w:bCs/>
          <w:color w:val="000000"/>
          <w:szCs w:val="24"/>
        </w:rPr>
        <w:t xml:space="preserve">Niniejszy akt prawny </w:t>
      </w:r>
      <w:r w:rsidRPr="00637B33">
        <w:rPr>
          <w:rFonts w:ascii="Calibri" w:hAnsi="Calibri" w:cs="Calibri"/>
          <w:bCs/>
          <w:color w:val="000000"/>
          <w:szCs w:val="24"/>
          <w:u w:val="single"/>
        </w:rPr>
        <w:t xml:space="preserve">obowiązuje do dnia </w:t>
      </w:r>
      <w:r w:rsidR="002C6D7E" w:rsidRPr="00637B33">
        <w:rPr>
          <w:rFonts w:ascii="Calibri" w:hAnsi="Calibri" w:cs="Calibri"/>
          <w:bCs/>
          <w:color w:val="000000"/>
          <w:szCs w:val="24"/>
          <w:u w:val="single"/>
        </w:rPr>
        <w:t xml:space="preserve">30 września </w:t>
      </w:r>
      <w:r w:rsidRPr="00637B33">
        <w:rPr>
          <w:rFonts w:ascii="Calibri" w:hAnsi="Calibri" w:cs="Calibri"/>
          <w:bCs/>
          <w:color w:val="000000"/>
          <w:szCs w:val="24"/>
          <w:u w:val="single"/>
        </w:rPr>
        <w:t xml:space="preserve">2019 r.  </w:t>
      </w:r>
    </w:p>
    <w:p w:rsidR="00620137" w:rsidRPr="00AB0852" w:rsidRDefault="00620137" w:rsidP="00620137">
      <w:pPr>
        <w:spacing w:before="240"/>
        <w:rPr>
          <w:rFonts w:ascii="Calibri" w:eastAsia="Calibri" w:hAnsi="Calibri" w:cs="Calibri"/>
          <w:kern w:val="0"/>
          <w:sz w:val="20"/>
          <w:szCs w:val="20"/>
          <w:lang w:eastAsia="ar-SA"/>
        </w:rPr>
      </w:pPr>
      <w:r w:rsidRPr="00AB0852">
        <w:rPr>
          <w:rFonts w:ascii="Calibri" w:hAnsi="Calibri" w:cs="Calibri"/>
          <w:kern w:val="2"/>
          <w:sz w:val="20"/>
          <w:szCs w:val="20"/>
          <w:lang w:eastAsia="ar-SA"/>
        </w:rPr>
        <w:t>REGIONALNY DYREKTOR</w:t>
      </w:r>
    </w:p>
    <w:p w:rsidR="00620137" w:rsidRPr="00AB0852" w:rsidRDefault="00620137" w:rsidP="00620137">
      <w:pPr>
        <w:rPr>
          <w:rFonts w:ascii="Calibri" w:hAnsi="Calibri" w:cs="Calibri"/>
          <w:kern w:val="2"/>
          <w:sz w:val="20"/>
          <w:szCs w:val="20"/>
          <w:lang w:eastAsia="ar-SA"/>
        </w:rPr>
      </w:pPr>
      <w:r w:rsidRPr="00AB0852">
        <w:rPr>
          <w:rFonts w:ascii="Calibri" w:hAnsi="Calibri" w:cs="Calibri"/>
          <w:kern w:val="2"/>
          <w:sz w:val="20"/>
          <w:szCs w:val="20"/>
          <w:lang w:eastAsia="ar-SA"/>
        </w:rPr>
        <w:t>OCHRONY ŚRODOWISKA</w:t>
      </w:r>
    </w:p>
    <w:p w:rsidR="00620137" w:rsidRPr="00AB0852" w:rsidRDefault="00620137" w:rsidP="00620137">
      <w:pPr>
        <w:rPr>
          <w:rFonts w:ascii="Calibri" w:hAnsi="Calibri" w:cs="Calibri"/>
          <w:kern w:val="2"/>
          <w:sz w:val="20"/>
          <w:szCs w:val="20"/>
          <w:lang w:eastAsia="ar-SA"/>
        </w:rPr>
      </w:pPr>
      <w:r w:rsidRPr="00AB0852">
        <w:rPr>
          <w:rFonts w:ascii="Calibri" w:hAnsi="Calibri" w:cs="Calibri"/>
          <w:kern w:val="2"/>
          <w:sz w:val="20"/>
          <w:szCs w:val="20"/>
          <w:lang w:eastAsia="ar-SA"/>
        </w:rPr>
        <w:t>w Olsztynie</w:t>
      </w:r>
    </w:p>
    <w:p w:rsidR="00C75DCB" w:rsidRPr="00637B33" w:rsidRDefault="00620137" w:rsidP="00620137">
      <w:pPr>
        <w:suppressLineNumbers/>
        <w:rPr>
          <w:rFonts w:ascii="Calibri" w:hAnsi="Calibri" w:cs="Calibri"/>
        </w:rPr>
      </w:pPr>
      <w:r w:rsidRPr="00AB0852">
        <w:rPr>
          <w:rFonts w:ascii="Calibri" w:hAnsi="Calibri" w:cs="Calibri"/>
          <w:kern w:val="2"/>
          <w:sz w:val="20"/>
          <w:szCs w:val="20"/>
        </w:rPr>
        <w:t>Agata Moździerz</w:t>
      </w:r>
    </w:p>
    <w:sectPr w:rsidR="00C75DCB" w:rsidRPr="00637B33" w:rsidSect="00D95833">
      <w:footerReference w:type="default" r:id="rId8"/>
      <w:pgSz w:w="11905" w:h="16837"/>
      <w:pgMar w:top="709"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A8" w:rsidRDefault="00A601A8">
      <w:r>
        <w:separator/>
      </w:r>
    </w:p>
  </w:endnote>
  <w:endnote w:type="continuationSeparator" w:id="0">
    <w:p w:rsidR="00A601A8" w:rsidRDefault="00A6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CB" w:rsidRPr="00DC62B8" w:rsidRDefault="002F74F2" w:rsidP="00C75DCB">
    <w:pPr>
      <w:pStyle w:val="Stopka"/>
      <w:jc w:val="right"/>
      <w:rPr>
        <w:sz w:val="20"/>
      </w:rPr>
    </w:pPr>
    <w:r w:rsidRPr="00DC62B8">
      <w:rPr>
        <w:sz w:val="20"/>
      </w:rPr>
      <w:fldChar w:fldCharType="begin"/>
    </w:r>
    <w:r w:rsidRPr="00DC62B8">
      <w:rPr>
        <w:sz w:val="20"/>
      </w:rPr>
      <w:instrText>PAGE   \* MERGEFORMAT</w:instrText>
    </w:r>
    <w:r w:rsidRPr="00DC62B8">
      <w:rPr>
        <w:sz w:val="20"/>
      </w:rPr>
      <w:fldChar w:fldCharType="separate"/>
    </w:r>
    <w:r w:rsidR="00620137">
      <w:rPr>
        <w:noProof/>
        <w:sz w:val="20"/>
      </w:rPr>
      <w:t>9</w:t>
    </w:r>
    <w:r w:rsidRPr="00DC62B8">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A8" w:rsidRDefault="00A601A8">
      <w:r>
        <w:separator/>
      </w:r>
    </w:p>
  </w:footnote>
  <w:footnote w:type="continuationSeparator" w:id="0">
    <w:p w:rsidR="00A601A8" w:rsidRDefault="00A60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odstawa"/>
      <w:lvlText w:val="%1)"/>
      <w:lvlJc w:val="left"/>
      <w:pPr>
        <w:tabs>
          <w:tab w:val="num" w:pos="360"/>
        </w:tabs>
        <w:ind w:left="360" w:hanging="360"/>
      </w:pPr>
    </w:lvl>
  </w:abstractNum>
  <w:abstractNum w:abstractNumId="2" w15:restartNumberingAfterBreak="0">
    <w:nsid w:val="019860E3"/>
    <w:multiLevelType w:val="hybridMultilevel"/>
    <w:tmpl w:val="4FF60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AF40AE"/>
    <w:multiLevelType w:val="hybridMultilevel"/>
    <w:tmpl w:val="50CAD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A60BE"/>
    <w:multiLevelType w:val="hybridMultilevel"/>
    <w:tmpl w:val="6518B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F52FEE"/>
    <w:multiLevelType w:val="hybridMultilevel"/>
    <w:tmpl w:val="E6D2955A"/>
    <w:lvl w:ilvl="0" w:tplc="04150001">
      <w:start w:val="1"/>
      <w:numFmt w:val="bullet"/>
      <w:lvlText w:val=""/>
      <w:lvlJc w:val="left"/>
      <w:pPr>
        <w:ind w:left="646" w:hanging="360"/>
      </w:pPr>
      <w:rPr>
        <w:rFonts w:ascii="Symbol" w:hAnsi="Symbol" w:hint="default"/>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6" w15:restartNumberingAfterBreak="0">
    <w:nsid w:val="1F5B0FB5"/>
    <w:multiLevelType w:val="hybridMultilevel"/>
    <w:tmpl w:val="ABF45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4F38C3"/>
    <w:multiLevelType w:val="hybridMultilevel"/>
    <w:tmpl w:val="92B49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9352DD"/>
    <w:multiLevelType w:val="hybridMultilevel"/>
    <w:tmpl w:val="4BC8B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8"/>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D5"/>
    <w:rsid w:val="00032004"/>
    <w:rsid w:val="00083CAF"/>
    <w:rsid w:val="000B7D9F"/>
    <w:rsid w:val="00180302"/>
    <w:rsid w:val="0019429A"/>
    <w:rsid w:val="001B6B00"/>
    <w:rsid w:val="001E4E6F"/>
    <w:rsid w:val="002345D5"/>
    <w:rsid w:val="00265104"/>
    <w:rsid w:val="00282367"/>
    <w:rsid w:val="002C6D7E"/>
    <w:rsid w:val="002F74F2"/>
    <w:rsid w:val="003E627F"/>
    <w:rsid w:val="00427993"/>
    <w:rsid w:val="004D1C70"/>
    <w:rsid w:val="004D378B"/>
    <w:rsid w:val="004F7FE4"/>
    <w:rsid w:val="00526362"/>
    <w:rsid w:val="00554A30"/>
    <w:rsid w:val="00561883"/>
    <w:rsid w:val="00615E86"/>
    <w:rsid w:val="00620137"/>
    <w:rsid w:val="006331AA"/>
    <w:rsid w:val="00637B33"/>
    <w:rsid w:val="00685802"/>
    <w:rsid w:val="006B7C70"/>
    <w:rsid w:val="00725516"/>
    <w:rsid w:val="00791843"/>
    <w:rsid w:val="007D2A73"/>
    <w:rsid w:val="008129EA"/>
    <w:rsid w:val="00817129"/>
    <w:rsid w:val="00857E86"/>
    <w:rsid w:val="00914368"/>
    <w:rsid w:val="00926DCE"/>
    <w:rsid w:val="00932E0A"/>
    <w:rsid w:val="009C1333"/>
    <w:rsid w:val="009C198C"/>
    <w:rsid w:val="009E3AF3"/>
    <w:rsid w:val="00A601A8"/>
    <w:rsid w:val="00A732DB"/>
    <w:rsid w:val="00AE6ECF"/>
    <w:rsid w:val="00B506C5"/>
    <w:rsid w:val="00B51C6A"/>
    <w:rsid w:val="00BB2A12"/>
    <w:rsid w:val="00C1553A"/>
    <w:rsid w:val="00C75DCB"/>
    <w:rsid w:val="00C76DCB"/>
    <w:rsid w:val="00CA7883"/>
    <w:rsid w:val="00CE107C"/>
    <w:rsid w:val="00D2248C"/>
    <w:rsid w:val="00D40D87"/>
    <w:rsid w:val="00D82D6C"/>
    <w:rsid w:val="00D85190"/>
    <w:rsid w:val="00D95833"/>
    <w:rsid w:val="00DA1254"/>
    <w:rsid w:val="00DE42D7"/>
    <w:rsid w:val="00E02B1E"/>
    <w:rsid w:val="00E47AE9"/>
    <w:rsid w:val="00E8761E"/>
    <w:rsid w:val="00F21254"/>
    <w:rsid w:val="00F223F9"/>
    <w:rsid w:val="00F323D5"/>
    <w:rsid w:val="00F33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7B912-CF24-4293-BB9D-F87AC3E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45D5"/>
    <w:pPr>
      <w:widowControl w:val="0"/>
      <w:suppressAutoHyphens/>
    </w:pPr>
    <w:rPr>
      <w:rFonts w:ascii="Times New Roman" w:eastAsia="Lucida Sans Unicode" w:hAnsi="Times New Roman"/>
      <w:kern w:val="1"/>
      <w:sz w:val="24"/>
      <w:szCs w:val="24"/>
      <w:lang w:eastAsia="en-US"/>
    </w:rPr>
  </w:style>
  <w:style w:type="paragraph" w:styleId="Nagwek1">
    <w:name w:val="heading 1"/>
    <w:basedOn w:val="Normalny"/>
    <w:next w:val="Normalny"/>
    <w:link w:val="Nagwek1Znak"/>
    <w:uiPriority w:val="9"/>
    <w:qFormat/>
    <w:rsid w:val="00E8761E"/>
    <w:pPr>
      <w:keepNext/>
      <w:keepLines/>
      <w:spacing w:before="240"/>
      <w:outlineLvl w:val="0"/>
    </w:pPr>
    <w:rPr>
      <w:rFonts w:asciiTheme="majorHAnsi" w:eastAsiaTheme="majorEastAsia" w:hAnsiTheme="majorHAnsi" w:cstheme="majorBidi"/>
      <w:color w:val="2E74B5" w:themeColor="accent1" w:themeShade="BF"/>
      <w:sz w:val="32"/>
      <w:szCs w:val="32"/>
      <w:lang w:eastAsia="pl-PL"/>
    </w:rPr>
  </w:style>
  <w:style w:type="paragraph" w:styleId="Nagwek2">
    <w:name w:val="heading 2"/>
    <w:basedOn w:val="Normalny"/>
    <w:next w:val="Normalny"/>
    <w:link w:val="Nagwek2Znak"/>
    <w:uiPriority w:val="9"/>
    <w:unhideWhenUsed/>
    <w:qFormat/>
    <w:rsid w:val="00914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2345D5"/>
    <w:pPr>
      <w:keepNext/>
      <w:widowControl/>
      <w:numPr>
        <w:ilvl w:val="2"/>
        <w:numId w:val="1"/>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2345D5"/>
    <w:rPr>
      <w:rFonts w:ascii="Times New Roman" w:eastAsia="Times New Roman" w:hAnsi="Times New Roman" w:cs="Times New Roman"/>
      <w:b/>
      <w:kern w:val="1"/>
      <w:sz w:val="24"/>
      <w:szCs w:val="24"/>
    </w:rPr>
  </w:style>
  <w:style w:type="character" w:styleId="Uwydatnienie">
    <w:name w:val="Emphasis"/>
    <w:qFormat/>
    <w:rsid w:val="002345D5"/>
    <w:rPr>
      <w:rFonts w:ascii="Times New Roman" w:hAnsi="Times New Roman" w:cs="Times New Roman"/>
      <w:i/>
      <w:iCs/>
    </w:rPr>
  </w:style>
  <w:style w:type="paragraph" w:styleId="Tekstpodstawowy">
    <w:name w:val="Body Text"/>
    <w:basedOn w:val="Normalny"/>
    <w:link w:val="TekstpodstawowyZnak"/>
    <w:rsid w:val="002345D5"/>
    <w:pPr>
      <w:spacing w:after="120"/>
    </w:pPr>
  </w:style>
  <w:style w:type="character" w:customStyle="1" w:styleId="TekstpodstawowyZnak">
    <w:name w:val="Tekst podstawowy Znak"/>
    <w:link w:val="Tekstpodstawowy"/>
    <w:rsid w:val="002345D5"/>
    <w:rPr>
      <w:rFonts w:ascii="Times New Roman" w:eastAsia="Lucida Sans Unicode" w:hAnsi="Times New Roman" w:cs="Times New Roman"/>
      <w:kern w:val="1"/>
      <w:sz w:val="24"/>
      <w:szCs w:val="24"/>
    </w:rPr>
  </w:style>
  <w:style w:type="paragraph" w:styleId="Lista">
    <w:name w:val="List"/>
    <w:basedOn w:val="Tekstpodstawowy"/>
    <w:rsid w:val="002345D5"/>
    <w:rPr>
      <w:rFonts w:cs="Tahoma"/>
    </w:rPr>
  </w:style>
  <w:style w:type="paragraph" w:customStyle="1" w:styleId="podstawa">
    <w:name w:val="podstawa"/>
    <w:rsid w:val="002345D5"/>
    <w:pPr>
      <w:numPr>
        <w:numId w:val="2"/>
      </w:numPr>
      <w:suppressAutoHyphens/>
      <w:spacing w:before="80" w:after="240"/>
      <w:jc w:val="both"/>
    </w:pPr>
    <w:rPr>
      <w:rFonts w:ascii="Times New Roman" w:eastAsia="Arial" w:hAnsi="Times New Roman"/>
      <w:kern w:val="1"/>
      <w:sz w:val="24"/>
      <w:lang w:eastAsia="ar-SA"/>
    </w:rPr>
  </w:style>
  <w:style w:type="paragraph" w:customStyle="1" w:styleId="Zawartotabeli">
    <w:name w:val="Zawartość tabeli"/>
    <w:basedOn w:val="Normalny"/>
    <w:rsid w:val="002345D5"/>
    <w:pPr>
      <w:suppressLineNumbers/>
    </w:pPr>
  </w:style>
  <w:style w:type="paragraph" w:styleId="Tekstpodstawowywcity">
    <w:name w:val="Body Text Indent"/>
    <w:basedOn w:val="Normalny"/>
    <w:link w:val="TekstpodstawowywcityZnak"/>
    <w:rsid w:val="002345D5"/>
    <w:pPr>
      <w:spacing w:line="360" w:lineRule="auto"/>
      <w:ind w:firstLine="540"/>
      <w:jc w:val="both"/>
    </w:pPr>
  </w:style>
  <w:style w:type="character" w:customStyle="1" w:styleId="TekstpodstawowywcityZnak">
    <w:name w:val="Tekst podstawowy wcięty Znak"/>
    <w:link w:val="Tekstpodstawowywcity"/>
    <w:rsid w:val="002345D5"/>
    <w:rPr>
      <w:rFonts w:ascii="Times New Roman" w:eastAsia="Lucida Sans Unicode" w:hAnsi="Times New Roman" w:cs="Times New Roman"/>
      <w:kern w:val="1"/>
      <w:sz w:val="24"/>
      <w:szCs w:val="24"/>
    </w:rPr>
  </w:style>
  <w:style w:type="paragraph" w:customStyle="1" w:styleId="WW-NormalnyWeb">
    <w:name w:val="WW-Normalny (Web)"/>
    <w:basedOn w:val="Normalny"/>
    <w:rsid w:val="002345D5"/>
    <w:pPr>
      <w:spacing w:before="280" w:after="119"/>
    </w:pPr>
  </w:style>
  <w:style w:type="paragraph" w:styleId="Stopka">
    <w:name w:val="footer"/>
    <w:basedOn w:val="Normalny"/>
    <w:link w:val="StopkaZnak"/>
    <w:uiPriority w:val="99"/>
    <w:unhideWhenUsed/>
    <w:rsid w:val="002345D5"/>
    <w:pPr>
      <w:tabs>
        <w:tab w:val="center" w:pos="4536"/>
        <w:tab w:val="right" w:pos="9072"/>
      </w:tabs>
    </w:pPr>
  </w:style>
  <w:style w:type="character" w:customStyle="1" w:styleId="StopkaZnak">
    <w:name w:val="Stopka Znak"/>
    <w:link w:val="Stopka"/>
    <w:uiPriority w:val="99"/>
    <w:rsid w:val="002345D5"/>
    <w:rPr>
      <w:rFonts w:ascii="Times New Roman" w:eastAsia="Lucida Sans Unicode" w:hAnsi="Times New Roman" w:cs="Times New Roman"/>
      <w:kern w:val="1"/>
      <w:sz w:val="24"/>
      <w:szCs w:val="24"/>
    </w:rPr>
  </w:style>
  <w:style w:type="paragraph" w:styleId="Tekstdymka">
    <w:name w:val="Balloon Text"/>
    <w:basedOn w:val="Normalny"/>
    <w:link w:val="TekstdymkaZnak"/>
    <w:uiPriority w:val="99"/>
    <w:semiHidden/>
    <w:unhideWhenUsed/>
    <w:rsid w:val="00E02B1E"/>
    <w:rPr>
      <w:rFonts w:ascii="Segoe UI" w:hAnsi="Segoe UI" w:cs="Segoe UI"/>
      <w:sz w:val="18"/>
      <w:szCs w:val="18"/>
    </w:rPr>
  </w:style>
  <w:style w:type="character" w:customStyle="1" w:styleId="TekstdymkaZnak">
    <w:name w:val="Tekst dymka Znak"/>
    <w:link w:val="Tekstdymka"/>
    <w:uiPriority w:val="99"/>
    <w:semiHidden/>
    <w:rsid w:val="00E02B1E"/>
    <w:rPr>
      <w:rFonts w:ascii="Segoe UI" w:eastAsia="Lucida Sans Unicode" w:hAnsi="Segoe UI" w:cs="Segoe UI"/>
      <w:kern w:val="1"/>
      <w:sz w:val="18"/>
      <w:szCs w:val="18"/>
    </w:rPr>
  </w:style>
  <w:style w:type="character" w:customStyle="1" w:styleId="Nagwek1Znak">
    <w:name w:val="Nagłówek 1 Znak"/>
    <w:basedOn w:val="Domylnaczcionkaakapitu"/>
    <w:link w:val="Nagwek1"/>
    <w:uiPriority w:val="9"/>
    <w:rsid w:val="00E8761E"/>
    <w:rPr>
      <w:rFonts w:asciiTheme="majorHAnsi" w:eastAsiaTheme="majorEastAsia" w:hAnsiTheme="majorHAnsi" w:cstheme="majorBidi"/>
      <w:color w:val="2E74B5" w:themeColor="accent1" w:themeShade="BF"/>
      <w:kern w:val="1"/>
      <w:sz w:val="32"/>
      <w:szCs w:val="32"/>
    </w:rPr>
  </w:style>
  <w:style w:type="paragraph" w:styleId="Akapitzlist">
    <w:name w:val="List Paragraph"/>
    <w:basedOn w:val="Normalny"/>
    <w:uiPriority w:val="34"/>
    <w:qFormat/>
    <w:rsid w:val="00E8761E"/>
    <w:pPr>
      <w:ind w:left="720"/>
      <w:contextualSpacing/>
    </w:pPr>
  </w:style>
  <w:style w:type="character" w:customStyle="1" w:styleId="Nagwek2Znak">
    <w:name w:val="Nagłówek 2 Znak"/>
    <w:basedOn w:val="Domylnaczcionkaakapitu"/>
    <w:link w:val="Nagwek2"/>
    <w:uiPriority w:val="9"/>
    <w:rsid w:val="00914368"/>
    <w:rPr>
      <w:rFonts w:asciiTheme="majorHAnsi" w:eastAsiaTheme="majorEastAsia" w:hAnsiTheme="majorHAnsi" w:cstheme="majorBidi"/>
      <w:color w:val="2E74B5" w:themeColor="accent1" w:themeShade="BF"/>
      <w:kern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05D26-2A8D-4FA1-84D2-4B80DFE7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2413</Words>
  <Characters>14483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Horbal</dc:creator>
  <cp:keywords/>
  <dc:description/>
  <cp:lastModifiedBy>Iwona Bobek</cp:lastModifiedBy>
  <cp:revision>3</cp:revision>
  <cp:lastPrinted>2018-10-01T10:30:00Z</cp:lastPrinted>
  <dcterms:created xsi:type="dcterms:W3CDTF">2021-04-12T06:07:00Z</dcterms:created>
  <dcterms:modified xsi:type="dcterms:W3CDTF">2021-04-12T06:55:00Z</dcterms:modified>
</cp:coreProperties>
</file>