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E76856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533629D0" w:rsidR="00FF3C8D" w:rsidRPr="00E76856" w:rsidRDefault="00E76856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WARSZAWA-PRAGA </w:t>
      </w:r>
      <w:r w:rsidR="00A86649"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Pr="00E768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WARSZAWIE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27B488FA" w14:textId="77777777" w:rsidR="00E76856" w:rsidRPr="004772F8" w:rsidRDefault="00E76856" w:rsidP="00E76856">
            <w:pPr>
              <w:spacing w:line="216" w:lineRule="auto"/>
              <w:ind w:left="144" w:firstLine="19"/>
              <w:jc w:val="both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W związku z treścią art,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2AE27804" wp14:editId="4D22F929">
                  <wp:extent cx="6096" cy="6098"/>
                  <wp:effectExtent l="0" t="0" r="0" b="0"/>
                  <wp:docPr id="22871" name="Picture 22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1" name="Picture 228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 Urz.</w:t>
            </w:r>
          </w:p>
          <w:p w14:paraId="53F7ABC5" w14:textId="77777777" w:rsidR="00E76856" w:rsidRPr="004772F8" w:rsidRDefault="00E76856" w:rsidP="00E76856">
            <w:pPr>
              <w:spacing w:line="235" w:lineRule="auto"/>
              <w:ind w:left="148" w:hanging="14"/>
              <w:jc w:val="both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UE L 119 z  04.05.2016r. str. 1 ze zm.), zwanego dalej RODO, Prokuratura Okręgowa Warszawa-Praga w Warszawie informuje, że:</w:t>
            </w:r>
          </w:p>
          <w:p w14:paraId="5F85934F" w14:textId="77777777" w:rsidR="00E76856" w:rsidRPr="004772F8" w:rsidRDefault="00E76856" w:rsidP="00E76856">
            <w:pPr>
              <w:spacing w:line="221" w:lineRule="auto"/>
              <w:ind w:left="442" w:right="19" w:hanging="298"/>
              <w:jc w:val="both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l. Administratorem, w rozumieniu art; 4 pkt 7 RODO, danych osobowych jest Prokuratura Okręgowa Warszawa-Praga w Warszawie z siedzibą przy ul. Bródnowskiej 13/15, 03- 439 Warszawa tel. 22 51 14 700, e mail: </w:t>
            </w:r>
            <w:r w:rsidRPr="008E7CAD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hyperlink r:id="rId10" w:history="1">
              <w:r w:rsidRPr="008E7CAD">
                <w:rPr>
                  <w:rStyle w:val="Hipercze"/>
                  <w:color w:val="000000" w:themeColor="text1"/>
                  <w:shd w:val="clear" w:color="auto" w:fill="FFFFFF"/>
                </w:rPr>
                <w:t>biuro.podawcze.powpg@prokuratura.gov.pl</w:t>
              </w:r>
            </w:hyperlink>
          </w:p>
          <w:p w14:paraId="22712960" w14:textId="77777777" w:rsidR="00E76856" w:rsidRPr="004772F8" w:rsidRDefault="00E76856" w:rsidP="00E76856">
            <w:pPr>
              <w:numPr>
                <w:ilvl w:val="0"/>
                <w:numId w:val="11"/>
              </w:numPr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Inspektorem ochrony danych jest Magdalena </w:t>
            </w:r>
            <w:proofErr w:type="spellStart"/>
            <w:r w:rsidRPr="004772F8">
              <w:rPr>
                <w:color w:val="000000" w:themeColor="text1"/>
              </w:rPr>
              <w:t>Zaurska</w:t>
            </w:r>
            <w:proofErr w:type="spellEnd"/>
            <w:r w:rsidRPr="004772F8">
              <w:rPr>
                <w:color w:val="000000" w:themeColor="text1"/>
              </w:rPr>
              <w:t xml:space="preserve">-Marchewka, e-mail. </w:t>
            </w:r>
            <w:r w:rsidRPr="008E7CAD">
              <w:rPr>
                <w:shd w:val="clear" w:color="auto" w:fill="FFFFFF"/>
              </w:rPr>
              <w:t>iod.powpg@prokuratura.gov.pl</w:t>
            </w:r>
          </w:p>
          <w:p w14:paraId="6A4CFC06" w14:textId="77777777" w:rsidR="00E76856" w:rsidRPr="004772F8" w:rsidRDefault="00E76856" w:rsidP="00E76856">
            <w:pPr>
              <w:numPr>
                <w:ilvl w:val="0"/>
                <w:numId w:val="11"/>
              </w:numPr>
              <w:spacing w:line="241" w:lineRule="auto"/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Dane osobowe przetwarzane są w celu realizacji zadań administratora związanych z powołaniem na stanowisko prokuratora,</w:t>
            </w:r>
          </w:p>
          <w:p w14:paraId="266D5C35" w14:textId="77777777" w:rsidR="00E76856" w:rsidRPr="004772F8" w:rsidRDefault="00E76856" w:rsidP="00E76856">
            <w:pPr>
              <w:numPr>
                <w:ilvl w:val="0"/>
                <w:numId w:val="11"/>
              </w:numPr>
              <w:spacing w:line="221" w:lineRule="auto"/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Podstawę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51BD6D37" wp14:editId="6B13B038">
                  <wp:extent cx="12192" cy="6098"/>
                  <wp:effectExtent l="0" t="0" r="0" b="0"/>
                  <wp:docPr id="22873" name="Picture 22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3" name="Picture 228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 prawną przetwarzania danych stanowią przepisy art. 6ust. 1 lit. c, art. 9 ust, 2 lit. b, art, 9 ust, 2 lit, f i art. 10 RODO w zw. z przepisami ustawy z dnia 28 stycznia 2016 r. - Prawo o prokuraturze, ustawy z dnia 26 czerwca 1974 r. - Kodeks pracy lub zgoda osoby, której dane dotyczą - art. 6 ust. 1 lit. a RODO, a w przypadku zawarcia w dokumentach danych, o których mowa w art. 9 ust. 1 RODO w zakresie</w:t>
            </w:r>
          </w:p>
          <w:p w14:paraId="4C77118E" w14:textId="77777777" w:rsidR="00E76856" w:rsidRPr="004772F8" w:rsidRDefault="00E76856" w:rsidP="00E76856">
            <w:pPr>
              <w:ind w:right="48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        niewynikającym z przepisów prawa -  wyraźna zgoda na ich przetwarzanie, o której</w:t>
            </w:r>
          </w:p>
          <w:p w14:paraId="0EE94630" w14:textId="77777777" w:rsidR="00E76856" w:rsidRPr="004772F8" w:rsidRDefault="00E76856" w:rsidP="00E76856">
            <w:pPr>
              <w:tabs>
                <w:tab w:val="center" w:pos="1920"/>
                <w:tab w:val="center" w:pos="6542"/>
              </w:tabs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ab/>
              <w:t>mowa w art. 9 ust. 2 lit, a RODO.</w:t>
            </w:r>
            <w:r w:rsidRPr="004772F8">
              <w:rPr>
                <w:color w:val="000000" w:themeColor="text1"/>
              </w:rPr>
              <w:tab/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6D5C3AFE" wp14:editId="06501CC9">
                  <wp:extent cx="18288" cy="18293"/>
                  <wp:effectExtent l="0" t="0" r="0" b="0"/>
                  <wp:docPr id="23637" name="Picture 23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37" name="Picture 236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4A6CFDE5" wp14:editId="525520D8">
                  <wp:extent cx="12192" cy="6098"/>
                  <wp:effectExtent l="0" t="0" r="0" b="0"/>
                  <wp:docPr id="22877" name="Picture 22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7" name="Picture 228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64B7F" w14:textId="77777777" w:rsidR="00E76856" w:rsidRPr="004772F8" w:rsidRDefault="00E76856" w:rsidP="00E76856">
            <w:pPr>
              <w:numPr>
                <w:ilvl w:val="0"/>
                <w:numId w:val="11"/>
              </w:numPr>
              <w:spacing w:line="242" w:lineRule="auto"/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Dane osobowe mogą być udostępniane podmiotom uprawnionym do ich otrzymywania na podstawie przepisów prawa lub umowy.</w:t>
            </w:r>
          </w:p>
          <w:p w14:paraId="0BFB197D" w14:textId="77777777" w:rsidR="00E76856" w:rsidRPr="004772F8" w:rsidRDefault="00E76856" w:rsidP="00E76856">
            <w:pPr>
              <w:numPr>
                <w:ilvl w:val="0"/>
                <w:numId w:val="11"/>
              </w:numPr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Dane osobowe są przechowywane przez okres nie dłuższy niż jest to niezbędne do</w:t>
            </w:r>
          </w:p>
          <w:p w14:paraId="3B0D756D" w14:textId="77777777" w:rsidR="00E76856" w:rsidRPr="004772F8" w:rsidRDefault="00E76856" w:rsidP="00E76856">
            <w:pPr>
              <w:ind w:left="403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realizacji celów, w których są przetwarzane zgodnie z obowiązującymi w tym zakresie</w:t>
            </w:r>
          </w:p>
          <w:p w14:paraId="0E5EA61A" w14:textId="77777777" w:rsidR="00E76856" w:rsidRPr="004772F8" w:rsidRDefault="00E76856" w:rsidP="00E76856">
            <w:pPr>
              <w:ind w:left="394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przepisami prawa.</w:t>
            </w:r>
          </w:p>
          <w:p w14:paraId="6016DC34" w14:textId="77777777" w:rsidR="00E76856" w:rsidRPr="004772F8" w:rsidRDefault="00E76856" w:rsidP="00E76856">
            <w:pPr>
              <w:numPr>
                <w:ilvl w:val="0"/>
                <w:numId w:val="11"/>
              </w:numPr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Osobie, której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26D9D277" wp14:editId="0D6BEA76">
                  <wp:extent cx="6096" cy="3049"/>
                  <wp:effectExtent l="0" t="0" r="0" b="0"/>
                  <wp:docPr id="22880" name="Picture 22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0" name="Picture 228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>dane są przetwarzane przysługuje prawo:</w:t>
            </w:r>
          </w:p>
          <w:p w14:paraId="680AAFE6" w14:textId="77777777" w:rsidR="00E76856" w:rsidRPr="004772F8" w:rsidRDefault="00E76856" w:rsidP="00E76856">
            <w:pPr>
              <w:ind w:left="749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l) dostępu do treści swoich danych osobowych, żądania ich sprostowania lub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000E726F" wp14:editId="4548BD54">
                  <wp:extent cx="27432" cy="6098"/>
                  <wp:effectExtent l="0" t="0" r="0" b="0"/>
                  <wp:docPr id="154534" name="Picture 154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34" name="Picture 1545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AF1CD" w14:textId="77777777" w:rsidR="00E76856" w:rsidRPr="004772F8" w:rsidRDefault="00E76856" w:rsidP="00E76856">
            <w:pPr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                 usunięcia na zasadach określonych w art. 15 — 1 7 RODO;</w:t>
            </w:r>
          </w:p>
          <w:p w14:paraId="27EB5137" w14:textId="77777777" w:rsidR="00E76856" w:rsidRPr="004772F8" w:rsidRDefault="00E76856" w:rsidP="00E76856">
            <w:pPr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             2) ograniczenia przetwarzania danych w przypadkach określonych w art. 18 RODO:</w:t>
            </w:r>
          </w:p>
          <w:p w14:paraId="09977BAF" w14:textId="77777777" w:rsidR="00E76856" w:rsidRPr="004772F8" w:rsidRDefault="00E76856" w:rsidP="00E76856">
            <w:pPr>
              <w:pStyle w:val="Akapitzlist"/>
              <w:numPr>
                <w:ilvl w:val="0"/>
                <w:numId w:val="12"/>
              </w:numPr>
              <w:spacing w:before="8" w:line="246" w:lineRule="auto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13708DBE" w14:textId="77777777" w:rsidR="00E76856" w:rsidRPr="004772F8" w:rsidRDefault="00E76856" w:rsidP="00E76856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cofnięcia zgody w dowolnym momencie bez wpływu na zgodność z prawem</w:t>
            </w:r>
          </w:p>
          <w:p w14:paraId="5FFA6918" w14:textId="77777777" w:rsidR="00E76856" w:rsidRPr="004772F8" w:rsidRDefault="00E76856" w:rsidP="00E76856">
            <w:pPr>
              <w:ind w:left="1027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przetwarzania, którego dokonano na podstawie zgody przed jej cofnięciem;</w:t>
            </w:r>
          </w:p>
          <w:p w14:paraId="249EAAF7" w14:textId="77777777" w:rsidR="00E76856" w:rsidRPr="004772F8" w:rsidRDefault="00E76856" w:rsidP="00E76856">
            <w:pPr>
              <w:pStyle w:val="Akapitzlist"/>
              <w:numPr>
                <w:ilvl w:val="0"/>
                <w:numId w:val="12"/>
              </w:numPr>
              <w:spacing w:line="245" w:lineRule="auto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wniesienia skargi do Prezesa Urzędu Ochrony Danych Osobowych, adres: ul.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1294116B" wp14:editId="556CE513">
                  <wp:extent cx="9144" cy="6098"/>
                  <wp:effectExtent l="0" t="0" r="0" b="0"/>
                  <wp:docPr id="22893" name="Picture 22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3" name="Picture 2289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4D9CF460" wp14:editId="1957E4FD">
                  <wp:extent cx="6096" cy="6098"/>
                  <wp:effectExtent l="0" t="0" r="0" b="0"/>
                  <wp:docPr id="22894" name="Picture 22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4" name="Picture 2289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 Stawki 2, 00 —193 Warszawa.</w:t>
            </w:r>
          </w:p>
          <w:p w14:paraId="7611991F" w14:textId="77777777" w:rsidR="00E76856" w:rsidRPr="004772F8" w:rsidRDefault="00E76856" w:rsidP="00E76856">
            <w:pPr>
              <w:numPr>
                <w:ilvl w:val="0"/>
                <w:numId w:val="11"/>
              </w:numPr>
              <w:spacing w:line="216" w:lineRule="auto"/>
              <w:ind w:left="429" w:hanging="355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 xml:space="preserve">W celu skorzystania z praw, o których mowa w pkt, 7 </w:t>
            </w:r>
            <w:proofErr w:type="spellStart"/>
            <w:r w:rsidRPr="004772F8">
              <w:rPr>
                <w:color w:val="000000" w:themeColor="text1"/>
              </w:rPr>
              <w:t>ppkt</w:t>
            </w:r>
            <w:proofErr w:type="spellEnd"/>
            <w:r w:rsidRPr="004772F8">
              <w:rPr>
                <w:color w:val="000000" w:themeColor="text1"/>
              </w:rPr>
              <w:t xml:space="preserve"> 1-4 należy skontaktować się z administratorem lub inspektorem ochrony danych, korzystając ze wskazanych wyżej</w:t>
            </w:r>
          </w:p>
          <w:p w14:paraId="1C2C40D6" w14:textId="77777777" w:rsidR="00E76856" w:rsidRPr="004772F8" w:rsidRDefault="00E76856" w:rsidP="00E76856">
            <w:pPr>
              <w:spacing w:after="4"/>
              <w:ind w:left="346"/>
              <w:rPr>
                <w:color w:val="000000" w:themeColor="text1"/>
              </w:rPr>
            </w:pPr>
            <w:r w:rsidRPr="004772F8">
              <w:rPr>
                <w:color w:val="000000" w:themeColor="text1"/>
              </w:rPr>
              <w:t>danych kontaktowych.</w:t>
            </w:r>
          </w:p>
          <w:p w14:paraId="72B4E6B0" w14:textId="68C00DE8" w:rsidR="00211F0D" w:rsidRPr="00211F0D" w:rsidRDefault="00E76856" w:rsidP="00E768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72F8">
              <w:rPr>
                <w:color w:val="000000" w:themeColor="text1"/>
              </w:rPr>
              <w:t xml:space="preserve">Podanie danych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5BF876C8" wp14:editId="65F1AB53">
                  <wp:extent cx="3048" cy="6097"/>
                  <wp:effectExtent l="0" t="0" r="0" b="0"/>
                  <wp:docPr id="22897" name="Picture 228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7" name="Picture 2289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osobowych w zakresie wynikającym z przepisów ustawy z dnia            28 stycznia 2016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034672BC" wp14:editId="40AC5922">
                  <wp:extent cx="12192" cy="6097"/>
                  <wp:effectExtent l="0" t="0" r="0" b="0"/>
                  <wp:docPr id="22898" name="Picture 22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8" name="Picture 228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r.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2EE44818" wp14:editId="06AE89ED">
                  <wp:extent cx="76200" cy="24391"/>
                  <wp:effectExtent l="0" t="0" r="0" b="0"/>
                  <wp:docPr id="22902" name="Picture 22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2" name="Picture 2290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 </w:t>
            </w:r>
            <w:r w:rsidRPr="004772F8">
              <w:rPr>
                <w:noProof/>
                <w:color w:val="000000" w:themeColor="text1"/>
              </w:rPr>
              <w:drawing>
                <wp:inline distT="0" distB="0" distL="0" distR="0" wp14:anchorId="70EE0E54" wp14:editId="77A8A66C">
                  <wp:extent cx="6096" cy="6098"/>
                  <wp:effectExtent l="0" t="0" r="0" b="0"/>
                  <wp:docPr id="22903" name="Picture 22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03" name="Picture 2290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72F8">
              <w:rPr>
                <w:color w:val="000000" w:themeColor="text1"/>
              </w:rPr>
              <w:t xml:space="preserve">Prawo o prokuraturze w zw. z art. 22 </w:t>
            </w:r>
            <w:r w:rsidRPr="004772F8">
              <w:rPr>
                <w:color w:val="000000" w:themeColor="text1"/>
                <w:vertAlign w:val="superscript"/>
              </w:rPr>
              <w:t xml:space="preserve">1 </w:t>
            </w:r>
            <w:r w:rsidRPr="004772F8">
              <w:rPr>
                <w:color w:val="000000" w:themeColor="text1"/>
                <w:sz w:val="18"/>
              </w:rPr>
              <w:t>§</w:t>
            </w:r>
            <w:r w:rsidRPr="004772F8">
              <w:rPr>
                <w:color w:val="000000" w:themeColor="text1"/>
              </w:rPr>
              <w:t xml:space="preserve"> 1 i 4 ustawy z dnia 26 czerwca 1974 r. — Kodeks pracy w zw. jest obowiązkowe, aby uczestniczyć w 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0BC9E132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Pr="00E76856">
              <w:rPr>
                <w:color w:val="000000" w:themeColor="text1"/>
              </w:rPr>
              <w:t xml:space="preserve">raz 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Warszawa-Praga 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 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Warszawie 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 siedzibą przy ul. 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Bródnowskiej 13/15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03-439 Warszawa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tel.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22 51 14 700</w:t>
            </w:r>
            <w:r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e-mail. </w:t>
            </w:r>
            <w:hyperlink r:id="rId22" w:history="1">
              <w:r w:rsidR="00E76856" w:rsidRPr="00E76856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biuro.podawcze.powpg@prokuratura.gov.pl</w:t>
              </w:r>
            </w:hyperlink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11753214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="00E768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oraz </w:t>
            </w:r>
            <w:r w:rsidR="00E76856" w:rsidRPr="00E768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Prokuraturę Okręgową Warszawa-Praga w Warszawie z siedzibą przy ul. Bródnowskiej 13/15, 03-439 Warszawa, tel.22 51 14 700, e-mail. </w:t>
            </w:r>
            <w:hyperlink r:id="rId23" w:history="1">
              <w:r w:rsidR="00E76856" w:rsidRPr="00E76856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biuro.podawcze.powpg@prokuratura.gov.pl</w:t>
              </w:r>
            </w:hyperlink>
            <w:r w:rsidR="00E76856"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4891555"/>
    <w:multiLevelType w:val="hybridMultilevel"/>
    <w:tmpl w:val="25C078A6"/>
    <w:lvl w:ilvl="0" w:tplc="E0F267C8">
      <w:start w:val="2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8F072">
      <w:start w:val="1"/>
      <w:numFmt w:val="lowerLetter"/>
      <w:lvlText w:val="%2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6A52A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4A55AC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9AC4F0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34F384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5AC1BC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9C9DBA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841774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E167F0"/>
    <w:multiLevelType w:val="hybridMultilevel"/>
    <w:tmpl w:val="177AE878"/>
    <w:lvl w:ilvl="0" w:tplc="5ED2235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029798">
    <w:abstractNumId w:val="9"/>
  </w:num>
  <w:num w:numId="2" w16cid:durableId="1448967059">
    <w:abstractNumId w:val="8"/>
  </w:num>
  <w:num w:numId="3" w16cid:durableId="872888524">
    <w:abstractNumId w:val="5"/>
  </w:num>
  <w:num w:numId="4" w16cid:durableId="1638678433">
    <w:abstractNumId w:val="3"/>
  </w:num>
  <w:num w:numId="5" w16cid:durableId="1880698134">
    <w:abstractNumId w:val="1"/>
  </w:num>
  <w:num w:numId="6" w16cid:durableId="146941110">
    <w:abstractNumId w:val="7"/>
  </w:num>
  <w:num w:numId="7" w16cid:durableId="947272696">
    <w:abstractNumId w:val="9"/>
  </w:num>
  <w:num w:numId="8" w16cid:durableId="653996661">
    <w:abstractNumId w:val="8"/>
  </w:num>
  <w:num w:numId="9" w16cid:durableId="1753117004">
    <w:abstractNumId w:val="0"/>
  </w:num>
  <w:num w:numId="10" w16cid:durableId="1900050128">
    <w:abstractNumId w:val="2"/>
  </w:num>
  <w:num w:numId="11" w16cid:durableId="2110157823">
    <w:abstractNumId w:val="4"/>
  </w:num>
  <w:num w:numId="12" w16cid:durableId="296840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61B22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1FD0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76856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hyperlink" Target="mailto:biuro.podawcze.powpg@prokuratura.gov.pl" TargetMode="External"/><Relationship Id="rId10" Type="http://schemas.openxmlformats.org/officeDocument/2006/relationships/hyperlink" Target="mailto:biuro.podawcze.powpg@prokuratura.gov.pl" TargetMode="Externa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5.jpg"/><Relationship Id="rId22" Type="http://schemas.openxmlformats.org/officeDocument/2006/relationships/hyperlink" Target="mailto:biuro.podawcze.powpg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2227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Leks-Plewnicka Ewa (PO Warszawa-Praga)</cp:lastModifiedBy>
  <cp:revision>2</cp:revision>
  <cp:lastPrinted>2026-03-11T11:14:00Z</cp:lastPrinted>
  <dcterms:created xsi:type="dcterms:W3CDTF">2026-03-30T14:50:00Z</dcterms:created>
  <dcterms:modified xsi:type="dcterms:W3CDTF">2026-03-30T14:50:00Z</dcterms:modified>
</cp:coreProperties>
</file>