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3820" w:rsidRPr="00132DD2" w:rsidRDefault="00D908E3" w:rsidP="00132DD2">
      <w:pPr>
        <w:jc w:val="center"/>
        <w:rPr>
          <w:b/>
        </w:rPr>
      </w:pPr>
      <w:r w:rsidRPr="00D908E3">
        <w:rPr>
          <w:b/>
        </w:rPr>
        <w:t>UZASADNIENIE</w:t>
      </w:r>
    </w:p>
    <w:p w:rsidR="00D908E3" w:rsidRDefault="00D908E3" w:rsidP="00D908E3">
      <w:pPr>
        <w:jc w:val="both"/>
      </w:pPr>
      <w:r w:rsidRPr="00D908E3">
        <w:t xml:space="preserve">Celem </w:t>
      </w:r>
      <w:r w:rsidR="002762C5">
        <w:t xml:space="preserve">przepisów ustawy z dnia 14 marca 2014 r. o zasadach prowadzenia zbiórek publicznych                                                    (Dz. U. z 2017 r. poz. 1223 ze zm.), wprowadzonych przez ówczesnego Ministra Administracji </w:t>
      </w:r>
      <w:r w:rsidR="00132DD2">
        <w:t xml:space="preserve">                                        i Cyfryzacji,</w:t>
      </w:r>
      <w:r w:rsidR="002762C5">
        <w:t xml:space="preserve"> było</w:t>
      </w:r>
      <w:r w:rsidRPr="00D908E3">
        <w:t xml:space="preserve"> w</w:t>
      </w:r>
      <w:r w:rsidR="00132DD2">
        <w:t xml:space="preserve">sparcie ofiarności publicznej, </w:t>
      </w:r>
      <w:r w:rsidRPr="00D908E3">
        <w:t xml:space="preserve">pomoc w rozwoju filantropii indywidualnej przez </w:t>
      </w:r>
      <w:r w:rsidR="002762C5">
        <w:t>uproszczenie procesu rejestracji zbiórek publicznych</w:t>
      </w:r>
      <w:r w:rsidRPr="00D908E3">
        <w:t xml:space="preserve"> oraz stworzenie możliwości obywatelskie</w:t>
      </w:r>
      <w:r w:rsidR="002762C5">
        <w:t>j</w:t>
      </w:r>
      <w:r w:rsidRPr="00D908E3">
        <w:t xml:space="preserve"> kontroli otrzymanych darów i wydatkowania środków. Tym samym rolą państwa </w:t>
      </w:r>
      <w:r w:rsidR="002762C5">
        <w:t>stało się</w:t>
      </w:r>
      <w:r w:rsidRPr="00D908E3">
        <w:t xml:space="preserve"> stworzenie właściwych ram prawnych i organizacyjnych dla prowadzenia zbiórek.</w:t>
      </w:r>
    </w:p>
    <w:p w:rsidR="00D908E3" w:rsidRDefault="002762C5" w:rsidP="00D908E3">
      <w:pPr>
        <w:jc w:val="both"/>
      </w:pPr>
      <w:r>
        <w:t>Przepisy cyt. ustawy umożliwiły</w:t>
      </w:r>
      <w:r w:rsidR="00D908E3" w:rsidRPr="00D908E3">
        <w:t xml:space="preserve"> informatyzację procesu zgłaszania zbiórek i sprawozdawania się z nich oraz udostępniania zgłoszeń i sprawozdań do wglądu </w:t>
      </w:r>
      <w:r w:rsidR="00484F5B">
        <w:t>wszystkim zainteresowanym</w:t>
      </w:r>
      <w:r>
        <w:t>, stawiając</w:t>
      </w:r>
      <w:r w:rsidR="00D908E3" w:rsidRPr="00D908E3">
        <w:t xml:space="preserve"> obywatela/darczyńcę w centrum rozwiązania</w:t>
      </w:r>
      <w:r>
        <w:t>.</w:t>
      </w:r>
    </w:p>
    <w:p w:rsidR="00774CF5" w:rsidRDefault="00D908E3" w:rsidP="00774CF5">
      <w:pPr>
        <w:jc w:val="both"/>
      </w:pPr>
      <w:r w:rsidRPr="00D908E3">
        <w:t xml:space="preserve">Uchwalenie w 2014 r. regulacji dotyczącej zbiórek zmieniło rolę administracji publicznej w realizacji usługi związanej z organizacją zbiórek publicznych przez organizacje prowadzące działalność pożytku publicznego oraz osoby fizyczne powołujące w tym celu komitety społeczne. Proces został zinformatyzowany, uproszczony, jest jawny i </w:t>
      </w:r>
      <w:r w:rsidR="00513CB2">
        <w:t>s</w:t>
      </w:r>
      <w:r w:rsidRPr="00D908E3">
        <w:t>cen</w:t>
      </w:r>
      <w:r w:rsidR="00774CF5">
        <w:t>tralizowany.</w:t>
      </w:r>
      <w:bookmarkStart w:id="0" w:name="_GoBack"/>
      <w:bookmarkEnd w:id="0"/>
    </w:p>
    <w:p w:rsidR="00774CF5" w:rsidRDefault="00D908E3" w:rsidP="00774CF5">
      <w:pPr>
        <w:jc w:val="both"/>
      </w:pPr>
      <w:r w:rsidRPr="00D908E3">
        <w:t>Systemem informatycznym pozwalającym na zgłaszanie zbiórek publicznych oraz umożliwiającym prezentację informacji o realizowanych i p</w:t>
      </w:r>
      <w:r w:rsidR="00774CF5">
        <w:t>rzeprowadzonych zbiórkach jest P</w:t>
      </w:r>
      <w:r w:rsidRPr="00D908E3">
        <w:t>or</w:t>
      </w:r>
      <w:r w:rsidR="005A59BC">
        <w:t>tal Zbiórek P</w:t>
      </w:r>
      <w:r w:rsidR="002762C5">
        <w:t>ublicznych. Część</w:t>
      </w:r>
      <w:r w:rsidRPr="00D908E3">
        <w:t xml:space="preserve"> systemu </w:t>
      </w:r>
      <w:r w:rsidR="002762C5">
        <w:t>stanowi</w:t>
      </w:r>
      <w:r w:rsidRPr="00D908E3">
        <w:t xml:space="preserve"> komponent </w:t>
      </w:r>
      <w:proofErr w:type="spellStart"/>
      <w:r w:rsidRPr="00D908E3">
        <w:t>ePUAP</w:t>
      </w:r>
      <w:proofErr w:type="spellEnd"/>
      <w:r w:rsidRPr="00D908E3">
        <w:t xml:space="preserve">, który umożliwia korzystanie z interaktywnych formularzy na platformie </w:t>
      </w:r>
      <w:proofErr w:type="spellStart"/>
      <w:r w:rsidRPr="00D908E3">
        <w:t>ePUAP</w:t>
      </w:r>
      <w:proofErr w:type="spellEnd"/>
      <w:r w:rsidRPr="00D908E3">
        <w:t xml:space="preserve"> wraz z oprogramowaniem sterującym przepływem danych na platformie </w:t>
      </w:r>
      <w:proofErr w:type="spellStart"/>
      <w:r w:rsidRPr="00D908E3">
        <w:t>ePUAP</w:t>
      </w:r>
      <w:proofErr w:type="spellEnd"/>
      <w:r w:rsidRPr="00D908E3">
        <w:t xml:space="preserve"> oraz wysyłaniem i odbieraniem danych z portalu zbiórek publicznych. Prezentowane informacje na portalu zbiórek są na bieżąco aktualizowane i </w:t>
      </w:r>
      <w:r w:rsidR="00774CF5">
        <w:t>dostępne przez 10 lat.</w:t>
      </w:r>
    </w:p>
    <w:p w:rsidR="00D908E3" w:rsidRDefault="002762C5" w:rsidP="00774CF5">
      <w:pPr>
        <w:jc w:val="both"/>
      </w:pPr>
      <w:r>
        <w:t>Niespełna 5-letni</w:t>
      </w:r>
      <w:r w:rsidR="00D908E3" w:rsidRPr="00D908E3">
        <w:t xml:space="preserve"> okres obowiązywania ustawy </w:t>
      </w:r>
      <w:r>
        <w:t>o zasadach prowadzenia zbiórek publicznych</w:t>
      </w:r>
      <w:r w:rsidR="00D908E3" w:rsidRPr="00D908E3">
        <w:t xml:space="preserve"> ujawnił</w:t>
      </w:r>
      <w:r>
        <w:t xml:space="preserve"> dużą popularność serwisu, ale również znaczące niedoszacowanie kosztów administ</w:t>
      </w:r>
      <w:r w:rsidR="00132DD2">
        <w:t xml:space="preserve">rowania systemem </w:t>
      </w:r>
      <w:r>
        <w:t>informatycznym</w:t>
      </w:r>
      <w:r w:rsidR="008A111B">
        <w:t xml:space="preserve">, które zgodnie z art. 41 ust. ustawy o zasadach prowadzenia zbiórek publicznych ograniczono do </w:t>
      </w:r>
      <w:r w:rsidR="00774CF5">
        <w:t>poziomu</w:t>
      </w:r>
      <w:r w:rsidR="008A111B">
        <w:t xml:space="preserve"> 40 tys. zł. rocznie w perspektywie lat od 2015 do 2023.</w:t>
      </w:r>
    </w:p>
    <w:p w:rsidR="008A111B" w:rsidRDefault="008A111B" w:rsidP="00774CF5">
      <w:pPr>
        <w:jc w:val="both"/>
      </w:pPr>
      <w:r>
        <w:t>P</w:t>
      </w:r>
      <w:r w:rsidRPr="008A111B">
        <w:t xml:space="preserve">ostępujący </w:t>
      </w:r>
      <w:r>
        <w:t xml:space="preserve">proces informatyzacji </w:t>
      </w:r>
      <w:r w:rsidR="00132DD2">
        <w:t>gospodarki</w:t>
      </w:r>
      <w:r w:rsidR="00774CF5">
        <w:t xml:space="preserve"> i administracji,</w:t>
      </w:r>
      <w:r>
        <w:t xml:space="preserve"> stały rozwój</w:t>
      </w:r>
      <w:r w:rsidRPr="008A111B">
        <w:t xml:space="preserve"> </w:t>
      </w:r>
      <w:r>
        <w:t xml:space="preserve">dostępnych </w:t>
      </w:r>
      <w:r w:rsidRPr="008A111B">
        <w:t xml:space="preserve">technik </w:t>
      </w:r>
      <w:r w:rsidR="00484F5B">
        <w:t>ICT</w:t>
      </w:r>
      <w:r>
        <w:t xml:space="preserve"> skutkuje zmianami w cenach rynkowych usług, jak również powoduje konieczność rozwoju</w:t>
      </w:r>
      <w:r w:rsidR="00CA69FC">
        <w:t xml:space="preserve"> i </w:t>
      </w:r>
      <w:r w:rsidR="00484F5B">
        <w:t>dostosowania</w:t>
      </w:r>
      <w:r>
        <w:t xml:space="preserve"> istniejących systemów informatycznych do wymagań rynkowych. </w:t>
      </w:r>
    </w:p>
    <w:p w:rsidR="00774CF5" w:rsidRDefault="008A111B" w:rsidP="00774CF5">
      <w:pPr>
        <w:jc w:val="both"/>
      </w:pPr>
      <w:r>
        <w:t xml:space="preserve">Od 2016 r. system </w:t>
      </w:r>
      <w:r w:rsidR="005A59BC">
        <w:t>Portal Zbiórek P</w:t>
      </w:r>
      <w:r w:rsidR="00774CF5">
        <w:t xml:space="preserve">ublicznych </w:t>
      </w:r>
      <w:r>
        <w:t xml:space="preserve">utrzymywany jest przez Centralny Ośrodek Informatyki. Stosownie do Informacji </w:t>
      </w:r>
      <w:r w:rsidR="00774CF5">
        <w:t>Departamentu</w:t>
      </w:r>
      <w:r>
        <w:t xml:space="preserve"> Systemów Państwowych </w:t>
      </w:r>
      <w:r w:rsidR="00774CF5">
        <w:t xml:space="preserve">Ministerstwa Cyfryzacji z dnia          </w:t>
      </w:r>
      <w:r w:rsidR="005A59BC">
        <w:t xml:space="preserve">                 21 grudnia 2018</w:t>
      </w:r>
      <w:r w:rsidR="00774CF5">
        <w:t xml:space="preserve"> r., obecnie przyjęty w umowie poziom finansowania systemu nie pokrywa w całości kosztów związanych z jego utrzymaniem i dalsze utrzymanie systemu przez COI na obecnych warunkach</w:t>
      </w:r>
      <w:r w:rsidR="00D2549E">
        <w:t>, tj. od 1 stycznia 2020 r.</w:t>
      </w:r>
      <w:r w:rsidR="00774CF5">
        <w:t xml:space="preserve"> nie będzie możliwe. Rzeczywisty koszt usługi oszacowano na poziomie 250 tys. zł rocznie, z konieczną waloryzacją ww. kwoty w kolejnych latach o 10 tys. zł, </w:t>
      </w:r>
      <w:r w:rsidR="00D2549E">
        <w:t xml:space="preserve">                                  </w:t>
      </w:r>
      <w:r w:rsidR="00774CF5">
        <w:t>tj. w 2020 r. – 250 tys. zł; w 2021 – 260 tys. zł, w 2022 r. – 270 tys. zł., w 2023 r. - 280 tys. zł.</w:t>
      </w:r>
    </w:p>
    <w:p w:rsidR="00774CF5" w:rsidRDefault="00774CF5" w:rsidP="00774CF5">
      <w:pPr>
        <w:jc w:val="both"/>
      </w:pPr>
      <w:r>
        <w:t xml:space="preserve">Powyższe kwoty uwzględniają </w:t>
      </w:r>
      <w:r w:rsidR="00132DD2">
        <w:t xml:space="preserve">również </w:t>
      </w:r>
      <w:r>
        <w:t xml:space="preserve">konieczność przejęcia zakresu usług objętych </w:t>
      </w:r>
      <w:r w:rsidR="00CE13C1">
        <w:t>dotychczas</w:t>
      </w:r>
      <w:r>
        <w:t xml:space="preserve"> okresem gwar</w:t>
      </w:r>
      <w:r w:rsidR="00CE13C1">
        <w:t>ancji producenta oprogramowania, który upływa w lipcu 2019 r.</w:t>
      </w:r>
    </w:p>
    <w:p w:rsidR="00D908E3" w:rsidRPr="00CA69FC" w:rsidRDefault="00774CF5" w:rsidP="00D2549E">
      <w:pPr>
        <w:jc w:val="both"/>
      </w:pPr>
      <w:r w:rsidRPr="00774CF5">
        <w:t>Stosownie do powyższego</w:t>
      </w:r>
      <w:r w:rsidR="00CA69FC">
        <w:t>,</w:t>
      </w:r>
      <w:r w:rsidRPr="00774CF5">
        <w:t xml:space="preserve"> </w:t>
      </w:r>
      <w:r w:rsidR="00D2549E">
        <w:t>administrowanie systemem</w:t>
      </w:r>
      <w:r w:rsidRPr="00774CF5">
        <w:t xml:space="preserve"> uzależnione jest od zapewnienia finansowania na poziomie </w:t>
      </w:r>
      <w:r w:rsidR="00484F5B">
        <w:t xml:space="preserve">adekwatnym do rzeczywistych kosztów </w:t>
      </w:r>
      <w:r w:rsidRPr="00774CF5">
        <w:t>usług.</w:t>
      </w:r>
      <w:r>
        <w:t xml:space="preserve"> </w:t>
      </w:r>
      <w:r w:rsidR="00D2549E">
        <w:t xml:space="preserve">Zwiększenie wydatków w tym zakresie nie jest możliwe bez dokonania zmiany art. 41 ustawy o zasadach prowadzenia zbiórek publicznych, natomiast wprowadzenie zmiany reguły finansowej i umożliwienie dalszego korzystania z serwisu online wpisuje się w cele </w:t>
      </w:r>
      <w:r w:rsidR="00D2549E" w:rsidRPr="00CA69FC">
        <w:rPr>
          <w:i/>
        </w:rPr>
        <w:t>projektu ustawy o zmianie ustawy o wspieraniu rozwoju usług i sieci telekomunikacyjnych oraz niektórych innych ustaw</w:t>
      </w:r>
      <w:r w:rsidR="00D2549E" w:rsidRPr="00CA69FC">
        <w:t>.</w:t>
      </w:r>
    </w:p>
    <w:sectPr w:rsidR="00D908E3" w:rsidRPr="00CA69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08E3"/>
    <w:rsid w:val="00132DD2"/>
    <w:rsid w:val="00260910"/>
    <w:rsid w:val="002762C5"/>
    <w:rsid w:val="00282FF3"/>
    <w:rsid w:val="00484F5B"/>
    <w:rsid w:val="00513CB2"/>
    <w:rsid w:val="005A59BC"/>
    <w:rsid w:val="00774CF5"/>
    <w:rsid w:val="008A111B"/>
    <w:rsid w:val="008C3820"/>
    <w:rsid w:val="00CA69FC"/>
    <w:rsid w:val="00CE13C1"/>
    <w:rsid w:val="00D2549E"/>
    <w:rsid w:val="00D908E3"/>
    <w:rsid w:val="00E60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5DCFBB2-C3E2-4EDB-A04F-06DAD327E5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543</Words>
  <Characters>3263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MSWiA</Company>
  <LinksUpToDate>false</LinksUpToDate>
  <CharactersWithSpaces>3799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Trześniewska Anna</dc:creator>
  <cp:keywords/>
  <dc:description/>
  <cp:lastModifiedBy>Głowacka-Mazur Danuta</cp:lastModifiedBy>
  <cp:revision>5</cp:revision>
  <dcterms:created xsi:type="dcterms:W3CDTF">2019-03-26T12:38:00Z</dcterms:created>
  <dcterms:modified xsi:type="dcterms:W3CDTF">2019-03-26T13:14:00Z</dcterms:modified>
</cp:coreProperties>
</file>