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DBF7F" w14:textId="7B920061" w:rsidR="00FE207E" w:rsidRDefault="00350165" w:rsidP="002E3372">
      <w:pPr>
        <w:rPr>
          <w:rFonts w:ascii="Lato" w:hAnsi="Lato"/>
          <w:spacing w:val="4"/>
          <w:sz w:val="20"/>
          <w:szCs w:val="20"/>
        </w:rPr>
      </w:pPr>
      <w:r w:rsidRPr="00C50EEA">
        <w:rPr>
          <w:rFonts w:ascii="Lato" w:hAnsi="Lato"/>
          <w:spacing w:val="4"/>
          <w:sz w:val="20"/>
          <w:szCs w:val="20"/>
        </w:rPr>
        <w:t xml:space="preserve">Znak </w:t>
      </w:r>
      <w:r w:rsidR="0045709C">
        <w:rPr>
          <w:rFonts w:ascii="Lato" w:hAnsi="Lato"/>
          <w:spacing w:val="4"/>
          <w:sz w:val="20"/>
          <w:szCs w:val="20"/>
        </w:rPr>
        <w:t>pisma</w:t>
      </w:r>
      <w:r w:rsidRPr="00C50EEA">
        <w:rPr>
          <w:rFonts w:ascii="Lato" w:hAnsi="Lato"/>
          <w:spacing w:val="4"/>
          <w:sz w:val="20"/>
          <w:szCs w:val="20"/>
        </w:rPr>
        <w:t xml:space="preserve">: </w:t>
      </w:r>
      <w:bookmarkStart w:id="0" w:name="_Hlk115278638"/>
      <w:bookmarkStart w:id="1" w:name="_Hlk121722516"/>
      <w:r w:rsidR="00FC3BD4" w:rsidRPr="00C50EEA">
        <w:rPr>
          <w:rFonts w:ascii="Lato" w:hAnsi="Lato"/>
          <w:spacing w:val="4"/>
          <w:sz w:val="20"/>
          <w:szCs w:val="20"/>
        </w:rPr>
        <w:t>DLI-I.762</w:t>
      </w:r>
      <w:r w:rsidR="00CF100A" w:rsidRPr="00C50EEA">
        <w:rPr>
          <w:rFonts w:ascii="Lato" w:hAnsi="Lato"/>
          <w:spacing w:val="4"/>
          <w:sz w:val="20"/>
          <w:szCs w:val="20"/>
        </w:rPr>
        <w:t>1</w:t>
      </w:r>
      <w:r w:rsidR="00FC3BD4" w:rsidRPr="00C50EEA">
        <w:rPr>
          <w:rFonts w:ascii="Lato" w:hAnsi="Lato"/>
          <w:spacing w:val="4"/>
          <w:sz w:val="20"/>
          <w:szCs w:val="20"/>
        </w:rPr>
        <w:t>.</w:t>
      </w:r>
      <w:bookmarkEnd w:id="0"/>
      <w:r w:rsidR="00C118FF">
        <w:rPr>
          <w:rFonts w:ascii="Lato" w:hAnsi="Lato"/>
          <w:spacing w:val="4"/>
          <w:sz w:val="20"/>
          <w:szCs w:val="20"/>
        </w:rPr>
        <w:t>8.2025.WA.7 (HW)</w:t>
      </w:r>
      <w:bookmarkStart w:id="2" w:name="_Hlk114122246"/>
      <w:bookmarkEnd w:id="1"/>
    </w:p>
    <w:p w14:paraId="3B3D19DD" w14:textId="77777777" w:rsidR="002E3372" w:rsidRDefault="002E3372" w:rsidP="002E3372">
      <w:pPr>
        <w:rPr>
          <w:rFonts w:ascii="Lato" w:hAnsi="Lato"/>
          <w:spacing w:val="4"/>
          <w:sz w:val="20"/>
          <w:szCs w:val="20"/>
        </w:rPr>
      </w:pPr>
    </w:p>
    <w:p w14:paraId="5B1CF2F5" w14:textId="77777777" w:rsidR="003E66A1" w:rsidRPr="002E3372" w:rsidRDefault="003E66A1" w:rsidP="002E3372">
      <w:pPr>
        <w:rPr>
          <w:rFonts w:ascii="Lato" w:hAnsi="Lato"/>
          <w:spacing w:val="4"/>
          <w:sz w:val="20"/>
          <w:szCs w:val="20"/>
        </w:rPr>
      </w:pPr>
    </w:p>
    <w:p w14:paraId="0502E25F" w14:textId="0ACEFF1D" w:rsidR="00143120" w:rsidRPr="00C50EEA" w:rsidRDefault="00143120" w:rsidP="007401B8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C50EEA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0D52C2E8" w14:textId="41D17268" w:rsidR="00CF100A" w:rsidRPr="00C50EEA" w:rsidRDefault="00CF100A" w:rsidP="00F46D8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50EEA">
        <w:rPr>
          <w:rFonts w:ascii="Lato" w:hAnsi="Lato" w:cs="Arial"/>
          <w:spacing w:val="4"/>
          <w:sz w:val="20"/>
          <w:szCs w:val="20"/>
        </w:rPr>
        <w:t>Na podstawie art. 49 ustawy z dnia 14 czerwca 1960 r. Kodeks postępowania administracyjnego (</w:t>
      </w:r>
      <w:r w:rsidR="0048764A" w:rsidRPr="00C50EEA">
        <w:rPr>
          <w:rFonts w:ascii="Lato" w:hAnsi="Lato" w:cs="Arial"/>
          <w:spacing w:val="4"/>
          <w:sz w:val="20"/>
          <w:szCs w:val="20"/>
        </w:rPr>
        <w:t xml:space="preserve">t.j. </w:t>
      </w:r>
      <w:r w:rsidR="0048764A" w:rsidRPr="00C50EEA">
        <w:rPr>
          <w:rFonts w:ascii="Lato" w:hAnsi="Lato" w:cs="Arial"/>
          <w:iCs/>
          <w:spacing w:val="4"/>
          <w:sz w:val="20"/>
          <w:szCs w:val="20"/>
        </w:rPr>
        <w:t>Dz.U. z 202</w:t>
      </w:r>
      <w:r w:rsidR="00C118FF">
        <w:rPr>
          <w:rFonts w:ascii="Lato" w:hAnsi="Lato" w:cs="Arial"/>
          <w:iCs/>
          <w:spacing w:val="4"/>
          <w:sz w:val="20"/>
          <w:szCs w:val="20"/>
        </w:rPr>
        <w:t>5</w:t>
      </w:r>
      <w:r w:rsidR="0048764A" w:rsidRPr="00C50EEA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C118FF">
        <w:rPr>
          <w:rFonts w:ascii="Lato" w:hAnsi="Lato" w:cs="Arial"/>
          <w:iCs/>
          <w:spacing w:val="4"/>
          <w:sz w:val="20"/>
          <w:szCs w:val="20"/>
        </w:rPr>
        <w:t>1691</w:t>
      </w:r>
      <w:r w:rsidRPr="00C50EEA">
        <w:rPr>
          <w:rFonts w:ascii="Lato" w:hAnsi="Lato" w:cs="Arial"/>
          <w:spacing w:val="4"/>
          <w:sz w:val="20"/>
          <w:szCs w:val="20"/>
        </w:rPr>
        <w:t>), zwanej dalej „</w:t>
      </w:r>
      <w:r w:rsidRPr="00C50EEA">
        <w:rPr>
          <w:rFonts w:ascii="Lato" w:hAnsi="Lato" w:cs="Arial"/>
          <w:i/>
          <w:spacing w:val="4"/>
          <w:sz w:val="20"/>
          <w:szCs w:val="20"/>
        </w:rPr>
        <w:t>kpa</w:t>
      </w:r>
      <w:r w:rsidRPr="00C50EEA">
        <w:rPr>
          <w:rFonts w:ascii="Lato" w:hAnsi="Lato" w:cs="Arial"/>
          <w:spacing w:val="4"/>
          <w:sz w:val="20"/>
          <w:szCs w:val="20"/>
        </w:rPr>
        <w:t xml:space="preserve">”, oraz art. 11f ust. 3 i 7 ustawy z dnia 10 kwietnia 2003 r. o szczególnych zasadach przygotowania i realizacji inwestycji w zakresie dróg publicznych </w:t>
      </w:r>
      <w:bookmarkStart w:id="3" w:name="_Hlk109916019"/>
      <w:r w:rsidRPr="00C50EEA">
        <w:rPr>
          <w:rFonts w:ascii="Lato" w:hAnsi="Lato" w:cs="Arial"/>
          <w:spacing w:val="4"/>
          <w:sz w:val="20"/>
          <w:szCs w:val="20"/>
        </w:rPr>
        <w:t>(</w:t>
      </w:r>
      <w:r w:rsidR="0048764A" w:rsidRPr="00C50EEA">
        <w:rPr>
          <w:rFonts w:ascii="Lato" w:hAnsi="Lato" w:cs="Arial"/>
          <w:spacing w:val="4"/>
          <w:sz w:val="20"/>
          <w:szCs w:val="20"/>
        </w:rPr>
        <w:t>t.j. Dz.U. z 202</w:t>
      </w:r>
      <w:r w:rsidR="00F50B2A">
        <w:rPr>
          <w:rFonts w:ascii="Lato" w:hAnsi="Lato" w:cs="Arial"/>
          <w:spacing w:val="4"/>
          <w:sz w:val="20"/>
          <w:szCs w:val="20"/>
        </w:rPr>
        <w:t>4</w:t>
      </w:r>
      <w:r w:rsidR="0048764A" w:rsidRPr="00C50EEA">
        <w:rPr>
          <w:rFonts w:ascii="Lato" w:hAnsi="Lato" w:cs="Arial"/>
          <w:spacing w:val="4"/>
          <w:sz w:val="20"/>
          <w:szCs w:val="20"/>
        </w:rPr>
        <w:t xml:space="preserve"> r. poz. </w:t>
      </w:r>
      <w:r w:rsidR="00F50B2A">
        <w:rPr>
          <w:rFonts w:ascii="Lato" w:hAnsi="Lato" w:cs="Arial"/>
          <w:spacing w:val="4"/>
          <w:sz w:val="20"/>
          <w:szCs w:val="20"/>
        </w:rPr>
        <w:t>311</w:t>
      </w:r>
      <w:r w:rsidRPr="00C50EEA">
        <w:rPr>
          <w:rFonts w:ascii="Lato" w:hAnsi="Lato" w:cs="Arial"/>
          <w:spacing w:val="4"/>
          <w:sz w:val="20"/>
          <w:szCs w:val="20"/>
        </w:rPr>
        <w:t>)</w:t>
      </w:r>
      <w:bookmarkEnd w:id="3"/>
      <w:r w:rsidRPr="00C50EEA">
        <w:rPr>
          <w:rFonts w:ascii="Lato" w:hAnsi="Lato" w:cs="Arial"/>
          <w:spacing w:val="4"/>
          <w:sz w:val="20"/>
          <w:szCs w:val="20"/>
        </w:rPr>
        <w:t>,</w:t>
      </w:r>
    </w:p>
    <w:p w14:paraId="1F7978C5" w14:textId="6369E32A" w:rsidR="00143120" w:rsidRDefault="00143120" w:rsidP="00F46D8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C50EEA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="00C118FF"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26C6EAD4" w14:textId="2B258BFD" w:rsidR="00C118FF" w:rsidRPr="00C118FF" w:rsidRDefault="007110ED" w:rsidP="00C118FF">
      <w:pPr>
        <w:spacing w:before="24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118FF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C118FF" w:rsidRPr="00C118FF">
        <w:rPr>
          <w:rFonts w:ascii="Lato" w:hAnsi="Lato" w:cs="Arial"/>
          <w:spacing w:val="4"/>
          <w:sz w:val="20"/>
          <w:szCs w:val="20"/>
        </w:rPr>
        <w:t>19 stycznia 2026</w:t>
      </w:r>
      <w:r w:rsidRPr="00C118FF">
        <w:rPr>
          <w:rFonts w:ascii="Lato" w:hAnsi="Lato" w:cs="Arial"/>
          <w:spacing w:val="4"/>
          <w:sz w:val="20"/>
          <w:szCs w:val="20"/>
        </w:rPr>
        <w:t xml:space="preserve"> r., znak: DLI-I.7621.</w:t>
      </w:r>
      <w:r w:rsidR="00C118FF" w:rsidRPr="00C118FF">
        <w:rPr>
          <w:rFonts w:ascii="Lato" w:hAnsi="Lato" w:cs="Arial"/>
          <w:spacing w:val="4"/>
          <w:sz w:val="20"/>
          <w:szCs w:val="20"/>
        </w:rPr>
        <w:t>8.2025.WA.6 (HW)</w:t>
      </w:r>
      <w:r w:rsidRPr="00C118FF">
        <w:rPr>
          <w:rFonts w:ascii="Lato" w:hAnsi="Lato" w:cs="Arial"/>
          <w:spacing w:val="4"/>
          <w:sz w:val="20"/>
          <w:szCs w:val="20"/>
        </w:rPr>
        <w:t xml:space="preserve">, utrzymującą w mocy </w:t>
      </w:r>
      <w:r w:rsidRPr="00C118FF">
        <w:rPr>
          <w:rFonts w:ascii="Lato" w:hAnsi="Lato" w:cs="Lato"/>
          <w:color w:val="000000"/>
          <w:spacing w:val="4"/>
          <w:sz w:val="20"/>
          <w:szCs w:val="20"/>
        </w:rPr>
        <w:t xml:space="preserve">decyzję Ministra Rozwoju i Technologii z dnia </w:t>
      </w:r>
      <w:r w:rsidR="00C118FF" w:rsidRPr="00C118FF">
        <w:rPr>
          <w:rFonts w:ascii="Lato" w:hAnsi="Lato" w:cs="Lato"/>
          <w:color w:val="000000"/>
          <w:spacing w:val="4"/>
          <w:sz w:val="20"/>
          <w:szCs w:val="20"/>
        </w:rPr>
        <w:t>17 grudnia</w:t>
      </w:r>
      <w:r w:rsidRPr="00C118FF">
        <w:rPr>
          <w:rFonts w:ascii="Lato" w:hAnsi="Lato" w:cs="Lato"/>
          <w:color w:val="000000"/>
          <w:spacing w:val="4"/>
          <w:sz w:val="20"/>
          <w:szCs w:val="20"/>
        </w:rPr>
        <w:t xml:space="preserve"> 2024 r., </w:t>
      </w:r>
      <w:r w:rsidR="000130E0">
        <w:rPr>
          <w:rFonts w:ascii="Lato" w:hAnsi="Lato" w:cs="Lato"/>
          <w:color w:val="000000"/>
          <w:spacing w:val="4"/>
          <w:sz w:val="20"/>
          <w:szCs w:val="20"/>
        </w:rPr>
        <w:br/>
      </w:r>
      <w:r w:rsidRPr="00C118FF">
        <w:rPr>
          <w:rFonts w:ascii="Lato" w:hAnsi="Lato" w:cs="Lato"/>
          <w:color w:val="000000"/>
          <w:spacing w:val="4"/>
          <w:sz w:val="20"/>
          <w:szCs w:val="20"/>
        </w:rPr>
        <w:t xml:space="preserve">znak: </w:t>
      </w:r>
      <w:r w:rsidR="00C118FF" w:rsidRPr="00C118FF">
        <w:rPr>
          <w:rFonts w:ascii="Lato" w:hAnsi="Lato" w:cs="Lato"/>
          <w:color w:val="000000"/>
          <w:spacing w:val="4"/>
          <w:sz w:val="20"/>
          <w:szCs w:val="20"/>
        </w:rPr>
        <w:t>DLI-II.7621.50.2020.SC</w:t>
      </w:r>
      <w:r w:rsidRPr="00C118FF">
        <w:rPr>
          <w:rFonts w:ascii="Lato" w:hAnsi="Lato" w:cs="Lato"/>
          <w:color w:val="000000"/>
          <w:spacing w:val="4"/>
          <w:sz w:val="20"/>
          <w:szCs w:val="20"/>
        </w:rPr>
        <w:t xml:space="preserve">, odmawiającą </w:t>
      </w:r>
      <w:r w:rsidR="00C118FF" w:rsidRPr="00C118FF">
        <w:rPr>
          <w:rFonts w:ascii="Lato" w:hAnsi="Lato" w:cs="Lato"/>
          <w:color w:val="000000"/>
          <w:spacing w:val="4"/>
          <w:sz w:val="20"/>
          <w:szCs w:val="20"/>
        </w:rPr>
        <w:t>stwierdzenia nieważności</w:t>
      </w:r>
      <w:r w:rsidRPr="00C118FF">
        <w:rPr>
          <w:rFonts w:ascii="Lato" w:hAnsi="Lato" w:cs="Lato"/>
          <w:color w:val="000000"/>
          <w:spacing w:val="4"/>
          <w:sz w:val="20"/>
          <w:szCs w:val="20"/>
        </w:rPr>
        <w:t xml:space="preserve"> </w:t>
      </w:r>
      <w:r w:rsidR="00C118FF" w:rsidRPr="00C118FF">
        <w:rPr>
          <w:rFonts w:ascii="Lato" w:hAnsi="Lato" w:cs="Arial"/>
          <w:spacing w:val="4"/>
          <w:sz w:val="20"/>
          <w:szCs w:val="20"/>
        </w:rPr>
        <w:t xml:space="preserve">decyzji Wojewody Łódzkiego nr 94/19 z dnia 14 maja 2019 r., znak: IR-II.7820.4.2018.MM, o zezwoleniu </w:t>
      </w:r>
      <w:r w:rsidR="000130E0">
        <w:rPr>
          <w:rFonts w:ascii="Lato" w:hAnsi="Lato" w:cs="Arial"/>
          <w:spacing w:val="4"/>
          <w:sz w:val="20"/>
          <w:szCs w:val="20"/>
        </w:rPr>
        <w:br/>
      </w:r>
      <w:r w:rsidR="00C118FF" w:rsidRPr="00C118FF">
        <w:rPr>
          <w:rFonts w:ascii="Lato" w:hAnsi="Lato" w:cs="Arial"/>
          <w:spacing w:val="4"/>
          <w:sz w:val="20"/>
          <w:szCs w:val="20"/>
        </w:rPr>
        <w:t xml:space="preserve">na realizację inwestycji drogowej polegającej na rozbudowie drogi wojewódzkiej nr 728 Drzewica – Brzustowiec od km 56+438,00 do km 59+221 oraz decyzji Ministra Rozwoju z dnia </w:t>
      </w:r>
      <w:r w:rsidR="0069613F">
        <w:rPr>
          <w:rFonts w:ascii="Lato" w:hAnsi="Lato" w:cs="Arial"/>
          <w:spacing w:val="4"/>
          <w:sz w:val="20"/>
          <w:szCs w:val="20"/>
        </w:rPr>
        <w:br/>
      </w:r>
      <w:r w:rsidR="00C118FF" w:rsidRPr="00C118FF">
        <w:rPr>
          <w:rFonts w:ascii="Lato" w:hAnsi="Lato" w:cs="Arial"/>
          <w:spacing w:val="4"/>
          <w:sz w:val="20"/>
          <w:szCs w:val="20"/>
        </w:rPr>
        <w:t xml:space="preserve">5 października 2020 r., znak: DLI-II.7621.32.2019.EŁ.11 (DLI-II.4621.32.2019.EŁ), uchylającej </w:t>
      </w:r>
      <w:r w:rsidR="0069613F">
        <w:rPr>
          <w:rFonts w:ascii="Lato" w:hAnsi="Lato" w:cs="Arial"/>
          <w:spacing w:val="4"/>
          <w:sz w:val="20"/>
          <w:szCs w:val="20"/>
        </w:rPr>
        <w:br/>
      </w:r>
      <w:r w:rsidR="00C118FF" w:rsidRPr="00C118FF">
        <w:rPr>
          <w:rFonts w:ascii="Lato" w:hAnsi="Lato" w:cs="Arial"/>
          <w:spacing w:val="4"/>
          <w:sz w:val="20"/>
          <w:szCs w:val="20"/>
        </w:rPr>
        <w:t xml:space="preserve">w części i umarzającej postępowanie organu I instancji w tym zakresie, uchylającej w części </w:t>
      </w:r>
      <w:r w:rsidR="0069613F">
        <w:rPr>
          <w:rFonts w:ascii="Lato" w:hAnsi="Lato" w:cs="Arial"/>
          <w:spacing w:val="4"/>
          <w:sz w:val="20"/>
          <w:szCs w:val="20"/>
        </w:rPr>
        <w:br/>
      </w:r>
      <w:r w:rsidR="00C118FF" w:rsidRPr="00C118FF">
        <w:rPr>
          <w:rFonts w:ascii="Lato" w:hAnsi="Lato" w:cs="Arial"/>
          <w:spacing w:val="4"/>
          <w:sz w:val="20"/>
          <w:szCs w:val="20"/>
        </w:rPr>
        <w:t xml:space="preserve">i orzekającej w tym zakresie co do istoty sprawy, a w pozostałej części utrzymującej w mocy decyzję Wojewody Łódzkiego nr 94/19 z dnia 14 maja 2019 r., znak: IR-II.7820.4.2018.MM, </w:t>
      </w:r>
      <w:r w:rsidR="0069613F">
        <w:rPr>
          <w:rFonts w:ascii="Lato" w:hAnsi="Lato" w:cs="Arial"/>
          <w:spacing w:val="4"/>
          <w:sz w:val="20"/>
          <w:szCs w:val="20"/>
        </w:rPr>
        <w:br/>
      </w:r>
      <w:r w:rsidR="00C118FF" w:rsidRPr="00C118FF">
        <w:rPr>
          <w:rFonts w:ascii="Lato" w:hAnsi="Lato" w:cs="Arial"/>
          <w:spacing w:val="4"/>
          <w:sz w:val="20"/>
          <w:szCs w:val="20"/>
        </w:rPr>
        <w:t xml:space="preserve">w zakresie dotyczącym zaprojektowanego chodnika i krawężnika w ciągu ul. Cmentarnej </w:t>
      </w:r>
      <w:r w:rsidR="0069613F">
        <w:rPr>
          <w:rFonts w:ascii="Lato" w:hAnsi="Lato" w:cs="Arial"/>
          <w:spacing w:val="4"/>
          <w:sz w:val="20"/>
          <w:szCs w:val="20"/>
        </w:rPr>
        <w:br/>
      </w:r>
      <w:r w:rsidR="00C118FF" w:rsidRPr="00C118FF">
        <w:rPr>
          <w:rFonts w:ascii="Lato" w:hAnsi="Lato" w:cs="Arial"/>
          <w:spacing w:val="4"/>
          <w:sz w:val="20"/>
          <w:szCs w:val="20"/>
        </w:rPr>
        <w:t>w Drzewicy, przy działce nr 79/3 (powstałej z podziału działki nr 79) z obrębu 0001 Drzewica</w:t>
      </w:r>
      <w:r w:rsidR="00C118FF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1C36E3AF" w14:textId="397B78EF" w:rsidR="00EE66CE" w:rsidRDefault="00150988" w:rsidP="000130E0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Z treścią </w:t>
      </w:r>
      <w:r w:rsidR="000130E0">
        <w:rPr>
          <w:rFonts w:ascii="Lato" w:hAnsi="Lato" w:cs="Lato"/>
          <w:color w:val="000000"/>
          <w:spacing w:val="4"/>
          <w:sz w:val="20"/>
          <w:szCs w:val="20"/>
        </w:rPr>
        <w:t xml:space="preserve">ww. 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decyzji Ministra </w:t>
      </w:r>
      <w:r w:rsidR="006D45E2">
        <w:rPr>
          <w:rFonts w:ascii="Lato" w:hAnsi="Lato" w:cs="Lato"/>
          <w:color w:val="000000"/>
          <w:spacing w:val="4"/>
          <w:sz w:val="20"/>
          <w:szCs w:val="20"/>
        </w:rPr>
        <w:t>Finansów i Gospodarki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 z dnia </w:t>
      </w:r>
      <w:r w:rsidR="006D45E2" w:rsidRPr="00C118FF">
        <w:rPr>
          <w:rFonts w:ascii="Lato" w:hAnsi="Lato" w:cs="Arial"/>
          <w:spacing w:val="4"/>
          <w:sz w:val="20"/>
          <w:szCs w:val="20"/>
        </w:rPr>
        <w:t>19 stycznia 2026</w:t>
      </w:r>
      <w:r w:rsidR="006D45E2">
        <w:rPr>
          <w:rFonts w:ascii="Lato" w:hAnsi="Lato" w:cs="Arial"/>
          <w:spacing w:val="4"/>
          <w:sz w:val="20"/>
          <w:szCs w:val="20"/>
        </w:rPr>
        <w:t xml:space="preserve"> </w:t>
      </w:r>
      <w:r w:rsidR="00C118FF" w:rsidRPr="00C118FF">
        <w:rPr>
          <w:rFonts w:ascii="Lato" w:hAnsi="Lato" w:cs="Lato"/>
          <w:color w:val="000000"/>
          <w:spacing w:val="4"/>
          <w:sz w:val="20"/>
          <w:szCs w:val="20"/>
        </w:rPr>
        <w:t>r.</w:t>
      </w:r>
      <w:r w:rsidR="00C118FF">
        <w:rPr>
          <w:rFonts w:ascii="Lato" w:hAnsi="Lato" w:cs="Lato"/>
          <w:color w:val="000000"/>
          <w:spacing w:val="4"/>
          <w:sz w:val="20"/>
          <w:szCs w:val="20"/>
        </w:rPr>
        <w:t xml:space="preserve"> 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wraz z aktami sprawy można zapoznać się w Ministerstwie Rozwoju i Technologii w Warszawie, </w:t>
      </w:r>
      <w:r w:rsidR="000130E0">
        <w:rPr>
          <w:rFonts w:ascii="Lato" w:hAnsi="Lato" w:cs="Lato"/>
          <w:color w:val="000000"/>
          <w:spacing w:val="4"/>
          <w:sz w:val="20"/>
          <w:szCs w:val="20"/>
        </w:rPr>
        <w:br/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ul. Chałubińskiego 4/6, we wtorki, czwartki i piątki, w godzinach od </w:t>
      </w:r>
      <w:r w:rsidR="000130E0">
        <w:rPr>
          <w:rFonts w:ascii="Lato" w:hAnsi="Lato" w:cs="Lato"/>
          <w:color w:val="000000"/>
          <w:spacing w:val="4"/>
          <w:sz w:val="20"/>
          <w:szCs w:val="20"/>
        </w:rPr>
        <w:t>10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.00 do </w:t>
      </w:r>
      <w:r w:rsidR="000130E0">
        <w:rPr>
          <w:rFonts w:ascii="Lato" w:hAnsi="Lato" w:cs="Lato"/>
          <w:color w:val="000000"/>
          <w:spacing w:val="4"/>
          <w:sz w:val="20"/>
          <w:szCs w:val="20"/>
        </w:rPr>
        <w:t>14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.30, </w:t>
      </w:r>
      <w:r w:rsidR="000130E0">
        <w:rPr>
          <w:rFonts w:ascii="Lato" w:hAnsi="Lato" w:cs="Lato"/>
          <w:color w:val="000000"/>
          <w:spacing w:val="4"/>
          <w:sz w:val="20"/>
          <w:szCs w:val="20"/>
        </w:rPr>
        <w:br/>
      </w:r>
      <w:r w:rsidRPr="00150988">
        <w:rPr>
          <w:rFonts w:ascii="Lato" w:hAnsi="Lato" w:cs="Lato"/>
          <w:color w:val="000000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="000130E0">
        <w:rPr>
          <w:rFonts w:ascii="Lato" w:hAnsi="Lato" w:cs="Lato"/>
          <w:color w:val="000000"/>
          <w:spacing w:val="4"/>
          <w:sz w:val="20"/>
          <w:szCs w:val="20"/>
          <w:u w:val="single"/>
        </w:rPr>
        <w:t xml:space="preserve"> </w:t>
      </w:r>
      <w:r w:rsidR="000130E0" w:rsidRPr="00AF5888">
        <w:rPr>
          <w:rFonts w:ascii="Lato" w:hAnsi="Lato" w:cs="Arial"/>
          <w:spacing w:val="4"/>
          <w:sz w:val="20"/>
          <w:szCs w:val="20"/>
          <w:u w:val="single"/>
        </w:rPr>
        <w:t>- od poniedziałku do piątku w godzinach 10:30 – 14.30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, </w:t>
      </w:r>
      <w:bookmarkStart w:id="4" w:name="_Hlk220312793"/>
      <w:r w:rsidR="000130E0" w:rsidRPr="00310FE6">
        <w:rPr>
          <w:rFonts w:ascii="Lato" w:hAnsi="Lato" w:cs="Lato-Regular"/>
          <w:sz w:val="20"/>
          <w:szCs w:val="20"/>
        </w:rPr>
        <w:t xml:space="preserve">jak również z treścią </w:t>
      </w:r>
      <w:r w:rsidR="000130E0">
        <w:rPr>
          <w:rFonts w:ascii="Lato" w:hAnsi="Lato" w:cs="Lato-Regular"/>
          <w:sz w:val="20"/>
          <w:szCs w:val="20"/>
        </w:rPr>
        <w:t xml:space="preserve">ww. </w:t>
      </w:r>
      <w:r w:rsidR="000130E0" w:rsidRPr="00310FE6">
        <w:rPr>
          <w:rFonts w:ascii="Lato" w:hAnsi="Lato" w:cs="Lato-Regular"/>
          <w:sz w:val="20"/>
          <w:szCs w:val="20"/>
        </w:rPr>
        <w:t>decyzji w urzęd</w:t>
      </w:r>
      <w:r w:rsidR="000130E0">
        <w:rPr>
          <w:rFonts w:ascii="Lato" w:hAnsi="Lato" w:cs="Lato-Regular"/>
          <w:sz w:val="20"/>
          <w:szCs w:val="20"/>
        </w:rPr>
        <w:t>zie</w:t>
      </w:r>
      <w:r w:rsidR="000130E0" w:rsidRPr="00310FE6">
        <w:rPr>
          <w:rFonts w:ascii="Lato" w:hAnsi="Lato" w:cs="Lato-Regular"/>
          <w:sz w:val="20"/>
          <w:szCs w:val="20"/>
        </w:rPr>
        <w:t xml:space="preserve"> właściw</w:t>
      </w:r>
      <w:r w:rsidR="000130E0">
        <w:rPr>
          <w:rFonts w:ascii="Lato" w:hAnsi="Lato" w:cs="Lato-Regular"/>
          <w:sz w:val="20"/>
          <w:szCs w:val="20"/>
        </w:rPr>
        <w:t>ym</w:t>
      </w:r>
      <w:r w:rsidR="000130E0" w:rsidRPr="00310FE6">
        <w:rPr>
          <w:rFonts w:ascii="Lato" w:hAnsi="Lato" w:cs="Lato-Regular"/>
          <w:sz w:val="20"/>
          <w:szCs w:val="20"/>
        </w:rPr>
        <w:t xml:space="preserve"> ze względu na lokalizację inwestycji</w:t>
      </w:r>
      <w:r w:rsidR="000130E0">
        <w:rPr>
          <w:rFonts w:ascii="Lato" w:hAnsi="Lato" w:cs="Lato-Regular"/>
          <w:sz w:val="20"/>
          <w:szCs w:val="20"/>
        </w:rPr>
        <w:t xml:space="preserve"> </w:t>
      </w:r>
      <w:r w:rsidR="000130E0" w:rsidRPr="00310FE6">
        <w:rPr>
          <w:rFonts w:ascii="Lato" w:hAnsi="Lato" w:cs="Arial"/>
          <w:bCs/>
          <w:spacing w:val="4"/>
          <w:sz w:val="20"/>
          <w:szCs w:val="20"/>
        </w:rPr>
        <w:t xml:space="preserve">tj. w </w:t>
      </w:r>
      <w:r w:rsidR="000130E0" w:rsidRPr="00310FE6">
        <w:rPr>
          <w:rFonts w:ascii="Lato" w:hAnsi="Lato" w:cs="Arial"/>
          <w:spacing w:val="4"/>
          <w:sz w:val="20"/>
          <w:szCs w:val="20"/>
        </w:rPr>
        <w:t xml:space="preserve">Urzędzie </w:t>
      </w:r>
      <w:r w:rsidR="000130E0">
        <w:rPr>
          <w:rFonts w:ascii="Lato" w:hAnsi="Lato" w:cs="Arial"/>
          <w:spacing w:val="4"/>
          <w:sz w:val="20"/>
          <w:szCs w:val="20"/>
        </w:rPr>
        <w:t xml:space="preserve">Miejskim w Drzewicy. </w:t>
      </w:r>
      <w:bookmarkEnd w:id="4"/>
    </w:p>
    <w:p w14:paraId="10BF1BEC" w14:textId="7E8E825D" w:rsidR="002E3372" w:rsidRPr="002E3372" w:rsidRDefault="002E3372" w:rsidP="002E3372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hAnsi="Lato" w:cs="Arial"/>
          <w:bCs/>
          <w:spacing w:val="4"/>
          <w:sz w:val="20"/>
          <w:szCs w:val="20"/>
        </w:rPr>
        <w:t>I</w:t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nformuję, że właściwym w przedmiotowej sprawie - stosownie do treści rozporządzenia Prezesa Rady Ministrów z dnia 25 lipca 2025 r. w sprawie szczegółowego zakresu działania Ministra </w:t>
      </w:r>
      <w:bookmarkStart w:id="5" w:name="_Hlk204788863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Finansów i Gospodarki </w:t>
      </w:r>
      <w:bookmarkEnd w:id="5"/>
      <w:r w:rsidRPr="00876681">
        <w:rPr>
          <w:rFonts w:ascii="Lato" w:hAnsi="Lato" w:cs="Arial"/>
          <w:bCs/>
          <w:spacing w:val="4"/>
          <w:sz w:val="20"/>
          <w:szCs w:val="20"/>
        </w:rPr>
        <w:t>(Dz.U.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6" w:name="mip78902002"/>
      <w:bookmarkEnd w:id="6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 Ministerstwo Rozwoju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i Technologii w zakresie działów administracji rządowej: budownictwo, planowanie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>i zagospodarowanie przestrzenne oraz mieszkalnictwo; gospodarka.</w:t>
      </w:r>
    </w:p>
    <w:p w14:paraId="5426EF3F" w14:textId="41E55F05" w:rsidR="00143120" w:rsidRPr="00C50EEA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C50EEA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F46D8F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45709C">
        <w:rPr>
          <w:rFonts w:ascii="Lato" w:hAnsi="Lato" w:cs="Arial"/>
          <w:spacing w:val="4"/>
          <w:sz w:val="20"/>
          <w:szCs w:val="20"/>
          <w:u w:val="single"/>
        </w:rPr>
        <w:t xml:space="preserve">26 </w:t>
      </w:r>
      <w:r w:rsidR="005F13FF">
        <w:rPr>
          <w:rFonts w:ascii="Lato" w:hAnsi="Lato" w:cs="Arial"/>
          <w:spacing w:val="4"/>
          <w:sz w:val="20"/>
          <w:szCs w:val="20"/>
          <w:u w:val="single"/>
        </w:rPr>
        <w:t>marca 2026 r.</w:t>
      </w:r>
    </w:p>
    <w:p w14:paraId="163714ED" w14:textId="3C2C15E8" w:rsidR="000130E0" w:rsidRPr="002E3372" w:rsidRDefault="00B86DD3" w:rsidP="002E337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C50EEA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C50EEA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C50EEA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  <w:bookmarkEnd w:id="2"/>
    </w:p>
    <w:p w14:paraId="77C27F9F" w14:textId="3241DF94" w:rsidR="000130E0" w:rsidRPr="00675FFF" w:rsidRDefault="000130E0" w:rsidP="000130E0">
      <w:pPr>
        <w:spacing w:after="120" w:line="240" w:lineRule="exact"/>
        <w:ind w:left="4253"/>
        <w:rPr>
          <w:rFonts w:ascii="Lato" w:eastAsia="Calibri" w:hAnsi="Lato" w:cs="Arial"/>
          <w:b/>
          <w:bCs/>
          <w:sz w:val="20"/>
        </w:rPr>
      </w:pPr>
      <w:r w:rsidRPr="00675FFF">
        <w:rPr>
          <w:rFonts w:ascii="Lato" w:eastAsia="Calibri" w:hAnsi="Lato" w:cs="Arial"/>
          <w:b/>
          <w:bCs/>
          <w:sz w:val="20"/>
        </w:rPr>
        <w:t>Z upoważnienia</w:t>
      </w:r>
    </w:p>
    <w:p w14:paraId="7BA6DD2F" w14:textId="697C01BA" w:rsidR="000130E0" w:rsidRPr="00675FFF" w:rsidRDefault="00356242" w:rsidP="000130E0">
      <w:pPr>
        <w:spacing w:after="120" w:line="240" w:lineRule="exact"/>
        <w:ind w:left="4253"/>
        <w:rPr>
          <w:rFonts w:ascii="Lato" w:eastAsia="Calibri" w:hAnsi="Lato" w:cs="Arial"/>
          <w:sz w:val="20"/>
        </w:rPr>
      </w:pPr>
      <w:r>
        <w:rPr>
          <w:rFonts w:ascii="Lato" w:eastAsia="Calibri" w:hAnsi="Lato" w:cs="Arial"/>
          <w:sz w:val="20"/>
        </w:rPr>
        <w:t>Anna Wachowska</w:t>
      </w:r>
    </w:p>
    <w:p w14:paraId="4B805FF7" w14:textId="0E93B443" w:rsidR="000130E0" w:rsidRPr="00675FFF" w:rsidRDefault="00356242" w:rsidP="000130E0">
      <w:pPr>
        <w:spacing w:after="120" w:line="240" w:lineRule="exact"/>
        <w:ind w:left="4253"/>
        <w:rPr>
          <w:rFonts w:ascii="Lato" w:eastAsia="Calibri" w:hAnsi="Lato" w:cs="Arial"/>
          <w:sz w:val="20"/>
        </w:rPr>
      </w:pPr>
      <w:r>
        <w:rPr>
          <w:rFonts w:ascii="Lato" w:eastAsia="Calibri" w:hAnsi="Lato" w:cs="Arial"/>
          <w:sz w:val="20"/>
        </w:rPr>
        <w:t>naczelnik</w:t>
      </w:r>
    </w:p>
    <w:p w14:paraId="16EE655E" w14:textId="14654482" w:rsidR="000130E0" w:rsidRPr="00675FFF" w:rsidRDefault="00356242" w:rsidP="000130E0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</w:rPr>
      </w:pPr>
      <w:r>
        <w:rPr>
          <w:rFonts w:ascii="Lato" w:eastAsia="Calibri" w:hAnsi="Lato" w:cs="Arial"/>
          <w:color w:val="000000" w:themeColor="text1"/>
          <w:sz w:val="20"/>
        </w:rPr>
        <w:t>Departament Lokalizacji Inwestycji</w:t>
      </w:r>
    </w:p>
    <w:p w14:paraId="52B38A6F" w14:textId="1178736E" w:rsidR="000130E0" w:rsidRPr="00675FFF" w:rsidRDefault="00356242" w:rsidP="000130E0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</w:rPr>
      </w:pPr>
      <w:r>
        <w:rPr>
          <w:rFonts w:ascii="Lato" w:eastAsia="Calibri" w:hAnsi="Lato" w:cs="Arial"/>
          <w:color w:val="000000" w:themeColor="text1"/>
          <w:sz w:val="20"/>
        </w:rPr>
        <w:t>/kwalifikowany podpis elektroniczny/</w:t>
      </w:r>
    </w:p>
    <w:p w14:paraId="3E653291" w14:textId="572527DE" w:rsidR="002B4E8C" w:rsidRPr="002B4E8C" w:rsidRDefault="000130E0" w:rsidP="002B4E8C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  <w:r>
        <w:rPr>
          <w:rFonts w:ascii="Lato" w:eastAsia="Calibri" w:hAnsi="Lato" w:cs="Arial"/>
          <w:color w:val="000000" w:themeColor="text1"/>
          <w:sz w:val="20"/>
        </w:rPr>
        <w:t xml:space="preserve">                                                                                    </w:t>
      </w:r>
      <w:r w:rsidRPr="00675FFF">
        <w:rPr>
          <w:rFonts w:ascii="Lato" w:eastAsia="Calibri" w:hAnsi="Lato" w:cs="Arial"/>
          <w:color w:val="000000" w:themeColor="text1"/>
          <w:sz w:val="20"/>
        </w:rPr>
        <w:t>w Ministerstwie Rozwoju i Technologii</w:t>
      </w:r>
    </w:p>
    <w:p w14:paraId="6F2D409F" w14:textId="403F017B" w:rsidR="002B4E8C" w:rsidRPr="002B4E8C" w:rsidRDefault="002B4E8C" w:rsidP="006D45E2">
      <w:pPr>
        <w:rPr>
          <w:rFonts w:ascii="Lato" w:hAnsi="Lato" w:cs="Arial"/>
          <w:sz w:val="20"/>
          <w:szCs w:val="20"/>
          <w:lang w:eastAsia="en-GB"/>
        </w:rPr>
      </w:pPr>
    </w:p>
    <w:p w14:paraId="39FB37FE" w14:textId="4C28AB37" w:rsidR="002B4E8C" w:rsidRPr="00310FE6" w:rsidRDefault="006D45E2" w:rsidP="002B4E8C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10FE6">
        <w:rPr>
          <w:rFonts w:ascii="Lato" w:hAnsi="Lato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A6223A" wp14:editId="6D7D3553">
                <wp:simplePos x="0" y="0"/>
                <wp:positionH relativeFrom="margin">
                  <wp:posOffset>3438525</wp:posOffset>
                </wp:positionH>
                <wp:positionV relativeFrom="paragraph">
                  <wp:posOffset>-564515</wp:posOffset>
                </wp:positionV>
                <wp:extent cx="2543175" cy="565150"/>
                <wp:effectExtent l="0" t="0" r="9525" b="63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4940C7" w14:textId="77777777" w:rsidR="002B4E8C" w:rsidRDefault="002B4E8C" w:rsidP="002B4E8C">
                            <w:pPr>
                              <w:spacing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>Ministra Finansów i Gospodarki</w:t>
                            </w:r>
                          </w:p>
                          <w:p w14:paraId="5E46F858" w14:textId="4002D35E" w:rsidR="002B4E8C" w:rsidRPr="00310FE6" w:rsidRDefault="002B4E8C" w:rsidP="002B4E8C">
                            <w:pPr>
                              <w:jc w:val="center"/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 xml:space="preserve">znak: </w:t>
                            </w:r>
                            <w:r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DLI-I.762</w:t>
                            </w:r>
                            <w:r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1</w:t>
                            </w:r>
                            <w:r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8</w:t>
                            </w:r>
                            <w:r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5</w:t>
                            </w:r>
                            <w:r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.WA.</w:t>
                            </w:r>
                            <w:r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7 (HW)</w:t>
                            </w:r>
                            <w:r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((JZ)</w:t>
                            </w:r>
                            <w:r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(JZ)</w:t>
                            </w:r>
                          </w:p>
                          <w:p w14:paraId="63B230F1" w14:textId="77777777" w:rsidR="002B4E8C" w:rsidRPr="0053512A" w:rsidRDefault="002B4E8C" w:rsidP="002B4E8C">
                            <w:pPr>
                              <w:spacing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</w:p>
                          <w:p w14:paraId="460C79BF" w14:textId="77777777" w:rsidR="002B4E8C" w:rsidRPr="007A3A1F" w:rsidRDefault="002B4E8C" w:rsidP="002B4E8C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6223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70.75pt;margin-top:-44.45pt;width:200.25pt;height:44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" stroked="f">
                <v:textbox>
                  <w:txbxContent>
                    <w:p w14:paraId="5D4940C7" w14:textId="77777777" w:rsidR="002B4E8C" w:rsidRDefault="002B4E8C" w:rsidP="002B4E8C">
                      <w:pPr>
                        <w:spacing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>Ministra Finansów i Gospodarki</w:t>
                      </w:r>
                    </w:p>
                    <w:p w14:paraId="5E46F858" w14:textId="4002D35E" w:rsidR="002B4E8C" w:rsidRPr="00310FE6" w:rsidRDefault="002B4E8C" w:rsidP="002B4E8C">
                      <w:pPr>
                        <w:jc w:val="center"/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 xml:space="preserve">znak: </w:t>
                      </w:r>
                      <w:r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DLI-I.762</w:t>
                      </w:r>
                      <w:r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1</w:t>
                      </w:r>
                      <w:r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8</w:t>
                      </w:r>
                      <w:r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5</w:t>
                      </w:r>
                      <w:r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.WA.</w:t>
                      </w:r>
                      <w:r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7 (HW)</w:t>
                      </w:r>
                      <w:r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((JZ)</w:t>
                      </w:r>
                      <w:r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(JZ)</w:t>
                      </w:r>
                    </w:p>
                    <w:p w14:paraId="63B230F1" w14:textId="77777777" w:rsidR="002B4E8C" w:rsidRPr="0053512A" w:rsidRDefault="002B4E8C" w:rsidP="002B4E8C">
                      <w:pPr>
                        <w:spacing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</w:p>
                    <w:p w14:paraId="460C79BF" w14:textId="77777777" w:rsidR="002B4E8C" w:rsidRPr="007A3A1F" w:rsidRDefault="002B4E8C" w:rsidP="002B4E8C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4E8C" w:rsidRPr="00310FE6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="002B4E8C" w:rsidRPr="00310FE6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</w:p>
    <w:p w14:paraId="759FE569" w14:textId="77777777" w:rsidR="002B4E8C" w:rsidRPr="00310FE6" w:rsidRDefault="002B4E8C" w:rsidP="002B4E8C">
      <w:pPr>
        <w:spacing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230DAB1" w14:textId="77777777" w:rsidR="002B4E8C" w:rsidRPr="00310FE6" w:rsidRDefault="002B4E8C" w:rsidP="002B4E8C">
      <w:pPr>
        <w:numPr>
          <w:ilvl w:val="0"/>
          <w:numId w:val="18"/>
        </w:numPr>
        <w:spacing w:line="240" w:lineRule="exact"/>
        <w:ind w:left="360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7742815A" w14:textId="77777777" w:rsidR="002B4E8C" w:rsidRPr="00310FE6" w:rsidRDefault="002B4E8C" w:rsidP="002B4E8C">
      <w:pPr>
        <w:numPr>
          <w:ilvl w:val="0"/>
          <w:numId w:val="18"/>
        </w:numPr>
        <w:spacing w:line="240" w:lineRule="exact"/>
        <w:ind w:left="360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i Technologii: Inspektor Ochrony Danych, Ministerstwo Rozwoju i Technologii, Plac Trzech Krzyży 3/5, </w:t>
      </w: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00-507 Warszawa, adres e-</w:t>
      </w:r>
      <w:r w:rsidRPr="00310FE6">
        <w:rPr>
          <w:rFonts w:ascii="Lato" w:hAnsi="Lato" w:cs="Arial"/>
          <w:spacing w:val="4"/>
          <w:sz w:val="20"/>
          <w:szCs w:val="20"/>
          <w:lang w:eastAsia="en-GB"/>
        </w:rPr>
        <w:t xml:space="preserve">mail: </w:t>
      </w:r>
      <w:hyperlink r:id="rId8" w:history="1">
        <w:r w:rsidRPr="00310FE6">
          <w:rPr>
            <w:rStyle w:val="Hipercze"/>
            <w:rFonts w:ascii="Lato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310FE6">
        <w:rPr>
          <w:rFonts w:ascii="Lato" w:hAnsi="Lato" w:cs="Arial"/>
          <w:spacing w:val="4"/>
          <w:sz w:val="20"/>
          <w:szCs w:val="20"/>
          <w:lang w:eastAsia="en-GB"/>
        </w:rPr>
        <w:t>.</w:t>
      </w:r>
    </w:p>
    <w:p w14:paraId="40D5368A" w14:textId="77777777" w:rsidR="002B4E8C" w:rsidRPr="002B4E8C" w:rsidRDefault="002B4E8C" w:rsidP="002B4E8C">
      <w:pPr>
        <w:numPr>
          <w:ilvl w:val="0"/>
          <w:numId w:val="18"/>
        </w:numPr>
        <w:spacing w:after="120" w:line="240" w:lineRule="exact"/>
        <w:ind w:left="360"/>
        <w:contextualSpacing/>
        <w:jc w:val="both"/>
        <w:rPr>
          <w:rFonts w:ascii="Lato" w:hAnsi="Lato" w:cs="Arial"/>
          <w:spacing w:val="4"/>
          <w:sz w:val="20"/>
          <w:szCs w:val="20"/>
        </w:rPr>
      </w:pPr>
      <w:r w:rsidRPr="002B4E8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B4E8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14 czerwca 1960 r. Kodeks postępowania administracyjnego (t.j. Dz.U. z 2025 r. poz. 1691), dalej „KPA”, oraz w związku z ustawą </w:t>
      </w:r>
      <w:r w:rsidRPr="002B4E8C">
        <w:rPr>
          <w:rFonts w:ascii="Lato" w:hAnsi="Lato" w:cs="Arial"/>
          <w:spacing w:val="4"/>
          <w:sz w:val="20"/>
          <w:szCs w:val="20"/>
        </w:rPr>
        <w:t>z dnia 10 kwietnia 2003 r. o szczególnych zasadach przygotowania i realizacji inwestycji w zakresie dróg publicznych (t.j. Dz.U. z 2024 r. poz. 311),</w:t>
      </w:r>
    </w:p>
    <w:p w14:paraId="5E3D37C7" w14:textId="4E9A19D5" w:rsidR="002B4E8C" w:rsidRPr="002B4E8C" w:rsidRDefault="002B4E8C" w:rsidP="003418C1">
      <w:pPr>
        <w:numPr>
          <w:ilvl w:val="0"/>
          <w:numId w:val="18"/>
        </w:numPr>
        <w:spacing w:after="120" w:line="240" w:lineRule="exact"/>
        <w:ind w:left="360"/>
        <w:contextualSpacing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B4E8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6D91C89F" w14:textId="77777777" w:rsidR="002B4E8C" w:rsidRPr="00310FE6" w:rsidRDefault="002B4E8C" w:rsidP="002B4E8C">
      <w:pPr>
        <w:numPr>
          <w:ilvl w:val="0"/>
          <w:numId w:val="18"/>
        </w:numPr>
        <w:spacing w:line="240" w:lineRule="exact"/>
        <w:ind w:left="360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CCA7B38" w14:textId="77777777" w:rsidR="002B4E8C" w:rsidRPr="00310FE6" w:rsidRDefault="002B4E8C" w:rsidP="002B4E8C">
      <w:pPr>
        <w:numPr>
          <w:ilvl w:val="0"/>
          <w:numId w:val="16"/>
        </w:numPr>
        <w:spacing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4EE5C5C5" w14:textId="77777777" w:rsidR="002B4E8C" w:rsidRPr="00310FE6" w:rsidRDefault="002B4E8C" w:rsidP="002B4E8C">
      <w:pPr>
        <w:numPr>
          <w:ilvl w:val="0"/>
          <w:numId w:val="16"/>
        </w:numPr>
        <w:spacing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FE0F9C5" w14:textId="77777777" w:rsidR="002B4E8C" w:rsidRPr="00310FE6" w:rsidRDefault="002B4E8C" w:rsidP="002B4E8C">
      <w:pPr>
        <w:numPr>
          <w:ilvl w:val="0"/>
          <w:numId w:val="16"/>
        </w:numPr>
        <w:spacing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54DAE749" w14:textId="77777777" w:rsidR="002B4E8C" w:rsidRPr="00310FE6" w:rsidRDefault="002B4E8C" w:rsidP="002B4E8C">
      <w:pPr>
        <w:numPr>
          <w:ilvl w:val="0"/>
          <w:numId w:val="18"/>
        </w:numPr>
        <w:spacing w:line="240" w:lineRule="exact"/>
        <w:ind w:left="360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Podlaski, </w:t>
      </w: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6CE7CADC" w14:textId="77777777" w:rsidR="002B4E8C" w:rsidRPr="00310FE6" w:rsidRDefault="002B4E8C" w:rsidP="002B4E8C">
      <w:pPr>
        <w:numPr>
          <w:ilvl w:val="0"/>
          <w:numId w:val="18"/>
        </w:numPr>
        <w:spacing w:line="240" w:lineRule="exact"/>
        <w:ind w:left="360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310FE6">
        <w:rPr>
          <w:rFonts w:ascii="Lato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310FE6">
        <w:rPr>
          <w:rFonts w:ascii="Lato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(t.j. Dz.U. z 2020 r. poz. 164, z późn.zm.).</w:t>
      </w:r>
    </w:p>
    <w:p w14:paraId="135E56FB" w14:textId="77777777" w:rsidR="002B4E8C" w:rsidRPr="00310FE6" w:rsidRDefault="002B4E8C" w:rsidP="002B4E8C">
      <w:pPr>
        <w:numPr>
          <w:ilvl w:val="0"/>
          <w:numId w:val="18"/>
        </w:numPr>
        <w:spacing w:line="240" w:lineRule="exact"/>
        <w:ind w:left="360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253B94CE" w14:textId="77777777" w:rsidR="002B4E8C" w:rsidRPr="00310FE6" w:rsidRDefault="002B4E8C" w:rsidP="002B4E8C">
      <w:pPr>
        <w:numPr>
          <w:ilvl w:val="0"/>
          <w:numId w:val="17"/>
        </w:numPr>
        <w:spacing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9C87075" w14:textId="77777777" w:rsidR="002B4E8C" w:rsidRPr="00310FE6" w:rsidRDefault="002B4E8C" w:rsidP="002B4E8C">
      <w:pPr>
        <w:numPr>
          <w:ilvl w:val="0"/>
          <w:numId w:val="17"/>
        </w:numPr>
        <w:spacing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198F3F9A" w14:textId="77777777" w:rsidR="002B4E8C" w:rsidRPr="00310FE6" w:rsidRDefault="002B4E8C" w:rsidP="002B4E8C">
      <w:pPr>
        <w:numPr>
          <w:ilvl w:val="0"/>
          <w:numId w:val="17"/>
        </w:numPr>
        <w:spacing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2787BD9B" w14:textId="77777777" w:rsidR="002B4E8C" w:rsidRPr="00310FE6" w:rsidRDefault="002B4E8C" w:rsidP="002B4E8C">
      <w:pPr>
        <w:numPr>
          <w:ilvl w:val="0"/>
          <w:numId w:val="18"/>
        </w:numPr>
        <w:spacing w:line="240" w:lineRule="exact"/>
        <w:ind w:left="360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1D81A1CD" w14:textId="77777777" w:rsidR="002B4E8C" w:rsidRPr="00310FE6" w:rsidRDefault="002B4E8C" w:rsidP="002B4E8C">
      <w:pPr>
        <w:numPr>
          <w:ilvl w:val="0"/>
          <w:numId w:val="18"/>
        </w:numPr>
        <w:spacing w:line="240" w:lineRule="exact"/>
        <w:ind w:left="360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511C8602" w14:textId="5B8028AF" w:rsidR="005F13FF" w:rsidRPr="002B4E8C" w:rsidRDefault="002B4E8C" w:rsidP="005F13FF">
      <w:pPr>
        <w:numPr>
          <w:ilvl w:val="0"/>
          <w:numId w:val="18"/>
        </w:numPr>
        <w:spacing w:line="240" w:lineRule="exact"/>
        <w:ind w:left="360"/>
        <w:jc w:val="both"/>
        <w:rPr>
          <w:rFonts w:ascii="Lato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310FE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5F13FF" w:rsidRPr="002B4E8C" w:rsidSect="002B4E8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C8DF9" w14:textId="77777777" w:rsidR="00042D89" w:rsidRDefault="00042D89" w:rsidP="009276B2">
      <w:r>
        <w:separator/>
      </w:r>
    </w:p>
  </w:endnote>
  <w:endnote w:type="continuationSeparator" w:id="0">
    <w:p w14:paraId="42A7E087" w14:textId="77777777" w:rsidR="00042D89" w:rsidRDefault="00042D89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EA4C9AB-075B-484A-86E0-39BEEEBFD382}"/>
    <w:embedBold r:id="rId2" w:fontKey="{EDDB3C60-6DB3-492C-ABDD-86FA1D09A324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6DA197ED-1EAF-4625-87E6-9AD4DE399D0E}"/>
    <w:embedBold r:id="rId4" w:fontKey="{983A4AE4-155D-4D24-987E-2F889E7B26E1}"/>
    <w:embedItalic r:id="rId5" w:fontKey="{C4796DC5-8AE2-4703-A9E5-5EE5B00D1D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Segoe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1A7ED067-E80C-48C6-B4B1-1F86DAC776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0895D378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2B4E8C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4CE2" w14:textId="28B8D807" w:rsidR="000130E0" w:rsidRPr="001E1273" w:rsidRDefault="000130E0" w:rsidP="000130E0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186032" wp14:editId="6BAF398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508377" id="Łącznik prosty 3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F975D62" w14:textId="77777777" w:rsidR="000130E0" w:rsidRPr="001E1273" w:rsidRDefault="000130E0" w:rsidP="000130E0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CE64600" w14:textId="1E6BE75F" w:rsidR="000130E0" w:rsidRDefault="000130E0" w:rsidP="000130E0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  <w:p w14:paraId="4715D335" w14:textId="66B563A6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438EE" w14:textId="77777777" w:rsidR="00042D89" w:rsidRDefault="00042D89" w:rsidP="009276B2">
      <w:r>
        <w:separator/>
      </w:r>
    </w:p>
  </w:footnote>
  <w:footnote w:type="continuationSeparator" w:id="0">
    <w:p w14:paraId="3019DDE4" w14:textId="77777777" w:rsidR="00042D89" w:rsidRDefault="00042D89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3E21B50E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51369825" w:rsidR="00947F4D" w:rsidRDefault="00C118F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7799A6" wp14:editId="5A9D4893">
          <wp:simplePos x="0" y="0"/>
          <wp:positionH relativeFrom="column">
            <wp:posOffset>-885825</wp:posOffset>
          </wp:positionH>
          <wp:positionV relativeFrom="paragraph">
            <wp:posOffset>419100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7F4A8A"/>
    <w:multiLevelType w:val="hybridMultilevel"/>
    <w:tmpl w:val="BB6A5C76"/>
    <w:lvl w:ilvl="0" w:tplc="D42C2F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0B42A26"/>
    <w:multiLevelType w:val="hybridMultilevel"/>
    <w:tmpl w:val="E618DC30"/>
    <w:lvl w:ilvl="0" w:tplc="C58074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1"/>
  </w:num>
  <w:num w:numId="6" w16cid:durableId="2019427163">
    <w:abstractNumId w:val="18"/>
  </w:num>
  <w:num w:numId="7" w16cid:durableId="6068133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8"/>
  </w:num>
  <w:num w:numId="9" w16cid:durableId="80179416">
    <w:abstractNumId w:val="0"/>
  </w:num>
  <w:num w:numId="10" w16cid:durableId="6558861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2"/>
  </w:num>
  <w:num w:numId="17" w16cid:durableId="394473062">
    <w:abstractNumId w:val="14"/>
  </w:num>
  <w:num w:numId="18" w16cid:durableId="1172064809">
    <w:abstractNumId w:val="9"/>
  </w:num>
  <w:num w:numId="19" w16cid:durableId="820846220">
    <w:abstractNumId w:val="19"/>
  </w:num>
  <w:num w:numId="20" w16cid:durableId="1142428666">
    <w:abstractNumId w:val="19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  <w:num w:numId="22" w16cid:durableId="580526179">
    <w:abstractNumId w:val="4"/>
  </w:num>
  <w:num w:numId="23" w16cid:durableId="51791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048110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8210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30E0"/>
    <w:rsid w:val="00014F90"/>
    <w:rsid w:val="000206FD"/>
    <w:rsid w:val="00020DF1"/>
    <w:rsid w:val="0002629D"/>
    <w:rsid w:val="0004257E"/>
    <w:rsid w:val="00042D89"/>
    <w:rsid w:val="00044B94"/>
    <w:rsid w:val="00047219"/>
    <w:rsid w:val="00055F10"/>
    <w:rsid w:val="00090D1B"/>
    <w:rsid w:val="000C2918"/>
    <w:rsid w:val="000C777F"/>
    <w:rsid w:val="000C77AA"/>
    <w:rsid w:val="000D19B6"/>
    <w:rsid w:val="000E53DE"/>
    <w:rsid w:val="000E5DF1"/>
    <w:rsid w:val="00100315"/>
    <w:rsid w:val="00113528"/>
    <w:rsid w:val="001236B0"/>
    <w:rsid w:val="00124784"/>
    <w:rsid w:val="00126D46"/>
    <w:rsid w:val="00141978"/>
    <w:rsid w:val="00141ECB"/>
    <w:rsid w:val="001427C8"/>
    <w:rsid w:val="00143120"/>
    <w:rsid w:val="00150988"/>
    <w:rsid w:val="00151137"/>
    <w:rsid w:val="00166A88"/>
    <w:rsid w:val="00176DF2"/>
    <w:rsid w:val="0018201D"/>
    <w:rsid w:val="00183B62"/>
    <w:rsid w:val="00187413"/>
    <w:rsid w:val="00194542"/>
    <w:rsid w:val="001B70EB"/>
    <w:rsid w:val="001D3C7F"/>
    <w:rsid w:val="001D79C7"/>
    <w:rsid w:val="001E208B"/>
    <w:rsid w:val="0020724E"/>
    <w:rsid w:val="00220B73"/>
    <w:rsid w:val="00222054"/>
    <w:rsid w:val="00233AA1"/>
    <w:rsid w:val="002679F1"/>
    <w:rsid w:val="00274D44"/>
    <w:rsid w:val="002830CF"/>
    <w:rsid w:val="00293556"/>
    <w:rsid w:val="002A4898"/>
    <w:rsid w:val="002B4E8C"/>
    <w:rsid w:val="002C14AD"/>
    <w:rsid w:val="002D227A"/>
    <w:rsid w:val="002E0C9D"/>
    <w:rsid w:val="002E3372"/>
    <w:rsid w:val="002E58AA"/>
    <w:rsid w:val="002F3F20"/>
    <w:rsid w:val="00327A03"/>
    <w:rsid w:val="00343A14"/>
    <w:rsid w:val="00345D4F"/>
    <w:rsid w:val="00350165"/>
    <w:rsid w:val="003505D1"/>
    <w:rsid w:val="00356242"/>
    <w:rsid w:val="00362CAD"/>
    <w:rsid w:val="003709B0"/>
    <w:rsid w:val="00381D9E"/>
    <w:rsid w:val="003A1976"/>
    <w:rsid w:val="003A4B15"/>
    <w:rsid w:val="003C123B"/>
    <w:rsid w:val="003D2AD6"/>
    <w:rsid w:val="003D689E"/>
    <w:rsid w:val="003E66A1"/>
    <w:rsid w:val="003F0446"/>
    <w:rsid w:val="003F5C7F"/>
    <w:rsid w:val="004116FD"/>
    <w:rsid w:val="00414515"/>
    <w:rsid w:val="0041513F"/>
    <w:rsid w:val="00417424"/>
    <w:rsid w:val="004329F3"/>
    <w:rsid w:val="0045214B"/>
    <w:rsid w:val="00453E79"/>
    <w:rsid w:val="0045709C"/>
    <w:rsid w:val="00467F96"/>
    <w:rsid w:val="004705EC"/>
    <w:rsid w:val="00473582"/>
    <w:rsid w:val="00475A9A"/>
    <w:rsid w:val="00486278"/>
    <w:rsid w:val="0048764A"/>
    <w:rsid w:val="004A2223"/>
    <w:rsid w:val="004A2824"/>
    <w:rsid w:val="004A322D"/>
    <w:rsid w:val="004D1E8D"/>
    <w:rsid w:val="004F5D02"/>
    <w:rsid w:val="0050710C"/>
    <w:rsid w:val="0051298C"/>
    <w:rsid w:val="00513A8B"/>
    <w:rsid w:val="005406A5"/>
    <w:rsid w:val="00546D15"/>
    <w:rsid w:val="00557D28"/>
    <w:rsid w:val="005659E4"/>
    <w:rsid w:val="00565D32"/>
    <w:rsid w:val="00570C7B"/>
    <w:rsid w:val="00573EB0"/>
    <w:rsid w:val="00582E97"/>
    <w:rsid w:val="00584CC7"/>
    <w:rsid w:val="00590C4E"/>
    <w:rsid w:val="005932F6"/>
    <w:rsid w:val="0059434A"/>
    <w:rsid w:val="005B41FD"/>
    <w:rsid w:val="005B517F"/>
    <w:rsid w:val="005C565F"/>
    <w:rsid w:val="005D0183"/>
    <w:rsid w:val="005D01A8"/>
    <w:rsid w:val="005E56C6"/>
    <w:rsid w:val="005F13FF"/>
    <w:rsid w:val="00603E40"/>
    <w:rsid w:val="00606D01"/>
    <w:rsid w:val="006176C8"/>
    <w:rsid w:val="00625B62"/>
    <w:rsid w:val="00633079"/>
    <w:rsid w:val="006410DE"/>
    <w:rsid w:val="00647AF4"/>
    <w:rsid w:val="0066448C"/>
    <w:rsid w:val="00673E82"/>
    <w:rsid w:val="006774A7"/>
    <w:rsid w:val="00680BEB"/>
    <w:rsid w:val="0068576B"/>
    <w:rsid w:val="0069613F"/>
    <w:rsid w:val="006C2A68"/>
    <w:rsid w:val="006C7777"/>
    <w:rsid w:val="006D45E2"/>
    <w:rsid w:val="006E0AAA"/>
    <w:rsid w:val="006E6E99"/>
    <w:rsid w:val="0070631E"/>
    <w:rsid w:val="00706B6A"/>
    <w:rsid w:val="007110ED"/>
    <w:rsid w:val="00716214"/>
    <w:rsid w:val="007401B8"/>
    <w:rsid w:val="007475AB"/>
    <w:rsid w:val="00754053"/>
    <w:rsid w:val="00771F85"/>
    <w:rsid w:val="007769FF"/>
    <w:rsid w:val="0079300C"/>
    <w:rsid w:val="00797577"/>
    <w:rsid w:val="007975B4"/>
    <w:rsid w:val="007A3254"/>
    <w:rsid w:val="007C0044"/>
    <w:rsid w:val="007C4596"/>
    <w:rsid w:val="007C5AA6"/>
    <w:rsid w:val="007D5E46"/>
    <w:rsid w:val="007E2570"/>
    <w:rsid w:val="007E274E"/>
    <w:rsid w:val="007E2C9B"/>
    <w:rsid w:val="007E69DE"/>
    <w:rsid w:val="007F7518"/>
    <w:rsid w:val="0080195C"/>
    <w:rsid w:val="00815F9C"/>
    <w:rsid w:val="00862843"/>
    <w:rsid w:val="0087219C"/>
    <w:rsid w:val="00872374"/>
    <w:rsid w:val="00887F5D"/>
    <w:rsid w:val="00892CC6"/>
    <w:rsid w:val="008B10E0"/>
    <w:rsid w:val="008B51B8"/>
    <w:rsid w:val="008D7765"/>
    <w:rsid w:val="008E2D04"/>
    <w:rsid w:val="008E7F61"/>
    <w:rsid w:val="008F051E"/>
    <w:rsid w:val="008F413A"/>
    <w:rsid w:val="008F7FB6"/>
    <w:rsid w:val="0090708A"/>
    <w:rsid w:val="009276B2"/>
    <w:rsid w:val="0093194C"/>
    <w:rsid w:val="0093525C"/>
    <w:rsid w:val="00946F3D"/>
    <w:rsid w:val="00947F4D"/>
    <w:rsid w:val="009513D9"/>
    <w:rsid w:val="0096106F"/>
    <w:rsid w:val="00975E1D"/>
    <w:rsid w:val="009765C0"/>
    <w:rsid w:val="00981019"/>
    <w:rsid w:val="009B3F9B"/>
    <w:rsid w:val="009E19DF"/>
    <w:rsid w:val="00A029A3"/>
    <w:rsid w:val="00A06324"/>
    <w:rsid w:val="00A21071"/>
    <w:rsid w:val="00A41C28"/>
    <w:rsid w:val="00A4554D"/>
    <w:rsid w:val="00A537ED"/>
    <w:rsid w:val="00A66CDA"/>
    <w:rsid w:val="00A7068E"/>
    <w:rsid w:val="00AA49A4"/>
    <w:rsid w:val="00AB492B"/>
    <w:rsid w:val="00AC6AF9"/>
    <w:rsid w:val="00AD4ACD"/>
    <w:rsid w:val="00AD6984"/>
    <w:rsid w:val="00AE6415"/>
    <w:rsid w:val="00B06E81"/>
    <w:rsid w:val="00B174C1"/>
    <w:rsid w:val="00B20AD8"/>
    <w:rsid w:val="00B23438"/>
    <w:rsid w:val="00B36262"/>
    <w:rsid w:val="00B41A1C"/>
    <w:rsid w:val="00B42425"/>
    <w:rsid w:val="00B508E4"/>
    <w:rsid w:val="00B65917"/>
    <w:rsid w:val="00B82691"/>
    <w:rsid w:val="00B84D3E"/>
    <w:rsid w:val="00B86DD3"/>
    <w:rsid w:val="00B87744"/>
    <w:rsid w:val="00B920A7"/>
    <w:rsid w:val="00B967AC"/>
    <w:rsid w:val="00BA0BEF"/>
    <w:rsid w:val="00BA4E91"/>
    <w:rsid w:val="00BB616E"/>
    <w:rsid w:val="00BD1152"/>
    <w:rsid w:val="00BD5309"/>
    <w:rsid w:val="00BE48C9"/>
    <w:rsid w:val="00BE6444"/>
    <w:rsid w:val="00BF37EB"/>
    <w:rsid w:val="00C118FF"/>
    <w:rsid w:val="00C35BE2"/>
    <w:rsid w:val="00C36020"/>
    <w:rsid w:val="00C44F50"/>
    <w:rsid w:val="00C50EEA"/>
    <w:rsid w:val="00C52239"/>
    <w:rsid w:val="00C53987"/>
    <w:rsid w:val="00C8064A"/>
    <w:rsid w:val="00C81E0D"/>
    <w:rsid w:val="00C84C16"/>
    <w:rsid w:val="00C85D56"/>
    <w:rsid w:val="00C87E34"/>
    <w:rsid w:val="00CA10A4"/>
    <w:rsid w:val="00CA6B93"/>
    <w:rsid w:val="00CC5D29"/>
    <w:rsid w:val="00CD0A66"/>
    <w:rsid w:val="00CD4A22"/>
    <w:rsid w:val="00CF100A"/>
    <w:rsid w:val="00CF1D4C"/>
    <w:rsid w:val="00CF21C3"/>
    <w:rsid w:val="00CF56D2"/>
    <w:rsid w:val="00D00253"/>
    <w:rsid w:val="00D132C0"/>
    <w:rsid w:val="00D23EEC"/>
    <w:rsid w:val="00D26896"/>
    <w:rsid w:val="00D34CAC"/>
    <w:rsid w:val="00D42F9B"/>
    <w:rsid w:val="00D50422"/>
    <w:rsid w:val="00D61726"/>
    <w:rsid w:val="00D723B5"/>
    <w:rsid w:val="00D725CD"/>
    <w:rsid w:val="00D73437"/>
    <w:rsid w:val="00D74BB8"/>
    <w:rsid w:val="00D9749B"/>
    <w:rsid w:val="00DA2527"/>
    <w:rsid w:val="00DA46CC"/>
    <w:rsid w:val="00DE4C7B"/>
    <w:rsid w:val="00DF1194"/>
    <w:rsid w:val="00DF6EFD"/>
    <w:rsid w:val="00E00BD0"/>
    <w:rsid w:val="00E22609"/>
    <w:rsid w:val="00E26291"/>
    <w:rsid w:val="00E3400A"/>
    <w:rsid w:val="00E37314"/>
    <w:rsid w:val="00E51377"/>
    <w:rsid w:val="00E65D00"/>
    <w:rsid w:val="00E66343"/>
    <w:rsid w:val="00E81925"/>
    <w:rsid w:val="00EB222C"/>
    <w:rsid w:val="00EB3C7F"/>
    <w:rsid w:val="00EB4EA7"/>
    <w:rsid w:val="00EC621E"/>
    <w:rsid w:val="00ED1962"/>
    <w:rsid w:val="00EE34A9"/>
    <w:rsid w:val="00EE504D"/>
    <w:rsid w:val="00EE66CE"/>
    <w:rsid w:val="00F05F16"/>
    <w:rsid w:val="00F05FA1"/>
    <w:rsid w:val="00F13890"/>
    <w:rsid w:val="00F26AE1"/>
    <w:rsid w:val="00F321F5"/>
    <w:rsid w:val="00F35C83"/>
    <w:rsid w:val="00F40743"/>
    <w:rsid w:val="00F46D8F"/>
    <w:rsid w:val="00F50B2A"/>
    <w:rsid w:val="00F556FF"/>
    <w:rsid w:val="00F609C3"/>
    <w:rsid w:val="00F71307"/>
    <w:rsid w:val="00F80AC2"/>
    <w:rsid w:val="00F931B1"/>
    <w:rsid w:val="00FA13D4"/>
    <w:rsid w:val="00FA6BD4"/>
    <w:rsid w:val="00FA76E5"/>
    <w:rsid w:val="00FA78CE"/>
    <w:rsid w:val="00FC3BD4"/>
    <w:rsid w:val="00FC5A3D"/>
    <w:rsid w:val="00FD4159"/>
    <w:rsid w:val="00FE207E"/>
    <w:rsid w:val="00FE240B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949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8</cp:revision>
  <cp:lastPrinted>2023-05-19T08:39:00Z</cp:lastPrinted>
  <dcterms:created xsi:type="dcterms:W3CDTF">2026-03-19T14:50:00Z</dcterms:created>
  <dcterms:modified xsi:type="dcterms:W3CDTF">2026-03-23T14:05:00Z</dcterms:modified>
</cp:coreProperties>
</file>