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2F1154">
        <w:t xml:space="preserve">akcyjnych w Wytycznych dla </w:t>
      </w:r>
      <w:r w:rsidR="00957718">
        <w:t>zakładów przemysłowych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bookmarkStart w:id="0" w:name="_GoBack"/>
            <w:bookmarkEnd w:id="0"/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C648E4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8C1497">
              <w:rPr>
                <w:rFonts w:asciiTheme="majorHAnsi" w:hAnsiTheme="majorHAnsi"/>
              </w:rPr>
              <w:t>.06.2020</w:t>
            </w:r>
          </w:p>
        </w:tc>
        <w:tc>
          <w:tcPr>
            <w:tcW w:w="5497" w:type="dxa"/>
          </w:tcPr>
          <w:p w:rsidR="00F268C0" w:rsidRPr="00FC44D6" w:rsidRDefault="00FC44D6" w:rsidP="00C648E4">
            <w:pPr>
              <w:shd w:val="clear" w:color="auto" w:fill="FFFFFF"/>
              <w:jc w:val="center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  <w:r w:rsidRPr="00FC44D6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 xml:space="preserve">Zawieszenie wykonywania obligatoryjnych badań okresowych pracowników oraz stacjonarnych okresowych szkoleń. Wszelkie szkolenia powinny być realizowane w trybie </w:t>
            </w:r>
            <w:proofErr w:type="spellStart"/>
            <w:r w:rsidRPr="00FC44D6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online</w:t>
            </w:r>
            <w:proofErr w:type="spellEnd"/>
            <w:r w:rsidRPr="00FC44D6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, z wyjątkiem tych, których nie można przeprowadzać w sposób zdalny</w:t>
            </w:r>
          </w:p>
        </w:tc>
        <w:tc>
          <w:tcPr>
            <w:tcW w:w="4088" w:type="dxa"/>
          </w:tcPr>
          <w:p w:rsidR="00F268C0" w:rsidRPr="00957718" w:rsidRDefault="00957718" w:rsidP="0095771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957718">
              <w:rPr>
                <w:rFonts w:asciiTheme="majorHAnsi" w:hAnsiTheme="majorHAnsi"/>
              </w:rPr>
              <w:t>Brak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F2" w:rsidRDefault="004938F2" w:rsidP="00F268C0">
      <w:pPr>
        <w:spacing w:after="0" w:line="240" w:lineRule="auto"/>
      </w:pPr>
      <w:r>
        <w:separator/>
      </w:r>
    </w:p>
  </w:endnote>
  <w:endnote w:type="continuationSeparator" w:id="0">
    <w:p w:rsidR="004938F2" w:rsidRDefault="004938F2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C3C2E" w:rsidRPr="00EC3C2E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EC3C2E" w:rsidRPr="00EC3C2E">
          <w:rPr>
            <w:rFonts w:eastAsiaTheme="minorEastAsia"/>
            <w:b/>
            <w:sz w:val="20"/>
            <w:szCs w:val="20"/>
          </w:rPr>
          <w:fldChar w:fldCharType="separate"/>
        </w:r>
        <w:r w:rsidR="00FC44D6" w:rsidRPr="00FC44D6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EC3C2E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F2" w:rsidRDefault="004938F2" w:rsidP="00F268C0">
      <w:pPr>
        <w:spacing w:after="0" w:line="240" w:lineRule="auto"/>
      </w:pPr>
      <w:r>
        <w:separator/>
      </w:r>
    </w:p>
  </w:footnote>
  <w:footnote w:type="continuationSeparator" w:id="0">
    <w:p w:rsidR="004938F2" w:rsidRDefault="004938F2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E501F"/>
    <w:multiLevelType w:val="hybridMultilevel"/>
    <w:tmpl w:val="072C6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2F1154"/>
    <w:rsid w:val="00381237"/>
    <w:rsid w:val="004938F2"/>
    <w:rsid w:val="008C1497"/>
    <w:rsid w:val="00957718"/>
    <w:rsid w:val="00B83CE5"/>
    <w:rsid w:val="00C648E4"/>
    <w:rsid w:val="00CF4FAC"/>
    <w:rsid w:val="00EC1D8C"/>
    <w:rsid w:val="00EC3C2E"/>
    <w:rsid w:val="00F268C0"/>
    <w:rsid w:val="00FC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2E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2</cp:revision>
  <dcterms:created xsi:type="dcterms:W3CDTF">2020-06-05T10:08:00Z</dcterms:created>
  <dcterms:modified xsi:type="dcterms:W3CDTF">2020-06-05T10:08:00Z</dcterms:modified>
</cp:coreProperties>
</file>