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Główny </w:t>
      </w:r>
      <w:proofErr w:type="gramStart"/>
      <w:r w:rsidRPr="00AA2389">
        <w:rPr>
          <w:rFonts w:cs="Arial"/>
          <w:sz w:val="24"/>
          <w:szCs w:val="24"/>
        </w:rPr>
        <w:t>Inspektorat Jakości</w:t>
      </w:r>
      <w:proofErr w:type="gramEnd"/>
      <w:r w:rsidRPr="00AA2389">
        <w:rPr>
          <w:rFonts w:cs="Arial"/>
          <w:sz w:val="24"/>
          <w:szCs w:val="24"/>
        </w:rPr>
        <w:t xml:space="preserve">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8E78C2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proofErr w:type="gramStart"/>
      <w:r w:rsidRPr="00AA2389">
        <w:rPr>
          <w:rFonts w:cs="Arial"/>
          <w:b/>
          <w:sz w:val="24"/>
          <w:szCs w:val="24"/>
        </w:rPr>
        <w:t>reprezentowany</w:t>
      </w:r>
      <w:proofErr w:type="gramEnd"/>
      <w:r w:rsidRPr="00AA2389">
        <w:rPr>
          <w:rFonts w:cs="Arial"/>
          <w:b/>
          <w:sz w:val="24"/>
          <w:szCs w:val="24"/>
        </w:rPr>
        <w:t xml:space="preserve">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2" w:name="_Hlk68188783"/>
      <w:proofErr w:type="gramStart"/>
      <w:r w:rsidRPr="00A82401">
        <w:rPr>
          <w:bCs/>
          <w:sz w:val="24"/>
          <w:szCs w:val="24"/>
        </w:rPr>
        <w:t>w</w:t>
      </w:r>
      <w:proofErr w:type="gramEnd"/>
      <w:r w:rsidRPr="00A82401">
        <w:rPr>
          <w:bCs/>
          <w:sz w:val="24"/>
          <w:szCs w:val="24"/>
        </w:rPr>
        <w:t xml:space="preserve">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(Dz.U. </w:t>
      </w:r>
      <w:proofErr w:type="gramStart"/>
      <w:r w:rsidRPr="00A82401">
        <w:rPr>
          <w:bCs/>
          <w:sz w:val="24"/>
          <w:szCs w:val="24"/>
        </w:rPr>
        <w:t>z</w:t>
      </w:r>
      <w:proofErr w:type="gramEnd"/>
      <w:r w:rsidRPr="00A82401">
        <w:rPr>
          <w:bCs/>
          <w:sz w:val="24"/>
          <w:szCs w:val="24"/>
        </w:rPr>
        <w:t xml:space="preserve"> 20</w:t>
      </w:r>
      <w:r w:rsidR="008E78C2">
        <w:rPr>
          <w:bCs/>
          <w:sz w:val="24"/>
          <w:szCs w:val="24"/>
        </w:rPr>
        <w:t>2</w:t>
      </w:r>
      <w:r w:rsidR="00E0629B">
        <w:rPr>
          <w:bCs/>
          <w:sz w:val="24"/>
          <w:szCs w:val="24"/>
        </w:rPr>
        <w:t>2</w:t>
      </w:r>
      <w:r w:rsidRPr="00A82401">
        <w:rPr>
          <w:bCs/>
          <w:sz w:val="24"/>
          <w:szCs w:val="24"/>
        </w:rPr>
        <w:t xml:space="preserve"> r. poz. </w:t>
      </w:r>
      <w:r w:rsidR="008E78C2">
        <w:rPr>
          <w:bCs/>
          <w:sz w:val="24"/>
          <w:szCs w:val="24"/>
        </w:rPr>
        <w:t>1</w:t>
      </w:r>
      <w:r w:rsidR="00E0629B">
        <w:rPr>
          <w:bCs/>
          <w:sz w:val="24"/>
          <w:szCs w:val="24"/>
        </w:rPr>
        <w:t>710</w:t>
      </w:r>
      <w:r w:rsidRPr="00A82401">
        <w:rPr>
          <w:bCs/>
          <w:sz w:val="24"/>
          <w:szCs w:val="24"/>
        </w:rPr>
        <w:t xml:space="preserve"> ze zm.), </w:t>
      </w:r>
      <w:r w:rsidR="00153F4D" w:rsidRPr="006E427E">
        <w:rPr>
          <w:bCs/>
          <w:sz w:val="24"/>
          <w:szCs w:val="24"/>
        </w:rPr>
        <w:t>zwanej dalej „ustawą”</w:t>
      </w:r>
      <w:r w:rsidR="00891A14">
        <w:rPr>
          <w:bCs/>
          <w:sz w:val="24"/>
          <w:szCs w:val="24"/>
        </w:rPr>
        <w:t>, o </w:t>
      </w:r>
      <w:r w:rsidRPr="006E427E">
        <w:rPr>
          <w:bCs/>
          <w:sz w:val="24"/>
          <w:szCs w:val="24"/>
        </w:rPr>
        <w:t>przynależności lub braku przynależności d</w:t>
      </w:r>
      <w:r w:rsidR="0074191B">
        <w:rPr>
          <w:bCs/>
          <w:sz w:val="24"/>
          <w:szCs w:val="24"/>
        </w:rPr>
        <w:t>o tej samej grupy kapitałowej w </w:t>
      </w:r>
      <w:r w:rsidRPr="006E427E">
        <w:rPr>
          <w:bCs/>
          <w:sz w:val="24"/>
          <w:szCs w:val="24"/>
        </w:rPr>
        <w:t>rozumieniu ustawy z dnia 16  lutego 2007 roku o ochronie</w:t>
      </w:r>
      <w:r w:rsidR="00891A14">
        <w:rPr>
          <w:bCs/>
          <w:sz w:val="24"/>
          <w:szCs w:val="24"/>
        </w:rPr>
        <w:t xml:space="preserve"> konkurencji i konsumentów (Dz.</w:t>
      </w:r>
      <w:r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74191B">
        <w:rPr>
          <w:bCs/>
          <w:sz w:val="24"/>
          <w:szCs w:val="24"/>
        </w:rPr>
        <w:t xml:space="preserve"> </w:t>
      </w:r>
      <w:r w:rsidRPr="006E427E">
        <w:rPr>
          <w:bCs/>
          <w:sz w:val="24"/>
          <w:szCs w:val="24"/>
        </w:rPr>
        <w:t xml:space="preserve">w postępowaniu </w:t>
      </w:r>
      <w:r w:rsidR="00A27546" w:rsidRPr="006E427E">
        <w:rPr>
          <w:rFonts w:cs="Arial"/>
          <w:bCs/>
          <w:sz w:val="24"/>
          <w:szCs w:val="24"/>
        </w:rPr>
        <w:t>o udzielenie zamówienia publicznego na dost</w:t>
      </w:r>
      <w:r w:rsidR="008775BA" w:rsidRPr="006E427E">
        <w:rPr>
          <w:rFonts w:cs="Arial"/>
          <w:bCs/>
          <w:sz w:val="24"/>
          <w:szCs w:val="24"/>
        </w:rPr>
        <w:t>awę</w:t>
      </w:r>
      <w:r w:rsidR="00E63451" w:rsidRPr="00E63451">
        <w:rPr>
          <w:rFonts w:cs="Arial"/>
          <w:bCs/>
          <w:sz w:val="24"/>
          <w:szCs w:val="24"/>
        </w:rPr>
        <w:t xml:space="preserve">: automatycznego systemu 6 miejscowego do hydrolizy tłuszczów do Laboratorium Specjalistycznego Głównego </w:t>
      </w:r>
      <w:proofErr w:type="gramStart"/>
      <w:r w:rsidR="00E63451" w:rsidRPr="00E63451">
        <w:rPr>
          <w:rFonts w:cs="Arial"/>
          <w:bCs/>
          <w:sz w:val="24"/>
          <w:szCs w:val="24"/>
        </w:rPr>
        <w:t>Inspektoratu Jakości</w:t>
      </w:r>
      <w:proofErr w:type="gramEnd"/>
      <w:r w:rsidR="00E63451" w:rsidRPr="00E63451">
        <w:rPr>
          <w:rFonts w:cs="Arial"/>
          <w:bCs/>
          <w:sz w:val="24"/>
          <w:szCs w:val="24"/>
        </w:rPr>
        <w:t xml:space="preserve"> Handlowej Artykułów Rolno-Spożywczych w Białymstoku</w:t>
      </w:r>
      <w:r w:rsidR="00AF14E4" w:rsidRPr="006E427E">
        <w:rPr>
          <w:rFonts w:cs="Arial"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</w:t>
      </w:r>
      <w:r w:rsidR="00E63451">
        <w:rPr>
          <w:rFonts w:cs="Arial"/>
          <w:sz w:val="24"/>
          <w:szCs w:val="24"/>
        </w:rPr>
        <w:t>12</w:t>
      </w:r>
      <w:r w:rsidR="006E427E">
        <w:rPr>
          <w:rFonts w:cs="Arial"/>
          <w:sz w:val="24"/>
          <w:szCs w:val="24"/>
        </w:rPr>
        <w:t>.202</w:t>
      </w:r>
      <w:r w:rsidR="008E78C2">
        <w:rPr>
          <w:rFonts w:cs="Arial"/>
          <w:sz w:val="24"/>
          <w:szCs w:val="24"/>
        </w:rPr>
        <w:t>2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7pt;height:73.6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 id="_x0000_i1031" type="#_x0000_t75" style="width:436.3pt;height:72.55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3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3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</w:t>
      </w:r>
      <w:bookmarkStart w:id="4" w:name="_GoBack"/>
      <w:bookmarkEnd w:id="4"/>
      <w:r w:rsidRPr="00E63451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w niniejszym postępowaniu niezależnie od innego Wykonawcy należącego do tej samej grupy kapitałowej.</w:t>
      </w:r>
    </w:p>
    <w:p w:rsidR="008E78C2" w:rsidRPr="008E78C2" w:rsidRDefault="008E78C2" w:rsidP="008E78C2">
      <w:pPr>
        <w:pStyle w:val="Nagwek1"/>
        <w:rPr>
          <w:color w:val="auto"/>
          <w:sz w:val="36"/>
          <w:szCs w:val="36"/>
        </w:rPr>
      </w:pPr>
      <w:r w:rsidRPr="008E78C2">
        <w:rPr>
          <w:color w:val="auto"/>
          <w:sz w:val="36"/>
          <w:szCs w:val="36"/>
        </w:rPr>
        <w:t>Oświadczenie dotyczące podanych informacji</w:t>
      </w:r>
    </w:p>
    <w:p w:rsidR="008E78C2" w:rsidRPr="008E78C2" w:rsidRDefault="008E78C2" w:rsidP="008E78C2">
      <w:pPr>
        <w:pStyle w:val="NormalnyWeb"/>
        <w:spacing w:before="360" w:after="0" w:line="360" w:lineRule="auto"/>
        <w:rPr>
          <w:rFonts w:cs="Arial"/>
        </w:rPr>
      </w:pPr>
      <w:r w:rsidRPr="008E78C2">
        <w:rPr>
          <w:rFonts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8E78C2" w:rsidRPr="008E78C2" w:rsidRDefault="008E78C2" w:rsidP="008E78C2">
      <w:pPr>
        <w:pStyle w:val="NormalnyWeb"/>
        <w:spacing w:before="360" w:after="0" w:line="360" w:lineRule="auto"/>
        <w:rPr>
          <w:rFonts w:cs="Arial"/>
        </w:rPr>
      </w:pPr>
      <w:r w:rsidRPr="008E78C2">
        <w:rPr>
          <w:rFonts w:cs="Arial"/>
        </w:rPr>
        <w:t>--------------------------------------------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>*niepotrzebne skreślić lub zaznaczyć właściwe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 xml:space="preserve">Oświadczenie winna podpisać osoba (osoby) uprawniona do reprezentacji Wykonawcy - Wymogi odnoszące się do formy niniejszego oświadczenia, w szczególności </w:t>
      </w:r>
      <w:proofErr w:type="gramStart"/>
      <w:r w:rsidRPr="008E78C2">
        <w:rPr>
          <w:rFonts w:cs="Arial"/>
          <w:vertAlign w:val="subscript"/>
        </w:rPr>
        <w:t>wymogi co</w:t>
      </w:r>
      <w:proofErr w:type="gramEnd"/>
      <w:r w:rsidRPr="008E78C2">
        <w:rPr>
          <w:rFonts w:cs="Arial"/>
          <w:vertAlign w:val="subscript"/>
        </w:rPr>
        <w:t xml:space="preserve"> do jej podpisania i złożenia, zostały szczegółowo opisane w SWZ.</w:t>
      </w:r>
    </w:p>
    <w:p w:rsidR="008E78C2" w:rsidRDefault="008E78C2" w:rsidP="008E78C2">
      <w:pPr>
        <w:pStyle w:val="NormalnyWeb"/>
        <w:spacing w:after="0" w:line="240" w:lineRule="auto"/>
        <w:rPr>
          <w:rFonts w:cs="Arial"/>
        </w:rPr>
      </w:pP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5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E0629B">
      <w:rPr>
        <w:sz w:val="24"/>
        <w:szCs w:val="24"/>
      </w:rPr>
      <w:t>12</w:t>
    </w:r>
    <w:r>
      <w:rPr>
        <w:sz w:val="24"/>
        <w:szCs w:val="24"/>
      </w:rPr>
      <w:t>.202</w:t>
    </w:r>
    <w:r w:rsidR="008E78C2">
      <w:rPr>
        <w:sz w:val="24"/>
        <w:szCs w:val="24"/>
      </w:rPr>
      <w:t>2</w:t>
    </w:r>
  </w:p>
  <w:p w:rsidR="00BE3E9A" w:rsidRPr="004658E6" w:rsidRDefault="00A82401">
    <w:pPr>
      <w:pStyle w:val="Nagwek"/>
      <w:rPr>
        <w:sz w:val="24"/>
        <w:szCs w:val="24"/>
      </w:rPr>
    </w:pPr>
    <w:proofErr w:type="gramStart"/>
    <w:r>
      <w:rPr>
        <w:sz w:val="24"/>
        <w:szCs w:val="24"/>
      </w:rPr>
      <w:t>załącznik</w:t>
    </w:r>
    <w:proofErr w:type="gramEnd"/>
    <w:r>
      <w:rPr>
        <w:sz w:val="24"/>
        <w:szCs w:val="24"/>
      </w:rPr>
      <w:t xml:space="preserve">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07714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60DA8"/>
    <w:rsid w:val="004658E6"/>
    <w:rsid w:val="00467F94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191B"/>
    <w:rsid w:val="007479A1"/>
    <w:rsid w:val="00756CEB"/>
    <w:rsid w:val="007606C7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1A14"/>
    <w:rsid w:val="00895415"/>
    <w:rsid w:val="008A6DD4"/>
    <w:rsid w:val="008B435E"/>
    <w:rsid w:val="008C5A03"/>
    <w:rsid w:val="008D7832"/>
    <w:rsid w:val="008E3D62"/>
    <w:rsid w:val="008E78C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B63B5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0629B"/>
    <w:rsid w:val="00E63451"/>
    <w:rsid w:val="00E93970"/>
    <w:rsid w:val="00EA03F7"/>
    <w:rsid w:val="00EC2EFA"/>
    <w:rsid w:val="00EC7C8E"/>
    <w:rsid w:val="00ED1A13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paragraph" w:styleId="Nagwek1">
    <w:name w:val="heading 1"/>
    <w:basedOn w:val="Normalny"/>
    <w:next w:val="Normalny"/>
    <w:link w:val="Nagwek1Znak"/>
    <w:qFormat/>
    <w:rsid w:val="008E78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E7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sprzęt laboratoryjny</cp:keywords>
  <cp:lastModifiedBy>Beata Chojecka</cp:lastModifiedBy>
  <cp:revision>4</cp:revision>
  <cp:lastPrinted>2019-11-14T15:04:00Z</cp:lastPrinted>
  <dcterms:created xsi:type="dcterms:W3CDTF">2022-11-10T11:09:00Z</dcterms:created>
  <dcterms:modified xsi:type="dcterms:W3CDTF">2022-11-10T15:07:00Z</dcterms:modified>
</cp:coreProperties>
</file>