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4AC3B" w14:textId="5E8B85E0" w:rsidR="00EE0DD0" w:rsidRPr="00EE3FF3" w:rsidRDefault="00EE0DD0" w:rsidP="00F27F52">
      <w:pPr>
        <w:spacing w:before="240" w:after="240" w:line="240" w:lineRule="auto"/>
        <w:rPr>
          <w:rFonts w:ascii="Times New Roman" w:hAnsi="Times New Roman"/>
          <w:b/>
          <w:color w:val="000000" w:themeColor="text1"/>
          <w:sz w:val="32"/>
          <w:szCs w:val="32"/>
          <w:u w:val="single"/>
        </w:rPr>
      </w:pPr>
      <w:r w:rsidRPr="00EE3FF3">
        <w:rPr>
          <w:rFonts w:ascii="Times New Roman" w:hAnsi="Times New Roman"/>
          <w:b/>
          <w:color w:val="000000" w:themeColor="text1"/>
          <w:sz w:val="36"/>
          <w:szCs w:val="36"/>
          <w:u w:val="single"/>
        </w:rPr>
        <w:t>Tekst odczytywa</w:t>
      </w:r>
      <w:r w:rsidR="0056199D" w:rsidRPr="00EE3FF3">
        <w:rPr>
          <w:rFonts w:ascii="Times New Roman" w:hAnsi="Times New Roman"/>
          <w:b/>
          <w:color w:val="000000" w:themeColor="text1"/>
          <w:sz w:val="36"/>
          <w:szCs w:val="36"/>
          <w:u w:val="single"/>
        </w:rPr>
        <w:t>l</w:t>
      </w:r>
      <w:r w:rsidRPr="00EE3FF3">
        <w:rPr>
          <w:rFonts w:ascii="Times New Roman" w:hAnsi="Times New Roman"/>
          <w:b/>
          <w:color w:val="000000" w:themeColor="text1"/>
          <w:sz w:val="36"/>
          <w:szCs w:val="36"/>
          <w:u w:val="single"/>
        </w:rPr>
        <w:t>ny maszynowo</w:t>
      </w:r>
    </w:p>
    <w:p w14:paraId="0D806038" w14:textId="10F80157" w:rsidR="00DD4183" w:rsidRPr="00EE3FF3" w:rsidRDefault="00DD4183" w:rsidP="00F27F52">
      <w:pPr>
        <w:rPr>
          <w:color w:val="000000" w:themeColor="text1"/>
          <w:sz w:val="24"/>
          <w:szCs w:val="24"/>
        </w:rPr>
      </w:pPr>
    </w:p>
    <w:p w14:paraId="0A4DB981" w14:textId="45340138" w:rsidR="00DD4183" w:rsidRPr="00EE3FF3" w:rsidRDefault="00DD4183" w:rsidP="00F27F52">
      <w:pPr>
        <w:shd w:val="clear" w:color="auto" w:fill="FFFFFF"/>
        <w:spacing w:after="0" w:line="360" w:lineRule="auto"/>
        <w:textAlignment w:val="baseline"/>
        <w:outlineLvl w:val="1"/>
        <w:rPr>
          <w:rFonts w:eastAsia="Times New Roman" w:cstheme="minorHAnsi"/>
          <w:b/>
          <w:bCs/>
          <w:color w:val="000000" w:themeColor="text1"/>
          <w:sz w:val="24"/>
          <w:szCs w:val="24"/>
          <w:lang w:eastAsia="pl-PL"/>
        </w:rPr>
      </w:pPr>
      <w:r w:rsidRPr="00EE3FF3">
        <w:rPr>
          <w:rFonts w:eastAsia="Times New Roman" w:cstheme="minorHAnsi"/>
          <w:b/>
          <w:bCs/>
          <w:color w:val="000000" w:themeColor="text1"/>
          <w:sz w:val="24"/>
          <w:szCs w:val="24"/>
          <w:lang w:eastAsia="pl-PL"/>
        </w:rPr>
        <w:t xml:space="preserve">Przedmiot działalności i kompetencje </w:t>
      </w:r>
      <w:r w:rsidR="00DA652A" w:rsidRPr="00EE3FF3">
        <w:rPr>
          <w:rFonts w:eastAsia="Times New Roman" w:cstheme="minorHAnsi"/>
          <w:b/>
          <w:bCs/>
          <w:color w:val="000000" w:themeColor="text1"/>
          <w:sz w:val="24"/>
          <w:szCs w:val="24"/>
          <w:lang w:eastAsia="pl-PL"/>
        </w:rPr>
        <w:t>P</w:t>
      </w:r>
      <w:r w:rsidRPr="00EE3FF3">
        <w:rPr>
          <w:rFonts w:eastAsia="Times New Roman" w:cstheme="minorHAnsi"/>
          <w:b/>
          <w:bCs/>
          <w:color w:val="000000" w:themeColor="text1"/>
          <w:sz w:val="24"/>
          <w:szCs w:val="24"/>
          <w:lang w:eastAsia="pl-PL"/>
        </w:rPr>
        <w:t>rokuratury</w:t>
      </w:r>
      <w:r w:rsidR="00FD1BB9" w:rsidRPr="00EE3FF3">
        <w:rPr>
          <w:rFonts w:eastAsia="Times New Roman" w:cstheme="minorHAnsi"/>
          <w:b/>
          <w:bCs/>
          <w:color w:val="000000" w:themeColor="text1"/>
          <w:sz w:val="24"/>
          <w:szCs w:val="24"/>
          <w:lang w:eastAsia="pl-PL"/>
        </w:rPr>
        <w:t xml:space="preserve"> </w:t>
      </w:r>
      <w:r w:rsidR="00DA652A" w:rsidRPr="00EE3FF3">
        <w:rPr>
          <w:rFonts w:eastAsia="Times New Roman" w:cstheme="minorHAnsi"/>
          <w:b/>
          <w:bCs/>
          <w:color w:val="000000" w:themeColor="text1"/>
          <w:sz w:val="24"/>
          <w:szCs w:val="24"/>
          <w:lang w:eastAsia="pl-PL"/>
        </w:rPr>
        <w:t>O</w:t>
      </w:r>
      <w:r w:rsidR="00182BA8" w:rsidRPr="00EE3FF3">
        <w:rPr>
          <w:rFonts w:eastAsia="Times New Roman" w:cstheme="minorHAnsi"/>
          <w:b/>
          <w:bCs/>
          <w:color w:val="000000" w:themeColor="text1"/>
          <w:sz w:val="24"/>
          <w:szCs w:val="24"/>
          <w:lang w:eastAsia="pl-PL"/>
        </w:rPr>
        <w:t>kręgowej</w:t>
      </w:r>
    </w:p>
    <w:p w14:paraId="2C8AEC5E" w14:textId="689A962E" w:rsidR="00DD4183" w:rsidRPr="00EE3FF3" w:rsidRDefault="00DD4183" w:rsidP="00F27F52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EE3FF3">
        <w:rPr>
          <w:rFonts w:cstheme="minorHAnsi"/>
          <w:color w:val="000000" w:themeColor="text1"/>
          <w:sz w:val="24"/>
          <w:szCs w:val="24"/>
        </w:rPr>
        <w:t xml:space="preserve">Prokuratura wykonuje zadania w zakresie ścigania przestępstw oraz stoi na straży praworządności. </w:t>
      </w:r>
    </w:p>
    <w:p w14:paraId="701C9D24" w14:textId="65D5EDDB" w:rsidR="00FD1BB9" w:rsidRPr="00EE3FF3" w:rsidRDefault="00FD1BB9" w:rsidP="00F27F52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EE3FF3">
        <w:rPr>
          <w:rFonts w:cstheme="minorHAnsi"/>
          <w:color w:val="000000" w:themeColor="text1"/>
          <w:sz w:val="24"/>
          <w:szCs w:val="24"/>
        </w:rPr>
        <w:t>Działania prokuratury określają przepisy:</w:t>
      </w:r>
    </w:p>
    <w:p w14:paraId="14C56D16" w14:textId="77777777" w:rsidR="00FD1BB9" w:rsidRPr="00EE3FF3" w:rsidRDefault="00FD1BB9" w:rsidP="00F27F52">
      <w:pPr>
        <w:pStyle w:val="Akapitzlist"/>
        <w:numPr>
          <w:ilvl w:val="0"/>
          <w:numId w:val="12"/>
        </w:numPr>
        <w:spacing w:after="0" w:line="360" w:lineRule="auto"/>
        <w:ind w:left="284" w:hanging="284"/>
        <w:contextualSpacing w:val="0"/>
        <w:rPr>
          <w:rFonts w:cstheme="minorHAnsi"/>
          <w:color w:val="000000" w:themeColor="text1"/>
          <w:sz w:val="24"/>
          <w:szCs w:val="24"/>
        </w:rPr>
      </w:pPr>
      <w:r w:rsidRPr="00EE3FF3">
        <w:rPr>
          <w:rFonts w:cstheme="minorHAnsi"/>
          <w:color w:val="000000" w:themeColor="text1"/>
          <w:sz w:val="24"/>
          <w:szCs w:val="24"/>
        </w:rPr>
        <w:t>Ustawa z dnia 28 stycznia 2016 roku Prawo o prokuraturze;</w:t>
      </w:r>
    </w:p>
    <w:p w14:paraId="74F693F8" w14:textId="77777777" w:rsidR="00FD1BB9" w:rsidRPr="00EE3FF3" w:rsidRDefault="00FD1BB9" w:rsidP="00F27F52">
      <w:pPr>
        <w:pStyle w:val="Akapitzlist"/>
        <w:numPr>
          <w:ilvl w:val="0"/>
          <w:numId w:val="12"/>
        </w:numPr>
        <w:spacing w:after="0" w:line="360" w:lineRule="auto"/>
        <w:ind w:left="284" w:hanging="284"/>
        <w:contextualSpacing w:val="0"/>
        <w:rPr>
          <w:rFonts w:cstheme="minorHAnsi"/>
          <w:color w:val="000000" w:themeColor="text1"/>
          <w:sz w:val="24"/>
          <w:szCs w:val="24"/>
        </w:rPr>
      </w:pPr>
      <w:r w:rsidRPr="00EE3FF3">
        <w:rPr>
          <w:rFonts w:cstheme="minorHAnsi"/>
          <w:color w:val="000000" w:themeColor="text1"/>
          <w:sz w:val="24"/>
          <w:szCs w:val="24"/>
        </w:rPr>
        <w:t>Rozporządzenie Ministra Sprawiedliwości z dnia 7 kwietnia 2016 roku Regulamin wewnętrznego urzędowania powszechnych jednostek organizacyjnych prokuratury;</w:t>
      </w:r>
    </w:p>
    <w:p w14:paraId="32978D07" w14:textId="468710E4" w:rsidR="00FD1BB9" w:rsidRPr="00EE3FF3" w:rsidRDefault="00FD1BB9" w:rsidP="00F27F52">
      <w:pPr>
        <w:pStyle w:val="Akapitzlist"/>
        <w:numPr>
          <w:ilvl w:val="0"/>
          <w:numId w:val="12"/>
        </w:numPr>
        <w:spacing w:after="0" w:line="360" w:lineRule="auto"/>
        <w:ind w:left="284" w:hanging="284"/>
        <w:contextualSpacing w:val="0"/>
        <w:rPr>
          <w:rFonts w:cstheme="minorHAnsi"/>
          <w:color w:val="000000" w:themeColor="text1"/>
          <w:sz w:val="24"/>
          <w:szCs w:val="24"/>
        </w:rPr>
      </w:pPr>
      <w:r w:rsidRPr="00EE3FF3">
        <w:rPr>
          <w:rFonts w:cstheme="minorHAnsi"/>
          <w:color w:val="000000" w:themeColor="text1"/>
          <w:sz w:val="24"/>
          <w:szCs w:val="24"/>
        </w:rPr>
        <w:t xml:space="preserve">Rozporządzenie Ministra Sprawiedliwości z dnia 19 lutego 2016 roku w sprawie utworzenia Wydziałów Zamiejscowych Departamentu do Spraw Przestępczości Zorganizowanej i Korupcji Prokuratury Krajowej, prokuratur regionalnych, okręgowych </w:t>
      </w:r>
      <w:r w:rsidR="006F200D" w:rsidRPr="00EE3FF3">
        <w:rPr>
          <w:rFonts w:cstheme="minorHAnsi"/>
          <w:color w:val="000000" w:themeColor="text1"/>
          <w:sz w:val="24"/>
          <w:szCs w:val="24"/>
        </w:rPr>
        <w:br/>
      </w:r>
      <w:r w:rsidRPr="00EE3FF3">
        <w:rPr>
          <w:rFonts w:cstheme="minorHAnsi"/>
          <w:color w:val="000000" w:themeColor="text1"/>
          <w:sz w:val="24"/>
          <w:szCs w:val="24"/>
        </w:rPr>
        <w:t>i rejonowych oraz ustalenia ich siedzib i obszarów właściwości.</w:t>
      </w:r>
    </w:p>
    <w:p w14:paraId="4BEB634D" w14:textId="5880DA72" w:rsidR="00226BA1" w:rsidRPr="00EE3FF3" w:rsidRDefault="00226BA1" w:rsidP="00226BA1">
      <w:pPr>
        <w:spacing w:line="360" w:lineRule="auto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 w:rsidRPr="00EE3FF3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Do podstawowych zadań prokuratury okręgowej należy zapewnienie udziału prokuratora </w:t>
      </w:r>
      <w:r w:rsidR="00D9381A" w:rsidRPr="00EE3FF3">
        <w:rPr>
          <w:rFonts w:cstheme="minorHAnsi"/>
          <w:color w:val="000000" w:themeColor="text1"/>
          <w:sz w:val="24"/>
          <w:szCs w:val="24"/>
          <w:shd w:val="clear" w:color="auto" w:fill="FFFFFF"/>
        </w:rPr>
        <w:br/>
      </w:r>
      <w:r w:rsidRPr="00EE3FF3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w postępowaniach prowadzonych na podstawie ustawy przed sądami powszechnymi, </w:t>
      </w:r>
      <w:r w:rsidR="00D9381A" w:rsidRPr="00EE3FF3">
        <w:rPr>
          <w:rFonts w:cstheme="minorHAnsi"/>
          <w:color w:val="000000" w:themeColor="text1"/>
          <w:sz w:val="24"/>
          <w:szCs w:val="24"/>
          <w:shd w:val="clear" w:color="auto" w:fill="FFFFFF"/>
        </w:rPr>
        <w:br/>
      </w:r>
      <w:r w:rsidRPr="00EE3FF3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a w jednostkach, w których utworzono wydziały do spraw wojskowych, także przed sądami wojskowymi, prowadzenie i nadzorowanie postępowań przygotowawczych w sprawach </w:t>
      </w:r>
      <w:r w:rsidR="00D9381A" w:rsidRPr="00EE3FF3">
        <w:rPr>
          <w:rFonts w:cstheme="minorHAnsi"/>
          <w:color w:val="000000" w:themeColor="text1"/>
          <w:sz w:val="24"/>
          <w:szCs w:val="24"/>
          <w:shd w:val="clear" w:color="auto" w:fill="FFFFFF"/>
        </w:rPr>
        <w:br/>
      </w:r>
      <w:r w:rsidRPr="00EE3FF3">
        <w:rPr>
          <w:rFonts w:cstheme="minorHAnsi"/>
          <w:color w:val="000000" w:themeColor="text1"/>
          <w:sz w:val="24"/>
          <w:szCs w:val="24"/>
          <w:shd w:val="clear" w:color="auto" w:fill="FFFFFF"/>
        </w:rPr>
        <w:t>o poważne przestępstwa kryminalne, finansowe i skarbowe, a w jednostkach, w których utworzono wydziały do spraw wojskowych, także w sprawach podlegających orzecznictwu wojskowych sądów okręgowych, sprawowanie nadzoru nad postępowaniami prowadzonymi w prokuraturach rejonowych, a także prowadzenie wizytacji prokuratur rejonowych.</w:t>
      </w:r>
    </w:p>
    <w:p w14:paraId="62D00B00" w14:textId="1E8AAA6C" w:rsidR="00FD1BB9" w:rsidRPr="00EE3FF3" w:rsidRDefault="00FD1BB9" w:rsidP="00F27F52">
      <w:pPr>
        <w:spacing w:after="0" w:line="360" w:lineRule="auto"/>
        <w:rPr>
          <w:rFonts w:cstheme="minorHAnsi"/>
          <w:b/>
          <w:bCs/>
          <w:color w:val="000000" w:themeColor="text1"/>
          <w:sz w:val="24"/>
          <w:szCs w:val="24"/>
        </w:rPr>
      </w:pPr>
    </w:p>
    <w:p w14:paraId="48B8A7B5" w14:textId="27855312" w:rsidR="00FD1BB9" w:rsidRPr="00EE3FF3" w:rsidRDefault="00FD1BB9" w:rsidP="00F27F52">
      <w:pPr>
        <w:spacing w:after="0" w:line="360" w:lineRule="auto"/>
        <w:rPr>
          <w:rFonts w:cstheme="minorHAnsi"/>
          <w:b/>
          <w:bCs/>
          <w:color w:val="000000" w:themeColor="text1"/>
          <w:sz w:val="24"/>
          <w:szCs w:val="24"/>
        </w:rPr>
      </w:pPr>
      <w:r w:rsidRPr="00EE3FF3">
        <w:rPr>
          <w:rFonts w:cstheme="minorHAnsi"/>
          <w:b/>
          <w:bCs/>
          <w:color w:val="000000" w:themeColor="text1"/>
          <w:sz w:val="24"/>
          <w:szCs w:val="24"/>
        </w:rPr>
        <w:t xml:space="preserve">Struktura organizacyjna Prokuratury </w:t>
      </w:r>
      <w:r w:rsidR="002811A1" w:rsidRPr="00EE3FF3">
        <w:rPr>
          <w:rFonts w:cstheme="minorHAnsi"/>
          <w:b/>
          <w:bCs/>
          <w:color w:val="000000" w:themeColor="text1"/>
          <w:sz w:val="24"/>
          <w:szCs w:val="24"/>
        </w:rPr>
        <w:t>Okręgowej w Bielsku-Białej</w:t>
      </w:r>
      <w:r w:rsidRPr="00EE3FF3">
        <w:rPr>
          <w:rFonts w:cstheme="minorHAnsi"/>
          <w:b/>
          <w:bCs/>
          <w:color w:val="000000" w:themeColor="text1"/>
          <w:sz w:val="24"/>
          <w:szCs w:val="24"/>
        </w:rPr>
        <w:t xml:space="preserve"> </w:t>
      </w:r>
    </w:p>
    <w:p w14:paraId="59EDA0A9" w14:textId="7233DBBF" w:rsidR="00FD1BB9" w:rsidRPr="00EE3FF3" w:rsidRDefault="00FD1BB9" w:rsidP="00F27F52">
      <w:pPr>
        <w:shd w:val="clear" w:color="auto" w:fill="FFFFFF"/>
        <w:spacing w:after="0" w:line="360" w:lineRule="auto"/>
        <w:ind w:right="75"/>
        <w:textAlignment w:val="baseline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  <w:r w:rsidRPr="00EE3FF3">
        <w:rPr>
          <w:rFonts w:eastAsia="Times New Roman" w:cstheme="minorHAnsi"/>
          <w:color w:val="000000" w:themeColor="text1"/>
          <w:sz w:val="24"/>
          <w:szCs w:val="24"/>
          <w:shd w:val="clear" w:color="auto" w:fill="FFFFFF"/>
          <w:lang w:eastAsia="pl-PL"/>
        </w:rPr>
        <w:t xml:space="preserve">Kierownictwo Prokuratury </w:t>
      </w:r>
      <w:r w:rsidR="002811A1" w:rsidRPr="00EE3FF3">
        <w:rPr>
          <w:rFonts w:eastAsia="Times New Roman" w:cstheme="minorHAnsi"/>
          <w:color w:val="000000" w:themeColor="text1"/>
          <w:sz w:val="24"/>
          <w:szCs w:val="24"/>
          <w:shd w:val="clear" w:color="auto" w:fill="FFFFFF"/>
          <w:lang w:eastAsia="pl-PL"/>
        </w:rPr>
        <w:t>Okręgowej w Bielsku-Białej</w:t>
      </w:r>
      <w:r w:rsidRPr="00EE3FF3">
        <w:rPr>
          <w:rFonts w:eastAsia="Times New Roman" w:cstheme="minorHAnsi"/>
          <w:color w:val="000000" w:themeColor="text1"/>
          <w:sz w:val="24"/>
          <w:szCs w:val="24"/>
          <w:shd w:val="clear" w:color="auto" w:fill="FFFFFF"/>
          <w:lang w:eastAsia="pl-PL"/>
        </w:rPr>
        <w:t xml:space="preserve"> stanowią:</w:t>
      </w:r>
      <w:r w:rsidR="00F27F52" w:rsidRPr="00EE3FF3">
        <w:rPr>
          <w:rFonts w:eastAsia="Times New Roman" w:cstheme="minorHAnsi"/>
          <w:color w:val="000000" w:themeColor="text1"/>
          <w:sz w:val="24"/>
          <w:szCs w:val="24"/>
          <w:shd w:val="clear" w:color="auto" w:fill="FFFFFF"/>
          <w:lang w:eastAsia="pl-PL"/>
        </w:rPr>
        <w:t xml:space="preserve"> </w:t>
      </w:r>
      <w:r w:rsidRPr="00EE3FF3">
        <w:rPr>
          <w:rFonts w:eastAsia="Times New Roman" w:cstheme="minorHAnsi"/>
          <w:color w:val="000000" w:themeColor="text1"/>
          <w:sz w:val="24"/>
          <w:szCs w:val="24"/>
          <w:shd w:val="clear" w:color="auto" w:fill="FFFFFF"/>
          <w:lang w:eastAsia="pl-PL"/>
        </w:rPr>
        <w:t xml:space="preserve">Prokurator </w:t>
      </w:r>
      <w:r w:rsidR="002811A1" w:rsidRPr="00EE3FF3">
        <w:rPr>
          <w:rFonts w:eastAsia="Times New Roman" w:cstheme="minorHAnsi"/>
          <w:color w:val="000000" w:themeColor="text1"/>
          <w:sz w:val="24"/>
          <w:szCs w:val="24"/>
          <w:shd w:val="clear" w:color="auto" w:fill="FFFFFF"/>
          <w:lang w:eastAsia="pl-PL"/>
        </w:rPr>
        <w:t>Okręgowy</w:t>
      </w:r>
      <w:r w:rsidRPr="00EE3FF3">
        <w:rPr>
          <w:rFonts w:eastAsia="Times New Roman" w:cstheme="minorHAnsi"/>
          <w:color w:val="000000" w:themeColor="text1"/>
          <w:sz w:val="24"/>
          <w:szCs w:val="24"/>
          <w:shd w:val="clear" w:color="auto" w:fill="FFFFFF"/>
          <w:lang w:eastAsia="pl-PL"/>
        </w:rPr>
        <w:t xml:space="preserve"> w</w:t>
      </w:r>
      <w:r w:rsidR="002811A1" w:rsidRPr="00EE3FF3">
        <w:rPr>
          <w:rFonts w:eastAsia="Times New Roman" w:cstheme="minorHAnsi"/>
          <w:color w:val="000000" w:themeColor="text1"/>
          <w:sz w:val="24"/>
          <w:szCs w:val="24"/>
          <w:shd w:val="clear" w:color="auto" w:fill="FFFFFF"/>
          <w:lang w:eastAsia="pl-PL"/>
        </w:rPr>
        <w:t> Bielsku-Białej</w:t>
      </w:r>
      <w:r w:rsidR="00F27F52" w:rsidRPr="00EE3FF3">
        <w:rPr>
          <w:rFonts w:eastAsia="Times New Roman" w:cstheme="minorHAnsi"/>
          <w:color w:val="000000" w:themeColor="text1"/>
          <w:sz w:val="24"/>
          <w:szCs w:val="24"/>
          <w:shd w:val="clear" w:color="auto" w:fill="FFFFFF"/>
          <w:lang w:eastAsia="pl-PL"/>
        </w:rPr>
        <w:t xml:space="preserve"> oraz </w:t>
      </w:r>
      <w:r w:rsidRPr="00EE3FF3">
        <w:rPr>
          <w:rFonts w:eastAsia="Times New Roman" w:cstheme="minorHAnsi"/>
          <w:color w:val="000000" w:themeColor="text1"/>
          <w:sz w:val="24"/>
          <w:szCs w:val="24"/>
          <w:shd w:val="clear" w:color="auto" w:fill="FFFFFF"/>
          <w:lang w:eastAsia="pl-PL"/>
        </w:rPr>
        <w:t>Zastępc</w:t>
      </w:r>
      <w:r w:rsidR="002811A1" w:rsidRPr="00EE3FF3">
        <w:rPr>
          <w:rFonts w:eastAsia="Times New Roman" w:cstheme="minorHAnsi"/>
          <w:color w:val="000000" w:themeColor="text1"/>
          <w:sz w:val="24"/>
          <w:szCs w:val="24"/>
          <w:shd w:val="clear" w:color="auto" w:fill="FFFFFF"/>
          <w:lang w:eastAsia="pl-PL"/>
        </w:rPr>
        <w:t>a</w:t>
      </w:r>
      <w:r w:rsidRPr="00EE3FF3">
        <w:rPr>
          <w:rFonts w:eastAsia="Times New Roman" w:cstheme="minorHAnsi"/>
          <w:color w:val="000000" w:themeColor="text1"/>
          <w:sz w:val="24"/>
          <w:szCs w:val="24"/>
          <w:shd w:val="clear" w:color="auto" w:fill="FFFFFF"/>
          <w:lang w:eastAsia="pl-PL"/>
        </w:rPr>
        <w:t xml:space="preserve"> Prokuratora </w:t>
      </w:r>
      <w:r w:rsidR="002811A1" w:rsidRPr="00EE3FF3">
        <w:rPr>
          <w:rFonts w:eastAsia="Times New Roman" w:cstheme="minorHAnsi"/>
          <w:color w:val="000000" w:themeColor="text1"/>
          <w:sz w:val="24"/>
          <w:szCs w:val="24"/>
          <w:shd w:val="clear" w:color="auto" w:fill="FFFFFF"/>
          <w:lang w:eastAsia="pl-PL"/>
        </w:rPr>
        <w:t>Okręgowego</w:t>
      </w:r>
      <w:r w:rsidRPr="00EE3FF3">
        <w:rPr>
          <w:rFonts w:eastAsia="Times New Roman" w:cstheme="minorHAnsi"/>
          <w:color w:val="000000" w:themeColor="text1"/>
          <w:sz w:val="24"/>
          <w:szCs w:val="24"/>
          <w:shd w:val="clear" w:color="auto" w:fill="FFFFFF"/>
          <w:lang w:eastAsia="pl-PL"/>
        </w:rPr>
        <w:t xml:space="preserve"> w </w:t>
      </w:r>
      <w:r w:rsidR="002811A1" w:rsidRPr="00EE3FF3">
        <w:rPr>
          <w:rFonts w:eastAsia="Times New Roman" w:cstheme="minorHAnsi"/>
          <w:color w:val="000000" w:themeColor="text1"/>
          <w:sz w:val="24"/>
          <w:szCs w:val="24"/>
          <w:shd w:val="clear" w:color="auto" w:fill="FFFFFF"/>
          <w:lang w:eastAsia="pl-PL"/>
        </w:rPr>
        <w:t>Bielsku-Białej</w:t>
      </w:r>
      <w:r w:rsidRPr="00EE3FF3">
        <w:rPr>
          <w:rFonts w:eastAsia="Times New Roman" w:cstheme="minorHAnsi"/>
          <w:color w:val="000000" w:themeColor="text1"/>
          <w:sz w:val="24"/>
          <w:szCs w:val="24"/>
          <w:shd w:val="clear" w:color="auto" w:fill="FFFFFF"/>
          <w:lang w:eastAsia="pl-PL"/>
        </w:rPr>
        <w:t>.</w:t>
      </w:r>
    </w:p>
    <w:p w14:paraId="05624575" w14:textId="5C945F81" w:rsidR="00FD1BB9" w:rsidRPr="00EE3FF3" w:rsidRDefault="00FD1BB9" w:rsidP="00F27F52">
      <w:pPr>
        <w:spacing w:after="0" w:line="360" w:lineRule="auto"/>
        <w:rPr>
          <w:rFonts w:cstheme="minorHAnsi"/>
          <w:b/>
          <w:bCs/>
          <w:color w:val="000000" w:themeColor="text1"/>
          <w:sz w:val="24"/>
          <w:szCs w:val="24"/>
        </w:rPr>
      </w:pPr>
    </w:p>
    <w:p w14:paraId="4320C9E7" w14:textId="196668D1" w:rsidR="00FD1BB9" w:rsidRPr="00EE3FF3" w:rsidRDefault="00FD1BB9" w:rsidP="00F27F52">
      <w:pPr>
        <w:spacing w:after="0" w:line="360" w:lineRule="auto"/>
        <w:rPr>
          <w:rFonts w:cstheme="minorHAnsi"/>
          <w:b/>
          <w:bCs/>
          <w:color w:val="000000" w:themeColor="text1"/>
          <w:sz w:val="24"/>
          <w:szCs w:val="24"/>
        </w:rPr>
      </w:pPr>
      <w:r w:rsidRPr="00EE3FF3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W Prokuraturze </w:t>
      </w:r>
      <w:r w:rsidR="00B66F01" w:rsidRPr="00EE3FF3">
        <w:rPr>
          <w:rFonts w:eastAsia="Times New Roman" w:cstheme="minorHAnsi"/>
          <w:color w:val="000000" w:themeColor="text1"/>
          <w:sz w:val="24"/>
          <w:szCs w:val="24"/>
          <w:shd w:val="clear" w:color="auto" w:fill="FFFFFF"/>
          <w:lang w:eastAsia="pl-PL"/>
        </w:rPr>
        <w:t xml:space="preserve">Okręgowej w Bielsku-Białej </w:t>
      </w:r>
      <w:r w:rsidRPr="00EE3FF3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wyodrębniono komórki organizacyjne </w:t>
      </w:r>
      <w:r w:rsidR="00AC6DEC">
        <w:rPr>
          <w:rFonts w:cstheme="minorHAnsi"/>
          <w:color w:val="000000" w:themeColor="text1"/>
          <w:sz w:val="24"/>
          <w:szCs w:val="24"/>
          <w:shd w:val="clear" w:color="auto" w:fill="FFFFFF"/>
        </w:rPr>
        <w:br/>
      </w:r>
      <w:r w:rsidRPr="00EE3FF3">
        <w:rPr>
          <w:rFonts w:cstheme="minorHAnsi"/>
          <w:color w:val="000000" w:themeColor="text1"/>
          <w:sz w:val="24"/>
          <w:szCs w:val="24"/>
          <w:shd w:val="clear" w:color="auto" w:fill="FFFFFF"/>
        </w:rPr>
        <w:t>i</w:t>
      </w:r>
      <w:r w:rsidR="00AC6DEC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E3FF3">
        <w:rPr>
          <w:rFonts w:cstheme="minorHAnsi"/>
          <w:color w:val="000000" w:themeColor="text1"/>
          <w:sz w:val="24"/>
          <w:szCs w:val="24"/>
          <w:shd w:val="clear" w:color="auto" w:fill="FFFFFF"/>
        </w:rPr>
        <w:t>samodzielne stanowiska pracy:</w:t>
      </w:r>
    </w:p>
    <w:p w14:paraId="674A5298" w14:textId="77777777" w:rsidR="00B66F01" w:rsidRPr="00EE3FF3" w:rsidRDefault="00237D8D" w:rsidP="00B66F01">
      <w:pPr>
        <w:numPr>
          <w:ilvl w:val="0"/>
          <w:numId w:val="22"/>
        </w:numPr>
        <w:tabs>
          <w:tab w:val="left" w:pos="284"/>
        </w:tabs>
        <w:spacing w:after="0" w:line="360" w:lineRule="auto"/>
        <w:rPr>
          <w:b/>
          <w:bCs/>
          <w:color w:val="000000" w:themeColor="text1"/>
        </w:rPr>
      </w:pPr>
      <w:hyperlink r:id="rId8" w:history="1">
        <w:r w:rsidR="00B66F01" w:rsidRPr="00EE3FF3">
          <w:rPr>
            <w:rStyle w:val="Hipercze"/>
            <w:b/>
            <w:bCs/>
            <w:color w:val="000000" w:themeColor="text1"/>
          </w:rPr>
          <w:t>1 Wydział Śledczy</w:t>
        </w:r>
      </w:hyperlink>
    </w:p>
    <w:p w14:paraId="294F8AFB" w14:textId="77777777" w:rsidR="00B66F01" w:rsidRPr="00EE3FF3" w:rsidRDefault="00237D8D" w:rsidP="00B66F01">
      <w:pPr>
        <w:numPr>
          <w:ilvl w:val="0"/>
          <w:numId w:val="22"/>
        </w:numPr>
        <w:tabs>
          <w:tab w:val="left" w:pos="284"/>
        </w:tabs>
        <w:spacing w:after="0" w:line="360" w:lineRule="auto"/>
        <w:rPr>
          <w:b/>
          <w:bCs/>
          <w:color w:val="000000" w:themeColor="text1"/>
        </w:rPr>
      </w:pPr>
      <w:hyperlink r:id="rId9" w:history="1">
        <w:r w:rsidR="00B66F01" w:rsidRPr="00EE3FF3">
          <w:rPr>
            <w:rStyle w:val="Hipercze"/>
            <w:b/>
            <w:bCs/>
            <w:color w:val="000000" w:themeColor="text1"/>
          </w:rPr>
          <w:t>2 Wydział do Spraw Przestępczości Gospodarczej</w:t>
        </w:r>
      </w:hyperlink>
    </w:p>
    <w:p w14:paraId="6B937907" w14:textId="77777777" w:rsidR="00B66F01" w:rsidRPr="00EE3FF3" w:rsidRDefault="00237D8D" w:rsidP="00B66F01">
      <w:pPr>
        <w:numPr>
          <w:ilvl w:val="0"/>
          <w:numId w:val="22"/>
        </w:numPr>
        <w:tabs>
          <w:tab w:val="left" w:pos="284"/>
        </w:tabs>
        <w:spacing w:after="0" w:line="360" w:lineRule="auto"/>
        <w:rPr>
          <w:b/>
          <w:bCs/>
          <w:color w:val="000000" w:themeColor="text1"/>
        </w:rPr>
      </w:pPr>
      <w:hyperlink r:id="rId10" w:history="1">
        <w:r w:rsidR="00B66F01" w:rsidRPr="00EE3FF3">
          <w:rPr>
            <w:rStyle w:val="Hipercze"/>
            <w:b/>
            <w:bCs/>
            <w:color w:val="000000" w:themeColor="text1"/>
          </w:rPr>
          <w:t>4 Wydział Organizacyjno-Sądowy</w:t>
        </w:r>
      </w:hyperlink>
    </w:p>
    <w:p w14:paraId="1396E414" w14:textId="77777777" w:rsidR="00B66F01" w:rsidRPr="00EE3FF3" w:rsidRDefault="00237D8D" w:rsidP="00B66F01">
      <w:pPr>
        <w:numPr>
          <w:ilvl w:val="0"/>
          <w:numId w:val="22"/>
        </w:numPr>
        <w:tabs>
          <w:tab w:val="left" w:pos="284"/>
        </w:tabs>
        <w:spacing w:after="0" w:line="360" w:lineRule="auto"/>
        <w:rPr>
          <w:b/>
          <w:bCs/>
          <w:color w:val="000000" w:themeColor="text1"/>
        </w:rPr>
      </w:pPr>
      <w:hyperlink r:id="rId11" w:history="1">
        <w:r w:rsidR="00B66F01" w:rsidRPr="00EE3FF3">
          <w:rPr>
            <w:rStyle w:val="Hipercze"/>
            <w:b/>
            <w:bCs/>
            <w:color w:val="000000" w:themeColor="text1"/>
          </w:rPr>
          <w:t>7 Wydział Budżetowo-Administracyjny</w:t>
        </w:r>
      </w:hyperlink>
    </w:p>
    <w:p w14:paraId="1EB88159" w14:textId="77777777" w:rsidR="00B66F01" w:rsidRPr="00EE3FF3" w:rsidRDefault="00237D8D" w:rsidP="00B66F01">
      <w:pPr>
        <w:numPr>
          <w:ilvl w:val="0"/>
          <w:numId w:val="22"/>
        </w:numPr>
        <w:tabs>
          <w:tab w:val="left" w:pos="284"/>
        </w:tabs>
        <w:spacing w:after="0" w:line="360" w:lineRule="auto"/>
        <w:rPr>
          <w:b/>
          <w:bCs/>
          <w:color w:val="000000" w:themeColor="text1"/>
        </w:rPr>
      </w:pPr>
      <w:hyperlink r:id="rId12" w:history="1">
        <w:r w:rsidR="00B66F01" w:rsidRPr="00EE3FF3">
          <w:rPr>
            <w:rStyle w:val="Hipercze"/>
            <w:b/>
            <w:bCs/>
            <w:color w:val="000000" w:themeColor="text1"/>
          </w:rPr>
          <w:t>Samodzielny Dział do Spraw Informatyzacji i Analiz</w:t>
        </w:r>
      </w:hyperlink>
    </w:p>
    <w:p w14:paraId="27470202" w14:textId="77777777" w:rsidR="00B66F01" w:rsidRPr="00EE3FF3" w:rsidRDefault="00237D8D" w:rsidP="00B66F01">
      <w:pPr>
        <w:numPr>
          <w:ilvl w:val="0"/>
          <w:numId w:val="22"/>
        </w:numPr>
        <w:tabs>
          <w:tab w:val="left" w:pos="284"/>
        </w:tabs>
        <w:spacing w:after="0" w:line="360" w:lineRule="auto"/>
        <w:rPr>
          <w:b/>
          <w:bCs/>
          <w:color w:val="000000" w:themeColor="text1"/>
        </w:rPr>
      </w:pPr>
      <w:hyperlink r:id="rId13" w:history="1">
        <w:r w:rsidR="00B66F01" w:rsidRPr="00EE3FF3">
          <w:rPr>
            <w:rStyle w:val="Hipercze"/>
            <w:b/>
            <w:bCs/>
            <w:color w:val="000000" w:themeColor="text1"/>
          </w:rPr>
          <w:t>Samodzielny Dział do Spraw Ochrony Informacji Niejawnych</w:t>
        </w:r>
      </w:hyperlink>
    </w:p>
    <w:p w14:paraId="6A24D5EC" w14:textId="77777777" w:rsidR="00B66F01" w:rsidRPr="00EE3FF3" w:rsidRDefault="00237D8D" w:rsidP="00B66F01">
      <w:pPr>
        <w:numPr>
          <w:ilvl w:val="0"/>
          <w:numId w:val="22"/>
        </w:numPr>
        <w:tabs>
          <w:tab w:val="left" w:pos="284"/>
        </w:tabs>
        <w:spacing w:after="0" w:line="360" w:lineRule="auto"/>
        <w:rPr>
          <w:b/>
          <w:bCs/>
          <w:color w:val="000000" w:themeColor="text1"/>
        </w:rPr>
      </w:pPr>
      <w:hyperlink r:id="rId14" w:history="1">
        <w:r w:rsidR="00B66F01" w:rsidRPr="00EE3FF3">
          <w:rPr>
            <w:rStyle w:val="Hipercze"/>
            <w:b/>
            <w:bCs/>
            <w:color w:val="000000" w:themeColor="text1"/>
          </w:rPr>
          <w:t>Stanowisko Audytora Wewnętrznego</w:t>
        </w:r>
      </w:hyperlink>
    </w:p>
    <w:p w14:paraId="222FBEB7" w14:textId="77777777" w:rsidR="00B66F01" w:rsidRPr="00EE3FF3" w:rsidRDefault="00237D8D" w:rsidP="00B66F01">
      <w:pPr>
        <w:numPr>
          <w:ilvl w:val="0"/>
          <w:numId w:val="22"/>
        </w:numPr>
        <w:tabs>
          <w:tab w:val="left" w:pos="284"/>
        </w:tabs>
        <w:spacing w:after="0" w:line="360" w:lineRule="auto"/>
        <w:rPr>
          <w:b/>
          <w:bCs/>
          <w:color w:val="000000" w:themeColor="text1"/>
        </w:rPr>
      </w:pPr>
      <w:hyperlink r:id="rId15" w:history="1">
        <w:r w:rsidR="00B66F01" w:rsidRPr="00EE3FF3">
          <w:rPr>
            <w:rStyle w:val="Hipercze"/>
            <w:b/>
            <w:bCs/>
            <w:color w:val="000000" w:themeColor="text1"/>
          </w:rPr>
          <w:t>Stanowisko do Spraw Obronnych</w:t>
        </w:r>
      </w:hyperlink>
    </w:p>
    <w:p w14:paraId="1CB42F40" w14:textId="77777777" w:rsidR="00B66F01" w:rsidRPr="00EE3FF3" w:rsidRDefault="00237D8D" w:rsidP="00B66F01">
      <w:pPr>
        <w:numPr>
          <w:ilvl w:val="0"/>
          <w:numId w:val="22"/>
        </w:numPr>
        <w:tabs>
          <w:tab w:val="left" w:pos="284"/>
        </w:tabs>
        <w:spacing w:after="0" w:line="360" w:lineRule="auto"/>
        <w:rPr>
          <w:b/>
          <w:bCs/>
          <w:color w:val="000000" w:themeColor="text1"/>
        </w:rPr>
      </w:pPr>
      <w:hyperlink r:id="rId16" w:history="1">
        <w:r w:rsidR="00B66F01" w:rsidRPr="00EE3FF3">
          <w:rPr>
            <w:rStyle w:val="Hipercze"/>
            <w:b/>
            <w:bCs/>
            <w:color w:val="000000" w:themeColor="text1"/>
          </w:rPr>
          <w:t>Stanowisko Inspektora Ochrony Danych</w:t>
        </w:r>
      </w:hyperlink>
    </w:p>
    <w:p w14:paraId="478569A4" w14:textId="77777777" w:rsidR="00B66F01" w:rsidRPr="00EE3FF3" w:rsidRDefault="00237D8D" w:rsidP="00B66F01">
      <w:pPr>
        <w:numPr>
          <w:ilvl w:val="0"/>
          <w:numId w:val="22"/>
        </w:numPr>
        <w:tabs>
          <w:tab w:val="left" w:pos="284"/>
        </w:tabs>
        <w:spacing w:after="0" w:line="360" w:lineRule="auto"/>
        <w:rPr>
          <w:b/>
          <w:bCs/>
          <w:color w:val="000000" w:themeColor="text1"/>
        </w:rPr>
      </w:pPr>
      <w:hyperlink r:id="rId17" w:history="1">
        <w:r w:rsidR="00B66F01" w:rsidRPr="00EE3FF3">
          <w:rPr>
            <w:rStyle w:val="Hipercze"/>
            <w:b/>
            <w:bCs/>
            <w:color w:val="000000" w:themeColor="text1"/>
          </w:rPr>
          <w:t>Stanowisko do Spraw BHP</w:t>
        </w:r>
      </w:hyperlink>
    </w:p>
    <w:p w14:paraId="529BDB42" w14:textId="17AFA2EB" w:rsidR="00FD1BB9" w:rsidRPr="00EE3FF3" w:rsidRDefault="00FD1BB9" w:rsidP="00F27F52">
      <w:pPr>
        <w:tabs>
          <w:tab w:val="left" w:pos="284"/>
        </w:tabs>
        <w:spacing w:after="0" w:line="360" w:lineRule="auto"/>
        <w:ind w:hanging="720"/>
        <w:rPr>
          <w:rFonts w:cstheme="minorHAnsi"/>
          <w:color w:val="000000" w:themeColor="text1"/>
          <w:sz w:val="24"/>
          <w:szCs w:val="24"/>
        </w:rPr>
      </w:pPr>
    </w:p>
    <w:p w14:paraId="1E9D5953" w14:textId="00863183" w:rsidR="00CE66E5" w:rsidRPr="00EE3FF3" w:rsidRDefault="00CB4C59" w:rsidP="00F27F52">
      <w:pPr>
        <w:spacing w:after="0" w:line="360" w:lineRule="auto"/>
        <w:rPr>
          <w:rFonts w:cstheme="minorHAnsi"/>
          <w:b/>
          <w:bCs/>
          <w:color w:val="000000" w:themeColor="text1"/>
          <w:sz w:val="24"/>
          <w:szCs w:val="24"/>
        </w:rPr>
      </w:pPr>
      <w:r w:rsidRPr="00EE3FF3">
        <w:rPr>
          <w:rFonts w:cstheme="minorHAnsi"/>
          <w:color w:val="000000" w:themeColor="text1"/>
          <w:sz w:val="24"/>
          <w:szCs w:val="24"/>
        </w:rPr>
        <w:t xml:space="preserve">Siedziba </w:t>
      </w:r>
      <w:r w:rsidR="00CE66E5" w:rsidRPr="00EE3FF3">
        <w:rPr>
          <w:rFonts w:cstheme="minorHAnsi"/>
          <w:color w:val="000000" w:themeColor="text1"/>
          <w:sz w:val="24"/>
          <w:szCs w:val="24"/>
        </w:rPr>
        <w:t>Prokuratur</w:t>
      </w:r>
      <w:r w:rsidRPr="00EE3FF3">
        <w:rPr>
          <w:rFonts w:cstheme="minorHAnsi"/>
          <w:color w:val="000000" w:themeColor="text1"/>
          <w:sz w:val="24"/>
          <w:szCs w:val="24"/>
        </w:rPr>
        <w:t>y</w:t>
      </w:r>
      <w:r w:rsidR="00CE66E5" w:rsidRPr="00EE3FF3">
        <w:rPr>
          <w:rFonts w:cstheme="minorHAnsi"/>
          <w:color w:val="000000" w:themeColor="text1"/>
          <w:sz w:val="24"/>
          <w:szCs w:val="24"/>
        </w:rPr>
        <w:t xml:space="preserve"> </w:t>
      </w:r>
      <w:r w:rsidR="00B66F01" w:rsidRPr="00EE3FF3">
        <w:rPr>
          <w:rFonts w:cstheme="minorHAnsi"/>
          <w:color w:val="000000" w:themeColor="text1"/>
          <w:sz w:val="24"/>
          <w:szCs w:val="24"/>
        </w:rPr>
        <w:t>Okręgowej w Bielsku-Białej</w:t>
      </w:r>
      <w:r w:rsidR="00CE66E5" w:rsidRPr="00EE3FF3">
        <w:rPr>
          <w:rFonts w:cstheme="minorHAnsi"/>
          <w:color w:val="000000" w:themeColor="text1"/>
          <w:sz w:val="24"/>
          <w:szCs w:val="24"/>
        </w:rPr>
        <w:t xml:space="preserve"> znajduje się w</w:t>
      </w:r>
      <w:r w:rsidR="00B66F01" w:rsidRPr="00EE3FF3">
        <w:rPr>
          <w:rFonts w:cstheme="minorHAnsi"/>
          <w:color w:val="000000" w:themeColor="text1"/>
          <w:sz w:val="24"/>
          <w:szCs w:val="24"/>
        </w:rPr>
        <w:t xml:space="preserve"> Bielsku-Białej</w:t>
      </w:r>
      <w:r w:rsidRPr="00EE3FF3">
        <w:rPr>
          <w:rFonts w:cstheme="minorHAnsi"/>
          <w:color w:val="000000" w:themeColor="text1"/>
          <w:sz w:val="24"/>
          <w:szCs w:val="24"/>
        </w:rPr>
        <w:t xml:space="preserve"> przy</w:t>
      </w:r>
      <w:r w:rsidR="003F568D" w:rsidRPr="00EE3FF3">
        <w:rPr>
          <w:rFonts w:cstheme="minorHAnsi"/>
          <w:color w:val="000000" w:themeColor="text1"/>
          <w:sz w:val="24"/>
          <w:szCs w:val="24"/>
        </w:rPr>
        <w:t xml:space="preserve"> </w:t>
      </w:r>
      <w:r w:rsidR="00CE66E5" w:rsidRPr="00EE3FF3">
        <w:rPr>
          <w:rFonts w:cstheme="minorHAnsi"/>
          <w:color w:val="000000" w:themeColor="text1"/>
          <w:sz w:val="24"/>
          <w:szCs w:val="24"/>
        </w:rPr>
        <w:t>ulic</w:t>
      </w:r>
      <w:r w:rsidRPr="00EE3FF3">
        <w:rPr>
          <w:rFonts w:cstheme="minorHAnsi"/>
          <w:color w:val="000000" w:themeColor="text1"/>
          <w:sz w:val="24"/>
          <w:szCs w:val="24"/>
        </w:rPr>
        <w:t>y</w:t>
      </w:r>
      <w:r w:rsidR="00CE66E5" w:rsidRPr="00EE3FF3">
        <w:rPr>
          <w:rFonts w:cstheme="minorHAnsi"/>
          <w:color w:val="000000" w:themeColor="text1"/>
          <w:sz w:val="24"/>
          <w:szCs w:val="24"/>
        </w:rPr>
        <w:t xml:space="preserve"> </w:t>
      </w:r>
      <w:r w:rsidR="00B66F01" w:rsidRPr="00EE3FF3">
        <w:rPr>
          <w:rFonts w:cstheme="minorHAnsi"/>
          <w:color w:val="000000" w:themeColor="text1"/>
          <w:sz w:val="24"/>
          <w:szCs w:val="24"/>
        </w:rPr>
        <w:t>Legionów 79</w:t>
      </w:r>
      <w:r w:rsidR="003F568D" w:rsidRPr="00EE3FF3">
        <w:rPr>
          <w:rFonts w:cstheme="minorHAnsi"/>
          <w:color w:val="000000" w:themeColor="text1"/>
          <w:sz w:val="24"/>
          <w:szCs w:val="24"/>
        </w:rPr>
        <w:t>.</w:t>
      </w:r>
      <w:r w:rsidR="00CE66E5" w:rsidRPr="00EE3FF3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29E6D3CA" w14:textId="77777777" w:rsidR="00D9381A" w:rsidRPr="00EE3FF3" w:rsidRDefault="00D9381A" w:rsidP="00F27F52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</w:p>
    <w:p w14:paraId="416DDE8B" w14:textId="07C603E5" w:rsidR="00110016" w:rsidRPr="00EE3FF3" w:rsidRDefault="00110016" w:rsidP="00F27F52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EE3FF3">
        <w:rPr>
          <w:rFonts w:cstheme="minorHAnsi"/>
          <w:color w:val="000000" w:themeColor="text1"/>
          <w:sz w:val="24"/>
          <w:szCs w:val="24"/>
        </w:rPr>
        <w:t xml:space="preserve">Budynek </w:t>
      </w:r>
      <w:r w:rsidR="00126C2B" w:rsidRPr="00EE3FF3">
        <w:rPr>
          <w:rFonts w:cstheme="minorHAnsi"/>
          <w:color w:val="000000" w:themeColor="text1"/>
          <w:sz w:val="24"/>
          <w:szCs w:val="24"/>
        </w:rPr>
        <w:t xml:space="preserve">nie </w:t>
      </w:r>
      <w:r w:rsidRPr="00EE3FF3">
        <w:rPr>
          <w:rFonts w:cstheme="minorHAnsi"/>
          <w:color w:val="000000" w:themeColor="text1"/>
          <w:sz w:val="24"/>
          <w:szCs w:val="24"/>
        </w:rPr>
        <w:t xml:space="preserve">jest przystosowany do obsługi osób z </w:t>
      </w:r>
      <w:r w:rsidR="00126C2B" w:rsidRPr="00EE3FF3">
        <w:rPr>
          <w:rFonts w:cstheme="minorHAnsi"/>
          <w:color w:val="000000" w:themeColor="text1"/>
          <w:sz w:val="24"/>
          <w:szCs w:val="24"/>
        </w:rPr>
        <w:t xml:space="preserve">niepełnosprawnościami, ale </w:t>
      </w:r>
      <w:r w:rsidR="00D1311A" w:rsidRPr="00EE3FF3">
        <w:rPr>
          <w:rFonts w:cstheme="minorHAnsi"/>
          <w:color w:val="000000" w:themeColor="text1"/>
          <w:sz w:val="24"/>
          <w:szCs w:val="24"/>
        </w:rPr>
        <w:t xml:space="preserve">nasi </w:t>
      </w:r>
      <w:r w:rsidRPr="00EE3FF3">
        <w:rPr>
          <w:rFonts w:cstheme="minorHAnsi"/>
          <w:color w:val="000000" w:themeColor="text1"/>
          <w:sz w:val="24"/>
          <w:szCs w:val="24"/>
        </w:rPr>
        <w:t>pracownicy pomogą Ci się do niego dostać oraz w nim poruszać:</w:t>
      </w:r>
    </w:p>
    <w:p w14:paraId="13CEFEDE" w14:textId="1071E431" w:rsidR="00110016" w:rsidRPr="00EE3FF3" w:rsidRDefault="00DA652A" w:rsidP="00F27F52">
      <w:pPr>
        <w:pStyle w:val="Akapitzlist"/>
        <w:numPr>
          <w:ilvl w:val="0"/>
          <w:numId w:val="5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EE3FF3">
        <w:rPr>
          <w:rFonts w:cstheme="minorHAnsi"/>
          <w:color w:val="000000" w:themeColor="text1"/>
          <w:sz w:val="24"/>
          <w:szCs w:val="24"/>
        </w:rPr>
        <w:t>d</w:t>
      </w:r>
      <w:r w:rsidR="00110016" w:rsidRPr="00EE3FF3">
        <w:rPr>
          <w:rFonts w:cstheme="minorHAnsi"/>
          <w:color w:val="000000" w:themeColor="text1"/>
          <w:sz w:val="24"/>
          <w:szCs w:val="24"/>
        </w:rPr>
        <w:t>o budynku</w:t>
      </w:r>
      <w:r w:rsidR="009C6C15" w:rsidRPr="00EE3FF3">
        <w:rPr>
          <w:rFonts w:cstheme="minorHAnsi"/>
          <w:color w:val="000000" w:themeColor="text1"/>
          <w:sz w:val="24"/>
          <w:szCs w:val="24"/>
        </w:rPr>
        <w:t xml:space="preserve"> </w:t>
      </w:r>
      <w:r w:rsidR="00110016" w:rsidRPr="00EE3FF3">
        <w:rPr>
          <w:rFonts w:cstheme="minorHAnsi"/>
          <w:color w:val="000000" w:themeColor="text1"/>
          <w:sz w:val="24"/>
          <w:szCs w:val="24"/>
        </w:rPr>
        <w:t>prowadzą szerokie schody z</w:t>
      </w:r>
      <w:r w:rsidR="00B66F01" w:rsidRPr="00EE3FF3">
        <w:rPr>
          <w:rFonts w:cstheme="minorHAnsi"/>
          <w:color w:val="000000" w:themeColor="text1"/>
          <w:sz w:val="24"/>
          <w:szCs w:val="24"/>
        </w:rPr>
        <w:t> </w:t>
      </w:r>
      <w:r w:rsidR="00CB4C59" w:rsidRPr="00EE3FF3">
        <w:rPr>
          <w:rFonts w:cstheme="minorHAnsi"/>
          <w:color w:val="000000" w:themeColor="text1"/>
          <w:sz w:val="24"/>
          <w:szCs w:val="24"/>
        </w:rPr>
        <w:t>barierkami</w:t>
      </w:r>
      <w:r w:rsidR="00126C2B" w:rsidRPr="00EE3FF3">
        <w:rPr>
          <w:rFonts w:cstheme="minorHAnsi"/>
          <w:color w:val="000000" w:themeColor="text1"/>
          <w:sz w:val="24"/>
          <w:szCs w:val="24"/>
        </w:rPr>
        <w:t>,</w:t>
      </w:r>
    </w:p>
    <w:p w14:paraId="2E38A7F4" w14:textId="63F23698" w:rsidR="00110016" w:rsidRPr="00EE3FF3" w:rsidRDefault="00DA652A" w:rsidP="00F27F52">
      <w:pPr>
        <w:pStyle w:val="Akapitzlist"/>
        <w:numPr>
          <w:ilvl w:val="0"/>
          <w:numId w:val="5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EE3FF3">
        <w:rPr>
          <w:rFonts w:cstheme="minorHAnsi"/>
          <w:color w:val="000000" w:themeColor="text1"/>
          <w:sz w:val="24"/>
          <w:szCs w:val="24"/>
        </w:rPr>
        <w:t>we</w:t>
      </w:r>
      <w:r w:rsidR="00110016" w:rsidRPr="00EE3FF3">
        <w:rPr>
          <w:rFonts w:cstheme="minorHAnsi"/>
          <w:color w:val="000000" w:themeColor="text1"/>
          <w:sz w:val="24"/>
          <w:szCs w:val="24"/>
        </w:rPr>
        <w:t xml:space="preserve">jście dla osób na wózkach </w:t>
      </w:r>
      <w:r w:rsidRPr="00EE3FF3">
        <w:rPr>
          <w:rFonts w:cstheme="minorHAnsi"/>
          <w:color w:val="000000" w:themeColor="text1"/>
          <w:sz w:val="24"/>
          <w:szCs w:val="24"/>
        </w:rPr>
        <w:t xml:space="preserve">w postaci </w:t>
      </w:r>
      <w:r w:rsidR="004D77E6" w:rsidRPr="00EE3FF3">
        <w:rPr>
          <w:rFonts w:cstheme="minorHAnsi"/>
          <w:color w:val="000000" w:themeColor="text1"/>
          <w:sz w:val="24"/>
          <w:szCs w:val="24"/>
        </w:rPr>
        <w:t>platform</w:t>
      </w:r>
      <w:r w:rsidRPr="00EE3FF3">
        <w:rPr>
          <w:rFonts w:cstheme="minorHAnsi"/>
          <w:color w:val="000000" w:themeColor="text1"/>
          <w:sz w:val="24"/>
          <w:szCs w:val="24"/>
        </w:rPr>
        <w:t>y</w:t>
      </w:r>
      <w:r w:rsidR="004D77E6" w:rsidRPr="00EE3FF3">
        <w:rPr>
          <w:rFonts w:cstheme="minorHAnsi"/>
          <w:color w:val="000000" w:themeColor="text1"/>
          <w:sz w:val="24"/>
          <w:szCs w:val="24"/>
        </w:rPr>
        <w:t xml:space="preserve"> </w:t>
      </w:r>
      <w:r w:rsidR="00110016" w:rsidRPr="00EE3FF3">
        <w:rPr>
          <w:rFonts w:cstheme="minorHAnsi"/>
          <w:color w:val="000000" w:themeColor="text1"/>
          <w:sz w:val="24"/>
          <w:szCs w:val="24"/>
        </w:rPr>
        <w:t xml:space="preserve">znajduje się </w:t>
      </w:r>
      <w:r w:rsidR="00226BA1" w:rsidRPr="00EE3FF3">
        <w:rPr>
          <w:rFonts w:cstheme="minorHAnsi"/>
          <w:color w:val="000000" w:themeColor="text1"/>
          <w:sz w:val="24"/>
          <w:szCs w:val="24"/>
        </w:rPr>
        <w:t>po prawej stronie schodów prowadzących do budynku</w:t>
      </w:r>
      <w:r w:rsidR="00126C2B" w:rsidRPr="00EE3FF3">
        <w:rPr>
          <w:rFonts w:cstheme="minorHAnsi"/>
          <w:color w:val="000000" w:themeColor="text1"/>
          <w:sz w:val="24"/>
          <w:szCs w:val="24"/>
        </w:rPr>
        <w:t>,</w:t>
      </w:r>
    </w:p>
    <w:p w14:paraId="74178FFF" w14:textId="57A5E076" w:rsidR="00110016" w:rsidRPr="00EE3FF3" w:rsidRDefault="00DA652A" w:rsidP="00F27F52">
      <w:pPr>
        <w:pStyle w:val="Akapitzlist"/>
        <w:numPr>
          <w:ilvl w:val="0"/>
          <w:numId w:val="5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EE3FF3">
        <w:rPr>
          <w:rFonts w:cstheme="minorHAnsi"/>
          <w:color w:val="000000" w:themeColor="text1"/>
          <w:sz w:val="24"/>
          <w:szCs w:val="24"/>
        </w:rPr>
        <w:t>w</w:t>
      </w:r>
      <w:r w:rsidR="00110016" w:rsidRPr="00EE3FF3">
        <w:rPr>
          <w:rFonts w:cstheme="minorHAnsi"/>
          <w:color w:val="000000" w:themeColor="text1"/>
          <w:sz w:val="24"/>
          <w:szCs w:val="24"/>
        </w:rPr>
        <w:t xml:space="preserve"> budynku jest </w:t>
      </w:r>
      <w:r w:rsidR="00B66F01" w:rsidRPr="00EE3FF3">
        <w:rPr>
          <w:rFonts w:cstheme="minorHAnsi"/>
          <w:color w:val="000000" w:themeColor="text1"/>
          <w:sz w:val="24"/>
          <w:szCs w:val="24"/>
        </w:rPr>
        <w:t>1 winda</w:t>
      </w:r>
      <w:r w:rsidR="00126C2B" w:rsidRPr="00EE3FF3">
        <w:rPr>
          <w:rFonts w:cstheme="minorHAnsi"/>
          <w:color w:val="000000" w:themeColor="text1"/>
          <w:sz w:val="24"/>
          <w:szCs w:val="24"/>
        </w:rPr>
        <w:t>,</w:t>
      </w:r>
    </w:p>
    <w:p w14:paraId="4F96949D" w14:textId="68D7CDB6" w:rsidR="00110016" w:rsidRPr="00EE3FF3" w:rsidRDefault="00DA652A" w:rsidP="00F27F52">
      <w:pPr>
        <w:pStyle w:val="Akapitzlist"/>
        <w:numPr>
          <w:ilvl w:val="0"/>
          <w:numId w:val="5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EE3FF3">
        <w:rPr>
          <w:rFonts w:cstheme="minorHAnsi"/>
          <w:color w:val="000000" w:themeColor="text1"/>
          <w:sz w:val="24"/>
          <w:szCs w:val="24"/>
        </w:rPr>
        <w:t>w</w:t>
      </w:r>
      <w:r w:rsidR="00110016" w:rsidRPr="00EE3FF3">
        <w:rPr>
          <w:rFonts w:cstheme="minorHAnsi"/>
          <w:color w:val="000000" w:themeColor="text1"/>
          <w:sz w:val="24"/>
          <w:szCs w:val="24"/>
        </w:rPr>
        <w:t>ind</w:t>
      </w:r>
      <w:r w:rsidR="00B66F01" w:rsidRPr="00EE3FF3">
        <w:rPr>
          <w:rFonts w:cstheme="minorHAnsi"/>
          <w:color w:val="000000" w:themeColor="text1"/>
          <w:sz w:val="24"/>
          <w:szCs w:val="24"/>
        </w:rPr>
        <w:t>ą</w:t>
      </w:r>
      <w:r w:rsidR="00110016" w:rsidRPr="00EE3FF3">
        <w:rPr>
          <w:rFonts w:cstheme="minorHAnsi"/>
          <w:color w:val="000000" w:themeColor="text1"/>
          <w:sz w:val="24"/>
          <w:szCs w:val="24"/>
        </w:rPr>
        <w:t xml:space="preserve"> można dojechać na każde piętro</w:t>
      </w:r>
      <w:r w:rsidR="00126C2B" w:rsidRPr="00EE3FF3">
        <w:rPr>
          <w:rFonts w:cstheme="minorHAnsi"/>
          <w:color w:val="000000" w:themeColor="text1"/>
          <w:sz w:val="24"/>
          <w:szCs w:val="24"/>
        </w:rPr>
        <w:t>,</w:t>
      </w:r>
    </w:p>
    <w:p w14:paraId="7539F37B" w14:textId="081013AD" w:rsidR="00110016" w:rsidRPr="00EE3FF3" w:rsidRDefault="00DA652A" w:rsidP="00F27F52">
      <w:pPr>
        <w:pStyle w:val="Akapitzlist"/>
        <w:numPr>
          <w:ilvl w:val="0"/>
          <w:numId w:val="5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EE3FF3">
        <w:rPr>
          <w:rFonts w:cstheme="minorHAnsi"/>
          <w:color w:val="000000" w:themeColor="text1"/>
          <w:sz w:val="24"/>
          <w:szCs w:val="24"/>
        </w:rPr>
        <w:t>t</w:t>
      </w:r>
      <w:r w:rsidR="00110016" w:rsidRPr="00EE3FF3">
        <w:rPr>
          <w:rFonts w:cstheme="minorHAnsi"/>
          <w:color w:val="000000" w:themeColor="text1"/>
          <w:sz w:val="24"/>
          <w:szCs w:val="24"/>
        </w:rPr>
        <w:t xml:space="preserve">oaleta dla osób z niepełnosprawnościami jest na </w:t>
      </w:r>
      <w:r w:rsidR="00B66F01" w:rsidRPr="00EE3FF3">
        <w:rPr>
          <w:rFonts w:cstheme="minorHAnsi"/>
          <w:color w:val="000000" w:themeColor="text1"/>
          <w:sz w:val="24"/>
          <w:szCs w:val="24"/>
        </w:rPr>
        <w:t>parterze</w:t>
      </w:r>
      <w:r w:rsidR="00126C2B" w:rsidRPr="00EE3FF3">
        <w:rPr>
          <w:rFonts w:cstheme="minorHAnsi"/>
          <w:color w:val="000000" w:themeColor="text1"/>
          <w:sz w:val="24"/>
          <w:szCs w:val="24"/>
        </w:rPr>
        <w:t>,</w:t>
      </w:r>
    </w:p>
    <w:p w14:paraId="3CA71BBD" w14:textId="1142A6F4" w:rsidR="00110016" w:rsidRPr="00EE3FF3" w:rsidRDefault="00DA652A" w:rsidP="00F27F52">
      <w:pPr>
        <w:pStyle w:val="Akapitzlist"/>
        <w:numPr>
          <w:ilvl w:val="0"/>
          <w:numId w:val="5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EE3FF3">
        <w:rPr>
          <w:rFonts w:cstheme="minorHAnsi"/>
          <w:color w:val="000000" w:themeColor="text1"/>
          <w:sz w:val="24"/>
          <w:szCs w:val="24"/>
        </w:rPr>
        <w:t>p</w:t>
      </w:r>
      <w:r w:rsidR="00B66F01" w:rsidRPr="00EE3FF3">
        <w:rPr>
          <w:rFonts w:cstheme="minorHAnsi"/>
          <w:color w:val="000000" w:themeColor="text1"/>
          <w:sz w:val="24"/>
          <w:szCs w:val="24"/>
        </w:rPr>
        <w:t>rzy</w:t>
      </w:r>
      <w:r w:rsidR="00110016" w:rsidRPr="00EE3FF3">
        <w:rPr>
          <w:rFonts w:cstheme="minorHAnsi"/>
          <w:color w:val="000000" w:themeColor="text1"/>
          <w:sz w:val="24"/>
          <w:szCs w:val="24"/>
        </w:rPr>
        <w:t xml:space="preserve"> budynku </w:t>
      </w:r>
      <w:r w:rsidR="00B66F01" w:rsidRPr="00EE3FF3">
        <w:rPr>
          <w:rFonts w:cstheme="minorHAnsi"/>
          <w:color w:val="000000" w:themeColor="text1"/>
          <w:sz w:val="24"/>
          <w:szCs w:val="24"/>
        </w:rPr>
        <w:t>jest 1</w:t>
      </w:r>
      <w:r w:rsidR="00110016" w:rsidRPr="00EE3FF3">
        <w:rPr>
          <w:rFonts w:cstheme="minorHAnsi"/>
          <w:color w:val="000000" w:themeColor="text1"/>
          <w:sz w:val="24"/>
          <w:szCs w:val="24"/>
        </w:rPr>
        <w:t xml:space="preserve"> miejsc</w:t>
      </w:r>
      <w:r w:rsidR="00B66F01" w:rsidRPr="00EE3FF3">
        <w:rPr>
          <w:rFonts w:cstheme="minorHAnsi"/>
          <w:color w:val="000000" w:themeColor="text1"/>
          <w:sz w:val="24"/>
          <w:szCs w:val="24"/>
        </w:rPr>
        <w:t>e</w:t>
      </w:r>
      <w:r w:rsidR="00110016" w:rsidRPr="00EE3FF3">
        <w:rPr>
          <w:rFonts w:cstheme="minorHAnsi"/>
          <w:color w:val="000000" w:themeColor="text1"/>
          <w:sz w:val="24"/>
          <w:szCs w:val="24"/>
        </w:rPr>
        <w:t xml:space="preserve"> parkingowe dla osób z niepełnosprawnościami.</w:t>
      </w:r>
    </w:p>
    <w:p w14:paraId="18DE7E1D" w14:textId="77777777" w:rsidR="00D9381A" w:rsidRPr="00EE3FF3" w:rsidRDefault="00D9381A" w:rsidP="00F27F52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</w:p>
    <w:p w14:paraId="3F80F17D" w14:textId="1757A841" w:rsidR="00110016" w:rsidRPr="00EE3FF3" w:rsidRDefault="00110016" w:rsidP="00F27F52">
      <w:pPr>
        <w:spacing w:after="0" w:line="360" w:lineRule="auto"/>
        <w:rPr>
          <w:rFonts w:cstheme="minorHAnsi"/>
          <w:b/>
          <w:bCs/>
          <w:color w:val="000000" w:themeColor="text1"/>
          <w:sz w:val="24"/>
          <w:szCs w:val="24"/>
        </w:rPr>
      </w:pPr>
      <w:r w:rsidRPr="00EE3FF3">
        <w:rPr>
          <w:rFonts w:cstheme="minorHAnsi"/>
          <w:color w:val="000000" w:themeColor="text1"/>
          <w:sz w:val="24"/>
          <w:szCs w:val="24"/>
        </w:rPr>
        <w:t xml:space="preserve">Do budynku </w:t>
      </w:r>
      <w:r w:rsidR="00B75AD6" w:rsidRPr="00EE3FF3">
        <w:rPr>
          <w:rFonts w:cstheme="minorHAnsi"/>
          <w:color w:val="000000" w:themeColor="text1"/>
          <w:sz w:val="24"/>
          <w:szCs w:val="24"/>
        </w:rPr>
        <w:t xml:space="preserve">można </w:t>
      </w:r>
      <w:r w:rsidRPr="00EE3FF3">
        <w:rPr>
          <w:rFonts w:cstheme="minorHAnsi"/>
          <w:color w:val="000000" w:themeColor="text1"/>
          <w:sz w:val="24"/>
          <w:szCs w:val="24"/>
        </w:rPr>
        <w:t xml:space="preserve">wejść </w:t>
      </w:r>
      <w:r w:rsidRPr="00EE3FF3">
        <w:rPr>
          <w:rFonts w:cstheme="minorHAnsi"/>
          <w:b/>
          <w:bCs/>
          <w:color w:val="000000" w:themeColor="text1"/>
          <w:sz w:val="24"/>
          <w:szCs w:val="24"/>
        </w:rPr>
        <w:t>z psem asystującym.</w:t>
      </w:r>
    </w:p>
    <w:p w14:paraId="437E519B" w14:textId="77777777" w:rsidR="00D9381A" w:rsidRPr="00EE3FF3" w:rsidRDefault="00D9381A" w:rsidP="00F27F52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</w:p>
    <w:p w14:paraId="2BD44A95" w14:textId="2A98D05D" w:rsidR="00110016" w:rsidRPr="00EE3FF3" w:rsidRDefault="003F568D" w:rsidP="00F27F52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EE3FF3">
        <w:rPr>
          <w:rFonts w:cstheme="minorHAnsi"/>
          <w:color w:val="000000" w:themeColor="text1"/>
          <w:sz w:val="24"/>
          <w:szCs w:val="24"/>
        </w:rPr>
        <w:t xml:space="preserve">Aby uzyskać pomoc </w:t>
      </w:r>
      <w:r w:rsidR="00110016" w:rsidRPr="00EE3FF3">
        <w:rPr>
          <w:rFonts w:cstheme="minorHAnsi"/>
          <w:color w:val="000000" w:themeColor="text1"/>
          <w:sz w:val="24"/>
          <w:szCs w:val="24"/>
        </w:rPr>
        <w:t>przy wejściu do budynku</w:t>
      </w:r>
      <w:r w:rsidR="00EC6B57" w:rsidRPr="00EE3FF3">
        <w:rPr>
          <w:rFonts w:cstheme="minorHAnsi"/>
          <w:color w:val="000000" w:themeColor="text1"/>
          <w:sz w:val="24"/>
          <w:szCs w:val="24"/>
        </w:rPr>
        <w:t xml:space="preserve"> </w:t>
      </w:r>
      <w:r w:rsidR="009D3429" w:rsidRPr="00EE3FF3">
        <w:rPr>
          <w:rFonts w:cstheme="minorHAnsi"/>
          <w:color w:val="000000" w:themeColor="text1"/>
          <w:sz w:val="24"/>
          <w:szCs w:val="24"/>
        </w:rPr>
        <w:t>należy poinformować pracownika ochrony</w:t>
      </w:r>
      <w:r w:rsidRPr="00EE3FF3">
        <w:rPr>
          <w:rFonts w:cstheme="minorHAnsi"/>
          <w:color w:val="000000" w:themeColor="text1"/>
          <w:sz w:val="24"/>
          <w:szCs w:val="24"/>
        </w:rPr>
        <w:t>.</w:t>
      </w:r>
      <w:r w:rsidR="00CB4C59" w:rsidRPr="00EE3FF3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3F31645B" w14:textId="4155DDEB" w:rsidR="00110016" w:rsidRPr="00EE3FF3" w:rsidRDefault="00110016" w:rsidP="00F27F52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EE3FF3">
        <w:rPr>
          <w:rFonts w:cstheme="minorHAnsi"/>
          <w:color w:val="000000" w:themeColor="text1"/>
          <w:sz w:val="24"/>
          <w:szCs w:val="24"/>
        </w:rPr>
        <w:t xml:space="preserve">Pracownik </w:t>
      </w:r>
      <w:r w:rsidR="009D3429" w:rsidRPr="00EE3FF3">
        <w:rPr>
          <w:rFonts w:cstheme="minorHAnsi"/>
          <w:color w:val="000000" w:themeColor="text1"/>
          <w:sz w:val="24"/>
          <w:szCs w:val="24"/>
        </w:rPr>
        <w:t xml:space="preserve">ochrony </w:t>
      </w:r>
      <w:r w:rsidRPr="00EE3FF3">
        <w:rPr>
          <w:rFonts w:cstheme="minorHAnsi"/>
          <w:color w:val="000000" w:themeColor="text1"/>
          <w:sz w:val="24"/>
          <w:szCs w:val="24"/>
        </w:rPr>
        <w:t>przyjdzie i pomoże</w:t>
      </w:r>
      <w:r w:rsidR="00CB4C59" w:rsidRPr="00EE3FF3">
        <w:rPr>
          <w:rFonts w:cstheme="minorHAnsi"/>
          <w:color w:val="000000" w:themeColor="text1"/>
          <w:sz w:val="24"/>
          <w:szCs w:val="24"/>
        </w:rPr>
        <w:t xml:space="preserve"> Ci</w:t>
      </w:r>
      <w:r w:rsidRPr="00EE3FF3">
        <w:rPr>
          <w:rFonts w:cstheme="minorHAnsi"/>
          <w:color w:val="000000" w:themeColor="text1"/>
          <w:sz w:val="24"/>
          <w:szCs w:val="24"/>
        </w:rPr>
        <w:t xml:space="preserve"> wejść do budynku.</w:t>
      </w:r>
    </w:p>
    <w:p w14:paraId="614360CA" w14:textId="77777777" w:rsidR="00B75AD6" w:rsidRPr="00EE3FF3" w:rsidRDefault="00B75AD6" w:rsidP="00F27F52">
      <w:pPr>
        <w:spacing w:after="0" w:line="360" w:lineRule="auto"/>
        <w:rPr>
          <w:rFonts w:cstheme="minorHAnsi"/>
          <w:b/>
          <w:bCs/>
          <w:color w:val="000000" w:themeColor="text1"/>
          <w:sz w:val="24"/>
          <w:szCs w:val="24"/>
        </w:rPr>
      </w:pPr>
    </w:p>
    <w:p w14:paraId="7BBE17DB" w14:textId="281030BA" w:rsidR="009C6C15" w:rsidRPr="00EE3FF3" w:rsidRDefault="00B75AD6" w:rsidP="00F27F52">
      <w:pPr>
        <w:spacing w:after="0" w:line="360" w:lineRule="auto"/>
        <w:rPr>
          <w:rFonts w:cstheme="minorHAnsi"/>
          <w:b/>
          <w:bCs/>
          <w:color w:val="000000" w:themeColor="text1"/>
          <w:sz w:val="24"/>
          <w:szCs w:val="24"/>
        </w:rPr>
      </w:pPr>
      <w:r w:rsidRPr="00EE3FF3">
        <w:rPr>
          <w:rFonts w:cstheme="minorHAnsi"/>
          <w:b/>
          <w:bCs/>
          <w:color w:val="000000" w:themeColor="text1"/>
          <w:sz w:val="24"/>
          <w:szCs w:val="24"/>
        </w:rPr>
        <w:t xml:space="preserve">Kontakt z Prokuraturą </w:t>
      </w:r>
      <w:r w:rsidR="009D3429" w:rsidRPr="00EE3FF3">
        <w:rPr>
          <w:rFonts w:cstheme="minorHAnsi"/>
          <w:b/>
          <w:bCs/>
          <w:color w:val="000000" w:themeColor="text1"/>
          <w:sz w:val="24"/>
          <w:szCs w:val="24"/>
        </w:rPr>
        <w:t>Okręgową w Bielsku-Białej</w:t>
      </w:r>
    </w:p>
    <w:p w14:paraId="78BFE149" w14:textId="27F43FEA" w:rsidR="009C6C15" w:rsidRPr="00EE3FF3" w:rsidRDefault="009C6C15" w:rsidP="00F27F52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EE3FF3">
        <w:rPr>
          <w:rFonts w:cstheme="minorHAnsi"/>
          <w:color w:val="000000" w:themeColor="text1"/>
          <w:sz w:val="24"/>
          <w:szCs w:val="24"/>
        </w:rPr>
        <w:t>Możesz:</w:t>
      </w:r>
    </w:p>
    <w:p w14:paraId="54B00170" w14:textId="27FEEEF8" w:rsidR="009C6C15" w:rsidRPr="00EE3FF3" w:rsidRDefault="009C6C15" w:rsidP="00F27F52">
      <w:pPr>
        <w:pStyle w:val="Akapitzlist"/>
        <w:numPr>
          <w:ilvl w:val="0"/>
          <w:numId w:val="9"/>
        </w:numPr>
        <w:spacing w:after="0" w:line="360" w:lineRule="auto"/>
        <w:rPr>
          <w:rFonts w:cstheme="minorHAnsi"/>
          <w:b/>
          <w:bCs/>
          <w:color w:val="000000" w:themeColor="text1"/>
          <w:sz w:val="24"/>
          <w:szCs w:val="24"/>
        </w:rPr>
      </w:pPr>
      <w:r w:rsidRPr="00EE3FF3">
        <w:rPr>
          <w:rFonts w:cstheme="minorHAnsi"/>
          <w:b/>
          <w:bCs/>
          <w:color w:val="000000" w:themeColor="text1"/>
          <w:sz w:val="24"/>
          <w:szCs w:val="24"/>
        </w:rPr>
        <w:t>zadzwonić pod numer telefonu: 3</w:t>
      </w:r>
      <w:r w:rsidR="009D3429" w:rsidRPr="00EE3FF3">
        <w:rPr>
          <w:rFonts w:cstheme="minorHAnsi"/>
          <w:b/>
          <w:bCs/>
          <w:color w:val="000000" w:themeColor="text1"/>
          <w:sz w:val="24"/>
          <w:szCs w:val="24"/>
        </w:rPr>
        <w:t>3 47 58</w:t>
      </w:r>
      <w:r w:rsidR="00AC6DEC">
        <w:rPr>
          <w:rFonts w:cstheme="minorHAnsi"/>
          <w:b/>
          <w:bCs/>
          <w:color w:val="000000" w:themeColor="text1"/>
          <w:sz w:val="24"/>
          <w:szCs w:val="24"/>
        </w:rPr>
        <w:t xml:space="preserve"> </w:t>
      </w:r>
      <w:r w:rsidR="009D3429" w:rsidRPr="00EE3FF3">
        <w:rPr>
          <w:rFonts w:cstheme="minorHAnsi"/>
          <w:b/>
          <w:bCs/>
          <w:color w:val="000000" w:themeColor="text1"/>
          <w:sz w:val="24"/>
          <w:szCs w:val="24"/>
        </w:rPr>
        <w:t>100</w:t>
      </w:r>
      <w:r w:rsidR="00DA652A" w:rsidRPr="00EE3FF3">
        <w:rPr>
          <w:rFonts w:cstheme="minorHAnsi"/>
          <w:b/>
          <w:bCs/>
          <w:color w:val="000000" w:themeColor="text1"/>
          <w:sz w:val="24"/>
          <w:szCs w:val="24"/>
        </w:rPr>
        <w:t>,</w:t>
      </w:r>
      <w:r w:rsidR="004D5934" w:rsidRPr="00EE3FF3">
        <w:rPr>
          <w:rFonts w:cstheme="minorHAnsi"/>
          <w:b/>
          <w:bCs/>
          <w:color w:val="000000" w:themeColor="text1"/>
          <w:sz w:val="24"/>
          <w:szCs w:val="24"/>
        </w:rPr>
        <w:t xml:space="preserve"> </w:t>
      </w:r>
    </w:p>
    <w:p w14:paraId="578C7BD8" w14:textId="332B45AF" w:rsidR="009C6C15" w:rsidRPr="00EE3FF3" w:rsidRDefault="009C6C15" w:rsidP="00F27F52">
      <w:pPr>
        <w:pStyle w:val="Akapitzlist"/>
        <w:numPr>
          <w:ilvl w:val="0"/>
          <w:numId w:val="9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EE3FF3">
        <w:rPr>
          <w:rFonts w:cstheme="minorHAnsi"/>
          <w:color w:val="000000" w:themeColor="text1"/>
          <w:sz w:val="24"/>
          <w:szCs w:val="24"/>
        </w:rPr>
        <w:t xml:space="preserve">wysłać dokumenty przez </w:t>
      </w:r>
      <w:r w:rsidR="00EC6B57" w:rsidRPr="00EE3FF3">
        <w:rPr>
          <w:rFonts w:cstheme="minorHAnsi"/>
          <w:color w:val="000000" w:themeColor="text1"/>
          <w:sz w:val="24"/>
          <w:szCs w:val="24"/>
        </w:rPr>
        <w:t xml:space="preserve">platformę </w:t>
      </w:r>
      <w:proofErr w:type="spellStart"/>
      <w:r w:rsidRPr="00EE3FF3">
        <w:rPr>
          <w:rFonts w:cstheme="minorHAnsi"/>
          <w:color w:val="000000" w:themeColor="text1"/>
          <w:sz w:val="24"/>
          <w:szCs w:val="24"/>
        </w:rPr>
        <w:t>ePUAP</w:t>
      </w:r>
      <w:proofErr w:type="spellEnd"/>
      <w:r w:rsidRPr="00EE3FF3">
        <w:rPr>
          <w:rFonts w:cstheme="minorHAnsi"/>
          <w:color w:val="000000" w:themeColor="text1"/>
          <w:sz w:val="24"/>
          <w:szCs w:val="24"/>
        </w:rPr>
        <w:t>,</w:t>
      </w:r>
    </w:p>
    <w:p w14:paraId="343C76F7" w14:textId="222ABC73" w:rsidR="00EE3FF3" w:rsidRPr="00EE3FF3" w:rsidRDefault="00EE3FF3" w:rsidP="00EE3FF3">
      <w:pPr>
        <w:pStyle w:val="Akapitzlist"/>
        <w:numPr>
          <w:ilvl w:val="0"/>
          <w:numId w:val="9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EE3FF3">
        <w:rPr>
          <w:rFonts w:cstheme="minorHAnsi"/>
          <w:color w:val="000000" w:themeColor="text1"/>
          <w:sz w:val="24"/>
          <w:szCs w:val="24"/>
        </w:rPr>
        <w:t xml:space="preserve">wysłać e-mail na adres: </w:t>
      </w:r>
      <w:hyperlink r:id="rId18" w:history="1">
        <w:r w:rsidRPr="00EE3FF3">
          <w:rPr>
            <w:rStyle w:val="Hipercze"/>
            <w:rFonts w:cstheme="minorHAnsi"/>
            <w:color w:val="000000" w:themeColor="text1"/>
            <w:sz w:val="24"/>
            <w:szCs w:val="24"/>
          </w:rPr>
          <w:t>biuro.podawcze.pobbi@prokuratura.gov.pl</w:t>
        </w:r>
      </w:hyperlink>
      <w:r w:rsidR="00346872">
        <w:rPr>
          <w:rStyle w:val="Hipercze"/>
          <w:rFonts w:cstheme="minorHAnsi"/>
          <w:color w:val="000000" w:themeColor="text1"/>
          <w:sz w:val="24"/>
          <w:szCs w:val="24"/>
        </w:rPr>
        <w:t>,</w:t>
      </w:r>
    </w:p>
    <w:p w14:paraId="11F2FB0D" w14:textId="77777777" w:rsidR="004D77E6" w:rsidRPr="00EE3FF3" w:rsidRDefault="009C6C15" w:rsidP="00F27F52">
      <w:pPr>
        <w:pStyle w:val="Akapitzlist"/>
        <w:numPr>
          <w:ilvl w:val="0"/>
          <w:numId w:val="9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EE3FF3">
        <w:rPr>
          <w:rFonts w:cstheme="minorHAnsi"/>
          <w:color w:val="000000" w:themeColor="text1"/>
          <w:sz w:val="24"/>
          <w:szCs w:val="24"/>
        </w:rPr>
        <w:t xml:space="preserve">wysłać list na adres: Prokuratura </w:t>
      </w:r>
      <w:r w:rsidR="009D3429" w:rsidRPr="00EE3FF3">
        <w:rPr>
          <w:rFonts w:cstheme="minorHAnsi"/>
          <w:color w:val="000000" w:themeColor="text1"/>
          <w:sz w:val="24"/>
          <w:szCs w:val="24"/>
        </w:rPr>
        <w:t>Okręgowa w Bielsku-Białej</w:t>
      </w:r>
      <w:r w:rsidRPr="00EE3FF3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31788FAF" w14:textId="009665BF" w:rsidR="009C6C15" w:rsidRPr="00EE3FF3" w:rsidRDefault="009C6C15" w:rsidP="004D77E6">
      <w:pPr>
        <w:pStyle w:val="Akapitzlist"/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EE3FF3">
        <w:rPr>
          <w:rFonts w:cstheme="minorHAnsi"/>
          <w:color w:val="000000" w:themeColor="text1"/>
          <w:sz w:val="24"/>
          <w:szCs w:val="24"/>
        </w:rPr>
        <w:t xml:space="preserve">ul. </w:t>
      </w:r>
      <w:r w:rsidR="009D3429" w:rsidRPr="00EE3FF3">
        <w:rPr>
          <w:rFonts w:cstheme="minorHAnsi"/>
          <w:color w:val="000000" w:themeColor="text1"/>
          <w:sz w:val="24"/>
          <w:szCs w:val="24"/>
        </w:rPr>
        <w:t>Legionów 79</w:t>
      </w:r>
      <w:r w:rsidRPr="00EE3FF3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792CFC38" w14:textId="2EE2A722" w:rsidR="009C6C15" w:rsidRPr="00EE3FF3" w:rsidRDefault="009C6C15" w:rsidP="00F27F52">
      <w:pPr>
        <w:pStyle w:val="Akapitzlist"/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EE3FF3">
        <w:rPr>
          <w:rFonts w:cstheme="minorHAnsi"/>
          <w:color w:val="000000" w:themeColor="text1"/>
          <w:sz w:val="24"/>
          <w:szCs w:val="24"/>
        </w:rPr>
        <w:t>4</w:t>
      </w:r>
      <w:r w:rsidR="009D3429" w:rsidRPr="00EE3FF3">
        <w:rPr>
          <w:rFonts w:cstheme="minorHAnsi"/>
          <w:color w:val="000000" w:themeColor="text1"/>
          <w:sz w:val="24"/>
          <w:szCs w:val="24"/>
        </w:rPr>
        <w:t>3</w:t>
      </w:r>
      <w:r w:rsidRPr="00EE3FF3">
        <w:rPr>
          <w:rFonts w:cstheme="minorHAnsi"/>
          <w:color w:val="000000" w:themeColor="text1"/>
          <w:sz w:val="24"/>
          <w:szCs w:val="24"/>
        </w:rPr>
        <w:t>-</w:t>
      </w:r>
      <w:r w:rsidR="009D3429" w:rsidRPr="00EE3FF3">
        <w:rPr>
          <w:rFonts w:cstheme="minorHAnsi"/>
          <w:color w:val="000000" w:themeColor="text1"/>
          <w:sz w:val="24"/>
          <w:szCs w:val="24"/>
        </w:rPr>
        <w:t>300 Bielsko-Biała</w:t>
      </w:r>
    </w:p>
    <w:p w14:paraId="0325C934" w14:textId="459C6738" w:rsidR="00D9381A" w:rsidRPr="00EE3FF3" w:rsidRDefault="00D9381A" w:rsidP="00F27F52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</w:p>
    <w:p w14:paraId="1C30ADAE" w14:textId="77777777" w:rsidR="00DA652A" w:rsidRPr="00EE3FF3" w:rsidRDefault="00DA652A" w:rsidP="00F27F52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</w:p>
    <w:p w14:paraId="73179201" w14:textId="713627A9" w:rsidR="009C6C15" w:rsidRPr="00EE3FF3" w:rsidRDefault="009C6C15" w:rsidP="00F27F52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EE3FF3">
        <w:rPr>
          <w:rFonts w:cstheme="minorHAnsi"/>
          <w:color w:val="000000" w:themeColor="text1"/>
          <w:sz w:val="24"/>
          <w:szCs w:val="24"/>
        </w:rPr>
        <w:lastRenderedPageBreak/>
        <w:t>Możesz też przyjść do Prokuratury osobiście.</w:t>
      </w:r>
    </w:p>
    <w:p w14:paraId="3A94CCE4" w14:textId="77777777" w:rsidR="00C376DA" w:rsidRPr="00EE3FF3" w:rsidRDefault="00C376DA" w:rsidP="00F27F52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</w:p>
    <w:p w14:paraId="579B2DD2" w14:textId="52F333FC" w:rsidR="007303A3" w:rsidRPr="00EE3FF3" w:rsidRDefault="00342933" w:rsidP="00F27F52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EE3FF3">
        <w:rPr>
          <w:rFonts w:cstheme="minorHAnsi"/>
          <w:color w:val="000000" w:themeColor="text1"/>
          <w:sz w:val="24"/>
          <w:szCs w:val="24"/>
        </w:rPr>
        <w:t xml:space="preserve">W Prokuraturze możesz złożyć pismo lub dokumenty oraz spotkać się z pracownikami. </w:t>
      </w:r>
      <w:r w:rsidR="0043088E" w:rsidRPr="00EE3FF3">
        <w:rPr>
          <w:rFonts w:cstheme="minorHAnsi"/>
          <w:color w:val="000000" w:themeColor="text1"/>
          <w:sz w:val="24"/>
          <w:szCs w:val="24"/>
        </w:rPr>
        <w:t xml:space="preserve">Poproś </w:t>
      </w:r>
      <w:r w:rsidR="00BE7129" w:rsidRPr="00EE3FF3">
        <w:rPr>
          <w:rFonts w:cstheme="minorHAnsi"/>
          <w:color w:val="000000" w:themeColor="text1"/>
          <w:sz w:val="24"/>
          <w:szCs w:val="24"/>
        </w:rPr>
        <w:t xml:space="preserve">pracownika </w:t>
      </w:r>
      <w:r w:rsidR="009D3429" w:rsidRPr="00EE3FF3">
        <w:rPr>
          <w:rFonts w:cstheme="minorHAnsi"/>
          <w:color w:val="000000" w:themeColor="text1"/>
          <w:sz w:val="24"/>
          <w:szCs w:val="24"/>
        </w:rPr>
        <w:t>ochrony</w:t>
      </w:r>
      <w:r w:rsidR="0043088E" w:rsidRPr="00EE3FF3">
        <w:rPr>
          <w:rFonts w:cstheme="minorHAnsi"/>
          <w:color w:val="000000" w:themeColor="text1"/>
          <w:sz w:val="24"/>
          <w:szCs w:val="24"/>
        </w:rPr>
        <w:t xml:space="preserve"> o wskazanie pomieszczenia lub o skontaktowanie </w:t>
      </w:r>
      <w:r w:rsidR="00346872">
        <w:rPr>
          <w:rFonts w:cstheme="minorHAnsi"/>
          <w:color w:val="000000" w:themeColor="text1"/>
          <w:sz w:val="24"/>
          <w:szCs w:val="24"/>
        </w:rPr>
        <w:br/>
      </w:r>
      <w:r w:rsidR="0043088E" w:rsidRPr="00EE3FF3">
        <w:rPr>
          <w:rFonts w:cstheme="minorHAnsi"/>
          <w:color w:val="000000" w:themeColor="text1"/>
          <w:sz w:val="24"/>
          <w:szCs w:val="24"/>
        </w:rPr>
        <w:t>z</w:t>
      </w:r>
      <w:r w:rsidR="00346872">
        <w:rPr>
          <w:rFonts w:cstheme="minorHAnsi"/>
          <w:color w:val="000000" w:themeColor="text1"/>
          <w:sz w:val="24"/>
          <w:szCs w:val="24"/>
        </w:rPr>
        <w:t xml:space="preserve"> </w:t>
      </w:r>
      <w:r w:rsidR="0043088E" w:rsidRPr="00EE3FF3">
        <w:rPr>
          <w:rFonts w:cstheme="minorHAnsi"/>
          <w:color w:val="000000" w:themeColor="text1"/>
          <w:sz w:val="24"/>
          <w:szCs w:val="24"/>
        </w:rPr>
        <w:t>pracownikiem.</w:t>
      </w:r>
    </w:p>
    <w:p w14:paraId="1CF23151" w14:textId="77777777" w:rsidR="00D9381A" w:rsidRPr="00EE3FF3" w:rsidRDefault="00D9381A" w:rsidP="00226BA1">
      <w:pPr>
        <w:rPr>
          <w:rFonts w:eastAsia="Times New Roman" w:cstheme="minorHAnsi"/>
          <w:b/>
          <w:bCs/>
          <w:color w:val="000000" w:themeColor="text1"/>
          <w:sz w:val="24"/>
          <w:szCs w:val="24"/>
          <w:lang w:eastAsia="pl-PL"/>
        </w:rPr>
      </w:pPr>
    </w:p>
    <w:p w14:paraId="48E6E0FE" w14:textId="0501464A" w:rsidR="0043088E" w:rsidRPr="00EE3FF3" w:rsidRDefault="0043088E" w:rsidP="00226BA1">
      <w:pPr>
        <w:rPr>
          <w:rFonts w:eastAsia="Times New Roman" w:cstheme="minorHAnsi"/>
          <w:b/>
          <w:bCs/>
          <w:color w:val="000000" w:themeColor="text1"/>
          <w:sz w:val="24"/>
          <w:szCs w:val="24"/>
          <w:lang w:eastAsia="pl-PL"/>
        </w:rPr>
      </w:pPr>
      <w:r w:rsidRPr="00EE3FF3">
        <w:rPr>
          <w:rFonts w:eastAsia="Times New Roman" w:cstheme="minorHAnsi"/>
          <w:b/>
          <w:bCs/>
          <w:color w:val="000000" w:themeColor="text1"/>
          <w:sz w:val="24"/>
          <w:szCs w:val="24"/>
          <w:lang w:eastAsia="pl-PL"/>
        </w:rPr>
        <w:t>Godziny urzędowania</w:t>
      </w:r>
    </w:p>
    <w:p w14:paraId="5C523F06" w14:textId="7CCE145E" w:rsidR="0043088E" w:rsidRPr="00EE3FF3" w:rsidRDefault="0043088E" w:rsidP="00F27F52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  <w:r w:rsidRPr="00EE3FF3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Prokuratura </w:t>
      </w:r>
      <w:r w:rsidR="009D3429" w:rsidRPr="00EE3FF3">
        <w:rPr>
          <w:rFonts w:eastAsia="Times New Roman" w:cstheme="minorHAnsi"/>
          <w:color w:val="000000" w:themeColor="text1"/>
          <w:sz w:val="24"/>
          <w:szCs w:val="24"/>
          <w:lang w:eastAsia="pl-PL"/>
        </w:rPr>
        <w:t>Okręgowa w Bielsku-Białej</w:t>
      </w:r>
      <w:r w:rsidRPr="00EE3FF3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 urzęduje od poniedziałku do piątku od godz. 7:30 </w:t>
      </w:r>
      <w:r w:rsidR="006F200D" w:rsidRPr="00EE3FF3">
        <w:rPr>
          <w:rFonts w:eastAsia="Times New Roman" w:cstheme="minorHAnsi"/>
          <w:color w:val="000000" w:themeColor="text1"/>
          <w:sz w:val="24"/>
          <w:szCs w:val="24"/>
          <w:lang w:eastAsia="pl-PL"/>
        </w:rPr>
        <w:br/>
      </w:r>
      <w:r w:rsidRPr="00EE3FF3">
        <w:rPr>
          <w:rFonts w:eastAsia="Times New Roman" w:cstheme="minorHAnsi"/>
          <w:color w:val="000000" w:themeColor="text1"/>
          <w:sz w:val="24"/>
          <w:szCs w:val="24"/>
          <w:lang w:eastAsia="pl-PL"/>
        </w:rPr>
        <w:t>do godz. 15:30 (z wyjątkiem dni wolnych od pracy i świąt).</w:t>
      </w:r>
    </w:p>
    <w:p w14:paraId="4F50D5D8" w14:textId="77777777" w:rsidR="00D9381A" w:rsidRPr="00EE3FF3" w:rsidRDefault="00D9381A" w:rsidP="00F27F52">
      <w:pPr>
        <w:shd w:val="clear" w:color="auto" w:fill="FFFFFF"/>
        <w:spacing w:after="0" w:line="36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sz w:val="24"/>
          <w:szCs w:val="24"/>
          <w:lang w:eastAsia="pl-PL"/>
        </w:rPr>
      </w:pPr>
    </w:p>
    <w:p w14:paraId="5A489F59" w14:textId="5BA47607" w:rsidR="0043088E" w:rsidRPr="00EE3FF3" w:rsidRDefault="0043088E" w:rsidP="00F27F52">
      <w:pPr>
        <w:shd w:val="clear" w:color="auto" w:fill="FFFFFF"/>
        <w:spacing w:after="0" w:line="36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sz w:val="24"/>
          <w:szCs w:val="24"/>
          <w:lang w:eastAsia="pl-PL"/>
        </w:rPr>
      </w:pPr>
      <w:r w:rsidRPr="00EE3FF3">
        <w:rPr>
          <w:rFonts w:eastAsia="Times New Roman" w:cstheme="minorHAnsi"/>
          <w:b/>
          <w:bCs/>
          <w:color w:val="000000" w:themeColor="text1"/>
          <w:sz w:val="24"/>
          <w:szCs w:val="24"/>
          <w:lang w:eastAsia="pl-PL"/>
        </w:rPr>
        <w:t>Przyjmowanie interesantów</w:t>
      </w:r>
    </w:p>
    <w:p w14:paraId="5077F8C3" w14:textId="63BA472C" w:rsidR="0043088E" w:rsidRPr="00EE3FF3" w:rsidRDefault="0043088E" w:rsidP="00AC6DEC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  <w:r w:rsidRPr="00EE3FF3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Przyjmowanie interesantów przez wyznaczonych prokuratorów w Prokuraturze </w:t>
      </w:r>
      <w:r w:rsidR="009D3429" w:rsidRPr="00EE3FF3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Okręgowej </w:t>
      </w:r>
      <w:r w:rsidR="006F200D" w:rsidRPr="00EE3FF3">
        <w:rPr>
          <w:rFonts w:eastAsia="Times New Roman" w:cstheme="minorHAnsi"/>
          <w:color w:val="000000" w:themeColor="text1"/>
          <w:sz w:val="24"/>
          <w:szCs w:val="24"/>
          <w:lang w:eastAsia="pl-PL"/>
        </w:rPr>
        <w:br/>
      </w:r>
      <w:r w:rsidRPr="00EE3FF3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w </w:t>
      </w:r>
      <w:r w:rsidR="009D3429" w:rsidRPr="00EE3FF3">
        <w:rPr>
          <w:rFonts w:eastAsia="Times New Roman" w:cstheme="minorHAnsi"/>
          <w:color w:val="000000" w:themeColor="text1"/>
          <w:sz w:val="24"/>
          <w:szCs w:val="24"/>
          <w:lang w:eastAsia="pl-PL"/>
        </w:rPr>
        <w:t>Bielsku-Białej</w:t>
      </w:r>
      <w:r w:rsidRPr="00EE3FF3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 odbywa się </w:t>
      </w:r>
      <w:r w:rsidR="00AC6DEC">
        <w:rPr>
          <w:rFonts w:eastAsia="Times New Roman" w:cstheme="minorHAnsi"/>
          <w:color w:val="000000" w:themeColor="text1"/>
          <w:sz w:val="24"/>
          <w:szCs w:val="24"/>
          <w:lang w:eastAsia="pl-PL"/>
        </w:rPr>
        <w:t>w</w:t>
      </w:r>
      <w:r w:rsidRPr="00EE3FF3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 każdy poniedziałek od godz.</w:t>
      </w:r>
      <w:r w:rsidR="00F27F52" w:rsidRPr="00EE3FF3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 </w:t>
      </w:r>
      <w:r w:rsidR="003C5F1E" w:rsidRPr="00EE3FF3">
        <w:rPr>
          <w:rFonts w:eastAsia="Times New Roman" w:cstheme="minorHAnsi"/>
          <w:color w:val="000000" w:themeColor="text1"/>
          <w:sz w:val="24"/>
          <w:szCs w:val="24"/>
          <w:lang w:eastAsia="pl-PL"/>
        </w:rPr>
        <w:t>13</w:t>
      </w:r>
      <w:r w:rsidRPr="00EE3FF3">
        <w:rPr>
          <w:rFonts w:eastAsia="Times New Roman" w:cstheme="minorHAnsi"/>
          <w:color w:val="000000" w:themeColor="text1"/>
          <w:sz w:val="24"/>
          <w:szCs w:val="24"/>
          <w:lang w:eastAsia="pl-PL"/>
        </w:rPr>
        <w:t>:00 do godz. 1</w:t>
      </w:r>
      <w:r w:rsidR="003C5F1E" w:rsidRPr="00EE3FF3">
        <w:rPr>
          <w:rFonts w:eastAsia="Times New Roman" w:cstheme="minorHAnsi"/>
          <w:color w:val="000000" w:themeColor="text1"/>
          <w:sz w:val="24"/>
          <w:szCs w:val="24"/>
          <w:lang w:eastAsia="pl-PL"/>
        </w:rPr>
        <w:t>6</w:t>
      </w:r>
      <w:r w:rsidRPr="00EE3FF3">
        <w:rPr>
          <w:rFonts w:eastAsia="Times New Roman" w:cstheme="minorHAnsi"/>
          <w:color w:val="000000" w:themeColor="text1"/>
          <w:sz w:val="24"/>
          <w:szCs w:val="24"/>
          <w:lang w:eastAsia="pl-PL"/>
        </w:rPr>
        <w:t>:00</w:t>
      </w:r>
      <w:r w:rsidR="00DA652A" w:rsidRPr="00EE3FF3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 (z wyjątkiem dni wolnych od pracy i świąt)</w:t>
      </w:r>
      <w:r w:rsidR="00346872">
        <w:rPr>
          <w:rFonts w:eastAsia="Times New Roman" w:cstheme="minorHAnsi"/>
          <w:color w:val="000000" w:themeColor="text1"/>
          <w:sz w:val="24"/>
          <w:szCs w:val="24"/>
          <w:lang w:eastAsia="pl-PL"/>
        </w:rPr>
        <w:t>.</w:t>
      </w:r>
    </w:p>
    <w:p w14:paraId="0DE1F0A5" w14:textId="77777777" w:rsidR="00D9381A" w:rsidRPr="00EE3FF3" w:rsidRDefault="00D9381A" w:rsidP="00F27F52">
      <w:pPr>
        <w:shd w:val="clear" w:color="auto" w:fill="FFFFFF"/>
        <w:spacing w:after="0" w:line="36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sz w:val="24"/>
          <w:szCs w:val="24"/>
          <w:lang w:eastAsia="pl-PL"/>
        </w:rPr>
      </w:pPr>
    </w:p>
    <w:p w14:paraId="258F2FC7" w14:textId="6B288E24" w:rsidR="0043088E" w:rsidRPr="00EE3FF3" w:rsidRDefault="0043088E" w:rsidP="00F27F52">
      <w:pPr>
        <w:shd w:val="clear" w:color="auto" w:fill="FFFFFF"/>
        <w:spacing w:after="0" w:line="36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sz w:val="24"/>
          <w:szCs w:val="24"/>
          <w:lang w:eastAsia="pl-PL"/>
        </w:rPr>
      </w:pPr>
      <w:r w:rsidRPr="00EE3FF3">
        <w:rPr>
          <w:rFonts w:eastAsia="Times New Roman" w:cstheme="minorHAnsi"/>
          <w:b/>
          <w:bCs/>
          <w:color w:val="000000" w:themeColor="text1"/>
          <w:sz w:val="24"/>
          <w:szCs w:val="24"/>
          <w:lang w:eastAsia="pl-PL"/>
        </w:rPr>
        <w:t>Przyjmowanie interesantów w sprawach skarg i wniosków</w:t>
      </w:r>
    </w:p>
    <w:p w14:paraId="01289E18" w14:textId="770DA784" w:rsidR="0043088E" w:rsidRPr="00EE3FF3" w:rsidRDefault="0043088E" w:rsidP="00F27F52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  <w:r w:rsidRPr="00EE3FF3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Prokurator </w:t>
      </w:r>
      <w:r w:rsidR="009D3429" w:rsidRPr="00EE3FF3">
        <w:rPr>
          <w:rFonts w:eastAsia="Times New Roman" w:cstheme="minorHAnsi"/>
          <w:color w:val="000000" w:themeColor="text1"/>
          <w:sz w:val="24"/>
          <w:szCs w:val="24"/>
          <w:lang w:eastAsia="pl-PL"/>
        </w:rPr>
        <w:t>Okręgowy</w:t>
      </w:r>
      <w:r w:rsidR="00AC6DEC">
        <w:rPr>
          <w:rFonts w:eastAsia="Times New Roman" w:cstheme="minorHAnsi"/>
          <w:color w:val="000000" w:themeColor="text1"/>
          <w:sz w:val="24"/>
          <w:szCs w:val="24"/>
          <w:lang w:eastAsia="pl-PL"/>
        </w:rPr>
        <w:t>,</w:t>
      </w:r>
      <w:r w:rsidRPr="00EE3FF3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 </w:t>
      </w:r>
      <w:r w:rsidR="003C5F1E" w:rsidRPr="00EE3FF3">
        <w:rPr>
          <w:rFonts w:eastAsia="Times New Roman" w:cstheme="minorHAnsi"/>
          <w:color w:val="000000" w:themeColor="text1"/>
          <w:sz w:val="24"/>
          <w:szCs w:val="24"/>
          <w:lang w:eastAsia="pl-PL"/>
        </w:rPr>
        <w:t>a pod jego nieobecność Zastępca Prokuratora Okręgowego, przyjmują interesantów</w:t>
      </w:r>
      <w:r w:rsidR="00AC6DEC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, </w:t>
      </w:r>
      <w:r w:rsidR="003C5F1E" w:rsidRPr="00EE3FF3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w tym w ramach skarg i wniosków, we wtorki od godz. 13.00 do godz. 15.30 </w:t>
      </w:r>
      <w:r w:rsidR="00AC6DEC">
        <w:rPr>
          <w:rFonts w:eastAsia="Times New Roman" w:cstheme="minorHAnsi"/>
          <w:color w:val="000000" w:themeColor="text1"/>
          <w:sz w:val="24"/>
          <w:szCs w:val="24"/>
          <w:lang w:eastAsia="pl-PL"/>
        </w:rPr>
        <w:br/>
      </w:r>
      <w:r w:rsidR="00DA652A" w:rsidRPr="00EE3FF3">
        <w:rPr>
          <w:rFonts w:eastAsia="Times New Roman" w:cstheme="minorHAnsi"/>
          <w:color w:val="000000" w:themeColor="text1"/>
          <w:sz w:val="24"/>
          <w:szCs w:val="24"/>
          <w:lang w:eastAsia="pl-PL"/>
        </w:rPr>
        <w:t>(z wyjątkiem dni wolnych od pracy i świąt)</w:t>
      </w:r>
      <w:r w:rsidR="0009184A">
        <w:rPr>
          <w:rFonts w:eastAsia="Times New Roman" w:cstheme="minorHAnsi"/>
          <w:color w:val="000000" w:themeColor="text1"/>
          <w:sz w:val="24"/>
          <w:szCs w:val="24"/>
          <w:lang w:eastAsia="pl-PL"/>
        </w:rPr>
        <w:t>.</w:t>
      </w:r>
    </w:p>
    <w:p w14:paraId="4A7323CD" w14:textId="77777777" w:rsidR="00D9381A" w:rsidRPr="00EE3FF3" w:rsidRDefault="00D9381A" w:rsidP="00F27F52">
      <w:pPr>
        <w:shd w:val="clear" w:color="auto" w:fill="FFFFFF"/>
        <w:spacing w:after="0" w:line="36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sz w:val="24"/>
          <w:szCs w:val="24"/>
          <w:lang w:eastAsia="pl-PL"/>
        </w:rPr>
      </w:pPr>
    </w:p>
    <w:p w14:paraId="21004ECA" w14:textId="2FD99D45" w:rsidR="0043088E" w:rsidRPr="00EE3FF3" w:rsidRDefault="0043088E" w:rsidP="00F27F52">
      <w:pPr>
        <w:shd w:val="clear" w:color="auto" w:fill="FFFFFF"/>
        <w:spacing w:after="0" w:line="36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sz w:val="24"/>
          <w:szCs w:val="24"/>
          <w:lang w:eastAsia="pl-PL"/>
        </w:rPr>
      </w:pPr>
      <w:r w:rsidRPr="00EE3FF3">
        <w:rPr>
          <w:rFonts w:eastAsia="Times New Roman" w:cstheme="minorHAnsi"/>
          <w:b/>
          <w:bCs/>
          <w:color w:val="000000" w:themeColor="text1"/>
          <w:sz w:val="24"/>
          <w:szCs w:val="24"/>
          <w:lang w:eastAsia="pl-PL"/>
        </w:rPr>
        <w:t>Przyjmowanie pism</w:t>
      </w:r>
    </w:p>
    <w:p w14:paraId="23DB6959" w14:textId="0A6A0F5A" w:rsidR="0043088E" w:rsidRPr="00EE3FF3" w:rsidRDefault="0043088E" w:rsidP="00F27F52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  <w:r w:rsidRPr="00EE3FF3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Pisma kierowane do Prokuratury </w:t>
      </w:r>
      <w:r w:rsidR="009D3429" w:rsidRPr="00EE3FF3">
        <w:rPr>
          <w:rFonts w:eastAsia="Times New Roman" w:cstheme="minorHAnsi"/>
          <w:color w:val="000000" w:themeColor="text1"/>
          <w:sz w:val="24"/>
          <w:szCs w:val="24"/>
          <w:lang w:eastAsia="pl-PL"/>
        </w:rPr>
        <w:t>Okręgowej</w:t>
      </w:r>
      <w:r w:rsidRPr="00EE3FF3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 można składać w </w:t>
      </w:r>
      <w:r w:rsidR="00237D8D">
        <w:rPr>
          <w:rFonts w:eastAsia="Times New Roman" w:cstheme="minorHAnsi"/>
          <w:color w:val="000000" w:themeColor="text1"/>
          <w:sz w:val="24"/>
          <w:szCs w:val="24"/>
          <w:lang w:eastAsia="pl-PL"/>
        </w:rPr>
        <w:t>k</w:t>
      </w:r>
      <w:r w:rsidRPr="00EE3FF3">
        <w:rPr>
          <w:rFonts w:eastAsia="Times New Roman" w:cstheme="minorHAnsi"/>
          <w:color w:val="000000" w:themeColor="text1"/>
          <w:sz w:val="24"/>
          <w:szCs w:val="24"/>
          <w:lang w:eastAsia="pl-PL"/>
        </w:rPr>
        <w:t>ancelarii w dni robocze</w:t>
      </w:r>
      <w:r w:rsidR="00DA652A" w:rsidRPr="00EE3FF3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 </w:t>
      </w:r>
      <w:r w:rsidR="00DA652A" w:rsidRPr="00EE3FF3">
        <w:rPr>
          <w:rFonts w:eastAsia="Times New Roman" w:cstheme="minorHAnsi"/>
          <w:color w:val="000000" w:themeColor="text1"/>
          <w:sz w:val="24"/>
          <w:szCs w:val="24"/>
          <w:lang w:eastAsia="pl-PL"/>
        </w:rPr>
        <w:br/>
      </w:r>
      <w:r w:rsidRPr="00EE3FF3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od </w:t>
      </w:r>
      <w:r w:rsidR="00FE680B" w:rsidRPr="00EE3FF3">
        <w:rPr>
          <w:rFonts w:eastAsia="Times New Roman" w:cstheme="minorHAnsi"/>
          <w:color w:val="000000" w:themeColor="text1"/>
          <w:sz w:val="24"/>
          <w:szCs w:val="24"/>
          <w:lang w:eastAsia="pl-PL"/>
        </w:rPr>
        <w:t>godz. 8:0</w:t>
      </w:r>
      <w:r w:rsidR="00C376DA" w:rsidRPr="00EE3FF3">
        <w:rPr>
          <w:rFonts w:eastAsia="Times New Roman" w:cstheme="minorHAnsi"/>
          <w:color w:val="000000" w:themeColor="text1"/>
          <w:sz w:val="24"/>
          <w:szCs w:val="24"/>
          <w:lang w:eastAsia="pl-PL"/>
        </w:rPr>
        <w:t>0</w:t>
      </w:r>
      <w:r w:rsidRPr="00EE3FF3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 do</w:t>
      </w:r>
      <w:r w:rsidR="00FE680B" w:rsidRPr="00EE3FF3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 godz.</w:t>
      </w:r>
      <w:r w:rsidRPr="00EE3FF3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 15:</w:t>
      </w:r>
      <w:r w:rsidR="00FE680B" w:rsidRPr="00EE3FF3">
        <w:rPr>
          <w:rFonts w:eastAsia="Times New Roman" w:cstheme="minorHAnsi"/>
          <w:color w:val="000000" w:themeColor="text1"/>
          <w:sz w:val="24"/>
          <w:szCs w:val="24"/>
          <w:lang w:eastAsia="pl-PL"/>
        </w:rPr>
        <w:t>0</w:t>
      </w:r>
      <w:r w:rsidR="00C376DA" w:rsidRPr="00EE3FF3">
        <w:rPr>
          <w:rFonts w:eastAsia="Times New Roman" w:cstheme="minorHAnsi"/>
          <w:color w:val="000000" w:themeColor="text1"/>
          <w:sz w:val="24"/>
          <w:szCs w:val="24"/>
          <w:lang w:eastAsia="pl-PL"/>
        </w:rPr>
        <w:t>0</w:t>
      </w:r>
      <w:r w:rsidRPr="00EE3FF3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. </w:t>
      </w:r>
    </w:p>
    <w:p w14:paraId="7CAE5942" w14:textId="7739C8B9" w:rsidR="00342933" w:rsidRPr="00EE3FF3" w:rsidRDefault="00342933" w:rsidP="00F27F52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</w:p>
    <w:p w14:paraId="7BAA6A30" w14:textId="15E8E80F" w:rsidR="009C6C15" w:rsidRPr="00EE3FF3" w:rsidRDefault="009C6C15" w:rsidP="00F27F52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EE3FF3">
        <w:rPr>
          <w:rFonts w:cstheme="minorHAnsi"/>
          <w:color w:val="000000" w:themeColor="text1"/>
          <w:sz w:val="24"/>
          <w:szCs w:val="24"/>
        </w:rPr>
        <w:t xml:space="preserve">Jeśli potrzebujesz pomocy </w:t>
      </w:r>
      <w:r w:rsidR="00DA652A" w:rsidRPr="00EE3FF3">
        <w:rPr>
          <w:rFonts w:cstheme="minorHAnsi"/>
          <w:color w:val="000000" w:themeColor="text1"/>
          <w:sz w:val="24"/>
          <w:szCs w:val="24"/>
        </w:rPr>
        <w:t>p</w:t>
      </w:r>
      <w:r w:rsidRPr="00EE3FF3">
        <w:rPr>
          <w:rFonts w:cstheme="minorHAnsi"/>
          <w:color w:val="000000" w:themeColor="text1"/>
          <w:sz w:val="24"/>
          <w:szCs w:val="24"/>
        </w:rPr>
        <w:t xml:space="preserve">racownicy Prokuratury pomogą Ci uzyskać informacje i załatwić sprawę. </w:t>
      </w:r>
    </w:p>
    <w:p w14:paraId="53B8BB95" w14:textId="77777777" w:rsidR="009C6C15" w:rsidRPr="00EE3FF3" w:rsidRDefault="009C6C15" w:rsidP="00F27F52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EE3FF3">
        <w:rPr>
          <w:rFonts w:cstheme="minorHAnsi"/>
          <w:color w:val="000000" w:themeColor="text1"/>
          <w:sz w:val="24"/>
          <w:szCs w:val="24"/>
        </w:rPr>
        <w:t>Prośbę o pomoc możesz wysłać e-mailem na adres:</w:t>
      </w:r>
    </w:p>
    <w:p w14:paraId="43E99A32" w14:textId="56EDE9A9" w:rsidR="00EC6B57" w:rsidRPr="00EE3FF3" w:rsidRDefault="00237D8D" w:rsidP="00F27F52">
      <w:pPr>
        <w:pStyle w:val="Akapitzlist"/>
        <w:numPr>
          <w:ilvl w:val="0"/>
          <w:numId w:val="9"/>
        </w:numPr>
        <w:spacing w:after="0" w:line="360" w:lineRule="auto"/>
        <w:rPr>
          <w:rStyle w:val="Hipercze"/>
          <w:rFonts w:cstheme="minorHAnsi"/>
          <w:b/>
          <w:bCs/>
          <w:color w:val="000000" w:themeColor="text1"/>
          <w:sz w:val="24"/>
          <w:szCs w:val="24"/>
          <w:u w:val="none"/>
        </w:rPr>
      </w:pPr>
      <w:hyperlink r:id="rId19" w:history="1">
        <w:r w:rsidR="009D3429" w:rsidRPr="00EE3FF3">
          <w:rPr>
            <w:rStyle w:val="Hipercze"/>
            <w:rFonts w:cstheme="minorHAnsi"/>
            <w:b/>
            <w:bCs/>
            <w:color w:val="000000" w:themeColor="text1"/>
            <w:sz w:val="24"/>
            <w:szCs w:val="24"/>
          </w:rPr>
          <w:t>biuro.podawcze.pobbi@prokuratura.gov.pl</w:t>
        </w:r>
      </w:hyperlink>
      <w:r w:rsidR="00EC6B57" w:rsidRPr="00EE3FF3">
        <w:rPr>
          <w:rStyle w:val="Hipercze"/>
          <w:rFonts w:cstheme="minorHAnsi"/>
          <w:b/>
          <w:bCs/>
          <w:color w:val="000000" w:themeColor="text1"/>
          <w:sz w:val="24"/>
          <w:szCs w:val="24"/>
        </w:rPr>
        <w:t xml:space="preserve"> </w:t>
      </w:r>
    </w:p>
    <w:p w14:paraId="6FC418D9" w14:textId="666EE785" w:rsidR="00342933" w:rsidRPr="00EE3FF3" w:rsidRDefault="00342933" w:rsidP="00F27F52">
      <w:pPr>
        <w:spacing w:after="0" w:line="360" w:lineRule="auto"/>
        <w:rPr>
          <w:rFonts w:cstheme="minorHAnsi"/>
          <w:b/>
          <w:bCs/>
          <w:color w:val="000000" w:themeColor="text1"/>
          <w:sz w:val="24"/>
          <w:szCs w:val="24"/>
        </w:rPr>
      </w:pPr>
    </w:p>
    <w:p w14:paraId="47B4D4B9" w14:textId="21498493" w:rsidR="00342933" w:rsidRPr="00EE3FF3" w:rsidRDefault="00342933" w:rsidP="00F27F52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EE3FF3">
        <w:rPr>
          <w:rFonts w:cstheme="minorHAnsi"/>
          <w:color w:val="000000" w:themeColor="text1"/>
          <w:sz w:val="24"/>
          <w:szCs w:val="24"/>
        </w:rPr>
        <w:t xml:space="preserve">Strona internetowa Prokuratury </w:t>
      </w:r>
      <w:r w:rsidR="009D3429" w:rsidRPr="00EE3FF3">
        <w:rPr>
          <w:rFonts w:cstheme="minorHAnsi"/>
          <w:color w:val="000000" w:themeColor="text1"/>
          <w:sz w:val="24"/>
          <w:szCs w:val="24"/>
        </w:rPr>
        <w:t>Okręgowej</w:t>
      </w:r>
      <w:r w:rsidRPr="00EE3FF3">
        <w:rPr>
          <w:rFonts w:cstheme="minorHAnsi"/>
          <w:color w:val="000000" w:themeColor="text1"/>
          <w:sz w:val="24"/>
          <w:szCs w:val="24"/>
        </w:rPr>
        <w:t xml:space="preserve"> w </w:t>
      </w:r>
      <w:r w:rsidR="009D3429" w:rsidRPr="00EE3FF3">
        <w:rPr>
          <w:rFonts w:cstheme="minorHAnsi"/>
          <w:color w:val="000000" w:themeColor="text1"/>
          <w:sz w:val="24"/>
          <w:szCs w:val="24"/>
        </w:rPr>
        <w:t>Bielsku-Białej</w:t>
      </w:r>
      <w:r w:rsidRPr="00EE3FF3">
        <w:rPr>
          <w:rFonts w:cstheme="minorHAnsi"/>
          <w:color w:val="000000" w:themeColor="text1"/>
          <w:sz w:val="24"/>
          <w:szCs w:val="24"/>
        </w:rPr>
        <w:t xml:space="preserve"> jest częściowo zgodna</w:t>
      </w:r>
      <w:r w:rsidR="00BE7129" w:rsidRPr="00EE3FF3">
        <w:rPr>
          <w:rFonts w:cstheme="minorHAnsi"/>
          <w:color w:val="000000" w:themeColor="text1"/>
          <w:sz w:val="24"/>
          <w:szCs w:val="24"/>
        </w:rPr>
        <w:t xml:space="preserve"> z</w:t>
      </w:r>
      <w:r w:rsidRPr="00EE3FF3">
        <w:rPr>
          <w:rFonts w:cstheme="minorHAnsi"/>
          <w:color w:val="000000" w:themeColor="text1"/>
          <w:sz w:val="24"/>
          <w:szCs w:val="24"/>
        </w:rPr>
        <w:t xml:space="preserve"> ustawą o dostępności cyfrowej stron internetowych i aplikacji mobilnych podmiotów publicznych.</w:t>
      </w:r>
      <w:r w:rsidR="00DA652A" w:rsidRPr="00EE3FF3">
        <w:rPr>
          <w:rFonts w:cstheme="minorHAnsi"/>
          <w:color w:val="000000" w:themeColor="text1"/>
          <w:sz w:val="24"/>
          <w:szCs w:val="24"/>
        </w:rPr>
        <w:br/>
      </w:r>
      <w:r w:rsidRPr="00EE3FF3">
        <w:rPr>
          <w:rFonts w:cstheme="minorHAnsi"/>
          <w:color w:val="000000" w:themeColor="text1"/>
          <w:sz w:val="24"/>
          <w:szCs w:val="24"/>
          <w:shd w:val="clear" w:color="auto" w:fill="FFFFFF"/>
        </w:rPr>
        <w:t>W</w:t>
      </w:r>
      <w:r w:rsidR="00DA652A" w:rsidRPr="00EE3FF3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E3FF3">
        <w:rPr>
          <w:rFonts w:cstheme="minorHAnsi"/>
          <w:color w:val="000000" w:themeColor="text1"/>
          <w:sz w:val="24"/>
          <w:szCs w:val="24"/>
          <w:shd w:val="clear" w:color="auto" w:fill="FFFFFF"/>
        </w:rPr>
        <w:t>serwisie istnieją pliki pdf, które utworzone zostały na podstawie dokumentów Word bez właściwie zaznaczonej struktury logicznej lub są skanami dokumentów.</w:t>
      </w:r>
    </w:p>
    <w:sectPr w:rsidR="00342933" w:rsidRPr="00EE3FF3" w:rsidSect="00652B8D">
      <w:footerReference w:type="default" r:id="rId20"/>
      <w:pgSz w:w="11906" w:h="16838" w:code="9"/>
      <w:pgMar w:top="709" w:right="1418" w:bottom="993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F435B8" w14:textId="77777777" w:rsidR="002460B6" w:rsidRDefault="002460B6" w:rsidP="002460B6">
      <w:pPr>
        <w:spacing w:after="0" w:line="240" w:lineRule="auto"/>
      </w:pPr>
      <w:r>
        <w:separator/>
      </w:r>
    </w:p>
  </w:endnote>
  <w:endnote w:type="continuationSeparator" w:id="0">
    <w:p w14:paraId="23A6A8FA" w14:textId="77777777" w:rsidR="002460B6" w:rsidRDefault="002460B6" w:rsidP="002460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6602429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002700D" w14:textId="64020857" w:rsidR="002460B6" w:rsidRDefault="002460B6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4D608C7" w14:textId="77777777" w:rsidR="002460B6" w:rsidRDefault="002460B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BFF99E" w14:textId="77777777" w:rsidR="002460B6" w:rsidRDefault="002460B6" w:rsidP="002460B6">
      <w:pPr>
        <w:spacing w:after="0" w:line="240" w:lineRule="auto"/>
      </w:pPr>
      <w:r>
        <w:separator/>
      </w:r>
    </w:p>
  </w:footnote>
  <w:footnote w:type="continuationSeparator" w:id="0">
    <w:p w14:paraId="15AA7D59" w14:textId="77777777" w:rsidR="002460B6" w:rsidRDefault="002460B6" w:rsidP="002460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860EE"/>
    <w:multiLevelType w:val="multilevel"/>
    <w:tmpl w:val="94AC3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DD269FC"/>
    <w:multiLevelType w:val="hybridMultilevel"/>
    <w:tmpl w:val="7E1C8C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0C5403"/>
    <w:multiLevelType w:val="hybridMultilevel"/>
    <w:tmpl w:val="7A00EF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AA45D2"/>
    <w:multiLevelType w:val="hybridMultilevel"/>
    <w:tmpl w:val="3CA044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6D0CEC"/>
    <w:multiLevelType w:val="hybridMultilevel"/>
    <w:tmpl w:val="BA26E4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7A7C62"/>
    <w:multiLevelType w:val="multilevel"/>
    <w:tmpl w:val="32288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A90394F"/>
    <w:multiLevelType w:val="multilevel"/>
    <w:tmpl w:val="7DE66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AC36270"/>
    <w:multiLevelType w:val="multilevel"/>
    <w:tmpl w:val="4642D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AD6690"/>
    <w:multiLevelType w:val="hybridMultilevel"/>
    <w:tmpl w:val="EBE8B5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E476D7"/>
    <w:multiLevelType w:val="hybridMultilevel"/>
    <w:tmpl w:val="B680BE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8D73CA"/>
    <w:multiLevelType w:val="hybridMultilevel"/>
    <w:tmpl w:val="C94E54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2D30D9"/>
    <w:multiLevelType w:val="multilevel"/>
    <w:tmpl w:val="858CC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5E86626"/>
    <w:multiLevelType w:val="hybridMultilevel"/>
    <w:tmpl w:val="269203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FC7E59"/>
    <w:multiLevelType w:val="hybridMultilevel"/>
    <w:tmpl w:val="F34ADD40"/>
    <w:lvl w:ilvl="0" w:tplc="03B6BF5E">
      <w:start w:val="1"/>
      <w:numFmt w:val="bullet"/>
      <w:lvlText w:val="–"/>
      <w:lvlJc w:val="left"/>
      <w:pPr>
        <w:ind w:left="720" w:hanging="360"/>
      </w:pPr>
      <w:rPr>
        <w:rFonts w:ascii="Garamond" w:hAnsi="Garamond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8E26C7"/>
    <w:multiLevelType w:val="multilevel"/>
    <w:tmpl w:val="8E8E8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8FE20B2"/>
    <w:multiLevelType w:val="hybridMultilevel"/>
    <w:tmpl w:val="257416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FB1514"/>
    <w:multiLevelType w:val="hybridMultilevel"/>
    <w:tmpl w:val="C98CB5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4E4338"/>
    <w:multiLevelType w:val="hybridMultilevel"/>
    <w:tmpl w:val="150012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8058EF"/>
    <w:multiLevelType w:val="hybridMultilevel"/>
    <w:tmpl w:val="061CD8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F96337"/>
    <w:multiLevelType w:val="multilevel"/>
    <w:tmpl w:val="FEE2B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BE26321"/>
    <w:multiLevelType w:val="multilevel"/>
    <w:tmpl w:val="5A586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C8F5AE7"/>
    <w:multiLevelType w:val="multilevel"/>
    <w:tmpl w:val="16D8B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80248613">
    <w:abstractNumId w:val="1"/>
  </w:num>
  <w:num w:numId="2" w16cid:durableId="1204757295">
    <w:abstractNumId w:val="8"/>
  </w:num>
  <w:num w:numId="3" w16cid:durableId="318078181">
    <w:abstractNumId w:val="12"/>
  </w:num>
  <w:num w:numId="4" w16cid:durableId="1748186203">
    <w:abstractNumId w:val="2"/>
  </w:num>
  <w:num w:numId="5" w16cid:durableId="406878448">
    <w:abstractNumId w:val="9"/>
  </w:num>
  <w:num w:numId="6" w16cid:durableId="201787941">
    <w:abstractNumId w:val="4"/>
  </w:num>
  <w:num w:numId="7" w16cid:durableId="1542664658">
    <w:abstractNumId w:val="17"/>
  </w:num>
  <w:num w:numId="8" w16cid:durableId="1307973295">
    <w:abstractNumId w:val="15"/>
  </w:num>
  <w:num w:numId="9" w16cid:durableId="1389647952">
    <w:abstractNumId w:val="3"/>
  </w:num>
  <w:num w:numId="10" w16cid:durableId="101609638">
    <w:abstractNumId w:val="18"/>
  </w:num>
  <w:num w:numId="11" w16cid:durableId="1324814730">
    <w:abstractNumId w:val="10"/>
  </w:num>
  <w:num w:numId="12" w16cid:durableId="32537997">
    <w:abstractNumId w:val="16"/>
  </w:num>
  <w:num w:numId="13" w16cid:durableId="1956600092">
    <w:abstractNumId w:val="13"/>
  </w:num>
  <w:num w:numId="14" w16cid:durableId="602349233">
    <w:abstractNumId w:val="0"/>
  </w:num>
  <w:num w:numId="15" w16cid:durableId="1102338029">
    <w:abstractNumId w:val="14"/>
  </w:num>
  <w:num w:numId="16" w16cid:durableId="1169833160">
    <w:abstractNumId w:val="19"/>
  </w:num>
  <w:num w:numId="17" w16cid:durableId="212624071">
    <w:abstractNumId w:val="21"/>
  </w:num>
  <w:num w:numId="18" w16cid:durableId="798690826">
    <w:abstractNumId w:val="20"/>
  </w:num>
  <w:num w:numId="19" w16cid:durableId="87506921">
    <w:abstractNumId w:val="6"/>
  </w:num>
  <w:num w:numId="20" w16cid:durableId="337123046">
    <w:abstractNumId w:val="5"/>
  </w:num>
  <w:num w:numId="21" w16cid:durableId="1749497091">
    <w:abstractNumId w:val="11"/>
  </w:num>
  <w:num w:numId="22" w16cid:durableId="17158117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80"/>
  <w:proofState w:spelling="clean"/>
  <w:defaultTabStop w:val="708"/>
  <w:hyphenationZone w:val="425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84D"/>
    <w:rsid w:val="0000229F"/>
    <w:rsid w:val="00015A0F"/>
    <w:rsid w:val="0009184A"/>
    <w:rsid w:val="000D6EA9"/>
    <w:rsid w:val="00110016"/>
    <w:rsid w:val="00126C2B"/>
    <w:rsid w:val="0014023F"/>
    <w:rsid w:val="00140742"/>
    <w:rsid w:val="00143134"/>
    <w:rsid w:val="001759A3"/>
    <w:rsid w:val="00182BA8"/>
    <w:rsid w:val="00185614"/>
    <w:rsid w:val="001B0B92"/>
    <w:rsid w:val="002209ED"/>
    <w:rsid w:val="002265F0"/>
    <w:rsid w:val="00226BA1"/>
    <w:rsid w:val="00237D8D"/>
    <w:rsid w:val="002460B6"/>
    <w:rsid w:val="002811A1"/>
    <w:rsid w:val="002C08F9"/>
    <w:rsid w:val="00342933"/>
    <w:rsid w:val="00346872"/>
    <w:rsid w:val="00352D7A"/>
    <w:rsid w:val="003B25EF"/>
    <w:rsid w:val="003C5F1E"/>
    <w:rsid w:val="003E4244"/>
    <w:rsid w:val="003F568D"/>
    <w:rsid w:val="004259B8"/>
    <w:rsid w:val="004275CE"/>
    <w:rsid w:val="0043088E"/>
    <w:rsid w:val="00452173"/>
    <w:rsid w:val="00464F02"/>
    <w:rsid w:val="0046631E"/>
    <w:rsid w:val="004A18D2"/>
    <w:rsid w:val="004C2338"/>
    <w:rsid w:val="004D5934"/>
    <w:rsid w:val="004D77E6"/>
    <w:rsid w:val="004E3ED2"/>
    <w:rsid w:val="005012A1"/>
    <w:rsid w:val="00505EA8"/>
    <w:rsid w:val="0056199D"/>
    <w:rsid w:val="00577ED2"/>
    <w:rsid w:val="005E21E6"/>
    <w:rsid w:val="006037CA"/>
    <w:rsid w:val="0064444C"/>
    <w:rsid w:val="00652B8D"/>
    <w:rsid w:val="00660403"/>
    <w:rsid w:val="00684134"/>
    <w:rsid w:val="006F200D"/>
    <w:rsid w:val="006F6EDD"/>
    <w:rsid w:val="007303A3"/>
    <w:rsid w:val="0079601D"/>
    <w:rsid w:val="007B24DB"/>
    <w:rsid w:val="00810AE0"/>
    <w:rsid w:val="008516A2"/>
    <w:rsid w:val="00856743"/>
    <w:rsid w:val="008B3516"/>
    <w:rsid w:val="00925545"/>
    <w:rsid w:val="0095348F"/>
    <w:rsid w:val="00975DC9"/>
    <w:rsid w:val="00983A70"/>
    <w:rsid w:val="009857B4"/>
    <w:rsid w:val="009C6C15"/>
    <w:rsid w:val="009D3429"/>
    <w:rsid w:val="009F5758"/>
    <w:rsid w:val="00A61F1F"/>
    <w:rsid w:val="00A65F56"/>
    <w:rsid w:val="00AC6DEC"/>
    <w:rsid w:val="00AD321B"/>
    <w:rsid w:val="00AE617C"/>
    <w:rsid w:val="00B53C37"/>
    <w:rsid w:val="00B66F01"/>
    <w:rsid w:val="00B75AD6"/>
    <w:rsid w:val="00B84680"/>
    <w:rsid w:val="00BA3DD3"/>
    <w:rsid w:val="00BE7129"/>
    <w:rsid w:val="00C311CA"/>
    <w:rsid w:val="00C376DA"/>
    <w:rsid w:val="00C669FD"/>
    <w:rsid w:val="00C80CD8"/>
    <w:rsid w:val="00CB4C59"/>
    <w:rsid w:val="00CD084D"/>
    <w:rsid w:val="00CE66E5"/>
    <w:rsid w:val="00D1311A"/>
    <w:rsid w:val="00D37D92"/>
    <w:rsid w:val="00D44FD6"/>
    <w:rsid w:val="00D9381A"/>
    <w:rsid w:val="00DA652A"/>
    <w:rsid w:val="00DB4E7D"/>
    <w:rsid w:val="00DC7B27"/>
    <w:rsid w:val="00DD4183"/>
    <w:rsid w:val="00DE7462"/>
    <w:rsid w:val="00E1769B"/>
    <w:rsid w:val="00E27B54"/>
    <w:rsid w:val="00E74880"/>
    <w:rsid w:val="00EC6B57"/>
    <w:rsid w:val="00EE0DD0"/>
    <w:rsid w:val="00EE3FF3"/>
    <w:rsid w:val="00F24BD3"/>
    <w:rsid w:val="00F26046"/>
    <w:rsid w:val="00F27F52"/>
    <w:rsid w:val="00F54918"/>
    <w:rsid w:val="00FA531F"/>
    <w:rsid w:val="00FC4D00"/>
    <w:rsid w:val="00FD1BB9"/>
    <w:rsid w:val="00FE6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4:docId w14:val="49C03043"/>
  <w15:chartTrackingRefBased/>
  <w15:docId w15:val="{C94BB961-E168-4549-B63C-0A04AA3B5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DD418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0229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0229F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D37D92"/>
    <w:pPr>
      <w:ind w:left="720"/>
      <w:contextualSpacing/>
    </w:pPr>
  </w:style>
  <w:style w:type="table" w:styleId="Tabela-Siatka">
    <w:name w:val="Table Grid"/>
    <w:basedOn w:val="Standardowy"/>
    <w:uiPriority w:val="39"/>
    <w:rsid w:val="008567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A65F56"/>
    <w:rPr>
      <w:color w:val="954F72" w:themeColor="followed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2460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460B6"/>
  </w:style>
  <w:style w:type="paragraph" w:styleId="Stopka">
    <w:name w:val="footer"/>
    <w:basedOn w:val="Normalny"/>
    <w:link w:val="StopkaZnak"/>
    <w:uiPriority w:val="99"/>
    <w:unhideWhenUsed/>
    <w:rsid w:val="002460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460B6"/>
  </w:style>
  <w:style w:type="paragraph" w:styleId="NormalnyWeb">
    <w:name w:val="Normal (Web)"/>
    <w:basedOn w:val="Normalny"/>
    <w:uiPriority w:val="99"/>
    <w:unhideWhenUsed/>
    <w:rsid w:val="001431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DD4183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Pogrubienie">
    <w:name w:val="Strong"/>
    <w:basedOn w:val="Domylnaczcionkaakapitu"/>
    <w:uiPriority w:val="22"/>
    <w:qFormat/>
    <w:rsid w:val="00FD1B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02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06562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33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68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74539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96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546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956595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15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865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148584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39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15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401834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22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74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095427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55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985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150192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56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108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119968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33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242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978612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81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96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172910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82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15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68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4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7596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67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31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733656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78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339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496170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8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969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202779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84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00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86207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63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234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920414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27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305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874186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87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374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106929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45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00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694989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36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48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10329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39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32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721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5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4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po-bielsko-biala/i-wydzial-sledczy" TargetMode="External"/><Relationship Id="rId13" Type="http://schemas.openxmlformats.org/officeDocument/2006/relationships/hyperlink" Target="https://www.gov.pl/web/po-bielsko-biala/x-samodzielny-dzial-do-spraw-ochrony-informacji-niejawnych" TargetMode="External"/><Relationship Id="rId18" Type="http://schemas.openxmlformats.org/officeDocument/2006/relationships/hyperlink" Target="mailto:biuro.podawcze.pobbi@prokuratura.gov.pl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www.gov.pl/web/po-bielsko-biala/ix-samodzielny-dzial-do-spraw-informatyzacji-i-analiz" TargetMode="External"/><Relationship Id="rId17" Type="http://schemas.openxmlformats.org/officeDocument/2006/relationships/hyperlink" Target="https://www.gov.pl/web/po-bielsko-biala/stanowisko-do-spraw-bhp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gov.pl/web/po-bielsko-biala/stanowisko-inspektora-ochrony-danych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v.pl/web/po-bielsko-biala/vii-wydzial-budzetowo-administracyjny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gov.pl/web/po-bielsko-biala/stanowisko-inspektora-do-spraw-obronnych" TargetMode="External"/><Relationship Id="rId10" Type="http://schemas.openxmlformats.org/officeDocument/2006/relationships/hyperlink" Target="https://www.gov.pl/web/po-bielsko-biala/iv-wydzial-organizacyjno-sadowy" TargetMode="External"/><Relationship Id="rId19" Type="http://schemas.openxmlformats.org/officeDocument/2006/relationships/hyperlink" Target="mailto:biuro.podawcze.pobbi@prokuratura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v.pl/web/po-bielsko-biala/ii-wydzial-do-spraw-przestepczosci-gospodarczej" TargetMode="External"/><Relationship Id="rId14" Type="http://schemas.openxmlformats.org/officeDocument/2006/relationships/hyperlink" Target="https://www.gov.pl/web/po-bielsko-biala/stanowisko-audytora-wewnetrznego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85419A-F6D5-4A83-8B13-FB97BEEC6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3</Pages>
  <Words>828</Words>
  <Characters>4970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o Prokuraturze Regionalnej w Katowicach</vt:lpstr>
    </vt:vector>
  </TitlesOfParts>
  <Company>Prokuratura Regionalna w Katowicach</Company>
  <LinksUpToDate>false</LinksUpToDate>
  <CharactersWithSpaces>5787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Prokuraturze Regionalnej w Katowicach</dc:title>
  <dc:subject/>
  <dc:creator>Wawiernia Kinga (RP Katowice)</dc:creator>
  <cp:keywords/>
  <dc:description/>
  <cp:lastModifiedBy>Rzadek Adrian (PO Bielsko-Biała)</cp:lastModifiedBy>
  <cp:revision>15</cp:revision>
  <cp:lastPrinted>2026-08-07T08:43:00Z</cp:lastPrinted>
  <dcterms:created xsi:type="dcterms:W3CDTF">2026-07-29T12:08:00Z</dcterms:created>
  <dcterms:modified xsi:type="dcterms:W3CDTF">2026-08-10T12:41:00Z</dcterms:modified>
</cp:coreProperties>
</file>