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AAAF" w14:textId="184A82BF" w:rsidR="007434B9" w:rsidRPr="00FA2BB2" w:rsidRDefault="007434B9" w:rsidP="00FD171F">
      <w:pPr>
        <w:pStyle w:val="1STYL1"/>
        <w:spacing w:line="276" w:lineRule="auto"/>
        <w:jc w:val="right"/>
      </w:pPr>
      <w:r w:rsidRPr="00FA2BB2">
        <w:t xml:space="preserve">Warszawa </w:t>
      </w:r>
      <w:r w:rsidR="005E51F5">
        <w:t>09</w:t>
      </w:r>
      <w:r w:rsidR="00434C95" w:rsidRPr="00FA2BB2">
        <w:t>.</w:t>
      </w:r>
      <w:r w:rsidR="005E51F5">
        <w:t>1</w:t>
      </w:r>
      <w:r w:rsidR="00733BDE">
        <w:t>0</w:t>
      </w:r>
      <w:r w:rsidR="00434C95" w:rsidRPr="00FA2BB2">
        <w:t>.</w:t>
      </w:r>
      <w:r w:rsidRPr="00FA2BB2">
        <w:t>202</w:t>
      </w:r>
      <w:r w:rsidR="00F32FB4">
        <w:t>6</w:t>
      </w:r>
      <w:r w:rsidR="005648AD">
        <w:t xml:space="preserve"> r.</w:t>
      </w:r>
    </w:p>
    <w:p w14:paraId="4A680FDB" w14:textId="77777777" w:rsidR="002813D4" w:rsidRPr="00FA2BB2" w:rsidRDefault="002813D4" w:rsidP="00FD171F">
      <w:pPr>
        <w:pStyle w:val="1STYL1"/>
        <w:spacing w:line="276" w:lineRule="auto"/>
      </w:pPr>
    </w:p>
    <w:p w14:paraId="31ED3FF4" w14:textId="77777777" w:rsidR="002813D4" w:rsidRPr="00FA2BB2" w:rsidRDefault="002813D4" w:rsidP="00FD171F">
      <w:pPr>
        <w:pStyle w:val="1STYL1"/>
        <w:spacing w:line="276" w:lineRule="auto"/>
      </w:pPr>
    </w:p>
    <w:p w14:paraId="46773748" w14:textId="2DDF6B92" w:rsidR="00CA465F" w:rsidRDefault="007434B9" w:rsidP="00FD171F">
      <w:pPr>
        <w:spacing w:after="0" w:line="276" w:lineRule="auto"/>
        <w:jc w:val="center"/>
        <w:rPr>
          <w:rStyle w:val="Tytuksiki"/>
          <w:rFonts w:ascii="Arial" w:hAnsi="Arial" w:cs="Arial"/>
          <w:i w:val="0"/>
          <w:iCs w:val="0"/>
          <w:sz w:val="24"/>
          <w:szCs w:val="24"/>
        </w:rPr>
      </w:pPr>
      <w:r w:rsidRPr="00FA2BB2">
        <w:rPr>
          <w:rStyle w:val="1MONBOLDZnak"/>
          <w:rFonts w:ascii="Arial" w:hAnsi="Arial" w:cs="Arial"/>
          <w:b/>
          <w:bCs/>
          <w:sz w:val="24"/>
          <w:szCs w:val="24"/>
        </w:rPr>
        <w:t>OGŁOSZEN</w:t>
      </w:r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IE 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nr </w:t>
      </w:r>
      <w:r w:rsidR="005E51F5">
        <w:rPr>
          <w:rStyle w:val="Tytuksiki"/>
          <w:rFonts w:ascii="Arial" w:hAnsi="Arial" w:cs="Arial"/>
          <w:i w:val="0"/>
          <w:iCs w:val="0"/>
          <w:sz w:val="24"/>
          <w:szCs w:val="24"/>
        </w:rPr>
        <w:t>3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/ZPBSU</w:t>
      </w:r>
      <w:r w:rsidR="0069694F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/202</w:t>
      </w:r>
      <w:r w:rsidR="00733BDE">
        <w:rPr>
          <w:rStyle w:val="Tytuksiki"/>
          <w:rFonts w:ascii="Arial" w:hAnsi="Arial" w:cs="Arial"/>
          <w:i w:val="0"/>
          <w:iCs w:val="0"/>
          <w:sz w:val="24"/>
          <w:szCs w:val="24"/>
        </w:rPr>
        <w:t>6</w:t>
      </w:r>
      <w:r w:rsidR="0069694F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F65CB1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</w:p>
    <w:p w14:paraId="2C8BB27E" w14:textId="0F47A398" w:rsidR="00A13708" w:rsidRPr="00FA2BB2" w:rsidRDefault="00F65CB1" w:rsidP="00FD171F">
      <w:pPr>
        <w:spacing w:after="0" w:line="276" w:lineRule="auto"/>
        <w:jc w:val="center"/>
        <w:rPr>
          <w:rStyle w:val="Tytuksiki"/>
          <w:rFonts w:ascii="Arial" w:hAnsi="Arial" w:cs="Arial"/>
          <w:i w:val="0"/>
          <w:iCs w:val="0"/>
          <w:sz w:val="24"/>
          <w:szCs w:val="24"/>
        </w:rPr>
      </w:pPr>
      <w:bookmarkStart w:id="0" w:name="_Hlk215055723"/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DOTYCZĄCE </w:t>
      </w:r>
      <w:r w:rsidR="00CA465F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NABORU WNIOSKÓW DO TESTÓW </w:t>
      </w:r>
      <w:bookmarkStart w:id="1" w:name="_Hlk215055359"/>
      <w:r w:rsidR="00CA465F">
        <w:rPr>
          <w:rStyle w:val="Tytuksiki"/>
          <w:rFonts w:ascii="Arial" w:hAnsi="Arial" w:cs="Arial"/>
          <w:i w:val="0"/>
          <w:iCs w:val="0"/>
          <w:sz w:val="24"/>
          <w:szCs w:val="24"/>
        </w:rPr>
        <w:t>ROZWIĄZAŃ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TECHNICZNYCH 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W ZAKRESIE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ZWALCZANIA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BEZZAŁOGOWY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CH</w:t>
      </w:r>
      <w:r w:rsidR="007434B9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STATK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ÓW</w:t>
      </w:r>
      <w:r w:rsidR="00D33567"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 xml:space="preserve"> </w:t>
      </w:r>
      <w:r w:rsidRPr="00FA2BB2">
        <w:rPr>
          <w:rStyle w:val="Tytuksiki"/>
          <w:rFonts w:ascii="Arial" w:hAnsi="Arial" w:cs="Arial"/>
          <w:i w:val="0"/>
          <w:iCs w:val="0"/>
          <w:sz w:val="24"/>
          <w:szCs w:val="24"/>
        </w:rPr>
        <w:t>POWIETRZNY</w:t>
      </w:r>
      <w:r w:rsidR="00FC13FF">
        <w:rPr>
          <w:rStyle w:val="Tytuksiki"/>
          <w:rFonts w:ascii="Arial" w:hAnsi="Arial" w:cs="Arial"/>
          <w:i w:val="0"/>
          <w:iCs w:val="0"/>
          <w:sz w:val="24"/>
          <w:szCs w:val="24"/>
        </w:rPr>
        <w:t>CH</w:t>
      </w:r>
      <w:bookmarkEnd w:id="1"/>
    </w:p>
    <w:bookmarkEnd w:id="0"/>
    <w:p w14:paraId="7F7809BD" w14:textId="77777777" w:rsidR="00E82E4A" w:rsidRPr="00FA2BB2" w:rsidRDefault="00E82E4A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B72993E" w14:textId="4C1654E2" w:rsidR="00FC13FF" w:rsidRPr="001C5C97" w:rsidRDefault="00FC13FF" w:rsidP="00FC13FF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1C5C97">
        <w:rPr>
          <w:rFonts w:ascii="Arial" w:hAnsi="Arial" w:cs="Arial"/>
          <w:sz w:val="20"/>
          <w:szCs w:val="20"/>
        </w:rPr>
        <w:t>(</w:t>
      </w:r>
      <w:bookmarkStart w:id="2" w:name="_Hlk215054555"/>
      <w:r w:rsidR="00E82E4A" w:rsidRPr="001C5C97">
        <w:rPr>
          <w:rFonts w:ascii="Arial" w:hAnsi="Arial" w:cs="Arial"/>
          <w:sz w:val="20"/>
          <w:szCs w:val="20"/>
        </w:rPr>
        <w:t xml:space="preserve">Na </w:t>
      </w:r>
      <w:r w:rsidRPr="001C5C97">
        <w:rPr>
          <w:rFonts w:ascii="Arial" w:hAnsi="Arial" w:cs="Arial"/>
          <w:sz w:val="20"/>
          <w:szCs w:val="20"/>
        </w:rPr>
        <w:t xml:space="preserve">podstawie </w:t>
      </w:r>
      <w:r w:rsidRPr="00FC13FF">
        <w:rPr>
          <w:rFonts w:ascii="Arial" w:hAnsi="Arial" w:cs="Arial"/>
          <w:sz w:val="20"/>
          <w:szCs w:val="20"/>
        </w:rPr>
        <w:t>DECYZJ</w:t>
      </w:r>
      <w:r w:rsidRPr="001C5C97">
        <w:rPr>
          <w:rFonts w:ascii="Arial" w:hAnsi="Arial" w:cs="Arial"/>
          <w:sz w:val="20"/>
          <w:szCs w:val="20"/>
        </w:rPr>
        <w:t>I</w:t>
      </w:r>
      <w:r w:rsidRPr="00FC13FF">
        <w:rPr>
          <w:rFonts w:ascii="Arial" w:hAnsi="Arial" w:cs="Arial"/>
          <w:sz w:val="20"/>
          <w:szCs w:val="20"/>
        </w:rPr>
        <w:t xml:space="preserve"> Nr 123/MON </w:t>
      </w:r>
      <w:bookmarkStart w:id="3" w:name="_Hlk215055800"/>
      <w:r w:rsidRPr="00FC13FF">
        <w:rPr>
          <w:rFonts w:ascii="Arial" w:hAnsi="Arial" w:cs="Arial"/>
          <w:sz w:val="20"/>
          <w:szCs w:val="20"/>
        </w:rPr>
        <w:t xml:space="preserve">MINISTRA OBRONY NARODOWEJ </w:t>
      </w:r>
      <w:r w:rsidRPr="001C5C97">
        <w:rPr>
          <w:rFonts w:ascii="Arial" w:hAnsi="Arial" w:cs="Arial"/>
          <w:sz w:val="20"/>
          <w:szCs w:val="20"/>
        </w:rPr>
        <w:t>z dnia 12 września 2025 r. w sprawie organizacji i trybów testowania w Siłach Zbrojnych RP bezzałogowych statków powietrznych i bezzałogowych systemów uzbrojenia oraz środków zwalczania bezzałogowych statków powietrznych i środków zwalczania bezzałogowych systemów uzbrojenia</w:t>
      </w:r>
      <w:bookmarkEnd w:id="2"/>
      <w:bookmarkEnd w:id="3"/>
      <w:r w:rsidRPr="001C5C97">
        <w:rPr>
          <w:rFonts w:ascii="Arial" w:hAnsi="Arial" w:cs="Arial"/>
          <w:sz w:val="20"/>
          <w:szCs w:val="20"/>
        </w:rPr>
        <w:t>)</w:t>
      </w:r>
    </w:p>
    <w:p w14:paraId="365B55F0" w14:textId="77777777" w:rsidR="00F2706B" w:rsidRPr="00FA2BB2" w:rsidRDefault="00F2706B" w:rsidP="00FD171F">
      <w:pPr>
        <w:spacing w:line="276" w:lineRule="auto"/>
        <w:rPr>
          <w:rFonts w:ascii="Arial" w:hAnsi="Arial" w:cs="Arial"/>
          <w:sz w:val="24"/>
          <w:szCs w:val="24"/>
        </w:rPr>
      </w:pPr>
    </w:p>
    <w:p w14:paraId="6ABCCC46" w14:textId="48C1B14D" w:rsidR="00D33567" w:rsidRPr="00FA2BB2" w:rsidRDefault="00D33567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Dane teleadresowe ogłaszającego</w:t>
      </w:r>
    </w:p>
    <w:p w14:paraId="12F38BC1" w14:textId="1EE1992E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bookmarkStart w:id="4" w:name="_Hlk215054301"/>
      <w:r w:rsidRPr="00FA2BB2">
        <w:rPr>
          <w:rStyle w:val="MONArialZnak"/>
          <w:b w:val="0"/>
          <w:bCs w:val="0"/>
          <w:i w:val="0"/>
          <w:iCs w:val="0"/>
        </w:rPr>
        <w:t>Inspektorat Wojsk Bezzałogowych Systemów Uzbrojenia</w:t>
      </w:r>
    </w:p>
    <w:bookmarkEnd w:id="4"/>
    <w:p w14:paraId="4D935F36" w14:textId="5E609A68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r w:rsidRPr="00FA2BB2">
        <w:rPr>
          <w:rStyle w:val="MONArialZnak"/>
          <w:b w:val="0"/>
          <w:bCs w:val="0"/>
          <w:i w:val="0"/>
          <w:iCs w:val="0"/>
        </w:rPr>
        <w:t xml:space="preserve">ul. </w:t>
      </w:r>
      <w:r w:rsidR="006D1B8D">
        <w:rPr>
          <w:rStyle w:val="MONArialZnak"/>
          <w:b w:val="0"/>
          <w:bCs w:val="0"/>
          <w:i w:val="0"/>
          <w:iCs w:val="0"/>
        </w:rPr>
        <w:t>Elizy Orzeszkowej 5</w:t>
      </w:r>
    </w:p>
    <w:p w14:paraId="69E97A06" w14:textId="51DF8E81" w:rsidR="00D33567" w:rsidRPr="00FA2BB2" w:rsidRDefault="00D33567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r w:rsidRPr="00FA2BB2">
        <w:rPr>
          <w:rStyle w:val="MONArialZnak"/>
          <w:b w:val="0"/>
          <w:bCs w:val="0"/>
          <w:i w:val="0"/>
          <w:iCs w:val="0"/>
        </w:rPr>
        <w:t>03-867 Warszawa</w:t>
      </w:r>
    </w:p>
    <w:p w14:paraId="06928D55" w14:textId="25FDEFFD" w:rsidR="00D33567" w:rsidRDefault="00D33567" w:rsidP="00FD171F">
      <w:pPr>
        <w:pStyle w:val="BOLDMON2"/>
        <w:numPr>
          <w:ilvl w:val="0"/>
          <w:numId w:val="0"/>
        </w:numPr>
        <w:spacing w:line="276" w:lineRule="auto"/>
      </w:pPr>
      <w:bookmarkStart w:id="5" w:name="_Hlk242429260"/>
      <w:r w:rsidRPr="00FA2BB2">
        <w:rPr>
          <w:rStyle w:val="MONArialZnak"/>
          <w:b w:val="0"/>
          <w:bCs w:val="0"/>
          <w:i w:val="0"/>
          <w:iCs w:val="0"/>
        </w:rPr>
        <w:t>Kontakt poprzez email:</w:t>
      </w:r>
      <w:r w:rsidR="008360F7" w:rsidRPr="00FA2BB2">
        <w:rPr>
          <w:rStyle w:val="MONArialZnak"/>
          <w:b w:val="0"/>
          <w:bCs w:val="0"/>
          <w:i w:val="0"/>
          <w:iCs w:val="0"/>
        </w:rPr>
        <w:t xml:space="preserve"> </w:t>
      </w:r>
      <w:hyperlink r:id="rId10" w:history="1">
        <w:r w:rsidR="003034D0" w:rsidRPr="00B60B2D">
          <w:rPr>
            <w:rStyle w:val="Hipercze"/>
          </w:rPr>
          <w:t>zpbsu@ron.mil.pl</w:t>
        </w:r>
      </w:hyperlink>
    </w:p>
    <w:p w14:paraId="795308EE" w14:textId="2447EE20" w:rsidR="003034D0" w:rsidRPr="00FA2BB2" w:rsidRDefault="003034D0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  <w:r>
        <w:t>Tel. 261 82</w:t>
      </w:r>
      <w:r w:rsidR="009A5B68">
        <w:t>7</w:t>
      </w:r>
      <w:r>
        <w:t xml:space="preserve"> 0</w:t>
      </w:r>
      <w:r w:rsidR="009A5B68">
        <w:t>21</w:t>
      </w:r>
    </w:p>
    <w:bookmarkEnd w:id="5"/>
    <w:p w14:paraId="532960E8" w14:textId="77777777" w:rsidR="00D10E5C" w:rsidRPr="00FA2BB2" w:rsidRDefault="00D10E5C" w:rsidP="00FD171F">
      <w:pPr>
        <w:pStyle w:val="BOLDMON2"/>
        <w:numPr>
          <w:ilvl w:val="0"/>
          <w:numId w:val="0"/>
        </w:numPr>
        <w:spacing w:line="276" w:lineRule="auto"/>
        <w:rPr>
          <w:rStyle w:val="MONArialZnak"/>
          <w:b w:val="0"/>
          <w:bCs w:val="0"/>
          <w:i w:val="0"/>
          <w:iCs w:val="0"/>
        </w:rPr>
      </w:pPr>
    </w:p>
    <w:p w14:paraId="3F553E97" w14:textId="5DA70021" w:rsidR="00F2706B" w:rsidRPr="00FA2BB2" w:rsidRDefault="00D33567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Cel i p</w:t>
      </w:r>
      <w:r w:rsidR="00F2706B" w:rsidRPr="00FA2BB2">
        <w:rPr>
          <w:i w:val="0"/>
          <w:iCs w:val="0"/>
        </w:rPr>
        <w:t>rzedmiot ogłoszenia</w:t>
      </w:r>
    </w:p>
    <w:p w14:paraId="1DAAC8B2" w14:textId="2EFF5557" w:rsidR="00237DA0" w:rsidRDefault="00D33567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6" w:name="_Hlk215054334"/>
      <w:r w:rsidRPr="00FA2BB2">
        <w:rPr>
          <w:rFonts w:ascii="Arial" w:hAnsi="Arial" w:cs="Arial"/>
          <w:sz w:val="24"/>
          <w:szCs w:val="24"/>
        </w:rPr>
        <w:t xml:space="preserve">Nabór wniosków </w:t>
      </w:r>
      <w:r w:rsidR="00237DA0">
        <w:rPr>
          <w:rFonts w:ascii="Arial" w:hAnsi="Arial" w:cs="Arial"/>
          <w:sz w:val="24"/>
          <w:szCs w:val="24"/>
        </w:rPr>
        <w:t xml:space="preserve">do przeprowadzenia testów na </w:t>
      </w:r>
      <w:r w:rsidR="00237DA0" w:rsidRPr="00237DA0">
        <w:rPr>
          <w:rFonts w:ascii="Arial" w:hAnsi="Arial" w:cs="Arial"/>
          <w:b/>
          <w:bCs/>
          <w:sz w:val="24"/>
          <w:szCs w:val="24"/>
        </w:rPr>
        <w:t>bezzałogowe platformy powietrzne do zwalczania celów powietrznych</w:t>
      </w:r>
      <w:r w:rsidR="00237DA0">
        <w:rPr>
          <w:rFonts w:ascii="Arial" w:hAnsi="Arial" w:cs="Arial"/>
          <w:sz w:val="24"/>
          <w:szCs w:val="24"/>
        </w:rPr>
        <w:t>.</w:t>
      </w:r>
    </w:p>
    <w:p w14:paraId="3850AE49" w14:textId="77777777" w:rsidR="00F33068" w:rsidRDefault="00F33068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D4EFE68" w14:textId="5D574A84" w:rsidR="00F33068" w:rsidRPr="00FA2BB2" w:rsidRDefault="00F33068" w:rsidP="00F33068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>
        <w:rPr>
          <w:i w:val="0"/>
          <w:iCs w:val="0"/>
        </w:rPr>
        <w:t>Przeznaczenie</w:t>
      </w:r>
    </w:p>
    <w:p w14:paraId="188E5EAB" w14:textId="6A5342F4" w:rsidR="002A0F19" w:rsidRDefault="002A0F19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A0F19">
        <w:rPr>
          <w:rFonts w:ascii="Arial" w:hAnsi="Arial" w:cs="Arial"/>
          <w:sz w:val="24"/>
          <w:szCs w:val="24"/>
        </w:rPr>
        <w:t>Poszukiwana platforma powietrzna b</w:t>
      </w:r>
      <w:r w:rsidRPr="002A0F19">
        <w:rPr>
          <w:rFonts w:ascii="Arial" w:hAnsi="Arial" w:cs="Arial" w:hint="cs"/>
          <w:sz w:val="24"/>
          <w:szCs w:val="24"/>
        </w:rPr>
        <w:t>ę</w:t>
      </w:r>
      <w:r w:rsidRPr="002A0F19">
        <w:rPr>
          <w:rFonts w:ascii="Arial" w:hAnsi="Arial" w:cs="Arial"/>
          <w:sz w:val="24"/>
          <w:szCs w:val="24"/>
        </w:rPr>
        <w:t>dzie przeznaczona do zwalczania cel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>w powietrznych, w szczeg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>lno</w:t>
      </w:r>
      <w:r w:rsidRPr="002A0F19">
        <w:rPr>
          <w:rFonts w:ascii="Arial" w:hAnsi="Arial" w:cs="Arial" w:hint="cs"/>
          <w:sz w:val="24"/>
          <w:szCs w:val="24"/>
        </w:rPr>
        <w:t>ś</w:t>
      </w:r>
      <w:r w:rsidRPr="002A0F19">
        <w:rPr>
          <w:rFonts w:ascii="Arial" w:hAnsi="Arial" w:cs="Arial"/>
          <w:sz w:val="24"/>
          <w:szCs w:val="24"/>
        </w:rPr>
        <w:t>ci b</w:t>
      </w:r>
      <w:r w:rsidRPr="002A0F19">
        <w:rPr>
          <w:rFonts w:ascii="Arial" w:hAnsi="Arial" w:cs="Arial" w:hint="cs"/>
          <w:sz w:val="24"/>
          <w:szCs w:val="24"/>
        </w:rPr>
        <w:t>ę</w:t>
      </w:r>
      <w:r w:rsidRPr="002A0F19">
        <w:rPr>
          <w:rFonts w:ascii="Arial" w:hAnsi="Arial" w:cs="Arial"/>
          <w:sz w:val="24"/>
          <w:szCs w:val="24"/>
        </w:rPr>
        <w:t>dzie przeznaczona do zwalczania du</w:t>
      </w:r>
      <w:r w:rsidRPr="002A0F19">
        <w:rPr>
          <w:rFonts w:ascii="Arial" w:hAnsi="Arial" w:cs="Arial" w:hint="cs"/>
          <w:sz w:val="24"/>
          <w:szCs w:val="24"/>
        </w:rPr>
        <w:t>ż</w:t>
      </w:r>
      <w:r w:rsidRPr="002A0F19">
        <w:rPr>
          <w:rFonts w:ascii="Arial" w:hAnsi="Arial" w:cs="Arial"/>
          <w:sz w:val="24"/>
          <w:szCs w:val="24"/>
        </w:rPr>
        <w:t>ych platform powietrznych przeciwnika, w tym du</w:t>
      </w:r>
      <w:r w:rsidRPr="002A0F19">
        <w:rPr>
          <w:rFonts w:ascii="Arial" w:hAnsi="Arial" w:cs="Arial" w:hint="cs"/>
          <w:sz w:val="24"/>
          <w:szCs w:val="24"/>
        </w:rPr>
        <w:t>ż</w:t>
      </w:r>
      <w:r w:rsidRPr="002A0F19">
        <w:rPr>
          <w:rFonts w:ascii="Arial" w:hAnsi="Arial" w:cs="Arial"/>
          <w:sz w:val="24"/>
          <w:szCs w:val="24"/>
        </w:rPr>
        <w:t>ych Bezza</w:t>
      </w:r>
      <w:r w:rsidRPr="002A0F19">
        <w:rPr>
          <w:rFonts w:ascii="Arial" w:hAnsi="Arial" w:cs="Arial" w:hint="cs"/>
          <w:sz w:val="24"/>
          <w:szCs w:val="24"/>
        </w:rPr>
        <w:t>ł</w:t>
      </w:r>
      <w:r w:rsidRPr="002A0F19">
        <w:rPr>
          <w:rFonts w:ascii="Arial" w:hAnsi="Arial" w:cs="Arial"/>
          <w:sz w:val="24"/>
          <w:szCs w:val="24"/>
        </w:rPr>
        <w:t>ogowych Statk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 xml:space="preserve">w Powietrznych (BSP), </w:t>
      </w:r>
      <w:r w:rsidRPr="002A0F19">
        <w:rPr>
          <w:rFonts w:ascii="Arial" w:hAnsi="Arial" w:cs="Arial" w:hint="cs"/>
          <w:sz w:val="24"/>
          <w:szCs w:val="24"/>
        </w:rPr>
        <w:t>ś</w:t>
      </w:r>
      <w:r w:rsidRPr="002A0F19">
        <w:rPr>
          <w:rFonts w:ascii="Arial" w:hAnsi="Arial" w:cs="Arial"/>
          <w:sz w:val="24"/>
          <w:szCs w:val="24"/>
        </w:rPr>
        <w:t>mig</w:t>
      </w:r>
      <w:r w:rsidRPr="002A0F19">
        <w:rPr>
          <w:rFonts w:ascii="Arial" w:hAnsi="Arial" w:cs="Arial" w:hint="cs"/>
          <w:sz w:val="24"/>
          <w:szCs w:val="24"/>
        </w:rPr>
        <w:t>ł</w:t>
      </w:r>
      <w:r w:rsidRPr="002A0F19">
        <w:rPr>
          <w:rFonts w:ascii="Arial" w:hAnsi="Arial" w:cs="Arial"/>
          <w:sz w:val="24"/>
          <w:szCs w:val="24"/>
        </w:rPr>
        <w:t>owc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>w a tak</w:t>
      </w:r>
      <w:r w:rsidRPr="002A0F19">
        <w:rPr>
          <w:rFonts w:ascii="Arial" w:hAnsi="Arial" w:cs="Arial" w:hint="cs"/>
          <w:sz w:val="24"/>
          <w:szCs w:val="24"/>
        </w:rPr>
        <w:t>ż</w:t>
      </w:r>
      <w:r w:rsidRPr="002A0F19">
        <w:rPr>
          <w:rFonts w:ascii="Arial" w:hAnsi="Arial" w:cs="Arial"/>
          <w:sz w:val="24"/>
          <w:szCs w:val="24"/>
        </w:rPr>
        <w:t>e samolot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>w za</w:t>
      </w:r>
      <w:r w:rsidRPr="002A0F19">
        <w:rPr>
          <w:rFonts w:ascii="Arial" w:hAnsi="Arial" w:cs="Arial" w:hint="cs"/>
          <w:sz w:val="24"/>
          <w:szCs w:val="24"/>
        </w:rPr>
        <w:t>ł</w:t>
      </w:r>
      <w:r w:rsidRPr="002A0F19">
        <w:rPr>
          <w:rFonts w:ascii="Arial" w:hAnsi="Arial" w:cs="Arial"/>
          <w:sz w:val="24"/>
          <w:szCs w:val="24"/>
        </w:rPr>
        <w:t>ogowych, wykorzystywanych do prowadzenia rozpoznania, obserwacji, transportu oraz realizacji zada</w:t>
      </w:r>
      <w:r w:rsidRPr="002A0F19">
        <w:rPr>
          <w:rFonts w:ascii="Arial" w:hAnsi="Arial" w:cs="Arial" w:hint="cs"/>
          <w:sz w:val="24"/>
          <w:szCs w:val="24"/>
        </w:rPr>
        <w:t>ń</w:t>
      </w:r>
      <w:r w:rsidRPr="002A0F19">
        <w:rPr>
          <w:rFonts w:ascii="Arial" w:hAnsi="Arial" w:cs="Arial"/>
          <w:sz w:val="24"/>
          <w:szCs w:val="24"/>
        </w:rPr>
        <w:t xml:space="preserve"> bojowych. Platforma b</w:t>
      </w:r>
      <w:r w:rsidRPr="002A0F19">
        <w:rPr>
          <w:rFonts w:ascii="Arial" w:hAnsi="Arial" w:cs="Arial" w:hint="cs"/>
          <w:sz w:val="24"/>
          <w:szCs w:val="24"/>
        </w:rPr>
        <w:t>ę</w:t>
      </w:r>
      <w:r w:rsidRPr="002A0F19">
        <w:rPr>
          <w:rFonts w:ascii="Arial" w:hAnsi="Arial" w:cs="Arial"/>
          <w:sz w:val="24"/>
          <w:szCs w:val="24"/>
        </w:rPr>
        <w:t>dzie r</w:t>
      </w:r>
      <w:r w:rsidRPr="002A0F19">
        <w:rPr>
          <w:rFonts w:ascii="Arial" w:hAnsi="Arial" w:cs="Arial" w:hint="cs"/>
          <w:sz w:val="24"/>
          <w:szCs w:val="24"/>
        </w:rPr>
        <w:t>ó</w:t>
      </w:r>
      <w:r w:rsidRPr="002A0F19">
        <w:rPr>
          <w:rFonts w:ascii="Arial" w:hAnsi="Arial" w:cs="Arial"/>
          <w:sz w:val="24"/>
          <w:szCs w:val="24"/>
        </w:rPr>
        <w:t>wnie</w:t>
      </w:r>
      <w:r w:rsidRPr="002A0F19">
        <w:rPr>
          <w:rFonts w:ascii="Arial" w:hAnsi="Arial" w:cs="Arial" w:hint="cs"/>
          <w:sz w:val="24"/>
          <w:szCs w:val="24"/>
        </w:rPr>
        <w:t>ż</w:t>
      </w:r>
      <w:r w:rsidRPr="002A0F19">
        <w:rPr>
          <w:rFonts w:ascii="Arial" w:hAnsi="Arial" w:cs="Arial"/>
          <w:sz w:val="24"/>
          <w:szCs w:val="24"/>
        </w:rPr>
        <w:t xml:space="preserve"> zdolna do zwalczania.</w:t>
      </w:r>
    </w:p>
    <w:bookmarkEnd w:id="6"/>
    <w:p w14:paraId="078C9624" w14:textId="77777777" w:rsidR="00D10E5C" w:rsidRPr="00FA2BB2" w:rsidRDefault="00D10E5C" w:rsidP="00FD17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6173035" w14:textId="420AE272" w:rsidR="008B516B" w:rsidRPr="00FA2BB2" w:rsidRDefault="008B516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Wymogi dotyczące producentów lub dostawców rozwiązań technicznych</w:t>
      </w:r>
    </w:p>
    <w:p w14:paraId="0231A554" w14:textId="2B61D41F" w:rsidR="005F3403" w:rsidRPr="00B602A7" w:rsidRDefault="005F3403" w:rsidP="00FD171F">
      <w:pPr>
        <w:pStyle w:val="1STYL1"/>
        <w:numPr>
          <w:ilvl w:val="0"/>
          <w:numId w:val="27"/>
        </w:numPr>
        <w:spacing w:line="276" w:lineRule="auto"/>
      </w:pPr>
      <w:bookmarkStart w:id="7" w:name="_Hlk215056242"/>
      <w:r w:rsidRPr="00B602A7">
        <w:t>Producent lub dostawca rozwiązania technicznego</w:t>
      </w:r>
      <w:bookmarkEnd w:id="7"/>
      <w:r w:rsidRPr="00B602A7">
        <w:t xml:space="preserve"> musi posiadać koncesję w zakresie </w:t>
      </w:r>
      <w:r w:rsidR="00FD171F" w:rsidRPr="00B602A7">
        <w:t xml:space="preserve">obrotu i wytwarzania lub obrotu </w:t>
      </w:r>
      <w:r w:rsidRPr="00B602A7">
        <w:t>wyrobami o przeznaczeniu wojskowym;</w:t>
      </w:r>
    </w:p>
    <w:p w14:paraId="490AC78D" w14:textId="77777777" w:rsidR="002800E2" w:rsidRPr="00FA2BB2" w:rsidRDefault="004C45E3" w:rsidP="00FD171F">
      <w:pPr>
        <w:pStyle w:val="1STYL1"/>
        <w:numPr>
          <w:ilvl w:val="0"/>
          <w:numId w:val="27"/>
        </w:numPr>
        <w:spacing w:line="276" w:lineRule="auto"/>
      </w:pPr>
      <w:r w:rsidRPr="00FA2BB2">
        <w:t>P</w:t>
      </w:r>
      <w:r w:rsidR="000002AC" w:rsidRPr="00FA2BB2">
        <w:t>roducent lub dostawc</w:t>
      </w:r>
      <w:r w:rsidRPr="00FA2BB2">
        <w:t>a</w:t>
      </w:r>
      <w:r w:rsidR="000002AC" w:rsidRPr="00FA2BB2">
        <w:t xml:space="preserve"> rozwiąza</w:t>
      </w:r>
      <w:r w:rsidRPr="00FA2BB2">
        <w:t>nia</w:t>
      </w:r>
      <w:r w:rsidR="000002AC" w:rsidRPr="00FA2BB2">
        <w:t xml:space="preserve"> techniczn</w:t>
      </w:r>
      <w:r w:rsidRPr="00FA2BB2">
        <w:t>ego</w:t>
      </w:r>
      <w:r w:rsidR="000002AC" w:rsidRPr="00FA2BB2">
        <w:t xml:space="preserve"> </w:t>
      </w:r>
      <w:r w:rsidR="00CD7E00" w:rsidRPr="00FA2BB2">
        <w:t>złoży</w:t>
      </w:r>
      <w:r w:rsidR="002800E2" w:rsidRPr="00FA2BB2">
        <w:t>:</w:t>
      </w:r>
    </w:p>
    <w:p w14:paraId="02CCBFA3" w14:textId="4F5ABBBE" w:rsidR="00B602A7" w:rsidRPr="00115FFC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lastRenderedPageBreak/>
        <w:t xml:space="preserve">oświadczenie, </w:t>
      </w:r>
      <w:r w:rsidRPr="00081B6B">
        <w:rPr>
          <w:rFonts w:hint="cs"/>
        </w:rPr>
        <w:t>ż</w:t>
      </w:r>
      <w:r w:rsidRPr="00081B6B">
        <w:t>e rozwi</w:t>
      </w:r>
      <w:r w:rsidRPr="00081B6B">
        <w:rPr>
          <w:rFonts w:hint="cs"/>
        </w:rPr>
        <w:t>ą</w:t>
      </w:r>
      <w:r w:rsidRPr="00081B6B">
        <w:t xml:space="preserve">zanie techniczne jest </w:t>
      </w:r>
      <w:r w:rsidRPr="00B602A7">
        <w:t xml:space="preserve">na </w:t>
      </w:r>
      <w:r w:rsidR="00591D08">
        <w:t>IX</w:t>
      </w:r>
      <w:r w:rsidRPr="00B602A7">
        <w:t xml:space="preserve"> poziomie</w:t>
      </w:r>
      <w:r w:rsidRPr="00081B6B">
        <w:t xml:space="preserve"> gotowo</w:t>
      </w:r>
      <w:r w:rsidRPr="00081B6B">
        <w:rPr>
          <w:rFonts w:hint="cs"/>
        </w:rPr>
        <w:t>ś</w:t>
      </w:r>
      <w:r w:rsidRPr="00081B6B">
        <w:t>ci technologicznej, zgodnie z rozporz</w:t>
      </w:r>
      <w:r w:rsidRPr="00081B6B">
        <w:rPr>
          <w:rFonts w:hint="cs"/>
        </w:rPr>
        <w:t>ą</w:t>
      </w:r>
      <w:r w:rsidRPr="00081B6B">
        <w:t>dzeniem Ministra Nauki i</w:t>
      </w:r>
      <w:r>
        <w:t> </w:t>
      </w:r>
      <w:r w:rsidRPr="00081B6B">
        <w:t>Szkolnictwa Wy</w:t>
      </w:r>
      <w:r w:rsidRPr="00081B6B">
        <w:rPr>
          <w:rFonts w:hint="cs"/>
        </w:rPr>
        <w:t>ż</w:t>
      </w:r>
      <w:r w:rsidRPr="00081B6B">
        <w:t>szego z dnia 28 sierpnia 2020 r. w sprawie zada</w:t>
      </w:r>
      <w:r w:rsidRPr="00081B6B">
        <w:rPr>
          <w:rFonts w:hint="cs"/>
        </w:rPr>
        <w:t>ń</w:t>
      </w:r>
      <w:r w:rsidRPr="00081B6B">
        <w:t xml:space="preserve"> Narodowego Centrum Bada</w:t>
      </w:r>
      <w:r w:rsidRPr="00081B6B">
        <w:rPr>
          <w:rFonts w:hint="cs"/>
        </w:rPr>
        <w:t>ń</w:t>
      </w:r>
      <w:r w:rsidRPr="00081B6B">
        <w:t xml:space="preserve"> i Rozwoju zwi</w:t>
      </w:r>
      <w:r w:rsidRPr="00081B6B">
        <w:rPr>
          <w:rFonts w:hint="cs"/>
        </w:rPr>
        <w:t>ą</w:t>
      </w:r>
      <w:r w:rsidRPr="00081B6B">
        <w:t>zanych z realizacj</w:t>
      </w:r>
      <w:r w:rsidRPr="00081B6B">
        <w:rPr>
          <w:rFonts w:hint="cs"/>
        </w:rPr>
        <w:t>ą</w:t>
      </w:r>
      <w:r w:rsidRPr="00081B6B">
        <w:t xml:space="preserve"> bada</w:t>
      </w:r>
      <w:r w:rsidRPr="00081B6B">
        <w:rPr>
          <w:rFonts w:hint="cs"/>
        </w:rPr>
        <w:t>ń</w:t>
      </w:r>
      <w:r w:rsidRPr="00081B6B">
        <w:t xml:space="preserve"> naukowych lub prac rozwojowych na rzecz obronno</w:t>
      </w:r>
      <w:r w:rsidRPr="00081B6B">
        <w:rPr>
          <w:rFonts w:hint="cs"/>
        </w:rPr>
        <w:t>ś</w:t>
      </w:r>
      <w:r w:rsidRPr="00081B6B">
        <w:t>ci i bezpiecze</w:t>
      </w:r>
      <w:r w:rsidRPr="00081B6B">
        <w:rPr>
          <w:rFonts w:hint="cs"/>
        </w:rPr>
        <w:t>ń</w:t>
      </w:r>
      <w:r w:rsidRPr="00081B6B">
        <w:t>stwa pa</w:t>
      </w:r>
      <w:r w:rsidRPr="00081B6B">
        <w:rPr>
          <w:rFonts w:hint="cs"/>
        </w:rPr>
        <w:t>ń</w:t>
      </w:r>
      <w:r w:rsidRPr="00081B6B">
        <w:t>stwa (Dz. U. poz. 1495, z 2023 r. poz. 408 oraz z</w:t>
      </w:r>
      <w:r>
        <w:t> </w:t>
      </w:r>
      <w:r w:rsidRPr="00081B6B">
        <w:t>2024 poz. 970)</w:t>
      </w:r>
      <w:r>
        <w:t>;</w:t>
      </w:r>
    </w:p>
    <w:p w14:paraId="141BED75" w14:textId="77777777" w:rsidR="00B602A7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115FFC">
        <w:t>oświadcz</w:t>
      </w:r>
      <w:r>
        <w:t>enie</w:t>
      </w:r>
      <w:r w:rsidRPr="00115FFC">
        <w:t>, że wszystkie egzemplarze zgłoszonego do testowania rozwiązania technicznego zostaną udostępnione bezpłatnie oraz zostanie udzielony bezpłatny instruktaż/</w:t>
      </w:r>
      <w:r>
        <w:t xml:space="preserve">szkolenie oraz </w:t>
      </w:r>
      <w:r w:rsidRPr="00115FFC">
        <w:t>wsparcie w zakresie funkcjonowania i obsługi rozwiązania technicznego</w:t>
      </w:r>
      <w:r>
        <w:t>;</w:t>
      </w:r>
    </w:p>
    <w:p w14:paraId="07163DBB" w14:textId="36C57D7D" w:rsidR="00B602A7" w:rsidRPr="00115FFC" w:rsidRDefault="00B602A7" w:rsidP="00B602A7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o</w:t>
      </w:r>
      <w:r w:rsidRPr="0074163A">
        <w:rPr>
          <w:rFonts w:hint="cs"/>
        </w:rPr>
        <w:t>ś</w:t>
      </w:r>
      <w:r w:rsidRPr="0074163A">
        <w:t>wiadcz</w:t>
      </w:r>
      <w:r>
        <w:t>enie o z</w:t>
      </w:r>
      <w:r w:rsidRPr="0074163A">
        <w:t>rze</w:t>
      </w:r>
      <w:r>
        <w:t xml:space="preserve">czeniu </w:t>
      </w:r>
      <w:r w:rsidRPr="0074163A">
        <w:t>si</w:t>
      </w:r>
      <w:r w:rsidRPr="0074163A">
        <w:rPr>
          <w:rFonts w:hint="cs"/>
        </w:rPr>
        <w:t>ę</w:t>
      </w:r>
      <w:r w:rsidRPr="0074163A">
        <w:t xml:space="preserve"> roszcze</w:t>
      </w:r>
      <w:r w:rsidRPr="0074163A">
        <w:rPr>
          <w:rFonts w:hint="cs"/>
        </w:rPr>
        <w:t>ń</w:t>
      </w:r>
      <w:r w:rsidRPr="0074163A">
        <w:t xml:space="preserve"> w przypadku zniszczenia lub uszkodzenia rozwi</w:t>
      </w:r>
      <w:r w:rsidRPr="0074163A">
        <w:rPr>
          <w:rFonts w:hint="cs"/>
        </w:rPr>
        <w:t>ą</w:t>
      </w:r>
      <w:r w:rsidRPr="0074163A">
        <w:t>zania technicznego w ramach przeprowadzanych test</w:t>
      </w:r>
      <w:r w:rsidRPr="0074163A">
        <w:rPr>
          <w:rFonts w:hint="cs"/>
        </w:rPr>
        <w:t>ó</w:t>
      </w:r>
      <w:r w:rsidRPr="0074163A">
        <w:t>w</w:t>
      </w:r>
      <w:r>
        <w:t>;</w:t>
      </w:r>
    </w:p>
    <w:p w14:paraId="375FB211" w14:textId="7C061CE4" w:rsidR="003E1FF0" w:rsidRDefault="003E1FF0" w:rsidP="003E1FF0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oświadcz</w:t>
      </w:r>
      <w:r>
        <w:t>enie</w:t>
      </w:r>
      <w:r w:rsidRPr="0074163A">
        <w:t xml:space="preserve">, że zgłoszone do testowania na mocy decyzji 123/MON Ministra Obrony Narodowej z dnia 12 września 2025 r. rozwiązanie techniczne nie narusza praw autorskich ani innych praw osób trzecich. Jednocześnie </w:t>
      </w:r>
      <w:r w:rsidR="00A431B2" w:rsidRPr="0074163A">
        <w:t>zobowią</w:t>
      </w:r>
      <w:r w:rsidR="00A431B2">
        <w:t xml:space="preserve">że </w:t>
      </w:r>
      <w:r w:rsidRPr="0074163A">
        <w:t>się do zabezpieczeni</w:t>
      </w:r>
      <w:r w:rsidR="00A431B2">
        <w:t>a</w:t>
      </w:r>
      <w:r w:rsidRPr="0074163A">
        <w:t xml:space="preserve"> wszelkich roszczeń osób trzecich wynikających z naruszenia tych praw</w:t>
      </w:r>
      <w:r>
        <w:t>;</w:t>
      </w:r>
    </w:p>
    <w:p w14:paraId="6D3F158F" w14:textId="13B100ED" w:rsidR="003E1FF0" w:rsidRDefault="003E1FF0" w:rsidP="003E1FF0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74163A">
        <w:t>zobowi</w:t>
      </w:r>
      <w:r w:rsidRPr="0074163A">
        <w:rPr>
          <w:rFonts w:hint="cs"/>
        </w:rPr>
        <w:t>ą</w:t>
      </w:r>
      <w:r w:rsidRPr="0074163A">
        <w:t>z</w:t>
      </w:r>
      <w:r>
        <w:t>anie</w:t>
      </w:r>
      <w:r w:rsidRPr="0074163A">
        <w:t xml:space="preserve"> do przekazania szczeg</w:t>
      </w:r>
      <w:r w:rsidRPr="0074163A">
        <w:rPr>
          <w:rFonts w:hint="cs"/>
        </w:rPr>
        <w:t>ół</w:t>
      </w:r>
      <w:r w:rsidRPr="0074163A">
        <w:t>owego wykazu zastosowanych technologii wraz z informacj</w:t>
      </w:r>
      <w:r w:rsidRPr="0074163A">
        <w:rPr>
          <w:rFonts w:hint="cs"/>
        </w:rPr>
        <w:t>ą</w:t>
      </w:r>
      <w:r w:rsidRPr="0074163A">
        <w:t xml:space="preserve"> o sposobie ich pozyskania (np. poprzez w</w:t>
      </w:r>
      <w:r w:rsidRPr="0074163A">
        <w:rPr>
          <w:rFonts w:hint="cs"/>
        </w:rPr>
        <w:t>ł</w:t>
      </w:r>
      <w:r w:rsidRPr="0074163A">
        <w:t>asne opracowanie, licencj</w:t>
      </w:r>
      <w:r w:rsidRPr="0074163A">
        <w:rPr>
          <w:rFonts w:hint="cs"/>
        </w:rPr>
        <w:t>ę</w:t>
      </w:r>
      <w:r w:rsidRPr="0074163A">
        <w:t>, zakup lub transfer technologii) gwarantuj</w:t>
      </w:r>
      <w:r w:rsidRPr="0074163A">
        <w:rPr>
          <w:rFonts w:hint="cs"/>
        </w:rPr>
        <w:t>ą</w:t>
      </w:r>
      <w:r w:rsidRPr="0074163A">
        <w:t>ce nienaruszanie praw os</w:t>
      </w:r>
      <w:r w:rsidRPr="0074163A">
        <w:rPr>
          <w:rFonts w:hint="cs"/>
        </w:rPr>
        <w:t>ó</w:t>
      </w:r>
      <w:r w:rsidRPr="0074163A">
        <w:t>b trzecich</w:t>
      </w:r>
      <w:r w:rsidR="00B602A7">
        <w:t>.</w:t>
      </w:r>
    </w:p>
    <w:p w14:paraId="1BE83C58" w14:textId="77777777" w:rsidR="003E1FF0" w:rsidRPr="00FA2BB2" w:rsidRDefault="003E1FF0" w:rsidP="003E1FF0">
      <w:pPr>
        <w:pStyle w:val="1STYL1"/>
        <w:spacing w:line="276" w:lineRule="auto"/>
      </w:pPr>
    </w:p>
    <w:p w14:paraId="5159FD54" w14:textId="77777777" w:rsidR="00611EB2" w:rsidRPr="00FA2BB2" w:rsidRDefault="00611EB2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Oczekiwane parametry techniczne i funkcjonalności rozwiązania technicznego</w:t>
      </w:r>
    </w:p>
    <w:p w14:paraId="03EE4517" w14:textId="165B7CCB" w:rsidR="00204827" w:rsidRPr="00FA2BB2" w:rsidRDefault="006D1B8D" w:rsidP="00FD171F">
      <w:pPr>
        <w:pStyle w:val="1STYL1"/>
        <w:numPr>
          <w:ilvl w:val="0"/>
          <w:numId w:val="31"/>
        </w:numPr>
        <w:spacing w:line="276" w:lineRule="auto"/>
      </w:pPr>
      <w:r>
        <w:t>Wskazan</w:t>
      </w:r>
      <w:r w:rsidR="00213E79">
        <w:t>a powyżej platforma</w:t>
      </w:r>
      <w:r>
        <w:t xml:space="preserve"> </w:t>
      </w:r>
      <w:r w:rsidR="00505BB5">
        <w:t xml:space="preserve">powietrzna </w:t>
      </w:r>
      <w:r>
        <w:t>powinn</w:t>
      </w:r>
      <w:r w:rsidR="00213E79">
        <w:t>a</w:t>
      </w:r>
      <w:r>
        <w:t xml:space="preserve"> spełniać określone poniżej wymagania krytyczne</w:t>
      </w:r>
      <w:r w:rsidR="00204827" w:rsidRPr="00FA2BB2">
        <w:t>:</w:t>
      </w:r>
    </w:p>
    <w:p w14:paraId="31AD7E91" w14:textId="133AFBFB" w:rsidR="004247D2" w:rsidRDefault="004247D2" w:rsidP="004247D2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System wstępnego </w:t>
      </w:r>
      <w:r w:rsidR="0038163B">
        <w:t>wykrycia</w:t>
      </w:r>
      <w:r>
        <w:t xml:space="preserve"> z wykorzystaniem</w:t>
      </w:r>
      <w:r w:rsidR="0038163B">
        <w:t xml:space="preserve"> podsystemu sensorów</w:t>
      </w:r>
      <w:r>
        <w:t>, komunikacja z wykorzystaniem protokołu komunikacyjnego ASTERIX</w:t>
      </w:r>
      <w:r w:rsidR="00FB3FF3">
        <w:t>,</w:t>
      </w:r>
      <w:r w:rsidR="00FB3FF3" w:rsidRPr="00FB3FF3">
        <w:t xml:space="preserve"> a tak</w:t>
      </w:r>
      <w:r w:rsidR="00FB3FF3" w:rsidRPr="00FB3FF3">
        <w:rPr>
          <w:rFonts w:hint="cs"/>
        </w:rPr>
        <w:t>ż</w:t>
      </w:r>
      <w:r w:rsidR="00FB3FF3" w:rsidRPr="00FB3FF3">
        <w:t>e w razie mo</w:t>
      </w:r>
      <w:r w:rsidR="00FB3FF3" w:rsidRPr="00FB3FF3">
        <w:rPr>
          <w:rFonts w:hint="cs"/>
        </w:rPr>
        <w:t>ż</w:t>
      </w:r>
      <w:r w:rsidR="00FB3FF3" w:rsidRPr="00FB3FF3">
        <w:t>liwo</w:t>
      </w:r>
      <w:r w:rsidR="00FB3FF3" w:rsidRPr="00FB3FF3">
        <w:rPr>
          <w:rFonts w:hint="cs"/>
        </w:rPr>
        <w:t>ś</w:t>
      </w:r>
      <w:r w:rsidR="00FB3FF3" w:rsidRPr="00FB3FF3">
        <w:t>ci dodatkowo z wykorzystaniem protoko</w:t>
      </w:r>
      <w:r w:rsidR="00FB3FF3" w:rsidRPr="00FB3FF3">
        <w:rPr>
          <w:rFonts w:hint="cs"/>
        </w:rPr>
        <w:t>łó</w:t>
      </w:r>
      <w:r w:rsidR="00FB3FF3" w:rsidRPr="00FB3FF3">
        <w:t>w SAPIENT/XDR/JREAP-C</w:t>
      </w:r>
      <w:r w:rsidR="00184077">
        <w:t>/COC;</w:t>
      </w:r>
    </w:p>
    <w:p w14:paraId="3BB5A3BB" w14:textId="2D98D078" w:rsidR="00383229" w:rsidRDefault="00383229" w:rsidP="004247D2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Komunikacja radiowa pomiędzy systemem sterowania a efektorem musi być zaszyfrowana (AS256)</w:t>
      </w:r>
      <w:r w:rsidR="003C2EF8">
        <w:t>;</w:t>
      </w:r>
    </w:p>
    <w:p w14:paraId="16D59862" w14:textId="6B77C27F" w:rsidR="004247D2" w:rsidRDefault="004247D2" w:rsidP="004247D2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6D1B8D">
        <w:t>Wyposażon</w:t>
      </w:r>
      <w:r>
        <w:t>a</w:t>
      </w:r>
      <w:r w:rsidRPr="006D1B8D">
        <w:t xml:space="preserve"> w podsystem </w:t>
      </w:r>
      <w:r w:rsidR="0038163B">
        <w:t>wykrycia</w:t>
      </w:r>
      <w:r w:rsidRPr="006D1B8D">
        <w:t xml:space="preserve"> zdolny do zwalczania celów </w:t>
      </w:r>
      <w:r>
        <w:br/>
      </w:r>
      <w:r w:rsidRPr="006D1B8D">
        <w:t>w warunkach dziennych i nocnych</w:t>
      </w:r>
      <w:r>
        <w:t>;</w:t>
      </w:r>
    </w:p>
    <w:p w14:paraId="12F776A0" w14:textId="26875BC7" w:rsidR="002800E2" w:rsidRPr="006D1B8D" w:rsidRDefault="006D1B8D" w:rsidP="00FD171F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6D1B8D">
        <w:t xml:space="preserve">Metoda naprowadzania: </w:t>
      </w:r>
      <w:r w:rsidR="0038163B">
        <w:t>optoelektroniczna, radiowa</w:t>
      </w:r>
      <w:r w:rsidR="005B25C2">
        <w:t xml:space="preserve">, </w:t>
      </w:r>
      <w:r w:rsidRPr="006D1B8D">
        <w:t>autonomiczna („wystrzel i zapomnij”)</w:t>
      </w:r>
      <w:r w:rsidR="00F618F4">
        <w:t>, preferowane wykorzystanie AI;</w:t>
      </w:r>
    </w:p>
    <w:p w14:paraId="7752305D" w14:textId="065DEB9E" w:rsidR="00505BB5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System</w:t>
      </w:r>
      <w:r w:rsidR="0003675A">
        <w:t xml:space="preserve"> </w:t>
      </w:r>
      <w:r>
        <w:t>przechwytywania:</w:t>
      </w:r>
      <w:r w:rsidR="00BD567E">
        <w:t xml:space="preserve"> oddziaływanie</w:t>
      </w:r>
      <w:r>
        <w:t xml:space="preserve"> kinetyczn</w:t>
      </w:r>
      <w:r w:rsidR="00BD567E">
        <w:t>e</w:t>
      </w:r>
      <w:r w:rsidR="0049051F">
        <w:t>,</w:t>
      </w:r>
      <w:r w:rsidR="00C968AD">
        <w:t xml:space="preserve"> </w:t>
      </w:r>
      <w:r w:rsidR="0049051F">
        <w:t xml:space="preserve">preferowane </w:t>
      </w:r>
      <w:r w:rsidR="0049051F">
        <w:br/>
      </w:r>
      <w:r w:rsidR="00BD567E">
        <w:t xml:space="preserve">z </w:t>
      </w:r>
      <w:r w:rsidR="00400C38">
        <w:t>wykorzystaniem</w:t>
      </w:r>
      <w:r w:rsidR="00BD567E">
        <w:t xml:space="preserve"> </w:t>
      </w:r>
      <w:r w:rsidR="007C7E39">
        <w:t xml:space="preserve">głowicy </w:t>
      </w:r>
      <w:r w:rsidR="00BD567E">
        <w:t>bojowej</w:t>
      </w:r>
      <w:r>
        <w:t>;</w:t>
      </w:r>
    </w:p>
    <w:p w14:paraId="396ADDB9" w14:textId="318CA021" w:rsidR="00505BB5" w:rsidRDefault="00505BB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Wyposażona w </w:t>
      </w:r>
      <w:r w:rsidR="005C4DFB">
        <w:t xml:space="preserve">podsystem umożliwiający przerwanie misji i automatycznego lądowania w przypadku </w:t>
      </w:r>
      <w:r w:rsidR="0038163B">
        <w:t>chybienia</w:t>
      </w:r>
      <w:r w:rsidR="005C4DFB">
        <w:t xml:space="preserve"> celu;</w:t>
      </w:r>
    </w:p>
    <w:p w14:paraId="621B3AC3" w14:textId="757387E3" w:rsidR="0039228A" w:rsidRDefault="0049426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Z</w:t>
      </w:r>
      <w:r w:rsidR="0039228A" w:rsidRPr="0039228A">
        <w:t>asi</w:t>
      </w:r>
      <w:r w:rsidR="0039228A" w:rsidRPr="0039228A">
        <w:rPr>
          <w:rFonts w:hint="cs"/>
        </w:rPr>
        <w:t>ę</w:t>
      </w:r>
      <w:r w:rsidR="0039228A" w:rsidRPr="0039228A">
        <w:t xml:space="preserve">g </w:t>
      </w:r>
      <w:r w:rsidR="0038163B">
        <w:t>rażenia</w:t>
      </w:r>
      <w:r w:rsidR="0039228A" w:rsidRPr="0039228A">
        <w:t xml:space="preserve">: </w:t>
      </w:r>
      <w:r w:rsidR="00F61D31" w:rsidRPr="00F61D31">
        <w:t>nie mniejszy ni</w:t>
      </w:r>
      <w:r w:rsidR="00F61D31" w:rsidRPr="00F61D31">
        <w:rPr>
          <w:rFonts w:hint="cs"/>
        </w:rPr>
        <w:t>ż</w:t>
      </w:r>
      <w:r>
        <w:t xml:space="preserve"> </w:t>
      </w:r>
      <w:r w:rsidR="008F0FF5">
        <w:t>20</w:t>
      </w:r>
      <w:r w:rsidR="003F471A">
        <w:t xml:space="preserve"> </w:t>
      </w:r>
      <w:r w:rsidR="005B25C2">
        <w:t>k</w:t>
      </w:r>
      <w:r w:rsidR="0039228A" w:rsidRPr="0039228A">
        <w:t>m</w:t>
      </w:r>
      <w:r w:rsidR="00887E74">
        <w:t>;</w:t>
      </w:r>
    </w:p>
    <w:p w14:paraId="21DF2E11" w14:textId="3BFFC0B6" w:rsidR="0039228A" w:rsidRPr="00FB3FF3" w:rsidRDefault="00494265" w:rsidP="0039228A">
      <w:pPr>
        <w:pStyle w:val="1STYL1"/>
        <w:numPr>
          <w:ilvl w:val="0"/>
          <w:numId w:val="34"/>
        </w:numPr>
        <w:spacing w:line="276" w:lineRule="auto"/>
        <w:ind w:left="567" w:hanging="141"/>
        <w:rPr>
          <w:color w:val="000000" w:themeColor="text1"/>
        </w:rPr>
      </w:pPr>
      <w:r w:rsidRPr="00FB3FF3">
        <w:rPr>
          <w:color w:val="000000" w:themeColor="text1"/>
        </w:rPr>
        <w:t>Z</w:t>
      </w:r>
      <w:r w:rsidR="006D1B8D" w:rsidRPr="00FB3FF3">
        <w:rPr>
          <w:color w:val="000000" w:themeColor="text1"/>
        </w:rPr>
        <w:t xml:space="preserve">asięg </w:t>
      </w:r>
      <w:r w:rsidR="0038163B">
        <w:rPr>
          <w:color w:val="000000" w:themeColor="text1"/>
        </w:rPr>
        <w:t>wykrycia</w:t>
      </w:r>
      <w:r w:rsidR="006D1B8D" w:rsidRPr="00FB3FF3">
        <w:rPr>
          <w:color w:val="000000" w:themeColor="text1"/>
        </w:rPr>
        <w:t xml:space="preserve"> celu: </w:t>
      </w:r>
      <w:bookmarkStart w:id="8" w:name="_Hlk235175574"/>
      <w:r w:rsidR="00F61D31" w:rsidRPr="00FB3FF3">
        <w:rPr>
          <w:color w:val="000000" w:themeColor="text1"/>
        </w:rPr>
        <w:t>nie mniejszy niż</w:t>
      </w:r>
      <w:r w:rsidRPr="00FB3FF3">
        <w:rPr>
          <w:color w:val="000000" w:themeColor="text1"/>
        </w:rPr>
        <w:t xml:space="preserve"> </w:t>
      </w:r>
      <w:bookmarkEnd w:id="8"/>
      <w:r w:rsidR="00F437A6">
        <w:rPr>
          <w:color w:val="000000" w:themeColor="text1"/>
        </w:rPr>
        <w:t>2</w:t>
      </w:r>
      <w:r w:rsidR="001C77B8" w:rsidRPr="00FB3FF3">
        <w:rPr>
          <w:color w:val="000000" w:themeColor="text1"/>
        </w:rPr>
        <w:t xml:space="preserve"> </w:t>
      </w:r>
      <w:r w:rsidR="00A330E0" w:rsidRPr="00FB3FF3">
        <w:rPr>
          <w:color w:val="000000" w:themeColor="text1"/>
        </w:rPr>
        <w:t>km</w:t>
      </w:r>
      <w:r w:rsidR="00505BB5" w:rsidRPr="00FB3FF3">
        <w:rPr>
          <w:color w:val="000000" w:themeColor="text1"/>
        </w:rPr>
        <w:t>;</w:t>
      </w:r>
    </w:p>
    <w:p w14:paraId="095CF024" w14:textId="5D90D77D" w:rsidR="006D1B8D" w:rsidRDefault="00494265" w:rsidP="00FD171F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P</w:t>
      </w:r>
      <w:r w:rsidR="006D1B8D" w:rsidRPr="006D1B8D">
        <w:t xml:space="preserve">rędkość </w:t>
      </w:r>
      <w:r w:rsidR="00505BB5">
        <w:t>platformy</w:t>
      </w:r>
      <w:r w:rsidR="00664D79">
        <w:t xml:space="preserve"> z silnikiem elektrycznym</w:t>
      </w:r>
      <w:r w:rsidR="006D1B8D" w:rsidRPr="00762C0A">
        <w:t xml:space="preserve">: </w:t>
      </w:r>
      <w:r w:rsidR="00F61D31" w:rsidRPr="00F61D31">
        <w:t>nie mniejsz</w:t>
      </w:r>
      <w:r w:rsidR="003C2EF8">
        <w:t>a</w:t>
      </w:r>
      <w:r w:rsidR="00F61D31" w:rsidRPr="00F61D31">
        <w:t xml:space="preserve"> ni</w:t>
      </w:r>
      <w:r w:rsidR="00F61D31" w:rsidRPr="00F61D31">
        <w:rPr>
          <w:rFonts w:hint="cs"/>
        </w:rPr>
        <w:t>ż</w:t>
      </w:r>
      <w:r>
        <w:t xml:space="preserve"> </w:t>
      </w:r>
      <w:r w:rsidR="00CA5E3D">
        <w:t>3</w:t>
      </w:r>
      <w:r w:rsidR="008F0FF5">
        <w:t>4</w:t>
      </w:r>
      <w:r w:rsidR="007C22A0">
        <w:t>0</w:t>
      </w:r>
      <w:r w:rsidR="006D1B8D" w:rsidRPr="006D1B8D">
        <w:t xml:space="preserve"> km/h</w:t>
      </w:r>
      <w:r w:rsidR="00505BB5">
        <w:t>;</w:t>
      </w:r>
    </w:p>
    <w:p w14:paraId="44414C61" w14:textId="6868BE7A" w:rsidR="00664D79" w:rsidRPr="00664D79" w:rsidRDefault="00664D79" w:rsidP="00664D79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664D79">
        <w:lastRenderedPageBreak/>
        <w:t>Pr</w:t>
      </w:r>
      <w:r w:rsidRPr="00664D79">
        <w:rPr>
          <w:rFonts w:hint="cs"/>
        </w:rPr>
        <w:t>ę</w:t>
      </w:r>
      <w:r w:rsidRPr="00664D79">
        <w:t>dko</w:t>
      </w:r>
      <w:r w:rsidRPr="00664D79">
        <w:rPr>
          <w:rFonts w:hint="cs"/>
        </w:rPr>
        <w:t>ść</w:t>
      </w:r>
      <w:r w:rsidRPr="00664D79">
        <w:t xml:space="preserve"> platformy </w:t>
      </w:r>
      <w:r>
        <w:t>z silnikiem odrzutowym</w:t>
      </w:r>
      <w:r w:rsidRPr="00664D79">
        <w:t>: nie mniejsza ni</w:t>
      </w:r>
      <w:r w:rsidRPr="00664D79">
        <w:rPr>
          <w:rFonts w:hint="cs"/>
        </w:rPr>
        <w:t>ż</w:t>
      </w:r>
      <w:r w:rsidRPr="00664D79">
        <w:t xml:space="preserve"> 4</w:t>
      </w:r>
      <w:r>
        <w:t>0</w:t>
      </w:r>
      <w:r w:rsidRPr="00664D79">
        <w:t>0 km/h;</w:t>
      </w:r>
    </w:p>
    <w:p w14:paraId="29E5D59A" w14:textId="5EFC57C8" w:rsidR="003F471A" w:rsidRDefault="005B25C2" w:rsidP="00FD171F">
      <w:pPr>
        <w:pStyle w:val="1STYL1"/>
        <w:numPr>
          <w:ilvl w:val="0"/>
          <w:numId w:val="34"/>
        </w:numPr>
        <w:spacing w:line="276" w:lineRule="auto"/>
        <w:ind w:left="567" w:hanging="141"/>
      </w:pPr>
      <w:r w:rsidRPr="005B25C2">
        <w:t xml:space="preserve">Czas lotu, </w:t>
      </w:r>
      <w:r>
        <w:t xml:space="preserve">powyżej </w:t>
      </w:r>
      <w:r w:rsidR="00CA5E3D">
        <w:t>20</w:t>
      </w:r>
      <w:r>
        <w:t xml:space="preserve"> </w:t>
      </w:r>
      <w:r w:rsidRPr="005B25C2">
        <w:t>minut</w:t>
      </w:r>
      <w:r w:rsidR="00A330E0">
        <w:t>;</w:t>
      </w:r>
    </w:p>
    <w:p w14:paraId="68A1A58D" w14:textId="4FBCA6F7" w:rsidR="00A330E0" w:rsidRPr="001A72BB" w:rsidRDefault="00A330E0" w:rsidP="00505BB5">
      <w:pPr>
        <w:pStyle w:val="1STYL1"/>
        <w:numPr>
          <w:ilvl w:val="0"/>
          <w:numId w:val="34"/>
        </w:numPr>
        <w:spacing w:line="276" w:lineRule="auto"/>
        <w:ind w:left="567" w:hanging="141"/>
        <w:rPr>
          <w:color w:val="000000" w:themeColor="text1"/>
        </w:rPr>
      </w:pPr>
      <w:r w:rsidRPr="001A72BB">
        <w:rPr>
          <w:color w:val="000000" w:themeColor="text1"/>
        </w:rPr>
        <w:t>Producent musi zapewni</w:t>
      </w:r>
      <w:r w:rsidRPr="001A72BB">
        <w:rPr>
          <w:rFonts w:hint="cs"/>
          <w:color w:val="000000" w:themeColor="text1"/>
        </w:rPr>
        <w:t>ć</w:t>
      </w:r>
      <w:r w:rsidRPr="001A72BB">
        <w:rPr>
          <w:color w:val="000000" w:themeColor="text1"/>
        </w:rPr>
        <w:t xml:space="preserve"> operatora BSP oraz nawigatora</w:t>
      </w:r>
      <w:r w:rsidR="0038163B">
        <w:rPr>
          <w:color w:val="000000" w:themeColor="text1"/>
        </w:rPr>
        <w:t xml:space="preserve"> na czas testów</w:t>
      </w:r>
      <w:r w:rsidRPr="001A72BB">
        <w:rPr>
          <w:color w:val="000000" w:themeColor="text1"/>
        </w:rPr>
        <w:t>;</w:t>
      </w:r>
    </w:p>
    <w:p w14:paraId="2605D755" w14:textId="46726CA2" w:rsidR="00A330E0" w:rsidRPr="00EC29C4" w:rsidRDefault="001C77B8" w:rsidP="00505BB5">
      <w:pPr>
        <w:pStyle w:val="1STYL1"/>
        <w:numPr>
          <w:ilvl w:val="0"/>
          <w:numId w:val="34"/>
        </w:numPr>
        <w:spacing w:line="276" w:lineRule="auto"/>
        <w:ind w:left="567" w:hanging="141"/>
        <w:rPr>
          <w:color w:val="000000" w:themeColor="text1"/>
        </w:rPr>
      </w:pPr>
      <w:r w:rsidRPr="00EC29C4">
        <w:rPr>
          <w:color w:val="000000" w:themeColor="text1"/>
        </w:rPr>
        <w:t>Po</w:t>
      </w:r>
      <w:r w:rsidR="00A330E0" w:rsidRPr="00EC29C4">
        <w:rPr>
          <w:color w:val="000000" w:themeColor="text1"/>
        </w:rPr>
        <w:t xml:space="preserve"> otrzymaniu zezwolenia na start, firma</w:t>
      </w:r>
      <w:r w:rsidR="003C2EF8" w:rsidRPr="00EC29C4">
        <w:rPr>
          <w:color w:val="000000" w:themeColor="text1"/>
        </w:rPr>
        <w:t xml:space="preserve"> dokona startu efektora w czasie nie </w:t>
      </w:r>
      <w:r w:rsidR="002A0F19" w:rsidRPr="00EC29C4">
        <w:rPr>
          <w:color w:val="000000" w:themeColor="text1"/>
        </w:rPr>
        <w:t>dłuższym</w:t>
      </w:r>
      <w:r w:rsidR="003C2EF8" w:rsidRPr="00EC29C4">
        <w:rPr>
          <w:color w:val="000000" w:themeColor="text1"/>
        </w:rPr>
        <w:t xml:space="preserve"> niż</w:t>
      </w:r>
      <w:r w:rsidR="00A330E0" w:rsidRPr="00EC29C4">
        <w:rPr>
          <w:color w:val="000000" w:themeColor="text1"/>
        </w:rPr>
        <w:t xml:space="preserve"> </w:t>
      </w:r>
      <w:r w:rsidR="00FA766F" w:rsidRPr="00EC29C4">
        <w:rPr>
          <w:color w:val="000000" w:themeColor="text1"/>
        </w:rPr>
        <w:t>6</w:t>
      </w:r>
      <w:r w:rsidR="00A330E0" w:rsidRPr="00EC29C4">
        <w:rPr>
          <w:color w:val="000000" w:themeColor="text1"/>
        </w:rPr>
        <w:t xml:space="preserve"> minuty;</w:t>
      </w:r>
    </w:p>
    <w:p w14:paraId="673A3D73" w14:textId="58CBF15B" w:rsidR="00E417E5" w:rsidRDefault="00E417E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Minimalna klasa szczelności IP53</w:t>
      </w:r>
      <w:r w:rsidR="00253C85">
        <w:t xml:space="preserve"> dla platformy i kontrolera</w:t>
      </w:r>
      <w:r>
        <w:t>;</w:t>
      </w:r>
    </w:p>
    <w:p w14:paraId="2615D837" w14:textId="132820E5" w:rsidR="00E417E5" w:rsidRDefault="00E417E5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Minimalny zakres temperaturowy funkcjonowania: -</w:t>
      </w:r>
      <w:r w:rsidR="002A0F19">
        <w:t>2</w:t>
      </w:r>
      <w:r>
        <w:t xml:space="preserve">0/+40 </w:t>
      </w:r>
      <w:r>
        <w:rPr>
          <w:vertAlign w:val="superscript"/>
        </w:rPr>
        <w:t>o</w:t>
      </w:r>
      <w:r>
        <w:t>C;</w:t>
      </w:r>
    </w:p>
    <w:p w14:paraId="6B39C920" w14:textId="100877D5" w:rsidR="00184077" w:rsidRDefault="00184077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 xml:space="preserve">System musi posiadać bezpiecznik do uzbrojenia głowicy, który </w:t>
      </w:r>
      <w:r w:rsidR="00383229">
        <w:t>uzbroi</w:t>
      </w:r>
      <w:r>
        <w:t xml:space="preserve"> głowicę po prz</w:t>
      </w:r>
      <w:r w:rsidR="00383229">
        <w:t>ebyciu pierwszych 300</w:t>
      </w:r>
      <w:r w:rsidR="003C2EF8">
        <w:t xml:space="preserve"> </w:t>
      </w:r>
      <w:r w:rsidR="00383229">
        <w:t>m;</w:t>
      </w:r>
    </w:p>
    <w:p w14:paraId="116FC5E9" w14:textId="6083CF2D" w:rsidR="00383229" w:rsidRDefault="00383229" w:rsidP="00505BB5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System wyposażony jest w mechanizm rozbrajający głowicę w sytuacji chybienia celu;</w:t>
      </w:r>
    </w:p>
    <w:p w14:paraId="0D280E5A" w14:textId="4EE1F531" w:rsidR="004247D2" w:rsidRDefault="00D65F7D" w:rsidP="002A0F19">
      <w:pPr>
        <w:pStyle w:val="1STYL1"/>
        <w:numPr>
          <w:ilvl w:val="0"/>
          <w:numId w:val="34"/>
        </w:numPr>
        <w:spacing w:line="276" w:lineRule="auto"/>
        <w:ind w:left="567" w:hanging="141"/>
      </w:pPr>
      <w:r>
        <w:t>System musi działać w pościgu i przechwyceniu.</w:t>
      </w:r>
    </w:p>
    <w:p w14:paraId="1403F69B" w14:textId="19BF23AD" w:rsidR="00664D79" w:rsidRDefault="00664D79" w:rsidP="006D1B8D">
      <w:pPr>
        <w:pStyle w:val="1STYL1"/>
        <w:numPr>
          <w:ilvl w:val="0"/>
          <w:numId w:val="31"/>
        </w:numPr>
        <w:spacing w:line="276" w:lineRule="auto"/>
      </w:pPr>
      <w:r>
        <w:t>Zgłaszający posiada interceptor który będzie miał możliwość zamontowania głowicy bojowej;</w:t>
      </w:r>
    </w:p>
    <w:p w14:paraId="3DB9BDEB" w14:textId="667C9E12" w:rsidR="00AB546A" w:rsidRDefault="00AB546A" w:rsidP="006D1B8D">
      <w:pPr>
        <w:pStyle w:val="1STYL1"/>
        <w:numPr>
          <w:ilvl w:val="0"/>
          <w:numId w:val="31"/>
        </w:numPr>
        <w:spacing w:line="276" w:lineRule="auto"/>
      </w:pPr>
      <w:r>
        <w:t xml:space="preserve">Kontrahenci na dzień składania oferty posiadają </w:t>
      </w:r>
      <w:r w:rsidR="0038163B">
        <w:t>kompletny</w:t>
      </w:r>
      <w:r w:rsidR="00F437A6">
        <w:t xml:space="preserve"> produkt</w:t>
      </w:r>
      <w:r w:rsidR="0038163B">
        <w:t xml:space="preserve"> wyposażony w podsystem sensorów i podsystem efektorów</w:t>
      </w:r>
      <w:r>
        <w:t xml:space="preserve"> </w:t>
      </w:r>
      <w:r w:rsidR="0038163B">
        <w:t xml:space="preserve">gotowych do prezentacji </w:t>
      </w:r>
      <w:r w:rsidR="0038163B">
        <w:br/>
        <w:t>w warunkach testów</w:t>
      </w:r>
      <w:r>
        <w:t>;</w:t>
      </w:r>
    </w:p>
    <w:p w14:paraId="65CFE73E" w14:textId="5EA07C5E" w:rsidR="00AB546A" w:rsidRDefault="00AB546A" w:rsidP="00AB546A">
      <w:pPr>
        <w:pStyle w:val="1STYL1"/>
        <w:numPr>
          <w:ilvl w:val="0"/>
          <w:numId w:val="31"/>
        </w:numPr>
        <w:spacing w:line="276" w:lineRule="auto"/>
      </w:pPr>
      <w:r>
        <w:t>Opakowanie transportowe powinno by</w:t>
      </w:r>
      <w:r>
        <w:rPr>
          <w:rFonts w:hint="cs"/>
        </w:rPr>
        <w:t>ć</w:t>
      </w:r>
      <w:r>
        <w:t xml:space="preserve"> trwa</w:t>
      </w:r>
      <w:r>
        <w:rPr>
          <w:rFonts w:hint="cs"/>
        </w:rPr>
        <w:t>ł</w:t>
      </w:r>
      <w:r>
        <w:t>e i wytrzyma</w:t>
      </w:r>
      <w:r>
        <w:rPr>
          <w:rFonts w:hint="cs"/>
        </w:rPr>
        <w:t>ł</w:t>
      </w:r>
      <w:r>
        <w:t>e. G</w:t>
      </w:r>
      <w:r>
        <w:rPr>
          <w:rFonts w:hint="cs"/>
        </w:rPr>
        <w:t>łó</w:t>
      </w:r>
      <w:r>
        <w:t>wnym przeznaczeniem jest zapewnienie ochrony przed uszkodzeniem, wp</w:t>
      </w:r>
      <w:r>
        <w:rPr>
          <w:rFonts w:hint="cs"/>
        </w:rPr>
        <w:t>ł</w:t>
      </w:r>
      <w:r>
        <w:t>ywem wilgoci na czas transportu i przechowywania w magazynie;</w:t>
      </w:r>
    </w:p>
    <w:p w14:paraId="73E72E74" w14:textId="4DD00AAC" w:rsidR="00AB546A" w:rsidRDefault="00AB546A" w:rsidP="00AB546A">
      <w:pPr>
        <w:pStyle w:val="1STYL1"/>
        <w:numPr>
          <w:ilvl w:val="0"/>
          <w:numId w:val="31"/>
        </w:numPr>
        <w:spacing w:line="276" w:lineRule="auto"/>
      </w:pPr>
      <w:r>
        <w:t>Opakowania transportowe, skrzynie powinny by</w:t>
      </w:r>
      <w:r>
        <w:rPr>
          <w:rFonts w:hint="cs"/>
        </w:rPr>
        <w:t>ć</w:t>
      </w:r>
      <w:r>
        <w:t xml:space="preserve"> wykonane z ABS </w:t>
      </w:r>
      <w:r>
        <w:br/>
        <w:t>z uszczelkami przed wilgoci</w:t>
      </w:r>
      <w:r>
        <w:rPr>
          <w:rFonts w:hint="cs"/>
        </w:rPr>
        <w:t>ą</w:t>
      </w:r>
      <w:r>
        <w:t xml:space="preserve"> oraz zamkni</w:t>
      </w:r>
      <w:r>
        <w:rPr>
          <w:rFonts w:hint="cs"/>
        </w:rPr>
        <w:t>ę</w:t>
      </w:r>
      <w:r>
        <w:t>ciami. Skrzynki powinny posiada</w:t>
      </w:r>
      <w:r>
        <w:rPr>
          <w:rFonts w:hint="cs"/>
        </w:rPr>
        <w:t>ć</w:t>
      </w:r>
      <w:r>
        <w:t xml:space="preserve"> przelotki na instalacj</w:t>
      </w:r>
      <w:r>
        <w:rPr>
          <w:rFonts w:hint="cs"/>
        </w:rPr>
        <w:t>ę</w:t>
      </w:r>
      <w:r>
        <w:t xml:space="preserve"> plomb zabezpieczaj</w:t>
      </w:r>
      <w:r>
        <w:rPr>
          <w:rFonts w:hint="cs"/>
        </w:rPr>
        <w:t>ą</w:t>
      </w:r>
      <w:r>
        <w:t>cych;</w:t>
      </w:r>
    </w:p>
    <w:p w14:paraId="413020BE" w14:textId="1C8B04BB" w:rsidR="00400C38" w:rsidRDefault="00AB546A" w:rsidP="00887E74">
      <w:pPr>
        <w:pStyle w:val="1STYL1"/>
        <w:numPr>
          <w:ilvl w:val="0"/>
          <w:numId w:val="31"/>
        </w:numPr>
        <w:spacing w:line="276" w:lineRule="auto"/>
      </w:pPr>
      <w:r>
        <w:t>Opakowanie powinno przypomina</w:t>
      </w:r>
      <w:r>
        <w:rPr>
          <w:rFonts w:hint="cs"/>
        </w:rPr>
        <w:t>ć</w:t>
      </w:r>
      <w:r>
        <w:t xml:space="preserve"> kszta</w:t>
      </w:r>
      <w:r>
        <w:rPr>
          <w:rFonts w:hint="cs"/>
        </w:rPr>
        <w:t>ł</w:t>
      </w:r>
      <w:r>
        <w:t>tem skrzyni</w:t>
      </w:r>
      <w:r>
        <w:rPr>
          <w:rFonts w:hint="cs"/>
        </w:rPr>
        <w:t>ę</w:t>
      </w:r>
      <w:r>
        <w:t xml:space="preserve"> transportow</w:t>
      </w:r>
      <w:r>
        <w:rPr>
          <w:rFonts w:hint="cs"/>
        </w:rPr>
        <w:t>ą</w:t>
      </w:r>
      <w:r>
        <w:t xml:space="preserve"> </w:t>
      </w:r>
      <w:r>
        <w:br/>
        <w:t>z uchwytami do przenoszenia</w:t>
      </w:r>
      <w:r w:rsidR="00887E74">
        <w:t xml:space="preserve">. </w:t>
      </w:r>
      <w:r w:rsidR="00400C38">
        <w:t>Kolor opakowania powinien by</w:t>
      </w:r>
      <w:r w:rsidR="00400C38">
        <w:rPr>
          <w:rFonts w:hint="cs"/>
        </w:rPr>
        <w:t>ć</w:t>
      </w:r>
      <w:r w:rsidR="00400C38">
        <w:t xml:space="preserve"> stonowany. Dopuszcza si</w:t>
      </w:r>
      <w:r w:rsidR="00400C38">
        <w:rPr>
          <w:rFonts w:hint="cs"/>
        </w:rPr>
        <w:t>ę</w:t>
      </w:r>
      <w:r w:rsidR="00400C38">
        <w:t xml:space="preserve"> kolor czarny, szary, zielony, oliwkowy i piaskowy. Wykluczone s</w:t>
      </w:r>
      <w:r w:rsidR="00400C38">
        <w:rPr>
          <w:rFonts w:hint="cs"/>
        </w:rPr>
        <w:t>ą</w:t>
      </w:r>
      <w:r w:rsidR="00400C38">
        <w:t xml:space="preserve"> kolory jaskrawe zwracaj</w:t>
      </w:r>
      <w:r w:rsidR="00400C38">
        <w:rPr>
          <w:rFonts w:hint="cs"/>
        </w:rPr>
        <w:t>ą</w:t>
      </w:r>
      <w:r w:rsidR="00400C38">
        <w:t>ce uwag</w:t>
      </w:r>
      <w:r w:rsidR="00400C38">
        <w:rPr>
          <w:rFonts w:hint="cs"/>
        </w:rPr>
        <w:t>ę</w:t>
      </w:r>
      <w:r w:rsidR="00400C38">
        <w:t xml:space="preserve"> (pomara</w:t>
      </w:r>
      <w:r w:rsidR="00400C38">
        <w:rPr>
          <w:rFonts w:hint="cs"/>
        </w:rPr>
        <w:t>ń</w:t>
      </w:r>
      <w:r w:rsidR="00400C38">
        <w:t xml:space="preserve">czowy fluo, </w:t>
      </w:r>
      <w:r w:rsidR="00400C38">
        <w:rPr>
          <w:rFonts w:hint="cs"/>
        </w:rPr>
        <w:t>żół</w:t>
      </w:r>
      <w:r w:rsidR="00400C38">
        <w:t>ty fluo itp)</w:t>
      </w:r>
      <w:r w:rsidR="00887E74">
        <w:t>;</w:t>
      </w:r>
    </w:p>
    <w:p w14:paraId="53328D8B" w14:textId="77777777" w:rsidR="00E21FC8" w:rsidRDefault="00E417E5" w:rsidP="00E21FC8">
      <w:pPr>
        <w:pStyle w:val="1STYL1"/>
        <w:numPr>
          <w:ilvl w:val="0"/>
          <w:numId w:val="31"/>
        </w:numPr>
        <w:spacing w:line="276" w:lineRule="auto"/>
      </w:pPr>
      <w:r>
        <w:t>Tekst w systemach informatycznych</w:t>
      </w:r>
      <w:r w:rsidR="00E21FC8">
        <w:t xml:space="preserve"> platformy na poziomie użytkownika </w:t>
      </w:r>
      <w:r>
        <w:t xml:space="preserve"> powinien </w:t>
      </w:r>
      <w:r w:rsidR="00E21FC8">
        <w:t>być w języku polskim lub angielskim, oprogramowanie w języku polskim wpłynie pozytywnie na ocenę urządzenia;</w:t>
      </w:r>
    </w:p>
    <w:p w14:paraId="0BD106C7" w14:textId="317EC2FA" w:rsidR="00E417E5" w:rsidRDefault="00E21FC8" w:rsidP="00E21FC8">
      <w:pPr>
        <w:pStyle w:val="1STYL1"/>
        <w:numPr>
          <w:ilvl w:val="0"/>
          <w:numId w:val="31"/>
        </w:numPr>
        <w:spacing w:line="276" w:lineRule="auto"/>
      </w:pPr>
      <w:r w:rsidRPr="00FA2BB2">
        <w:t>Rozwiązanie techniczne powinno spełniać wymogi produkcyjne zgodne z normą ISO 9001</w:t>
      </w:r>
      <w:r w:rsidR="00B444A3">
        <w:t xml:space="preserve"> lub AQUAP</w:t>
      </w:r>
      <w:r w:rsidR="00887E74">
        <w:t>;</w:t>
      </w:r>
    </w:p>
    <w:p w14:paraId="4497E4DB" w14:textId="0D541231" w:rsidR="00B602A7" w:rsidRDefault="00E21FC8" w:rsidP="00B602A7">
      <w:pPr>
        <w:pStyle w:val="1STYL1"/>
        <w:numPr>
          <w:ilvl w:val="0"/>
          <w:numId w:val="31"/>
        </w:numPr>
        <w:spacing w:line="276" w:lineRule="auto"/>
      </w:pPr>
      <w:r>
        <w:t>Platforma wytwarzana</w:t>
      </w:r>
      <w:r w:rsidR="00B602A7">
        <w:t xml:space="preserve"> jes</w:t>
      </w:r>
      <w:r>
        <w:t xml:space="preserve">t </w:t>
      </w:r>
      <w:r w:rsidR="00B602A7">
        <w:t>w</w:t>
      </w:r>
      <w:r>
        <w:t xml:space="preserve"> krajach</w:t>
      </w:r>
      <w:r w:rsidR="00B602A7">
        <w:t xml:space="preserve"> Unii Europejskiej, lub w krajach sojuszu NATO</w:t>
      </w:r>
      <w:r>
        <w:t>;</w:t>
      </w:r>
    </w:p>
    <w:p w14:paraId="41244ED2" w14:textId="42098005" w:rsidR="005C4DFB" w:rsidRDefault="00E417E5" w:rsidP="005C4DFB">
      <w:pPr>
        <w:pStyle w:val="1STYL1"/>
        <w:numPr>
          <w:ilvl w:val="0"/>
          <w:numId w:val="31"/>
        </w:numPr>
        <w:spacing w:line="276" w:lineRule="auto"/>
      </w:pPr>
      <w:r>
        <w:t>Platforma</w:t>
      </w:r>
      <w:r w:rsidR="005C4DFB" w:rsidRPr="005C4DFB">
        <w:t xml:space="preserve"> musi pracowa</w:t>
      </w:r>
      <w:r w:rsidR="005C4DFB" w:rsidRPr="005C4DFB">
        <w:rPr>
          <w:rFonts w:hint="cs"/>
        </w:rPr>
        <w:t>ć</w:t>
      </w:r>
      <w:r w:rsidR="005C4DFB" w:rsidRPr="005C4DFB">
        <w:t xml:space="preserve"> w pa</w:t>
      </w:r>
      <w:r w:rsidR="005C4DFB" w:rsidRPr="005C4DFB">
        <w:rPr>
          <w:rFonts w:hint="cs"/>
        </w:rPr>
        <w:t>ś</w:t>
      </w:r>
      <w:r w:rsidR="005C4DFB" w:rsidRPr="005C4DFB">
        <w:t>mie radiowym</w:t>
      </w:r>
      <w:r w:rsidR="00721F37">
        <w:t xml:space="preserve"> </w:t>
      </w:r>
      <w:r w:rsidR="005C4DFB" w:rsidRPr="005C4DFB">
        <w:t>w zakresach cz</w:t>
      </w:r>
      <w:r w:rsidR="005C4DFB" w:rsidRPr="005C4DFB">
        <w:rPr>
          <w:rFonts w:hint="cs"/>
        </w:rPr>
        <w:t>ę</w:t>
      </w:r>
      <w:r w:rsidR="005C4DFB" w:rsidRPr="005C4DFB">
        <w:t>stotliwo</w:t>
      </w:r>
      <w:r w:rsidR="005C4DFB" w:rsidRPr="005C4DFB">
        <w:rPr>
          <w:rFonts w:hint="cs"/>
        </w:rPr>
        <w:t>ś</w:t>
      </w:r>
      <w:r w:rsidR="005C4DFB" w:rsidRPr="005C4DFB">
        <w:t>ci b</w:t>
      </w:r>
      <w:r w:rsidR="005C4DFB" w:rsidRPr="005C4DFB">
        <w:rPr>
          <w:rFonts w:hint="cs"/>
        </w:rPr>
        <w:t>ę</w:t>
      </w:r>
      <w:r w:rsidR="005C4DFB" w:rsidRPr="005C4DFB">
        <w:t>d</w:t>
      </w:r>
      <w:r w:rsidR="005C4DFB" w:rsidRPr="005C4DFB">
        <w:rPr>
          <w:rFonts w:hint="cs"/>
        </w:rPr>
        <w:t>ą</w:t>
      </w:r>
      <w:r w:rsidR="005C4DFB" w:rsidRPr="005C4DFB">
        <w:t xml:space="preserve">cych </w:t>
      </w:r>
      <w:r w:rsidR="00721F37">
        <w:t>do dyspozycji Sił Zbrojnych RP</w:t>
      </w:r>
      <w:r w:rsidR="00253C85">
        <w:t xml:space="preserve">. </w:t>
      </w:r>
      <w:r w:rsidR="00721F37">
        <w:t>Dostawcy którzy będą posiadali koncesj</w:t>
      </w:r>
      <w:r w:rsidR="003C2EF8">
        <w:t>ę</w:t>
      </w:r>
      <w:r w:rsidR="00721F37">
        <w:t xml:space="preserve"> i poświadczenia bezpieczeństwa przemysłowego oraz poświadczenia dopuszczające do danych z klauzulą „ZASTRZEŻONE”/”NATO RESTRICTED” otrzymają ten zakres częstotliwości radiowych);</w:t>
      </w:r>
    </w:p>
    <w:p w14:paraId="3996FCC3" w14:textId="7E01BBED" w:rsidR="00721F37" w:rsidRDefault="00721F37" w:rsidP="005C4DFB">
      <w:pPr>
        <w:pStyle w:val="1STYL1"/>
        <w:numPr>
          <w:ilvl w:val="0"/>
          <w:numId w:val="31"/>
        </w:numPr>
        <w:spacing w:line="276" w:lineRule="auto"/>
      </w:pPr>
      <w:r>
        <w:t xml:space="preserve">Przedsiębiorca zobowiązany jest do </w:t>
      </w:r>
      <w:r w:rsidR="00AB546A">
        <w:t>uwzględnienia</w:t>
      </w:r>
      <w:r>
        <w:t xml:space="preserve"> pakietu szkoleniowego</w:t>
      </w:r>
      <w:r w:rsidR="00253C85">
        <w:t xml:space="preserve"> </w:t>
      </w:r>
      <w:r w:rsidR="00253C85">
        <w:br/>
        <w:t>i logistycznego</w:t>
      </w:r>
      <w:r w:rsidR="00887E74">
        <w:t>.</w:t>
      </w:r>
    </w:p>
    <w:p w14:paraId="3A1EA275" w14:textId="3211987A" w:rsidR="00EC29C4" w:rsidRDefault="00EC29C4" w:rsidP="005C4DFB">
      <w:pPr>
        <w:pStyle w:val="1STYL1"/>
        <w:numPr>
          <w:ilvl w:val="0"/>
          <w:numId w:val="31"/>
        </w:numPr>
        <w:spacing w:line="276" w:lineRule="auto"/>
      </w:pPr>
      <w:bookmarkStart w:id="9" w:name="_Hlk242429354"/>
      <w:r>
        <w:t xml:space="preserve">Przy zgłoszenia interceptora do testów wymagane są następujące dokumenty które proszę wysłać wraz z wnioskiem na adres emial </w:t>
      </w:r>
      <w:r w:rsidRPr="00EC29C4">
        <w:t>zpbsu@ron.mil.pl</w:t>
      </w:r>
      <w:r>
        <w:t>:</w:t>
      </w:r>
    </w:p>
    <w:p w14:paraId="2B47A1EE" w14:textId="2DB5E382" w:rsidR="00EC29C4" w:rsidRDefault="00EC29C4" w:rsidP="00EC29C4">
      <w:pPr>
        <w:pStyle w:val="1STYL1"/>
        <w:numPr>
          <w:ilvl w:val="0"/>
          <w:numId w:val="50"/>
        </w:numPr>
        <w:spacing w:line="276" w:lineRule="auto"/>
      </w:pPr>
      <w:r>
        <w:t>skrócona instrukcja obsługi;</w:t>
      </w:r>
    </w:p>
    <w:p w14:paraId="2E39CF97" w14:textId="6B95AFE2" w:rsidR="00EC29C4" w:rsidRDefault="00EC29C4" w:rsidP="00EC29C4">
      <w:pPr>
        <w:pStyle w:val="1STYL1"/>
        <w:numPr>
          <w:ilvl w:val="0"/>
          <w:numId w:val="50"/>
        </w:numPr>
        <w:spacing w:line="276" w:lineRule="auto"/>
      </w:pPr>
      <w:r>
        <w:lastRenderedPageBreak/>
        <w:t>przesłanie zdjęć Interceptora;</w:t>
      </w:r>
    </w:p>
    <w:p w14:paraId="76DEA7C7" w14:textId="597F6502" w:rsidR="00EC29C4" w:rsidRDefault="00EC29C4" w:rsidP="00EC29C4">
      <w:pPr>
        <w:pStyle w:val="1STYL1"/>
        <w:numPr>
          <w:ilvl w:val="0"/>
          <w:numId w:val="50"/>
        </w:numPr>
        <w:spacing w:line="276" w:lineRule="auto"/>
      </w:pPr>
      <w:r>
        <w:t>karta sprzętu;</w:t>
      </w:r>
    </w:p>
    <w:p w14:paraId="109D61EB" w14:textId="78B53FF8" w:rsidR="00EC29C4" w:rsidRDefault="00EC29C4" w:rsidP="00EC29C4">
      <w:pPr>
        <w:pStyle w:val="1STYL1"/>
        <w:numPr>
          <w:ilvl w:val="0"/>
          <w:numId w:val="50"/>
        </w:numPr>
        <w:spacing w:line="276" w:lineRule="auto"/>
      </w:pPr>
      <w:r>
        <w:t>parametry techniczne interceptora.</w:t>
      </w:r>
    </w:p>
    <w:bookmarkEnd w:id="9"/>
    <w:p w14:paraId="168CCD0B" w14:textId="77777777" w:rsidR="00EC29C4" w:rsidRDefault="00EC29C4" w:rsidP="00EC29C4">
      <w:pPr>
        <w:pStyle w:val="1STYL1"/>
        <w:spacing w:line="276" w:lineRule="auto"/>
        <w:ind w:left="360" w:firstLine="0"/>
      </w:pPr>
    </w:p>
    <w:p w14:paraId="0793E3C5" w14:textId="77777777" w:rsidR="00F33068" w:rsidRDefault="00F33068" w:rsidP="00F33068">
      <w:pPr>
        <w:pStyle w:val="1STYL1"/>
        <w:spacing w:line="276" w:lineRule="auto"/>
        <w:ind w:firstLine="0"/>
      </w:pPr>
    </w:p>
    <w:p w14:paraId="66973A28" w14:textId="5EC63D21" w:rsidR="00F33068" w:rsidRPr="00505BB5" w:rsidRDefault="00E417E5" w:rsidP="00505BB5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903E47">
        <w:rPr>
          <w:i w:val="0"/>
          <w:iCs w:val="0"/>
        </w:rPr>
        <w:t>Licencja oprogramowania i patenty</w:t>
      </w:r>
    </w:p>
    <w:p w14:paraId="0CDDDAB6" w14:textId="097CB881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Zastosowane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we wskazanych powyżej systemach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oprogramowanie jest wytworzone przez producenta lub w sytuacji wykorzystania oprogramowania zakupionego od „firm trzecich”, producent posiada odpowiednie umowy regulujące kwestie przeniesienia praw autorskich do oprogramowania, wykorzystanego systemu operacyjnego, bibliotek programistycznych, sterowników, skryptów wchodzących w skład całego systemu. Umowy przeniesienia regulują kwestie licencyjne w tym umożliwia dalsze kopiowanie oprogramowania oraz redystrybucję;</w:t>
      </w:r>
    </w:p>
    <w:p w14:paraId="35C00E1E" w14:textId="19D1DA15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Producent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lub dostawca wyżej wymienionego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oprogramowania wyraża zgodę na wykorzystanie oprogramowania w systemach przeznaczonych do sprzedaży seryjnej, komercyjnej oraz do zastosowa</w:t>
      </w:r>
      <w:r>
        <w:rPr>
          <w:rFonts w:ascii="Arial" w:hAnsi="Arial" w:cs="Arial"/>
          <w:kern w:val="0"/>
          <w:sz w:val="24"/>
          <w:szCs w:val="24"/>
          <w14:ligatures w14:val="none"/>
        </w:rPr>
        <w:t>nia go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w systemach przeznaczonych dla wojska i jest to zgodne z licencją oprogramowania.</w:t>
      </w:r>
    </w:p>
    <w:p w14:paraId="23EA52B7" w14:textId="77777777" w:rsidR="00F33068" w:rsidRPr="00903E47" w:rsidRDefault="00F33068" w:rsidP="00F33068">
      <w:pPr>
        <w:spacing w:after="0" w:line="360" w:lineRule="auto"/>
        <w:ind w:firstLine="709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6F740AB3" w14:textId="5F489A19" w:rsidR="00F33068" w:rsidRPr="00903E47" w:rsidRDefault="00E417E5" w:rsidP="00F33068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</w:pPr>
      <w:r w:rsidRPr="00903E47">
        <w:t>Dokumentacja</w:t>
      </w:r>
    </w:p>
    <w:p w14:paraId="6540C49D" w14:textId="0F20FCA9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Producent lub dostawca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dostarczy dokumentację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wyżej wymienionego 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sprzętu w tym instrukcję obsługi w języku </w:t>
      </w:r>
      <w:r w:rsidR="00887E74">
        <w:rPr>
          <w:rFonts w:ascii="Arial" w:hAnsi="Arial" w:cs="Arial"/>
          <w:kern w:val="0"/>
          <w:sz w:val="24"/>
          <w:szCs w:val="24"/>
          <w14:ligatures w14:val="none"/>
        </w:rPr>
        <w:t>p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olskim na nośniku elektronicznym w postaci pliku PDF. Producent wyraża zgodę na kopiowanie dokumentacji elektronicznej do wewnętrznych celów zamawiającego i umieszczeniu jej w wojskowych systemach teleinformatycznych</w:t>
      </w:r>
      <w:r>
        <w:rPr>
          <w:rFonts w:ascii="Arial" w:hAnsi="Arial" w:cs="Arial"/>
          <w:kern w:val="0"/>
          <w:sz w:val="24"/>
          <w:szCs w:val="24"/>
          <w14:ligatures w14:val="none"/>
        </w:rPr>
        <w:t>;</w:t>
      </w:r>
    </w:p>
    <w:p w14:paraId="008EE189" w14:textId="4B4C2E77" w:rsidR="00F33068" w:rsidRPr="00F33068" w:rsidRDefault="00F33068" w:rsidP="00F3306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Producent lub dostawca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dostarczy </w:t>
      </w:r>
      <w:r>
        <w:rPr>
          <w:rFonts w:ascii="Arial" w:hAnsi="Arial" w:cs="Arial"/>
          <w:kern w:val="0"/>
          <w:sz w:val="24"/>
          <w:szCs w:val="24"/>
          <w14:ligatures w14:val="none"/>
        </w:rPr>
        <w:t>s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>króconą wersj</w:t>
      </w:r>
      <w:r>
        <w:rPr>
          <w:rFonts w:ascii="Arial" w:hAnsi="Arial" w:cs="Arial"/>
          <w:kern w:val="0"/>
          <w:sz w:val="24"/>
          <w:szCs w:val="24"/>
          <w14:ligatures w14:val="none"/>
        </w:rPr>
        <w:t>ę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papierow</w:t>
      </w:r>
      <w:r>
        <w:rPr>
          <w:rFonts w:ascii="Arial" w:hAnsi="Arial" w:cs="Arial"/>
          <w:kern w:val="0"/>
          <w:sz w:val="24"/>
          <w:szCs w:val="24"/>
          <w14:ligatures w14:val="none"/>
        </w:rPr>
        <w:t>ą instrukcji</w:t>
      </w:r>
      <w:r w:rsidRPr="00F33068">
        <w:rPr>
          <w:rFonts w:ascii="Arial" w:hAnsi="Arial" w:cs="Arial"/>
          <w:kern w:val="0"/>
          <w:sz w:val="24"/>
          <w:szCs w:val="24"/>
          <w14:ligatures w14:val="none"/>
        </w:rPr>
        <w:t xml:space="preserve"> w języku polskim dla każdego egzemplarza sprzętu</w:t>
      </w:r>
      <w:r w:rsidR="000961AC"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3F91C502" w14:textId="77777777" w:rsidR="00F33068" w:rsidRDefault="00F33068" w:rsidP="00F33068">
      <w:pPr>
        <w:pStyle w:val="1STYL1"/>
        <w:spacing w:line="276" w:lineRule="auto"/>
        <w:ind w:firstLine="0"/>
      </w:pPr>
    </w:p>
    <w:p w14:paraId="71C77AFD" w14:textId="77777777" w:rsidR="00D205BB" w:rsidRPr="00FA2BB2" w:rsidRDefault="00D205BB" w:rsidP="00B97A1A">
      <w:pPr>
        <w:pStyle w:val="1STYL1"/>
        <w:spacing w:line="276" w:lineRule="auto"/>
        <w:ind w:firstLine="0"/>
        <w:rPr>
          <w:strike/>
        </w:rPr>
      </w:pPr>
    </w:p>
    <w:p w14:paraId="115775B7" w14:textId="1C2FA488" w:rsidR="00FA227F" w:rsidRPr="00FA2BB2" w:rsidRDefault="00581C5F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lastRenderedPageBreak/>
        <w:t>Termin i sposób składania wniosków</w:t>
      </w:r>
    </w:p>
    <w:p w14:paraId="4B061E77" w14:textId="18373BC1" w:rsidR="00D10E5C" w:rsidRDefault="00D205BB" w:rsidP="00FD171F">
      <w:pPr>
        <w:pStyle w:val="BOLDMON2"/>
        <w:numPr>
          <w:ilvl w:val="0"/>
          <w:numId w:val="0"/>
        </w:numPr>
        <w:spacing w:line="276" w:lineRule="auto"/>
        <w:rPr>
          <w:b w:val="0"/>
          <w:bCs w:val="0"/>
          <w:i w:val="0"/>
          <w:iCs w:val="0"/>
        </w:rPr>
      </w:pPr>
      <w:r w:rsidRPr="00FA2BB2">
        <w:rPr>
          <w:rFonts w:eastAsiaTheme="minorHAnsi"/>
          <w:b w:val="0"/>
          <w:bCs w:val="0"/>
          <w:i w:val="0"/>
          <w:iCs w:val="0"/>
          <w:color w:val="auto"/>
          <w:kern w:val="0"/>
          <w14:ligatures w14:val="none"/>
        </w:rPr>
        <w:t>Wnioski należy przesyłać na adres email:</w:t>
      </w:r>
      <w:hyperlink r:id="rId11" w:history="1">
        <w:r w:rsidR="002D764D" w:rsidRPr="00B60B2D">
          <w:rPr>
            <w:rStyle w:val="Hipercze"/>
          </w:rPr>
          <w:t>zpbsu@ron.mil.pl</w:t>
        </w:r>
      </w:hyperlink>
      <w:r w:rsidR="00145C04">
        <w:t xml:space="preserve"> </w:t>
      </w:r>
      <w:r w:rsidR="00145C04" w:rsidRPr="00FA2BB2">
        <w:rPr>
          <w:rFonts w:eastAsiaTheme="minorHAnsi"/>
          <w:b w:val="0"/>
          <w:bCs w:val="0"/>
          <w:i w:val="0"/>
          <w:iCs w:val="0"/>
          <w:color w:val="auto"/>
          <w:kern w:val="0"/>
          <w14:ligatures w14:val="none"/>
        </w:rPr>
        <w:t xml:space="preserve"> </w:t>
      </w:r>
      <w:r w:rsidRPr="00FA2BB2">
        <w:rPr>
          <w:rFonts w:eastAsiaTheme="minorHAnsi"/>
          <w:b w:val="0"/>
          <w:bCs w:val="0"/>
          <w:i w:val="0"/>
          <w:iCs w:val="0"/>
          <w:color w:val="auto"/>
          <w:kern w:val="0"/>
          <w14:ligatures w14:val="none"/>
        </w:rPr>
        <w:t>do dnia:</w:t>
      </w:r>
      <w:r w:rsidRPr="00FA2BB2">
        <w:t xml:space="preserve"> </w:t>
      </w:r>
      <w:r w:rsidR="00145C04">
        <w:rPr>
          <w:b w:val="0"/>
          <w:bCs w:val="0"/>
          <w:i w:val="0"/>
          <w:iCs w:val="0"/>
        </w:rPr>
        <w:t>1</w:t>
      </w:r>
      <w:r w:rsidR="00EC29C4">
        <w:rPr>
          <w:b w:val="0"/>
          <w:bCs w:val="0"/>
          <w:i w:val="0"/>
          <w:iCs w:val="0"/>
        </w:rPr>
        <w:t>5</w:t>
      </w:r>
      <w:r w:rsidR="00D10E5C" w:rsidRPr="00FA2BB2">
        <w:rPr>
          <w:b w:val="0"/>
          <w:bCs w:val="0"/>
          <w:i w:val="0"/>
          <w:iCs w:val="0"/>
        </w:rPr>
        <w:t>.</w:t>
      </w:r>
      <w:r w:rsidR="00EC29C4">
        <w:rPr>
          <w:b w:val="0"/>
          <w:bCs w:val="0"/>
          <w:i w:val="0"/>
          <w:iCs w:val="0"/>
        </w:rPr>
        <w:t>10</w:t>
      </w:r>
      <w:r w:rsidR="00D10E5C" w:rsidRPr="00FA2BB2">
        <w:rPr>
          <w:b w:val="0"/>
          <w:bCs w:val="0"/>
          <w:i w:val="0"/>
          <w:iCs w:val="0"/>
        </w:rPr>
        <w:t>.202</w:t>
      </w:r>
      <w:r w:rsidR="006D1B8D">
        <w:rPr>
          <w:b w:val="0"/>
          <w:bCs w:val="0"/>
          <w:i w:val="0"/>
          <w:iCs w:val="0"/>
        </w:rPr>
        <w:t>6</w:t>
      </w:r>
      <w:r w:rsidR="002D764D">
        <w:rPr>
          <w:b w:val="0"/>
          <w:bCs w:val="0"/>
          <w:i w:val="0"/>
          <w:iCs w:val="0"/>
        </w:rPr>
        <w:t xml:space="preserve"> </w:t>
      </w:r>
      <w:r w:rsidR="00D10E5C" w:rsidRPr="00FA2BB2">
        <w:rPr>
          <w:b w:val="0"/>
          <w:bCs w:val="0"/>
          <w:i w:val="0"/>
          <w:iCs w:val="0"/>
        </w:rPr>
        <w:t>r.</w:t>
      </w:r>
    </w:p>
    <w:p w14:paraId="5A76E0D9" w14:textId="77777777" w:rsidR="00B97A1A" w:rsidRPr="00FA2BB2" w:rsidRDefault="00B97A1A" w:rsidP="00FD171F">
      <w:pPr>
        <w:pStyle w:val="BOLDMON2"/>
        <w:numPr>
          <w:ilvl w:val="0"/>
          <w:numId w:val="0"/>
        </w:numPr>
        <w:spacing w:line="276" w:lineRule="auto"/>
        <w:rPr>
          <w:b w:val="0"/>
          <w:bCs w:val="0"/>
          <w:i w:val="0"/>
          <w:iCs w:val="0"/>
        </w:rPr>
      </w:pPr>
    </w:p>
    <w:p w14:paraId="2A6D55B9" w14:textId="7C262712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Wzór formularza zgłoszeniowego i innych wymaganych dokumentów</w:t>
      </w:r>
    </w:p>
    <w:p w14:paraId="00E360F7" w14:textId="4156D8EC" w:rsidR="00D205BB" w:rsidRDefault="00D205BB" w:rsidP="00FD171F">
      <w:pPr>
        <w:pStyle w:val="1STYL1"/>
        <w:spacing w:line="276" w:lineRule="auto"/>
        <w:ind w:firstLine="0"/>
      </w:pPr>
      <w:r w:rsidRPr="00FA2BB2">
        <w:t xml:space="preserve">Wzór </w:t>
      </w:r>
      <w:r w:rsidR="00185583" w:rsidRPr="00185583">
        <w:t>WNIOSK</w:t>
      </w:r>
      <w:r w:rsidR="00185583">
        <w:t>U</w:t>
      </w:r>
      <w:r w:rsidR="00185583" w:rsidRPr="00185583">
        <w:t xml:space="preserve"> O PRZETESTOWANIE ROZWI</w:t>
      </w:r>
      <w:r w:rsidR="00185583" w:rsidRPr="00185583">
        <w:rPr>
          <w:rFonts w:hint="cs"/>
        </w:rPr>
        <w:t>Ą</w:t>
      </w:r>
      <w:r w:rsidR="00185583" w:rsidRPr="00185583">
        <w:t>ZANIA TECHNICZNEGO</w:t>
      </w:r>
      <w:r w:rsidR="00185583">
        <w:t xml:space="preserve"> </w:t>
      </w:r>
      <w:r w:rsidRPr="00FA2BB2">
        <w:t>i</w:t>
      </w:r>
      <w:r w:rsidR="00185583">
        <w:t> </w:t>
      </w:r>
      <w:r w:rsidRPr="00FA2BB2">
        <w:t>innych wymaganych dokumentów określony jest w </w:t>
      </w:r>
      <w:r w:rsidR="00185583">
        <w:t>Z</w:t>
      </w:r>
      <w:r w:rsidRPr="00FA2BB2">
        <w:t>ałączniku nr 1.</w:t>
      </w:r>
    </w:p>
    <w:p w14:paraId="3155F225" w14:textId="77777777" w:rsidR="00903E47" w:rsidRPr="00903E47" w:rsidRDefault="00903E47" w:rsidP="00E417E5">
      <w:pPr>
        <w:spacing w:after="0" w:line="360" w:lineRule="auto"/>
        <w:contextualSpacing/>
        <w:jc w:val="both"/>
        <w:rPr>
          <w:rFonts w:ascii="Arial" w:hAnsi="Arial" w:cs="Arial"/>
          <w:kern w:val="0"/>
          <w14:ligatures w14:val="none"/>
        </w:rPr>
      </w:pPr>
    </w:p>
    <w:p w14:paraId="45DE070E" w14:textId="3A165F0A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Kryteria oceny wniosków</w:t>
      </w:r>
    </w:p>
    <w:p w14:paraId="72E29636" w14:textId="5D35567B" w:rsidR="008360F7" w:rsidRPr="00FA2BB2" w:rsidRDefault="00185583" w:rsidP="00FD171F">
      <w:pPr>
        <w:pStyle w:val="1STYL1"/>
        <w:numPr>
          <w:ilvl w:val="0"/>
          <w:numId w:val="45"/>
        </w:numPr>
        <w:spacing w:line="276" w:lineRule="auto"/>
      </w:pPr>
      <w:r>
        <w:t>Spełnienie</w:t>
      </w:r>
      <w:r w:rsidR="008360F7" w:rsidRPr="00FA2BB2">
        <w:t xml:space="preserve"> wym</w:t>
      </w:r>
      <w:r>
        <w:t>ogów</w:t>
      </w:r>
      <w:r w:rsidR="008360F7" w:rsidRPr="00FA2BB2">
        <w:t xml:space="preserve"> dotyczący</w:t>
      </w:r>
      <w:r>
        <w:t>ch</w:t>
      </w:r>
      <w:r w:rsidR="008360F7" w:rsidRPr="00FA2BB2">
        <w:t xml:space="preserve"> producentów lub dostawców rozwiązań technicznych;</w:t>
      </w:r>
    </w:p>
    <w:p w14:paraId="60078940" w14:textId="66329279" w:rsidR="008360F7" w:rsidRPr="00FA2BB2" w:rsidRDefault="008360F7" w:rsidP="00FD171F">
      <w:pPr>
        <w:pStyle w:val="1STYL1"/>
        <w:numPr>
          <w:ilvl w:val="0"/>
          <w:numId w:val="45"/>
        </w:numPr>
        <w:spacing w:line="276" w:lineRule="auto"/>
      </w:pPr>
      <w:r w:rsidRPr="00FA2BB2">
        <w:t>Spełnienie oczekiwanych parametrów technicznych i funkcjonalności rozwiązania technicznego.</w:t>
      </w:r>
    </w:p>
    <w:p w14:paraId="1B8ECA22" w14:textId="77777777" w:rsidR="00D90661" w:rsidRPr="00FA2BB2" w:rsidRDefault="00D90661" w:rsidP="00FD171F">
      <w:pPr>
        <w:pStyle w:val="Akapitzlist"/>
        <w:spacing w:line="276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22234036" w14:textId="7A0123DB" w:rsidR="00D205BB" w:rsidRPr="00FA2BB2" w:rsidRDefault="00D205BB" w:rsidP="00FD171F">
      <w:pPr>
        <w:pStyle w:val="BOLDMON2"/>
        <w:tabs>
          <w:tab w:val="clear" w:pos="1080"/>
          <w:tab w:val="num" w:pos="426"/>
        </w:tabs>
        <w:spacing w:line="276" w:lineRule="auto"/>
        <w:ind w:left="426" w:hanging="426"/>
        <w:rPr>
          <w:i w:val="0"/>
          <w:iCs w:val="0"/>
        </w:rPr>
      </w:pPr>
      <w:r w:rsidRPr="00FA2BB2">
        <w:rPr>
          <w:i w:val="0"/>
          <w:iCs w:val="0"/>
        </w:rPr>
        <w:t>Sposób i termin informowania producentów lub dostawców rozwiązań technicznych o wyniku oceny złożonych wniosków</w:t>
      </w:r>
    </w:p>
    <w:p w14:paraId="61E573CB" w14:textId="11C7CDC2" w:rsidR="00051A78" w:rsidRDefault="00051A78" w:rsidP="00320604">
      <w:pPr>
        <w:pStyle w:val="1STYL1"/>
        <w:spacing w:line="276" w:lineRule="auto"/>
        <w:ind w:firstLine="0"/>
      </w:pPr>
      <w:r w:rsidRPr="00FA2BB2">
        <w:t>Producenci lub dostawcy rozwiązań technicznych, których wnioski zosta</w:t>
      </w:r>
      <w:r w:rsidR="00D10E5C" w:rsidRPr="00FA2BB2">
        <w:t>ną</w:t>
      </w:r>
      <w:r w:rsidRPr="00FA2BB2">
        <w:t xml:space="preserve"> zaakceptowane, zostaną o tym poinformowani w terminie do 30 dni od terminu składania  wniosków poprzez wskazany do kontaktu adres email.</w:t>
      </w:r>
    </w:p>
    <w:p w14:paraId="194D9076" w14:textId="77777777" w:rsidR="008B6C05" w:rsidRDefault="008B6C05" w:rsidP="008B6C05">
      <w:pPr>
        <w:pStyle w:val="1STYL1"/>
        <w:spacing w:line="276" w:lineRule="auto"/>
      </w:pPr>
    </w:p>
    <w:p w14:paraId="0978450C" w14:textId="77777777" w:rsidR="008B6C05" w:rsidRDefault="008B6C05" w:rsidP="008B6C05">
      <w:pPr>
        <w:pStyle w:val="1STYL1"/>
        <w:spacing w:line="276" w:lineRule="auto"/>
      </w:pPr>
    </w:p>
    <w:p w14:paraId="4E9871A9" w14:textId="2E0ABF31" w:rsidR="008B6C05" w:rsidRDefault="008B6C05" w:rsidP="008B6C05">
      <w:pPr>
        <w:pStyle w:val="1STYL1"/>
        <w:spacing w:line="276" w:lineRule="auto"/>
        <w:ind w:firstLine="0"/>
      </w:pPr>
      <w:r>
        <w:t xml:space="preserve">Załącznik: 1 na </w:t>
      </w:r>
      <w:r w:rsidR="005648AD">
        <w:t>2</w:t>
      </w:r>
      <w:r>
        <w:t xml:space="preserve"> str.</w:t>
      </w:r>
    </w:p>
    <w:p w14:paraId="44935825" w14:textId="77777777" w:rsidR="00702FC8" w:rsidRPr="00702FC8" w:rsidRDefault="00702FC8" w:rsidP="00702FC8"/>
    <w:p w14:paraId="72A33958" w14:textId="77777777" w:rsidR="00702FC8" w:rsidRPr="00702FC8" w:rsidRDefault="00702FC8" w:rsidP="00702FC8">
      <w:pPr>
        <w:jc w:val="right"/>
      </w:pPr>
    </w:p>
    <w:sectPr w:rsidR="00702FC8" w:rsidRPr="00702FC8" w:rsidSect="00FD17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134" w:bottom="1134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1C03C" w14:textId="77777777" w:rsidR="00673D6A" w:rsidRDefault="00673D6A" w:rsidP="0095113D">
      <w:pPr>
        <w:spacing w:after="0" w:line="240" w:lineRule="auto"/>
      </w:pPr>
      <w:r>
        <w:separator/>
      </w:r>
    </w:p>
  </w:endnote>
  <w:endnote w:type="continuationSeparator" w:id="0">
    <w:p w14:paraId="0C015508" w14:textId="77777777" w:rsidR="00673D6A" w:rsidRDefault="00673D6A" w:rsidP="0095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85D5" w14:textId="77777777" w:rsidR="003900C6" w:rsidRDefault="003900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38915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318336367"/>
          <w:docPartObj>
            <w:docPartGallery w:val="Page Numbers (Top of Page)"/>
            <w:docPartUnique/>
          </w:docPartObj>
        </w:sdtPr>
        <w:sdtContent>
          <w:p w14:paraId="178627D3" w14:textId="0CB85335" w:rsidR="007A4469" w:rsidRPr="007A4469" w:rsidRDefault="007A4469" w:rsidP="007A4469">
            <w:pPr>
              <w:pStyle w:val="Nagwek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A4469">
              <w:rPr>
                <w:rFonts w:ascii="Arial" w:hAnsi="Arial" w:cs="Arial"/>
                <w:sz w:val="20"/>
                <w:szCs w:val="20"/>
              </w:rPr>
              <w:t xml:space="preserve">str. 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A4469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A4469">
              <w:rPr>
                <w:rFonts w:ascii="Arial" w:hAnsi="Arial" w:cs="Arial"/>
                <w:sz w:val="20"/>
                <w:szCs w:val="20"/>
              </w:rPr>
              <w:t>2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A4469">
              <w:rPr>
                <w:rFonts w:ascii="Arial" w:hAnsi="Arial" w:cs="Arial"/>
                <w:sz w:val="20"/>
                <w:szCs w:val="20"/>
              </w:rPr>
              <w:t>/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A4469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A4469">
              <w:rPr>
                <w:rFonts w:ascii="Arial" w:hAnsi="Arial" w:cs="Arial"/>
                <w:sz w:val="20"/>
                <w:szCs w:val="20"/>
              </w:rPr>
              <w:t>4</w:t>
            </w:r>
            <w:r w:rsidRPr="007A446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  <w:p w14:paraId="30CBAD0E" w14:textId="10B274E4" w:rsidR="0095113D" w:rsidRDefault="0095113D">
        <w:pPr>
          <w:pStyle w:val="Stopka"/>
          <w:jc w:val="right"/>
        </w:pPr>
        <w:r>
          <w:t xml:space="preserve"> </w:t>
        </w:r>
      </w:p>
    </w:sdtContent>
  </w:sdt>
  <w:p w14:paraId="07E60732" w14:textId="77777777" w:rsidR="0095113D" w:rsidRDefault="009511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233F" w14:textId="77777777" w:rsidR="003900C6" w:rsidRDefault="003900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9FEDE" w14:textId="77777777" w:rsidR="00673D6A" w:rsidRDefault="00673D6A" w:rsidP="0095113D">
      <w:pPr>
        <w:spacing w:after="0" w:line="240" w:lineRule="auto"/>
      </w:pPr>
      <w:r>
        <w:separator/>
      </w:r>
    </w:p>
  </w:footnote>
  <w:footnote w:type="continuationSeparator" w:id="0">
    <w:p w14:paraId="7BAF48C4" w14:textId="77777777" w:rsidR="00673D6A" w:rsidRDefault="00673D6A" w:rsidP="00951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AE6B" w14:textId="77777777" w:rsidR="003900C6" w:rsidRDefault="003900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0DDE" w14:textId="77777777" w:rsidR="003900C6" w:rsidRDefault="003900C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B0A67" w14:textId="77777777" w:rsidR="003900C6" w:rsidRDefault="003900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8CF"/>
    <w:multiLevelType w:val="hybridMultilevel"/>
    <w:tmpl w:val="416066EC"/>
    <w:lvl w:ilvl="0" w:tplc="972CDC7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9418B7"/>
    <w:multiLevelType w:val="hybridMultilevel"/>
    <w:tmpl w:val="AE881CD4"/>
    <w:lvl w:ilvl="0" w:tplc="4902338E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22C69"/>
    <w:multiLevelType w:val="hybridMultilevel"/>
    <w:tmpl w:val="0844551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68261C"/>
    <w:multiLevelType w:val="hybridMultilevel"/>
    <w:tmpl w:val="AE881C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05F5D"/>
    <w:multiLevelType w:val="hybridMultilevel"/>
    <w:tmpl w:val="79F090DA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F569EB"/>
    <w:multiLevelType w:val="hybridMultilevel"/>
    <w:tmpl w:val="654C98A2"/>
    <w:lvl w:ilvl="0" w:tplc="972CDC7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B4EFA"/>
    <w:multiLevelType w:val="hybridMultilevel"/>
    <w:tmpl w:val="7D08316E"/>
    <w:lvl w:ilvl="0" w:tplc="D1263CAA">
      <w:start w:val="1"/>
      <w:numFmt w:val="lowerLetter"/>
      <w:pStyle w:val="2punktor2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E544FF"/>
    <w:multiLevelType w:val="hybridMultilevel"/>
    <w:tmpl w:val="62D05ECE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93E0FF9"/>
    <w:multiLevelType w:val="hybridMultilevel"/>
    <w:tmpl w:val="81D2CF54"/>
    <w:lvl w:ilvl="0" w:tplc="04150019">
      <w:start w:val="1"/>
      <w:numFmt w:val="lowerLetter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1C134D3A"/>
    <w:multiLevelType w:val="hybridMultilevel"/>
    <w:tmpl w:val="AE881CD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trike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D0C85"/>
    <w:multiLevelType w:val="hybridMultilevel"/>
    <w:tmpl w:val="1DE075D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FF3CF9"/>
    <w:multiLevelType w:val="hybridMultilevel"/>
    <w:tmpl w:val="3014FF8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262883"/>
    <w:multiLevelType w:val="hybridMultilevel"/>
    <w:tmpl w:val="B9DA85F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270A17"/>
    <w:multiLevelType w:val="hybridMultilevel"/>
    <w:tmpl w:val="87100E86"/>
    <w:lvl w:ilvl="0" w:tplc="F9F84D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FF6BD0"/>
    <w:multiLevelType w:val="hybridMultilevel"/>
    <w:tmpl w:val="8F10D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072C3"/>
    <w:multiLevelType w:val="hybridMultilevel"/>
    <w:tmpl w:val="159EB104"/>
    <w:lvl w:ilvl="0" w:tplc="51EAE7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9F434B"/>
    <w:multiLevelType w:val="hybridMultilevel"/>
    <w:tmpl w:val="FD6A9112"/>
    <w:lvl w:ilvl="0" w:tplc="04150013">
      <w:start w:val="1"/>
      <w:numFmt w:val="upperRoman"/>
      <w:pStyle w:val="Punktor1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CFB83D82">
      <w:start w:val="1"/>
      <w:numFmt w:val="lowerLetter"/>
      <w:pStyle w:val="punktator3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025FE"/>
    <w:multiLevelType w:val="hybridMultilevel"/>
    <w:tmpl w:val="9D683118"/>
    <w:lvl w:ilvl="0" w:tplc="04150013">
      <w:start w:val="1"/>
      <w:numFmt w:val="upperRoman"/>
      <w:lvlText w:val="%1."/>
      <w:lvlJc w:val="right"/>
      <w:pPr>
        <w:ind w:left="2061" w:hanging="360"/>
      </w:p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8" w15:restartNumberingAfterBreak="0">
    <w:nsid w:val="46DE67CB"/>
    <w:multiLevelType w:val="multilevel"/>
    <w:tmpl w:val="14AEBB4A"/>
    <w:lvl w:ilvl="0">
      <w:start w:val="1"/>
      <w:numFmt w:val="upperRoman"/>
      <w:pStyle w:val="monPunktor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52DC7E96"/>
    <w:multiLevelType w:val="hybridMultilevel"/>
    <w:tmpl w:val="17CAEB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94EE1"/>
    <w:multiLevelType w:val="hybridMultilevel"/>
    <w:tmpl w:val="BF607A64"/>
    <w:lvl w:ilvl="0" w:tplc="04150019">
      <w:start w:val="1"/>
      <w:numFmt w:val="lowerLetter"/>
      <w:lvlText w:val="%1."/>
      <w:lvlJc w:val="left"/>
      <w:pPr>
        <w:ind w:left="1039" w:hanging="360"/>
      </w:p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21" w15:restartNumberingAfterBreak="0">
    <w:nsid w:val="5531774C"/>
    <w:multiLevelType w:val="hybridMultilevel"/>
    <w:tmpl w:val="FF82DCB4"/>
    <w:lvl w:ilvl="0" w:tplc="972CDC7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520688"/>
    <w:multiLevelType w:val="hybridMultilevel"/>
    <w:tmpl w:val="B47A2AF2"/>
    <w:lvl w:ilvl="0" w:tplc="1D8E59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B510B34"/>
    <w:multiLevelType w:val="hybridMultilevel"/>
    <w:tmpl w:val="23EEDFB8"/>
    <w:lvl w:ilvl="0" w:tplc="04150019">
      <w:start w:val="1"/>
      <w:numFmt w:val="lowerLetter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BBA3CEA"/>
    <w:multiLevelType w:val="hybridMultilevel"/>
    <w:tmpl w:val="3014FF8A"/>
    <w:lvl w:ilvl="0" w:tplc="03A67A3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EC7B18"/>
    <w:multiLevelType w:val="hybridMultilevel"/>
    <w:tmpl w:val="3F7E182E"/>
    <w:lvl w:ilvl="0" w:tplc="04150019">
      <w:start w:val="1"/>
      <w:numFmt w:val="lowerLetter"/>
      <w:lvlText w:val="%1."/>
      <w:lvlJc w:val="left"/>
      <w:pPr>
        <w:ind w:left="1039" w:hanging="360"/>
      </w:pPr>
    </w:lvl>
    <w:lvl w:ilvl="1" w:tplc="04150019" w:tentative="1">
      <w:start w:val="1"/>
      <w:numFmt w:val="lowerLetter"/>
      <w:lvlText w:val="%2."/>
      <w:lvlJc w:val="left"/>
      <w:pPr>
        <w:ind w:left="1759" w:hanging="360"/>
      </w:pPr>
    </w:lvl>
    <w:lvl w:ilvl="2" w:tplc="0415001B" w:tentative="1">
      <w:start w:val="1"/>
      <w:numFmt w:val="lowerRoman"/>
      <w:lvlText w:val="%3."/>
      <w:lvlJc w:val="right"/>
      <w:pPr>
        <w:ind w:left="2479" w:hanging="180"/>
      </w:pPr>
    </w:lvl>
    <w:lvl w:ilvl="3" w:tplc="0415000F" w:tentative="1">
      <w:start w:val="1"/>
      <w:numFmt w:val="decimal"/>
      <w:lvlText w:val="%4."/>
      <w:lvlJc w:val="left"/>
      <w:pPr>
        <w:ind w:left="3199" w:hanging="360"/>
      </w:pPr>
    </w:lvl>
    <w:lvl w:ilvl="4" w:tplc="04150019" w:tentative="1">
      <w:start w:val="1"/>
      <w:numFmt w:val="lowerLetter"/>
      <w:lvlText w:val="%5."/>
      <w:lvlJc w:val="left"/>
      <w:pPr>
        <w:ind w:left="3919" w:hanging="360"/>
      </w:pPr>
    </w:lvl>
    <w:lvl w:ilvl="5" w:tplc="0415001B" w:tentative="1">
      <w:start w:val="1"/>
      <w:numFmt w:val="lowerRoman"/>
      <w:lvlText w:val="%6."/>
      <w:lvlJc w:val="right"/>
      <w:pPr>
        <w:ind w:left="4639" w:hanging="180"/>
      </w:pPr>
    </w:lvl>
    <w:lvl w:ilvl="6" w:tplc="0415000F" w:tentative="1">
      <w:start w:val="1"/>
      <w:numFmt w:val="decimal"/>
      <w:lvlText w:val="%7."/>
      <w:lvlJc w:val="left"/>
      <w:pPr>
        <w:ind w:left="5359" w:hanging="360"/>
      </w:pPr>
    </w:lvl>
    <w:lvl w:ilvl="7" w:tplc="04150019" w:tentative="1">
      <w:start w:val="1"/>
      <w:numFmt w:val="lowerLetter"/>
      <w:lvlText w:val="%8."/>
      <w:lvlJc w:val="left"/>
      <w:pPr>
        <w:ind w:left="6079" w:hanging="360"/>
      </w:pPr>
    </w:lvl>
    <w:lvl w:ilvl="8" w:tplc="0415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26" w15:restartNumberingAfterBreak="0">
    <w:nsid w:val="655A0992"/>
    <w:multiLevelType w:val="hybridMultilevel"/>
    <w:tmpl w:val="BBC031DA"/>
    <w:lvl w:ilvl="0" w:tplc="972CDC7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B765D0"/>
    <w:multiLevelType w:val="hybridMultilevel"/>
    <w:tmpl w:val="8F10DF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8ED"/>
    <w:multiLevelType w:val="hybridMultilevel"/>
    <w:tmpl w:val="858E1506"/>
    <w:lvl w:ilvl="0" w:tplc="A3CEA65A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/>
      </w:rPr>
    </w:lvl>
    <w:lvl w:ilvl="1" w:tplc="C73A82A0">
      <w:start w:val="1"/>
      <w:numFmt w:val="lowerLetter"/>
      <w:pStyle w:val="Punktor2"/>
      <w:lvlText w:val="%2."/>
      <w:lvlJc w:val="left"/>
      <w:pPr>
        <w:ind w:left="1440" w:hanging="360"/>
      </w:pPr>
    </w:lvl>
    <w:lvl w:ilvl="2" w:tplc="ECF64E6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115CF3"/>
    <w:multiLevelType w:val="multilevel"/>
    <w:tmpl w:val="0018DE0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1728" w:hanging="10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728" w:hanging="1020"/>
      </w:pPr>
      <w:rPr>
        <w:rFonts w:hint="default"/>
      </w:rPr>
    </w:lvl>
    <w:lvl w:ilvl="3">
      <w:start w:val="11"/>
      <w:numFmt w:val="decimal"/>
      <w:isLgl/>
      <w:lvlText w:val="%1.%2.%3.%4"/>
      <w:lvlJc w:val="left"/>
      <w:pPr>
        <w:ind w:left="1728" w:hanging="1020"/>
      </w:pPr>
      <w:rPr>
        <w:rFonts w:hint="default"/>
      </w:rPr>
    </w:lvl>
    <w:lvl w:ilvl="4">
      <w:start w:val="2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30" w15:restartNumberingAfterBreak="0">
    <w:nsid w:val="6C1942BE"/>
    <w:multiLevelType w:val="hybridMultilevel"/>
    <w:tmpl w:val="E61C5D58"/>
    <w:lvl w:ilvl="0" w:tplc="04150019">
      <w:start w:val="1"/>
      <w:numFmt w:val="lowerLetter"/>
      <w:lvlText w:val="%1."/>
      <w:lvlJc w:val="left"/>
      <w:pPr>
        <w:ind w:left="11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1" w:hanging="360"/>
      </w:pPr>
    </w:lvl>
    <w:lvl w:ilvl="2" w:tplc="0415001B" w:tentative="1">
      <w:start w:val="1"/>
      <w:numFmt w:val="lowerRoman"/>
      <w:lvlText w:val="%3."/>
      <w:lvlJc w:val="right"/>
      <w:pPr>
        <w:ind w:left="2621" w:hanging="180"/>
      </w:pPr>
    </w:lvl>
    <w:lvl w:ilvl="3" w:tplc="0415000F" w:tentative="1">
      <w:start w:val="1"/>
      <w:numFmt w:val="decimal"/>
      <w:lvlText w:val="%4."/>
      <w:lvlJc w:val="left"/>
      <w:pPr>
        <w:ind w:left="3341" w:hanging="360"/>
      </w:pPr>
    </w:lvl>
    <w:lvl w:ilvl="4" w:tplc="04150019" w:tentative="1">
      <w:start w:val="1"/>
      <w:numFmt w:val="lowerLetter"/>
      <w:lvlText w:val="%5."/>
      <w:lvlJc w:val="left"/>
      <w:pPr>
        <w:ind w:left="4061" w:hanging="360"/>
      </w:pPr>
    </w:lvl>
    <w:lvl w:ilvl="5" w:tplc="0415001B" w:tentative="1">
      <w:start w:val="1"/>
      <w:numFmt w:val="lowerRoman"/>
      <w:lvlText w:val="%6."/>
      <w:lvlJc w:val="right"/>
      <w:pPr>
        <w:ind w:left="4781" w:hanging="180"/>
      </w:pPr>
    </w:lvl>
    <w:lvl w:ilvl="6" w:tplc="0415000F" w:tentative="1">
      <w:start w:val="1"/>
      <w:numFmt w:val="decimal"/>
      <w:lvlText w:val="%7."/>
      <w:lvlJc w:val="left"/>
      <w:pPr>
        <w:ind w:left="5501" w:hanging="360"/>
      </w:pPr>
    </w:lvl>
    <w:lvl w:ilvl="7" w:tplc="04150019" w:tentative="1">
      <w:start w:val="1"/>
      <w:numFmt w:val="lowerLetter"/>
      <w:lvlText w:val="%8."/>
      <w:lvlJc w:val="left"/>
      <w:pPr>
        <w:ind w:left="6221" w:hanging="360"/>
      </w:pPr>
    </w:lvl>
    <w:lvl w:ilvl="8" w:tplc="0415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31" w15:restartNumberingAfterBreak="0">
    <w:nsid w:val="6E6A2FA2"/>
    <w:multiLevelType w:val="multilevel"/>
    <w:tmpl w:val="D2C8BC4A"/>
    <w:lvl w:ilvl="0">
      <w:start w:val="1"/>
      <w:numFmt w:val="upperRoman"/>
      <w:pStyle w:val="BOLDMON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62" w:hanging="360"/>
      </w:p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2" w15:restartNumberingAfterBreak="0">
    <w:nsid w:val="79BC00C5"/>
    <w:multiLevelType w:val="hybridMultilevel"/>
    <w:tmpl w:val="A63020EE"/>
    <w:lvl w:ilvl="0" w:tplc="04150019">
      <w:start w:val="1"/>
      <w:numFmt w:val="lowerLetter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676835194">
    <w:abstractNumId w:val="31"/>
  </w:num>
  <w:num w:numId="2" w16cid:durableId="399251831">
    <w:abstractNumId w:val="28"/>
  </w:num>
  <w:num w:numId="3" w16cid:durableId="242835724">
    <w:abstractNumId w:val="16"/>
  </w:num>
  <w:num w:numId="4" w16cid:durableId="1402942273">
    <w:abstractNumId w:val="2"/>
  </w:num>
  <w:num w:numId="5" w16cid:durableId="1708214620">
    <w:abstractNumId w:val="16"/>
    <w:lvlOverride w:ilvl="0">
      <w:startOverride w:val="1"/>
    </w:lvlOverride>
  </w:num>
  <w:num w:numId="6" w16cid:durableId="2083331722">
    <w:abstractNumId w:val="17"/>
  </w:num>
  <w:num w:numId="7" w16cid:durableId="1252860973">
    <w:abstractNumId w:val="4"/>
  </w:num>
  <w:num w:numId="8" w16cid:durableId="1748915254">
    <w:abstractNumId w:val="29"/>
  </w:num>
  <w:num w:numId="9" w16cid:durableId="1830174367">
    <w:abstractNumId w:val="10"/>
  </w:num>
  <w:num w:numId="10" w16cid:durableId="1419063484">
    <w:abstractNumId w:val="18"/>
  </w:num>
  <w:num w:numId="11" w16cid:durableId="393622968">
    <w:abstractNumId w:val="6"/>
  </w:num>
  <w:num w:numId="12" w16cid:durableId="110823256">
    <w:abstractNumId w:val="23"/>
  </w:num>
  <w:num w:numId="13" w16cid:durableId="190068345">
    <w:abstractNumId w:val="22"/>
  </w:num>
  <w:num w:numId="14" w16cid:durableId="1222443083">
    <w:abstractNumId w:val="13"/>
  </w:num>
  <w:num w:numId="15" w16cid:durableId="1879774600">
    <w:abstractNumId w:val="15"/>
  </w:num>
  <w:num w:numId="16" w16cid:durableId="1335494036">
    <w:abstractNumId w:val="12"/>
  </w:num>
  <w:num w:numId="17" w16cid:durableId="1067260400">
    <w:abstractNumId w:val="7"/>
  </w:num>
  <w:num w:numId="18" w16cid:durableId="1017927424">
    <w:abstractNumId w:val="19"/>
  </w:num>
  <w:num w:numId="19" w16cid:durableId="1277448683">
    <w:abstractNumId w:val="32"/>
  </w:num>
  <w:num w:numId="20" w16cid:durableId="641886395">
    <w:abstractNumId w:val="8"/>
  </w:num>
  <w:num w:numId="21" w16cid:durableId="17971736">
    <w:abstractNumId w:val="30"/>
  </w:num>
  <w:num w:numId="22" w16cid:durableId="436871458">
    <w:abstractNumId w:val="20"/>
  </w:num>
  <w:num w:numId="23" w16cid:durableId="1795296151">
    <w:abstractNumId w:val="25"/>
  </w:num>
  <w:num w:numId="24" w16cid:durableId="255792015">
    <w:abstractNumId w:val="0"/>
  </w:num>
  <w:num w:numId="25" w16cid:durableId="1003824889">
    <w:abstractNumId w:val="24"/>
  </w:num>
  <w:num w:numId="26" w16cid:durableId="2124492623">
    <w:abstractNumId w:val="5"/>
  </w:num>
  <w:num w:numId="27" w16cid:durableId="1678579083">
    <w:abstractNumId w:val="11"/>
  </w:num>
  <w:num w:numId="28" w16cid:durableId="1521777984">
    <w:abstractNumId w:val="31"/>
  </w:num>
  <w:num w:numId="29" w16cid:durableId="1555312321">
    <w:abstractNumId w:val="31"/>
  </w:num>
  <w:num w:numId="30" w16cid:durableId="665671210">
    <w:abstractNumId w:val="16"/>
  </w:num>
  <w:num w:numId="31" w16cid:durableId="1486507895">
    <w:abstractNumId w:val="1"/>
  </w:num>
  <w:num w:numId="32" w16cid:durableId="423919456">
    <w:abstractNumId w:val="14"/>
  </w:num>
  <w:num w:numId="33" w16cid:durableId="556935567">
    <w:abstractNumId w:val="27"/>
  </w:num>
  <w:num w:numId="34" w16cid:durableId="754596663">
    <w:abstractNumId w:val="26"/>
  </w:num>
  <w:num w:numId="35" w16cid:durableId="1890992035">
    <w:abstractNumId w:val="31"/>
  </w:num>
  <w:num w:numId="36" w16cid:durableId="234750350">
    <w:abstractNumId w:val="31"/>
  </w:num>
  <w:num w:numId="37" w16cid:durableId="1294218610">
    <w:abstractNumId w:val="31"/>
  </w:num>
  <w:num w:numId="38" w16cid:durableId="2136898740">
    <w:abstractNumId w:val="31"/>
  </w:num>
  <w:num w:numId="39" w16cid:durableId="741634007">
    <w:abstractNumId w:val="31"/>
  </w:num>
  <w:num w:numId="40" w16cid:durableId="1725832709">
    <w:abstractNumId w:val="31"/>
  </w:num>
  <w:num w:numId="41" w16cid:durableId="1869022995">
    <w:abstractNumId w:val="31"/>
  </w:num>
  <w:num w:numId="42" w16cid:durableId="2146073771">
    <w:abstractNumId w:val="31"/>
  </w:num>
  <w:num w:numId="43" w16cid:durableId="674041646">
    <w:abstractNumId w:val="31"/>
  </w:num>
  <w:num w:numId="44" w16cid:durableId="4791287">
    <w:abstractNumId w:val="31"/>
  </w:num>
  <w:num w:numId="45" w16cid:durableId="998072845">
    <w:abstractNumId w:val="3"/>
  </w:num>
  <w:num w:numId="46" w16cid:durableId="1657032072">
    <w:abstractNumId w:val="9"/>
  </w:num>
  <w:num w:numId="47" w16cid:durableId="1674406618">
    <w:abstractNumId w:val="31"/>
  </w:num>
  <w:num w:numId="48" w16cid:durableId="90051802">
    <w:abstractNumId w:val="31"/>
  </w:num>
  <w:num w:numId="49" w16cid:durableId="269971161">
    <w:abstractNumId w:val="31"/>
  </w:num>
  <w:num w:numId="50" w16cid:durableId="11393459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4A"/>
    <w:rsid w:val="000002AC"/>
    <w:rsid w:val="000031E9"/>
    <w:rsid w:val="00016051"/>
    <w:rsid w:val="00026069"/>
    <w:rsid w:val="00033106"/>
    <w:rsid w:val="0003675A"/>
    <w:rsid w:val="000469F8"/>
    <w:rsid w:val="00051A78"/>
    <w:rsid w:val="00055CB2"/>
    <w:rsid w:val="000573F5"/>
    <w:rsid w:val="000961AC"/>
    <w:rsid w:val="000A527D"/>
    <w:rsid w:val="000D326C"/>
    <w:rsid w:val="000D4AEE"/>
    <w:rsid w:val="000E2023"/>
    <w:rsid w:val="00105DF3"/>
    <w:rsid w:val="00110B70"/>
    <w:rsid w:val="001313A8"/>
    <w:rsid w:val="00131AA8"/>
    <w:rsid w:val="00145C04"/>
    <w:rsid w:val="001479AD"/>
    <w:rsid w:val="001707A4"/>
    <w:rsid w:val="00184077"/>
    <w:rsid w:val="00185583"/>
    <w:rsid w:val="001A72BB"/>
    <w:rsid w:val="001C2E88"/>
    <w:rsid w:val="001C3234"/>
    <w:rsid w:val="001C5C97"/>
    <w:rsid w:val="001C77B8"/>
    <w:rsid w:val="001D06DD"/>
    <w:rsid w:val="001F70DB"/>
    <w:rsid w:val="00204827"/>
    <w:rsid w:val="002048F6"/>
    <w:rsid w:val="00204CBE"/>
    <w:rsid w:val="00213E79"/>
    <w:rsid w:val="00237DA0"/>
    <w:rsid w:val="00244B27"/>
    <w:rsid w:val="00253C85"/>
    <w:rsid w:val="00262E6E"/>
    <w:rsid w:val="00273942"/>
    <w:rsid w:val="00277BE6"/>
    <w:rsid w:val="002800E2"/>
    <w:rsid w:val="002813D4"/>
    <w:rsid w:val="002A049A"/>
    <w:rsid w:val="002A0F19"/>
    <w:rsid w:val="002A177B"/>
    <w:rsid w:val="002A2C81"/>
    <w:rsid w:val="002B2968"/>
    <w:rsid w:val="002B39A6"/>
    <w:rsid w:val="002B6A73"/>
    <w:rsid w:val="002D3CC9"/>
    <w:rsid w:val="002D764D"/>
    <w:rsid w:val="002F2DD6"/>
    <w:rsid w:val="003005EE"/>
    <w:rsid w:val="003034D0"/>
    <w:rsid w:val="00304368"/>
    <w:rsid w:val="00306CF2"/>
    <w:rsid w:val="00320604"/>
    <w:rsid w:val="003523E0"/>
    <w:rsid w:val="00354835"/>
    <w:rsid w:val="00354EFB"/>
    <w:rsid w:val="00371FAA"/>
    <w:rsid w:val="0038163B"/>
    <w:rsid w:val="00383229"/>
    <w:rsid w:val="003900C6"/>
    <w:rsid w:val="0039228A"/>
    <w:rsid w:val="003A51C1"/>
    <w:rsid w:val="003B02C5"/>
    <w:rsid w:val="003B443E"/>
    <w:rsid w:val="003C2EF8"/>
    <w:rsid w:val="003C707F"/>
    <w:rsid w:val="003D39DD"/>
    <w:rsid w:val="003D72FD"/>
    <w:rsid w:val="003E1FF0"/>
    <w:rsid w:val="003E2AC2"/>
    <w:rsid w:val="003F0645"/>
    <w:rsid w:val="003F471A"/>
    <w:rsid w:val="003F4E9B"/>
    <w:rsid w:val="00400189"/>
    <w:rsid w:val="00400C38"/>
    <w:rsid w:val="0040175C"/>
    <w:rsid w:val="004247D2"/>
    <w:rsid w:val="00434C95"/>
    <w:rsid w:val="0045679F"/>
    <w:rsid w:val="0046513D"/>
    <w:rsid w:val="00486D84"/>
    <w:rsid w:val="0049051F"/>
    <w:rsid w:val="00494265"/>
    <w:rsid w:val="004945E4"/>
    <w:rsid w:val="004969EF"/>
    <w:rsid w:val="004A2AD5"/>
    <w:rsid w:val="004A444F"/>
    <w:rsid w:val="004B519D"/>
    <w:rsid w:val="004C45E3"/>
    <w:rsid w:val="004C738E"/>
    <w:rsid w:val="00505BB5"/>
    <w:rsid w:val="00514829"/>
    <w:rsid w:val="00533175"/>
    <w:rsid w:val="00545248"/>
    <w:rsid w:val="0055648E"/>
    <w:rsid w:val="005648AD"/>
    <w:rsid w:val="00581C5F"/>
    <w:rsid w:val="00591D08"/>
    <w:rsid w:val="005A57EE"/>
    <w:rsid w:val="005B25C2"/>
    <w:rsid w:val="005B63BF"/>
    <w:rsid w:val="005C4DFB"/>
    <w:rsid w:val="005C76A6"/>
    <w:rsid w:val="005E51F5"/>
    <w:rsid w:val="005F3403"/>
    <w:rsid w:val="005F4157"/>
    <w:rsid w:val="00611EB2"/>
    <w:rsid w:val="00617B92"/>
    <w:rsid w:val="00623447"/>
    <w:rsid w:val="0062621D"/>
    <w:rsid w:val="00631FDF"/>
    <w:rsid w:val="00643234"/>
    <w:rsid w:val="00645791"/>
    <w:rsid w:val="00651A2F"/>
    <w:rsid w:val="00664D79"/>
    <w:rsid w:val="00665F61"/>
    <w:rsid w:val="006716C0"/>
    <w:rsid w:val="00673D6A"/>
    <w:rsid w:val="00693350"/>
    <w:rsid w:val="0069694F"/>
    <w:rsid w:val="006C26C0"/>
    <w:rsid w:val="006D1B8D"/>
    <w:rsid w:val="006D671F"/>
    <w:rsid w:val="00702FC8"/>
    <w:rsid w:val="007064BF"/>
    <w:rsid w:val="007131FE"/>
    <w:rsid w:val="00720096"/>
    <w:rsid w:val="00721F37"/>
    <w:rsid w:val="007246D3"/>
    <w:rsid w:val="00733BDE"/>
    <w:rsid w:val="0074246A"/>
    <w:rsid w:val="007434B9"/>
    <w:rsid w:val="007440ED"/>
    <w:rsid w:val="00747EA7"/>
    <w:rsid w:val="00760357"/>
    <w:rsid w:val="00762569"/>
    <w:rsid w:val="00762C0A"/>
    <w:rsid w:val="007644CD"/>
    <w:rsid w:val="00765939"/>
    <w:rsid w:val="00773760"/>
    <w:rsid w:val="00792407"/>
    <w:rsid w:val="007948DB"/>
    <w:rsid w:val="007A02B1"/>
    <w:rsid w:val="007A4469"/>
    <w:rsid w:val="007C22A0"/>
    <w:rsid w:val="007C7E39"/>
    <w:rsid w:val="007E14AB"/>
    <w:rsid w:val="007F6116"/>
    <w:rsid w:val="00807511"/>
    <w:rsid w:val="00823470"/>
    <w:rsid w:val="00825766"/>
    <w:rsid w:val="008275E2"/>
    <w:rsid w:val="008360F7"/>
    <w:rsid w:val="00846A87"/>
    <w:rsid w:val="0085064D"/>
    <w:rsid w:val="00852313"/>
    <w:rsid w:val="008527D0"/>
    <w:rsid w:val="008746DB"/>
    <w:rsid w:val="00875D45"/>
    <w:rsid w:val="00882D09"/>
    <w:rsid w:val="00887E74"/>
    <w:rsid w:val="008A7AE3"/>
    <w:rsid w:val="008B516B"/>
    <w:rsid w:val="008B6C05"/>
    <w:rsid w:val="008C6BB2"/>
    <w:rsid w:val="008D31F6"/>
    <w:rsid w:val="008E3796"/>
    <w:rsid w:val="008F0FF5"/>
    <w:rsid w:val="00903E47"/>
    <w:rsid w:val="00943039"/>
    <w:rsid w:val="009448D5"/>
    <w:rsid w:val="0095113D"/>
    <w:rsid w:val="00975462"/>
    <w:rsid w:val="009800CD"/>
    <w:rsid w:val="00983B30"/>
    <w:rsid w:val="009908BA"/>
    <w:rsid w:val="00996D8A"/>
    <w:rsid w:val="009A5B68"/>
    <w:rsid w:val="00A004C9"/>
    <w:rsid w:val="00A0528B"/>
    <w:rsid w:val="00A13708"/>
    <w:rsid w:val="00A23591"/>
    <w:rsid w:val="00A2589D"/>
    <w:rsid w:val="00A32E39"/>
    <w:rsid w:val="00A330E0"/>
    <w:rsid w:val="00A41953"/>
    <w:rsid w:val="00A431B2"/>
    <w:rsid w:val="00A43817"/>
    <w:rsid w:val="00A51671"/>
    <w:rsid w:val="00A6700B"/>
    <w:rsid w:val="00A8438D"/>
    <w:rsid w:val="00AA3C06"/>
    <w:rsid w:val="00AB546A"/>
    <w:rsid w:val="00AB7F32"/>
    <w:rsid w:val="00AE2129"/>
    <w:rsid w:val="00B444A3"/>
    <w:rsid w:val="00B5784D"/>
    <w:rsid w:val="00B602A7"/>
    <w:rsid w:val="00B655CC"/>
    <w:rsid w:val="00B84142"/>
    <w:rsid w:val="00B97A1A"/>
    <w:rsid w:val="00BC6D6A"/>
    <w:rsid w:val="00BD567E"/>
    <w:rsid w:val="00BE4519"/>
    <w:rsid w:val="00C112BA"/>
    <w:rsid w:val="00C2325F"/>
    <w:rsid w:val="00C33C1F"/>
    <w:rsid w:val="00C36A8B"/>
    <w:rsid w:val="00C7258A"/>
    <w:rsid w:val="00C920D6"/>
    <w:rsid w:val="00C9360C"/>
    <w:rsid w:val="00C968AD"/>
    <w:rsid w:val="00C96DCD"/>
    <w:rsid w:val="00CA465F"/>
    <w:rsid w:val="00CA5E3D"/>
    <w:rsid w:val="00CD7E00"/>
    <w:rsid w:val="00CE7EAA"/>
    <w:rsid w:val="00D03EA3"/>
    <w:rsid w:val="00D10E5C"/>
    <w:rsid w:val="00D142FD"/>
    <w:rsid w:val="00D171BF"/>
    <w:rsid w:val="00D205BB"/>
    <w:rsid w:val="00D26EBE"/>
    <w:rsid w:val="00D33567"/>
    <w:rsid w:val="00D4332D"/>
    <w:rsid w:val="00D46AB5"/>
    <w:rsid w:val="00D53A2A"/>
    <w:rsid w:val="00D55172"/>
    <w:rsid w:val="00D65F7D"/>
    <w:rsid w:val="00D77EF2"/>
    <w:rsid w:val="00D90661"/>
    <w:rsid w:val="00DA08EB"/>
    <w:rsid w:val="00DA2912"/>
    <w:rsid w:val="00DC0ECF"/>
    <w:rsid w:val="00DD2E05"/>
    <w:rsid w:val="00DF32CB"/>
    <w:rsid w:val="00E04D76"/>
    <w:rsid w:val="00E21FC8"/>
    <w:rsid w:val="00E33AF6"/>
    <w:rsid w:val="00E417E5"/>
    <w:rsid w:val="00E5496C"/>
    <w:rsid w:val="00E6085E"/>
    <w:rsid w:val="00E62477"/>
    <w:rsid w:val="00E80DD8"/>
    <w:rsid w:val="00E82E4A"/>
    <w:rsid w:val="00E865F2"/>
    <w:rsid w:val="00EA47B4"/>
    <w:rsid w:val="00EC29C4"/>
    <w:rsid w:val="00EC4791"/>
    <w:rsid w:val="00EE03EA"/>
    <w:rsid w:val="00EE0D89"/>
    <w:rsid w:val="00F04748"/>
    <w:rsid w:val="00F2706B"/>
    <w:rsid w:val="00F32FB4"/>
    <w:rsid w:val="00F33068"/>
    <w:rsid w:val="00F437A6"/>
    <w:rsid w:val="00F50D22"/>
    <w:rsid w:val="00F54357"/>
    <w:rsid w:val="00F618F4"/>
    <w:rsid w:val="00F61D31"/>
    <w:rsid w:val="00F65CB1"/>
    <w:rsid w:val="00FA227F"/>
    <w:rsid w:val="00FA2BB2"/>
    <w:rsid w:val="00FA7290"/>
    <w:rsid w:val="00FA766F"/>
    <w:rsid w:val="00FB3FF3"/>
    <w:rsid w:val="00FB4DFF"/>
    <w:rsid w:val="00FC13FF"/>
    <w:rsid w:val="00FD171F"/>
    <w:rsid w:val="00FD5745"/>
    <w:rsid w:val="00FE1347"/>
    <w:rsid w:val="00FE71B2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DEA71"/>
  <w15:chartTrackingRefBased/>
  <w15:docId w15:val="{48568B51-6E64-4C16-A9FE-496F6DFC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rsid w:val="00E8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E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rsid w:val="00E82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E82E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E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E82E4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E4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E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E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E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E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E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E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E4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E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E4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E4A"/>
    <w:rPr>
      <w:b/>
      <w:bCs/>
      <w:smallCaps/>
      <w:color w:val="2E74B5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F2706B"/>
    <w:rPr>
      <w:b/>
      <w:bCs/>
      <w:i/>
      <w:iCs/>
      <w:spacing w:val="5"/>
    </w:rPr>
  </w:style>
  <w:style w:type="paragraph" w:customStyle="1" w:styleId="1MONBOLD">
    <w:name w:val="1 MON BOLD"/>
    <w:basedOn w:val="Normalny"/>
    <w:link w:val="1MONBOLDZnak"/>
    <w:qFormat/>
    <w:rsid w:val="007434B9"/>
    <w:pPr>
      <w:spacing w:after="0"/>
      <w:jc w:val="center"/>
    </w:pPr>
    <w:rPr>
      <w:sz w:val="26"/>
      <w:szCs w:val="26"/>
    </w:rPr>
  </w:style>
  <w:style w:type="character" w:customStyle="1" w:styleId="1MONBOLDZnak">
    <w:name w:val="1 MON BOLD Znak"/>
    <w:basedOn w:val="Domylnaczcionkaakapitu"/>
    <w:link w:val="1MONBOLD"/>
    <w:rsid w:val="007434B9"/>
    <w:rPr>
      <w:sz w:val="26"/>
      <w:szCs w:val="26"/>
    </w:rPr>
  </w:style>
  <w:style w:type="paragraph" w:customStyle="1" w:styleId="MONArial">
    <w:name w:val="MON Arial"/>
    <w:basedOn w:val="Normalny"/>
    <w:link w:val="MONArialZnak"/>
    <w:qFormat/>
    <w:rsid w:val="007434B9"/>
    <w:rPr>
      <w:rFonts w:ascii="Arial" w:hAnsi="Arial" w:cs="Arial"/>
    </w:rPr>
  </w:style>
  <w:style w:type="character" w:customStyle="1" w:styleId="MONArialZnak">
    <w:name w:val="MON Arial Znak"/>
    <w:basedOn w:val="Domylnaczcionkaakapitu"/>
    <w:link w:val="MONArial"/>
    <w:rsid w:val="007434B9"/>
    <w:rPr>
      <w:rFonts w:ascii="Arial" w:hAnsi="Arial" w:cs="Arial"/>
    </w:rPr>
  </w:style>
  <w:style w:type="paragraph" w:customStyle="1" w:styleId="text">
    <w:name w:val="text"/>
    <w:basedOn w:val="Normalny"/>
    <w:link w:val="textZnak"/>
    <w:qFormat/>
    <w:rsid w:val="00FA227F"/>
    <w:pPr>
      <w:spacing w:after="0" w:line="360" w:lineRule="auto"/>
      <w:ind w:firstLine="709"/>
      <w:jc w:val="both"/>
    </w:pPr>
    <w:rPr>
      <w:rFonts w:ascii="Arial" w:hAnsi="Arial" w:cs="Arial"/>
      <w:kern w:val="0"/>
      <w:sz w:val="24"/>
      <w:szCs w:val="24"/>
      <w14:ligatures w14:val="none"/>
    </w:rPr>
  </w:style>
  <w:style w:type="character" w:customStyle="1" w:styleId="textZnak">
    <w:name w:val="text Znak"/>
    <w:basedOn w:val="Domylnaczcionkaakapitu"/>
    <w:link w:val="text"/>
    <w:rsid w:val="00FA227F"/>
    <w:rPr>
      <w:rFonts w:ascii="Arial" w:hAnsi="Arial" w:cs="Arial"/>
      <w:kern w:val="0"/>
      <w:sz w:val="24"/>
      <w:szCs w:val="24"/>
      <w14:ligatures w14:val="none"/>
    </w:rPr>
  </w:style>
  <w:style w:type="paragraph" w:customStyle="1" w:styleId="1STYL1">
    <w:name w:val="1 STYL 1"/>
    <w:basedOn w:val="text"/>
    <w:link w:val="1STYL1Znak"/>
    <w:qFormat/>
    <w:rsid w:val="00FA227F"/>
  </w:style>
  <w:style w:type="character" w:customStyle="1" w:styleId="1STYL1Znak">
    <w:name w:val="1 STYL 1 Znak"/>
    <w:basedOn w:val="textZnak"/>
    <w:link w:val="1STYL1"/>
    <w:rsid w:val="00FA227F"/>
    <w:rPr>
      <w:rFonts w:ascii="Arial" w:hAnsi="Arial" w:cs="Arial"/>
      <w:kern w:val="0"/>
      <w:sz w:val="24"/>
      <w:szCs w:val="24"/>
      <w14:ligatures w14:val="none"/>
    </w:rPr>
  </w:style>
  <w:style w:type="paragraph" w:customStyle="1" w:styleId="BOLDMON2">
    <w:name w:val="BOLD MON2"/>
    <w:basedOn w:val="Nagwek4"/>
    <w:link w:val="BOLDMON2Znak"/>
    <w:qFormat/>
    <w:rsid w:val="00FA227F"/>
    <w:pPr>
      <w:numPr>
        <w:numId w:val="1"/>
      </w:numPr>
      <w:spacing w:after="120"/>
      <w:jc w:val="both"/>
    </w:pPr>
    <w:rPr>
      <w:rFonts w:ascii="Arial" w:hAnsi="Arial" w:cs="Arial"/>
      <w:b/>
      <w:bCs/>
      <w:color w:val="000000" w:themeColor="text1"/>
      <w:sz w:val="24"/>
      <w:szCs w:val="24"/>
    </w:rPr>
  </w:style>
  <w:style w:type="character" w:customStyle="1" w:styleId="BOLDMON2Znak">
    <w:name w:val="BOLD MON2 Znak"/>
    <w:basedOn w:val="Nagwek4Znak"/>
    <w:link w:val="BOLDMON2"/>
    <w:rsid w:val="00FA227F"/>
    <w:rPr>
      <w:rFonts w:ascii="Arial" w:eastAsiaTheme="majorEastAsia" w:hAnsi="Arial" w:cs="Arial"/>
      <w:b/>
      <w:bCs/>
      <w:i/>
      <w:iCs/>
      <w:color w:val="000000" w:themeColor="text1"/>
      <w:sz w:val="24"/>
      <w:szCs w:val="24"/>
    </w:rPr>
  </w:style>
  <w:style w:type="paragraph" w:customStyle="1" w:styleId="Punktor1">
    <w:name w:val="Punktor 1"/>
    <w:basedOn w:val="Akapitzlist"/>
    <w:link w:val="Punktor1Znak"/>
    <w:rsid w:val="00FA227F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kern w:val="0"/>
      <w:lang w:eastAsia="pl-PL"/>
      <w14:ligatures w14:val="none"/>
    </w:rPr>
  </w:style>
  <w:style w:type="character" w:customStyle="1" w:styleId="Punktor1Znak">
    <w:name w:val="Punktor 1 Znak"/>
    <w:basedOn w:val="Domylnaczcionkaakapitu"/>
    <w:link w:val="Punktor1"/>
    <w:rsid w:val="00FA227F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Punktor2">
    <w:name w:val="Punktor 2"/>
    <w:basedOn w:val="Akapitzlist"/>
    <w:link w:val="Punktor2Znak"/>
    <w:qFormat/>
    <w:rsid w:val="00FA227F"/>
    <w:pPr>
      <w:numPr>
        <w:ilvl w:val="1"/>
        <w:numId w:val="2"/>
      </w:numPr>
      <w:spacing w:after="0" w:line="360" w:lineRule="auto"/>
      <w:jc w:val="both"/>
    </w:pPr>
    <w:rPr>
      <w:rFonts w:ascii="Arial" w:hAnsi="Arial" w:cs="Arial"/>
      <w:kern w:val="0"/>
      <w14:ligatures w14:val="none"/>
    </w:rPr>
  </w:style>
  <w:style w:type="character" w:customStyle="1" w:styleId="Punktor2Znak">
    <w:name w:val="Punktor 2 Znak"/>
    <w:basedOn w:val="Domylnaczcionkaakapitu"/>
    <w:link w:val="Punktor2"/>
    <w:rsid w:val="00FA227F"/>
    <w:rPr>
      <w:rFonts w:ascii="Arial" w:hAnsi="Arial" w:cs="Arial"/>
      <w:kern w:val="0"/>
      <w14:ligatures w14:val="none"/>
    </w:rPr>
  </w:style>
  <w:style w:type="paragraph" w:customStyle="1" w:styleId="punktator3">
    <w:name w:val="punktator 3"/>
    <w:basedOn w:val="Punktor2"/>
    <w:link w:val="punktator3Znak"/>
    <w:qFormat/>
    <w:rsid w:val="00FA227F"/>
    <w:pPr>
      <w:numPr>
        <w:numId w:val="3"/>
      </w:numPr>
    </w:pPr>
  </w:style>
  <w:style w:type="character" w:customStyle="1" w:styleId="punktator3Znak">
    <w:name w:val="punktator 3 Znak"/>
    <w:basedOn w:val="Punktor2Znak"/>
    <w:link w:val="punktator3"/>
    <w:rsid w:val="00FA227F"/>
    <w:rPr>
      <w:rFonts w:ascii="Arial" w:hAnsi="Arial" w:cs="Arial"/>
      <w:kern w:val="0"/>
      <w14:ligatures w14:val="none"/>
    </w:rPr>
  </w:style>
  <w:style w:type="paragraph" w:customStyle="1" w:styleId="punktor20">
    <w:name w:val="punktor2"/>
    <w:basedOn w:val="Punktor1"/>
    <w:link w:val="punktor2Znak0"/>
    <w:qFormat/>
    <w:rsid w:val="00FA227F"/>
    <w:pPr>
      <w:spacing w:line="360" w:lineRule="auto"/>
    </w:pPr>
  </w:style>
  <w:style w:type="character" w:customStyle="1" w:styleId="punktor2Znak0">
    <w:name w:val="punktor2 Znak"/>
    <w:basedOn w:val="Punktor1Znak"/>
    <w:link w:val="punktor20"/>
    <w:rsid w:val="00FA227F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MONpunktatorzwykly">
    <w:name w:val="MON punktator zwykly"/>
    <w:basedOn w:val="punktator3"/>
    <w:link w:val="MONpunktatorzwyklyZnak"/>
    <w:qFormat/>
    <w:rsid w:val="007A02B1"/>
    <w:pPr>
      <w:ind w:left="709"/>
    </w:pPr>
  </w:style>
  <w:style w:type="character" w:customStyle="1" w:styleId="MONpunktatorzwyklyZnak">
    <w:name w:val="MON punktator zwykly Znak"/>
    <w:basedOn w:val="punktator3Znak"/>
    <w:link w:val="MONpunktatorzwykly"/>
    <w:rsid w:val="007A02B1"/>
    <w:rPr>
      <w:rFonts w:ascii="Arial" w:hAnsi="Arial" w:cs="Arial"/>
      <w:kern w:val="0"/>
      <w14:ligatures w14:val="none"/>
    </w:rPr>
  </w:style>
  <w:style w:type="paragraph" w:customStyle="1" w:styleId="monPunktor2">
    <w:name w:val="mon Punktor 2"/>
    <w:basedOn w:val="punktor20"/>
    <w:link w:val="monPunktor2Znak"/>
    <w:qFormat/>
    <w:rsid w:val="00400189"/>
    <w:pPr>
      <w:numPr>
        <w:numId w:val="10"/>
      </w:numPr>
    </w:pPr>
  </w:style>
  <w:style w:type="character" w:customStyle="1" w:styleId="monPunktor2Znak">
    <w:name w:val="mon Punktor 2 Znak"/>
    <w:basedOn w:val="punktor2Znak0"/>
    <w:link w:val="monPunktor2"/>
    <w:rsid w:val="00400189"/>
    <w:rPr>
      <w:rFonts w:ascii="Arial" w:eastAsia="Times New Roman" w:hAnsi="Arial" w:cs="Arial"/>
      <w:b/>
      <w:bCs/>
      <w:kern w:val="0"/>
      <w:lang w:eastAsia="pl-PL"/>
      <w14:ligatures w14:val="none"/>
    </w:rPr>
  </w:style>
  <w:style w:type="paragraph" w:customStyle="1" w:styleId="2punktor2">
    <w:name w:val="2 punktor 2"/>
    <w:basedOn w:val="punktator3"/>
    <w:link w:val="2punktor2Znak"/>
    <w:qFormat/>
    <w:rsid w:val="00400189"/>
    <w:pPr>
      <w:numPr>
        <w:ilvl w:val="0"/>
        <w:numId w:val="11"/>
      </w:numPr>
    </w:pPr>
  </w:style>
  <w:style w:type="character" w:customStyle="1" w:styleId="2punktor2Znak">
    <w:name w:val="2 punktor 2 Znak"/>
    <w:basedOn w:val="punktator3Znak"/>
    <w:link w:val="2punktor2"/>
    <w:rsid w:val="00400189"/>
    <w:rPr>
      <w:rFonts w:ascii="Arial" w:hAnsi="Arial" w:cs="Arial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5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13D"/>
  </w:style>
  <w:style w:type="paragraph" w:styleId="Stopka">
    <w:name w:val="footer"/>
    <w:basedOn w:val="Normalny"/>
    <w:link w:val="StopkaZnak"/>
    <w:uiPriority w:val="99"/>
    <w:unhideWhenUsed/>
    <w:rsid w:val="0095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13D"/>
  </w:style>
  <w:style w:type="character" w:styleId="Hipercze">
    <w:name w:val="Hyperlink"/>
    <w:basedOn w:val="Domylnaczcionkaakapitu"/>
    <w:uiPriority w:val="99"/>
    <w:unhideWhenUsed/>
    <w:rsid w:val="00D335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356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5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pbsu@ron.mil.p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zpbsu@ron.mil.p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hbXNaVWFzemZublFQMnNqb2RmM0IzWDluYWhmcmpNdzwvZWxoPjxjb25maWc+Uk9OPC9jb25maWc+PHBvbD5TVCBNSUxORVQtWj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1oEmc/aSYv6GW9K6loSewmp+DVVv98GPdQxz3dj5s0k=</DigestValue>
      </Reference>
      <Reference URI="#INFO">
        <DigestMethod Algorithm="http://www.w3.org/2001/04/xmlenc#sha256"/>
        <DigestValue>7Pw90VBXjTUTzDHRUGoY32BrVJtU/NjKT1cOSHy3lEI=</DigestValue>
      </Reference>
    </SignedInfo>
    <SignatureValue>BF/vNKTgwLrMP9VMc/FXmVkDlhOw0dMVqi9Sb2RmIT1n1qjukipzfP9hTvU5EdQjC5Jbrvq5dBBqRb2vOdDCGQ==</SignatureValue>
    <Object Id="INFO">
      <ArrayOfString xmlns:xsd="http://www.w3.org/2001/XMLSchema" xmlns:xsi="http://www.w3.org/2001/XMLSchema-instance" xmlns="">
        <string>amsZUaszfnnQP2sjodf3B3X9nahfrjMw</string>
      </ArrayOfString>
    </Object>
  </Signature>
</WrappedLabelInfo>
</file>

<file path=customXml/itemProps1.xml><?xml version="1.0" encoding="utf-8"?>
<ds:datastoreItem xmlns:ds="http://schemas.openxmlformats.org/officeDocument/2006/customXml" ds:itemID="{CA1EBDC7-8A3A-4CE4-8EB0-E165EA04BB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852BE2-E45F-44A5-A338-65493211046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6840C79C-F400-4FF1-9586-32839A66A76D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1112</Words>
  <Characters>7655</Characters>
  <Application>Microsoft Office Word</Application>
  <DocSecurity>0</DocSecurity>
  <Lines>175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Płaska Przemysław Ryszard</dc:creator>
  <cp:keywords/>
  <dc:description/>
  <cp:lastModifiedBy>Wronka Patryk</cp:lastModifiedBy>
  <cp:revision>5</cp:revision>
  <cp:lastPrinted>2026-07-23T07:19:00Z</cp:lastPrinted>
  <dcterms:created xsi:type="dcterms:W3CDTF">2026-10-09T05:31:00Z</dcterms:created>
  <dcterms:modified xsi:type="dcterms:W3CDTF">2026-10-09T09:23:00Z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2e35fca1-6927-4f3b-b522-0c57ab59b8af</vt:lpwstr>
  </property>
  <property fmtid="{D5CDD505-2E9C-101B-9397-08002B2CF9AE}" pid="3" name="s5636:Creator type=author">
    <vt:lpwstr>Płaska Przemysław Ryszard</vt:lpwstr>
  </property>
  <property fmtid="{D5CDD505-2E9C-101B-9397-08002B2CF9AE}" pid="4" name="s5636:Creator type=organization">
    <vt:lpwstr>MILNET-Z</vt:lpwstr>
  </property>
  <property fmtid="{D5CDD505-2E9C-101B-9397-08002B2CF9AE}" pid="5" name="bjClsUserRVM">
    <vt:lpwstr>[]</vt:lpwstr>
  </property>
  <property fmtid="{D5CDD505-2E9C-101B-9397-08002B2CF9AE}" pid="6" name="bjSaver">
    <vt:lpwstr>Hk7DrdZt2V3GTgvttF854khp+4wI/QoY</vt:lpwstr>
  </property>
  <property fmtid="{D5CDD505-2E9C-101B-9397-08002B2CF9AE}" pid="7" name="s5636:Creator type=IP">
    <vt:lpwstr>10.8.196.18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  <property fmtid="{D5CDD505-2E9C-101B-9397-08002B2CF9AE}" pid="10" name="bjDocumentSecurityLabel">
    <vt:lpwstr>[d7220eed-17a6-431d-810c-83a0ddfed893]</vt:lpwstr>
  </property>
  <property fmtid="{D5CDD505-2E9C-101B-9397-08002B2CF9AE}" pid="11" name="bjPortionMark">
    <vt:lpwstr>[JAW]</vt:lpwstr>
  </property>
  <property fmtid="{D5CDD505-2E9C-101B-9397-08002B2CF9AE}" pid="12" name="bjpmDocIH">
    <vt:lpwstr>zYQ4Zgx1H4HRbx8DlUxUA4HQBx7nR7Ss</vt:lpwstr>
  </property>
</Properties>
</file>