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4FBA8" w14:textId="77777777" w:rsidR="00414BAC" w:rsidRPr="00E52DFD" w:rsidRDefault="00414BAC" w:rsidP="00544631">
      <w:pPr>
        <w:spacing w:line="276" w:lineRule="auto"/>
        <w:jc w:val="right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14:paraId="7652FE77" w14:textId="19423702" w:rsidR="00EF3C24" w:rsidRPr="00E52DFD" w:rsidRDefault="00472BB5" w:rsidP="00544631">
      <w:pPr>
        <w:spacing w:line="276" w:lineRule="auto"/>
        <w:jc w:val="right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E52DFD">
        <w:rPr>
          <w:rFonts w:ascii="Times New Roman" w:hAnsi="Times New Roman" w:cs="Times New Roman"/>
          <w:color w:val="000000" w:themeColor="text1"/>
          <w:sz w:val="25"/>
          <w:szCs w:val="25"/>
        </w:rPr>
        <w:t>Załącznik nr 2</w:t>
      </w:r>
    </w:p>
    <w:p w14:paraId="2640A68D" w14:textId="77777777" w:rsidR="00414BAC" w:rsidRPr="00E52DFD" w:rsidRDefault="00414BAC" w:rsidP="00544631">
      <w:pPr>
        <w:spacing w:line="276" w:lineRule="auto"/>
        <w:jc w:val="right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14:paraId="2995FCFC" w14:textId="3498427B" w:rsidR="00472BB5" w:rsidRPr="00E52DFD" w:rsidRDefault="00472BB5" w:rsidP="00256996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E52DFD">
        <w:rPr>
          <w:rFonts w:ascii="Times New Roman" w:hAnsi="Times New Roman" w:cs="Times New Roman"/>
          <w:color w:val="000000" w:themeColor="text1"/>
          <w:sz w:val="25"/>
          <w:szCs w:val="25"/>
        </w:rPr>
        <w:t>Opis przedmiotu zamówienia</w:t>
      </w:r>
    </w:p>
    <w:p w14:paraId="61CE9ED1" w14:textId="0396590E" w:rsidR="00256996" w:rsidRPr="00E52DFD" w:rsidRDefault="00626BBA" w:rsidP="00256996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E52DFD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Przedmiotem zamówienia jest </w:t>
      </w:r>
      <w:bookmarkStart w:id="0" w:name="_Hlk97040250"/>
      <w:r w:rsidR="000920DC" w:rsidRPr="00E52DFD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demontaż </w:t>
      </w:r>
      <w:bookmarkEnd w:id="0"/>
      <w:r w:rsidR="00DC4580" w:rsidRPr="00E52DFD">
        <w:rPr>
          <w:rFonts w:ascii="Times New Roman" w:hAnsi="Times New Roman" w:cs="Times New Roman"/>
          <w:color w:val="000000" w:themeColor="text1"/>
          <w:sz w:val="25"/>
          <w:szCs w:val="25"/>
        </w:rPr>
        <w:t>istniejącej i wykonanie nowej instalacji systemu monitoringu wizyjnego CCTV w budynku Prokuratury Okręgowej w Ostrołęce, przy ul. Kościuszki 19, (07-410) Ostrołęka</w:t>
      </w:r>
      <w:r w:rsidR="00DC4580" w:rsidRPr="00E52DFD">
        <w:rPr>
          <w:rFonts w:ascii="Times New Roman" w:hAnsi="Times New Roman" w:cs="Times New Roman"/>
          <w:color w:val="000000" w:themeColor="text1"/>
          <w:sz w:val="25"/>
          <w:szCs w:val="25"/>
        </w:rPr>
        <w:t>.</w:t>
      </w:r>
    </w:p>
    <w:p w14:paraId="2D1AD2AB" w14:textId="2D18BB46" w:rsidR="0093478F" w:rsidRPr="00E52DFD" w:rsidRDefault="006F279E" w:rsidP="00256996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E52DFD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Prace winny być wykonane zgodnie z </w:t>
      </w:r>
      <w:r w:rsidR="000920DC" w:rsidRPr="00E52DFD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opisem przedmiotu zamówienia, </w:t>
      </w:r>
      <w:r w:rsidRPr="00E52DFD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projektem, specyfikacją techniczną wykonania i odbioru robót oraz przedmiarem robót. </w:t>
      </w:r>
    </w:p>
    <w:p w14:paraId="5250D135" w14:textId="4E066535" w:rsidR="00FE538B" w:rsidRPr="00E52DFD" w:rsidRDefault="00FE538B" w:rsidP="0025699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E52DFD">
        <w:rPr>
          <w:rFonts w:ascii="Times New Roman" w:hAnsi="Times New Roman" w:cs="Times New Roman"/>
          <w:color w:val="000000" w:themeColor="text1"/>
          <w:sz w:val="25"/>
          <w:szCs w:val="25"/>
        </w:rPr>
        <w:t>Po zakończeniu robót teren należy uporządkować z materiałów porozbiórkowych</w:t>
      </w:r>
      <w:r w:rsidR="006F279E" w:rsidRPr="00E52DFD">
        <w:rPr>
          <w:rFonts w:ascii="Times New Roman" w:hAnsi="Times New Roman" w:cs="Times New Roman"/>
          <w:color w:val="000000" w:themeColor="text1"/>
          <w:sz w:val="25"/>
          <w:szCs w:val="25"/>
        </w:rPr>
        <w:t>.</w:t>
      </w:r>
    </w:p>
    <w:p w14:paraId="7A5C131F" w14:textId="00290701" w:rsidR="00845417" w:rsidRPr="00E52DFD" w:rsidRDefault="00845417" w:rsidP="00256996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E52DFD">
        <w:rPr>
          <w:rFonts w:ascii="Times New Roman" w:hAnsi="Times New Roman" w:cs="Times New Roman"/>
          <w:color w:val="000000" w:themeColor="text1"/>
          <w:sz w:val="25"/>
          <w:szCs w:val="25"/>
        </w:rPr>
        <w:t>Wykonawca jest odpowiedzialny za zgodność robót z</w:t>
      </w:r>
      <w:r w:rsidR="00AE031A" w:rsidRPr="00E52DFD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zakresem prac uwzględnionym w </w:t>
      </w:r>
      <w:r w:rsidR="00F54542" w:rsidRPr="00E52DFD">
        <w:rPr>
          <w:rFonts w:ascii="Times New Roman" w:hAnsi="Times New Roman" w:cs="Times New Roman"/>
          <w:color w:val="000000" w:themeColor="text1"/>
          <w:sz w:val="25"/>
          <w:szCs w:val="25"/>
        </w:rPr>
        <w:t>wyżej wymienionych dokumentach</w:t>
      </w:r>
      <w:r w:rsidR="00AE031A" w:rsidRPr="00E52DFD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 a także </w:t>
      </w:r>
      <w:r w:rsidRPr="00E52DFD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instrukcjami Zamawiającego </w:t>
      </w:r>
      <w:r w:rsidR="00544631" w:rsidRPr="00E52DFD">
        <w:rPr>
          <w:rFonts w:ascii="Times New Roman" w:hAnsi="Times New Roman" w:cs="Times New Roman"/>
          <w:color w:val="000000" w:themeColor="text1"/>
          <w:sz w:val="25"/>
          <w:szCs w:val="25"/>
        </w:rPr>
        <w:t>oraz</w:t>
      </w:r>
      <w:r w:rsidRPr="00E52DFD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prowadzenie robót zgodnie z umową</w:t>
      </w:r>
      <w:r w:rsidR="00AE031A" w:rsidRPr="00E52DFD">
        <w:rPr>
          <w:rFonts w:ascii="Times New Roman" w:hAnsi="Times New Roman" w:cs="Times New Roman"/>
          <w:color w:val="000000" w:themeColor="text1"/>
          <w:sz w:val="25"/>
          <w:szCs w:val="25"/>
        </w:rPr>
        <w:t>.</w:t>
      </w:r>
      <w:r w:rsidRPr="00E52DFD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Wszystkie materiały do wykonania robót muszą odpowiadać wymaganiom wskazanym w </w:t>
      </w:r>
      <w:r w:rsidR="006F279E" w:rsidRPr="00E52DFD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dokumentacji projektowej </w:t>
      </w:r>
      <w:r w:rsidRPr="00E52DFD">
        <w:rPr>
          <w:rFonts w:ascii="Times New Roman" w:hAnsi="Times New Roman" w:cs="Times New Roman"/>
          <w:color w:val="000000" w:themeColor="text1"/>
          <w:sz w:val="25"/>
          <w:szCs w:val="25"/>
        </w:rPr>
        <w:t>oraz posiadać świadectwa jakości Producenta (deklaracje zgodności, aprobaty techniczne, atesty higieniczne) i uzyskać akceptacj</w:t>
      </w:r>
      <w:r w:rsidR="00F54542" w:rsidRPr="00E52DFD">
        <w:rPr>
          <w:rFonts w:ascii="Times New Roman" w:hAnsi="Times New Roman" w:cs="Times New Roman"/>
          <w:color w:val="000000" w:themeColor="text1"/>
          <w:sz w:val="25"/>
          <w:szCs w:val="25"/>
        </w:rPr>
        <w:t>ę</w:t>
      </w:r>
      <w:r w:rsidRPr="00E52DFD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Zamawiającego.</w:t>
      </w:r>
    </w:p>
    <w:p w14:paraId="4066D6B4" w14:textId="214A5C2A" w:rsidR="00C27705" w:rsidRPr="00E52DFD" w:rsidRDefault="006F279E" w:rsidP="00256996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bookmarkStart w:id="1" w:name="_Hlk151629028"/>
      <w:r w:rsidRPr="00E52DFD">
        <w:rPr>
          <w:rFonts w:ascii="Times New Roman" w:hAnsi="Times New Roman" w:cs="Times New Roman"/>
          <w:color w:val="000000" w:themeColor="text1"/>
          <w:sz w:val="25"/>
          <w:szCs w:val="25"/>
        </w:rPr>
        <w:t>Wykonawca przedstawi komplet dokumentów wraz ze zgłoszeniem zakończenia prac</w:t>
      </w:r>
      <w:r w:rsidR="00C27705" w:rsidRPr="00E52DFD">
        <w:rPr>
          <w:rFonts w:ascii="Times New Roman" w:hAnsi="Times New Roman" w:cs="Times New Roman"/>
          <w:color w:val="000000" w:themeColor="text1"/>
          <w:sz w:val="25"/>
          <w:szCs w:val="25"/>
        </w:rPr>
        <w:t>, w tym dokumentację powykonawczą</w:t>
      </w:r>
      <w:r w:rsidR="0039022A" w:rsidRPr="00E52DFD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. </w:t>
      </w:r>
      <w:r w:rsidR="00C27705" w:rsidRPr="00E52DFD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bookmarkEnd w:id="1"/>
    </w:p>
    <w:sectPr w:rsidR="00C27705" w:rsidRPr="00E52DFD" w:rsidSect="00E323B8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A58F7"/>
    <w:multiLevelType w:val="hybridMultilevel"/>
    <w:tmpl w:val="F5043C16"/>
    <w:lvl w:ilvl="0" w:tplc="5184C520">
      <w:start w:val="1"/>
      <w:numFmt w:val="upperRoman"/>
      <w:lvlText w:val="%1."/>
      <w:lvlJc w:val="left"/>
      <w:pPr>
        <w:ind w:left="1080" w:hanging="72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77065"/>
    <w:multiLevelType w:val="hybridMultilevel"/>
    <w:tmpl w:val="AFA83A3C"/>
    <w:lvl w:ilvl="0" w:tplc="06122D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67602E1"/>
    <w:multiLevelType w:val="hybridMultilevel"/>
    <w:tmpl w:val="3258C888"/>
    <w:lvl w:ilvl="0" w:tplc="04150001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7A623F"/>
    <w:multiLevelType w:val="singleLevel"/>
    <w:tmpl w:val="84F8BF2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18A0EED"/>
    <w:multiLevelType w:val="hybridMultilevel"/>
    <w:tmpl w:val="B8202E9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D428A1"/>
    <w:multiLevelType w:val="hybridMultilevel"/>
    <w:tmpl w:val="03C03EDA"/>
    <w:lvl w:ilvl="0" w:tplc="FDDEEE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D162C9"/>
    <w:multiLevelType w:val="hybridMultilevel"/>
    <w:tmpl w:val="663A1AF2"/>
    <w:lvl w:ilvl="0" w:tplc="8A3208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4A96D81"/>
    <w:multiLevelType w:val="hybridMultilevel"/>
    <w:tmpl w:val="EE6C3B8C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744FB7"/>
    <w:multiLevelType w:val="multilevel"/>
    <w:tmpl w:val="C7988940"/>
    <w:lvl w:ilvl="0">
      <w:start w:val="1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9" w15:restartNumberingAfterBreak="0">
    <w:nsid w:val="67101D00"/>
    <w:multiLevelType w:val="hybridMultilevel"/>
    <w:tmpl w:val="63BCB5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4"/>
  </w:num>
  <w:num w:numId="8">
    <w:abstractNumId w:val="8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2C5"/>
    <w:rsid w:val="00000815"/>
    <w:rsid w:val="00060B04"/>
    <w:rsid w:val="000655DB"/>
    <w:rsid w:val="00091963"/>
    <w:rsid w:val="000920DC"/>
    <w:rsid w:val="000C19CE"/>
    <w:rsid w:val="000C2A23"/>
    <w:rsid w:val="000F6FC6"/>
    <w:rsid w:val="0010593E"/>
    <w:rsid w:val="001454C8"/>
    <w:rsid w:val="0015182B"/>
    <w:rsid w:val="00181A49"/>
    <w:rsid w:val="001B0904"/>
    <w:rsid w:val="001B45D8"/>
    <w:rsid w:val="00242B61"/>
    <w:rsid w:val="00256996"/>
    <w:rsid w:val="002573CB"/>
    <w:rsid w:val="002601C8"/>
    <w:rsid w:val="002665D6"/>
    <w:rsid w:val="0027391C"/>
    <w:rsid w:val="0027639B"/>
    <w:rsid w:val="00281DB0"/>
    <w:rsid w:val="002D002E"/>
    <w:rsid w:val="00367124"/>
    <w:rsid w:val="00384E2B"/>
    <w:rsid w:val="0039022A"/>
    <w:rsid w:val="00395585"/>
    <w:rsid w:val="00414BAC"/>
    <w:rsid w:val="00461D07"/>
    <w:rsid w:val="00472BB5"/>
    <w:rsid w:val="00480356"/>
    <w:rsid w:val="00483ECB"/>
    <w:rsid w:val="004906DB"/>
    <w:rsid w:val="004E1712"/>
    <w:rsid w:val="00504A62"/>
    <w:rsid w:val="00527CF9"/>
    <w:rsid w:val="00544631"/>
    <w:rsid w:val="00570338"/>
    <w:rsid w:val="00594144"/>
    <w:rsid w:val="00594465"/>
    <w:rsid w:val="00614802"/>
    <w:rsid w:val="00626BBA"/>
    <w:rsid w:val="00643047"/>
    <w:rsid w:val="00684934"/>
    <w:rsid w:val="006C7458"/>
    <w:rsid w:val="006E0ECB"/>
    <w:rsid w:val="006E7996"/>
    <w:rsid w:val="006F279E"/>
    <w:rsid w:val="007010D8"/>
    <w:rsid w:val="00710BA9"/>
    <w:rsid w:val="007328E7"/>
    <w:rsid w:val="0075430F"/>
    <w:rsid w:val="0075771D"/>
    <w:rsid w:val="00764520"/>
    <w:rsid w:val="00782490"/>
    <w:rsid w:val="007A5019"/>
    <w:rsid w:val="007B3325"/>
    <w:rsid w:val="007C79ED"/>
    <w:rsid w:val="008142CF"/>
    <w:rsid w:val="00834169"/>
    <w:rsid w:val="00840163"/>
    <w:rsid w:val="00845417"/>
    <w:rsid w:val="00853808"/>
    <w:rsid w:val="008557C9"/>
    <w:rsid w:val="00861900"/>
    <w:rsid w:val="00863950"/>
    <w:rsid w:val="00863A30"/>
    <w:rsid w:val="00882BE3"/>
    <w:rsid w:val="008B12ED"/>
    <w:rsid w:val="008C2E21"/>
    <w:rsid w:val="008F3B69"/>
    <w:rsid w:val="0093298E"/>
    <w:rsid w:val="0093478F"/>
    <w:rsid w:val="00981958"/>
    <w:rsid w:val="009D73A1"/>
    <w:rsid w:val="00A036DD"/>
    <w:rsid w:val="00A47946"/>
    <w:rsid w:val="00A84D68"/>
    <w:rsid w:val="00A93969"/>
    <w:rsid w:val="00AB39FA"/>
    <w:rsid w:val="00AE031A"/>
    <w:rsid w:val="00AF32EA"/>
    <w:rsid w:val="00AF6406"/>
    <w:rsid w:val="00B94605"/>
    <w:rsid w:val="00C2132F"/>
    <w:rsid w:val="00C27705"/>
    <w:rsid w:val="00C802C5"/>
    <w:rsid w:val="00C96D6B"/>
    <w:rsid w:val="00CC59E0"/>
    <w:rsid w:val="00D92323"/>
    <w:rsid w:val="00DB54E7"/>
    <w:rsid w:val="00DC4580"/>
    <w:rsid w:val="00DF1D9A"/>
    <w:rsid w:val="00E2103A"/>
    <w:rsid w:val="00E3161F"/>
    <w:rsid w:val="00E323B8"/>
    <w:rsid w:val="00E52DFD"/>
    <w:rsid w:val="00E54BD1"/>
    <w:rsid w:val="00E8463B"/>
    <w:rsid w:val="00E91695"/>
    <w:rsid w:val="00EA2C7D"/>
    <w:rsid w:val="00EA7F01"/>
    <w:rsid w:val="00EB406B"/>
    <w:rsid w:val="00EC0ECE"/>
    <w:rsid w:val="00ED395B"/>
    <w:rsid w:val="00EE26F9"/>
    <w:rsid w:val="00EF3C24"/>
    <w:rsid w:val="00F4315F"/>
    <w:rsid w:val="00F54542"/>
    <w:rsid w:val="00F56A00"/>
    <w:rsid w:val="00F61197"/>
    <w:rsid w:val="00F6443A"/>
    <w:rsid w:val="00FA0E4C"/>
    <w:rsid w:val="00FA20BE"/>
    <w:rsid w:val="00FD1D57"/>
    <w:rsid w:val="00FD29B1"/>
    <w:rsid w:val="00FE07B5"/>
    <w:rsid w:val="00FE1EAF"/>
    <w:rsid w:val="00FE538B"/>
    <w:rsid w:val="00FF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00415"/>
  <w15:chartTrackingRefBased/>
  <w15:docId w15:val="{C4C54CF7-633A-48A2-B8BA-F20107C80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FE538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E538B"/>
    <w:pPr>
      <w:keepNext/>
      <w:keepLines/>
      <w:spacing w:before="200" w:after="0" w:line="276" w:lineRule="auto"/>
      <w:ind w:left="720"/>
      <w:jc w:val="center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4E2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FE538B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FE538B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rmalnyWeb">
    <w:name w:val="Normal (Web)"/>
    <w:basedOn w:val="Normalny"/>
    <w:uiPriority w:val="99"/>
    <w:unhideWhenUsed/>
    <w:rsid w:val="00FE538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FE538B"/>
    <w:pPr>
      <w:spacing w:after="0" w:line="240" w:lineRule="auto"/>
      <w:ind w:left="3544" w:hanging="198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FE538B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E538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E538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FE538B"/>
    <w:pPr>
      <w:spacing w:after="120" w:line="276" w:lineRule="auto"/>
      <w:ind w:left="720"/>
      <w:jc w:val="center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E538B"/>
    <w:rPr>
      <w:sz w:val="16"/>
      <w:szCs w:val="16"/>
    </w:rPr>
  </w:style>
  <w:style w:type="character" w:customStyle="1" w:styleId="markedcontent">
    <w:name w:val="markedcontent"/>
    <w:basedOn w:val="Domylnaczcionkaakapitu"/>
    <w:rsid w:val="00FE538B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FE538B"/>
    <w:pPr>
      <w:spacing w:after="120" w:line="276" w:lineRule="auto"/>
      <w:ind w:left="720"/>
      <w:jc w:val="center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E538B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E538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E538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6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1</Pages>
  <Words>146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Pakuła</dc:creator>
  <cp:keywords/>
  <dc:description/>
  <cp:lastModifiedBy>Pakuła Beata (PO Ostrołęka)</cp:lastModifiedBy>
  <cp:revision>88</cp:revision>
  <cp:lastPrinted>2023-11-22T08:56:00Z</cp:lastPrinted>
  <dcterms:created xsi:type="dcterms:W3CDTF">2021-08-11T09:46:00Z</dcterms:created>
  <dcterms:modified xsi:type="dcterms:W3CDTF">2024-10-23T12:41:00Z</dcterms:modified>
</cp:coreProperties>
</file>